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06D" w:rsidRDefault="00BD67FA" w:rsidP="0076106D">
      <w:pPr>
        <w:spacing w:line="360" w:lineRule="auto"/>
        <w:rPr>
          <w:b/>
          <w:color w:val="1F497D"/>
          <w:sz w:val="24"/>
          <w:szCs w:val="24"/>
          <w:u w:val="single"/>
        </w:rPr>
      </w:pPr>
      <w:r>
        <w:rPr>
          <w:noProof/>
        </w:rPr>
        <w:pict>
          <v:shapetype id="_x0000_t202" coordsize="21600,21600" o:spt="202" path="m,l,21600r21600,l21600,xe">
            <v:stroke joinstyle="miter"/>
            <v:path gradientshapeok="t" o:connecttype="rect"/>
          </v:shapetype>
          <v:shape id="_x0000_s1028" type="#_x0000_t202" style="position:absolute;margin-left:-108.7pt;margin-top:-65.15pt;width:28.5pt;height:5.75pt;z-index:251680768;mso-width-relative:margin;mso-height-relative:margin" filled="f" stroked="f">
            <v:textbox>
              <w:txbxContent>
                <w:p w:rsidR="00360173" w:rsidRDefault="00360173" w:rsidP="00C23C74">
                  <w:pPr>
                    <w:jc w:val="center"/>
                  </w:pPr>
                </w:p>
              </w:txbxContent>
            </v:textbox>
          </v:shape>
        </w:pict>
      </w:r>
    </w:p>
    <w:p w:rsidR="004B54B6" w:rsidRPr="00C23C74" w:rsidRDefault="004B54B6" w:rsidP="00C23C74">
      <w:pPr>
        <w:spacing w:after="0" w:line="240" w:lineRule="auto"/>
        <w:jc w:val="center"/>
        <w:rPr>
          <w:b/>
          <w:color w:val="1F497D"/>
          <w:sz w:val="24"/>
          <w:szCs w:val="24"/>
          <w:u w:val="single"/>
        </w:rPr>
      </w:pPr>
      <w:r w:rsidRPr="00146045">
        <w:rPr>
          <w:b/>
          <w:color w:val="1F497D"/>
          <w:sz w:val="24"/>
          <w:szCs w:val="24"/>
          <w:u w:val="single"/>
        </w:rPr>
        <w:t>ΠΕΡΙΕΧΟΜΕΝΑ</w:t>
      </w:r>
    </w:p>
    <w:p w:rsidR="00583226" w:rsidRDefault="008D1D0B">
      <w:pPr>
        <w:pStyle w:val="12"/>
        <w:rPr>
          <w:rFonts w:asciiTheme="minorHAnsi" w:eastAsiaTheme="minorEastAsia" w:hAnsiTheme="minorHAnsi" w:cstheme="minorBidi"/>
        </w:rPr>
      </w:pPr>
      <w:r>
        <w:rPr>
          <w:rFonts w:asciiTheme="minorHAnsi" w:hAnsiTheme="minorHAnsi"/>
          <w:lang w:val="en-US"/>
        </w:rPr>
        <w:fldChar w:fldCharType="begin"/>
      </w:r>
      <w:r w:rsidR="004B54B6">
        <w:rPr>
          <w:rFonts w:asciiTheme="minorHAnsi" w:hAnsiTheme="minorHAnsi"/>
          <w:lang w:val="en-US"/>
        </w:rPr>
        <w:instrText xml:space="preserve"> TOC \h \z \u \t "Επικεφαλίδα 3;1" </w:instrText>
      </w:r>
      <w:r>
        <w:rPr>
          <w:rFonts w:asciiTheme="minorHAnsi" w:hAnsiTheme="minorHAnsi"/>
          <w:lang w:val="en-US"/>
        </w:rPr>
        <w:fldChar w:fldCharType="separate"/>
      </w:r>
      <w:hyperlink w:anchor="_Toc243548159" w:history="1">
        <w:r w:rsidR="00583226" w:rsidRPr="00AA2CE5">
          <w:rPr>
            <w:rStyle w:val="-"/>
          </w:rPr>
          <w:t>Τίτλος της θέσης εργασίας: Προϊστάμενος Τμήματος Ελέγχου του Κ.Ε.ΜΕ.Φ.</w:t>
        </w:r>
        <w:r w:rsidR="00583226">
          <w:rPr>
            <w:webHidden/>
          </w:rPr>
          <w:tab/>
        </w:r>
        <w:r w:rsidR="00583226">
          <w:rPr>
            <w:webHidden/>
          </w:rPr>
          <w:fldChar w:fldCharType="begin"/>
        </w:r>
        <w:r w:rsidR="00583226">
          <w:rPr>
            <w:webHidden/>
          </w:rPr>
          <w:instrText xml:space="preserve"> PAGEREF _Toc243548159 \h </w:instrText>
        </w:r>
        <w:r w:rsidR="00583226">
          <w:rPr>
            <w:webHidden/>
          </w:rPr>
        </w:r>
        <w:r w:rsidR="00583226">
          <w:rPr>
            <w:webHidden/>
          </w:rPr>
          <w:fldChar w:fldCharType="separate"/>
        </w:r>
        <w:r w:rsidR="00583226">
          <w:rPr>
            <w:webHidden/>
          </w:rPr>
          <w:t>3</w:t>
        </w:r>
        <w:r w:rsidR="00583226">
          <w:rPr>
            <w:webHidden/>
          </w:rPr>
          <w:fldChar w:fldCharType="end"/>
        </w:r>
      </w:hyperlink>
    </w:p>
    <w:p w:rsidR="00583226" w:rsidRDefault="00BD67FA">
      <w:pPr>
        <w:pStyle w:val="12"/>
        <w:rPr>
          <w:rFonts w:asciiTheme="minorHAnsi" w:eastAsiaTheme="minorEastAsia" w:hAnsiTheme="minorHAnsi" w:cstheme="minorBidi"/>
        </w:rPr>
      </w:pPr>
      <w:hyperlink w:anchor="_Toc243548160" w:history="1">
        <w:r w:rsidR="00583226" w:rsidRPr="00AA2CE5">
          <w:rPr>
            <w:rStyle w:val="-"/>
          </w:rPr>
          <w:t>Τίτλος της θέσης εργασίας: Προϊστάμενος Τμήματος Νομικής Υποστήριξης του Κ.Ε.ΜΕ.Φ.</w:t>
        </w:r>
        <w:r w:rsidR="00583226">
          <w:rPr>
            <w:webHidden/>
          </w:rPr>
          <w:tab/>
        </w:r>
        <w:r w:rsidR="00583226">
          <w:rPr>
            <w:webHidden/>
          </w:rPr>
          <w:fldChar w:fldCharType="begin"/>
        </w:r>
        <w:r w:rsidR="00583226">
          <w:rPr>
            <w:webHidden/>
          </w:rPr>
          <w:instrText xml:space="preserve"> PAGEREF _Toc243548160 \h </w:instrText>
        </w:r>
        <w:r w:rsidR="00583226">
          <w:rPr>
            <w:webHidden/>
          </w:rPr>
        </w:r>
        <w:r w:rsidR="00583226">
          <w:rPr>
            <w:webHidden/>
          </w:rPr>
          <w:fldChar w:fldCharType="separate"/>
        </w:r>
        <w:r w:rsidR="00583226">
          <w:rPr>
            <w:webHidden/>
          </w:rPr>
          <w:t>9</w:t>
        </w:r>
        <w:r w:rsidR="00583226">
          <w:rPr>
            <w:webHidden/>
          </w:rPr>
          <w:fldChar w:fldCharType="end"/>
        </w:r>
      </w:hyperlink>
    </w:p>
    <w:p w:rsidR="00583226" w:rsidRDefault="00BD67FA">
      <w:pPr>
        <w:pStyle w:val="12"/>
        <w:rPr>
          <w:rFonts w:asciiTheme="minorHAnsi" w:eastAsiaTheme="minorEastAsia" w:hAnsiTheme="minorHAnsi" w:cstheme="minorBidi"/>
        </w:rPr>
      </w:pPr>
      <w:hyperlink w:anchor="_Toc243548161" w:history="1">
        <w:r w:rsidR="00583226" w:rsidRPr="00AA2CE5">
          <w:rPr>
            <w:rStyle w:val="-"/>
          </w:rPr>
          <w:t>Τίτλος της θέσης εργασίας: Προϊστάμενος Τμήματος Δικαστικού του Κ.Ε.ΜΕ.Φ.</w:t>
        </w:r>
        <w:r w:rsidR="00583226">
          <w:rPr>
            <w:webHidden/>
          </w:rPr>
          <w:tab/>
        </w:r>
        <w:r w:rsidR="00583226">
          <w:rPr>
            <w:webHidden/>
          </w:rPr>
          <w:fldChar w:fldCharType="begin"/>
        </w:r>
        <w:r w:rsidR="00583226">
          <w:rPr>
            <w:webHidden/>
          </w:rPr>
          <w:instrText xml:space="preserve"> PAGEREF _Toc243548161 \h </w:instrText>
        </w:r>
        <w:r w:rsidR="00583226">
          <w:rPr>
            <w:webHidden/>
          </w:rPr>
        </w:r>
        <w:r w:rsidR="00583226">
          <w:rPr>
            <w:webHidden/>
          </w:rPr>
          <w:fldChar w:fldCharType="separate"/>
        </w:r>
        <w:r w:rsidR="00583226">
          <w:rPr>
            <w:webHidden/>
          </w:rPr>
          <w:t>13</w:t>
        </w:r>
        <w:r w:rsidR="00583226">
          <w:rPr>
            <w:webHidden/>
          </w:rPr>
          <w:fldChar w:fldCharType="end"/>
        </w:r>
      </w:hyperlink>
    </w:p>
    <w:p w:rsidR="00583226" w:rsidRDefault="00BD67FA">
      <w:pPr>
        <w:pStyle w:val="12"/>
        <w:rPr>
          <w:rFonts w:asciiTheme="minorHAnsi" w:eastAsiaTheme="minorEastAsia" w:hAnsiTheme="minorHAnsi" w:cstheme="minorBidi"/>
        </w:rPr>
      </w:pPr>
      <w:hyperlink w:anchor="_Toc243548162" w:history="1">
        <w:r w:rsidR="00583226" w:rsidRPr="00AA2CE5">
          <w:rPr>
            <w:rStyle w:val="-"/>
          </w:rPr>
          <w:t>Τίτλος της θέσης εργασίας: Προϊστάμενος Τμήματος Εσόδων του Κ.Ε.ΜΕ.Φ.</w:t>
        </w:r>
        <w:r w:rsidR="00583226">
          <w:rPr>
            <w:webHidden/>
          </w:rPr>
          <w:tab/>
        </w:r>
        <w:r w:rsidR="00583226">
          <w:rPr>
            <w:webHidden/>
          </w:rPr>
          <w:fldChar w:fldCharType="begin"/>
        </w:r>
        <w:r w:rsidR="00583226">
          <w:rPr>
            <w:webHidden/>
          </w:rPr>
          <w:instrText xml:space="preserve"> PAGEREF _Toc243548162 \h </w:instrText>
        </w:r>
        <w:r w:rsidR="00583226">
          <w:rPr>
            <w:webHidden/>
          </w:rPr>
        </w:r>
        <w:r w:rsidR="00583226">
          <w:rPr>
            <w:webHidden/>
          </w:rPr>
          <w:fldChar w:fldCharType="separate"/>
        </w:r>
        <w:r w:rsidR="00583226">
          <w:rPr>
            <w:webHidden/>
          </w:rPr>
          <w:t>18</w:t>
        </w:r>
        <w:r w:rsidR="00583226">
          <w:rPr>
            <w:webHidden/>
          </w:rPr>
          <w:fldChar w:fldCharType="end"/>
        </w:r>
      </w:hyperlink>
    </w:p>
    <w:p w:rsidR="00583226" w:rsidRDefault="00BD67FA">
      <w:pPr>
        <w:pStyle w:val="12"/>
        <w:rPr>
          <w:rFonts w:asciiTheme="minorHAnsi" w:eastAsiaTheme="minorEastAsia" w:hAnsiTheme="minorHAnsi" w:cstheme="minorBidi"/>
        </w:rPr>
      </w:pPr>
      <w:hyperlink w:anchor="_Toc243548163" w:history="1">
        <w:r w:rsidR="00583226" w:rsidRPr="00AA2CE5">
          <w:rPr>
            <w:rStyle w:val="-"/>
          </w:rPr>
          <w:t>Τίτλος της θέσης εργασίας: Προϊστάμενος Αυτοτελούς Τμήματος Ενδοομιλικών Συναλλαγών του Κ.Ε.ΜΕ.Φ.</w:t>
        </w:r>
        <w:r w:rsidR="00583226">
          <w:rPr>
            <w:webHidden/>
          </w:rPr>
          <w:tab/>
        </w:r>
        <w:r w:rsidR="00583226">
          <w:rPr>
            <w:webHidden/>
          </w:rPr>
          <w:fldChar w:fldCharType="begin"/>
        </w:r>
        <w:r w:rsidR="00583226">
          <w:rPr>
            <w:webHidden/>
          </w:rPr>
          <w:instrText xml:space="preserve"> PAGEREF _Toc243548163 \h </w:instrText>
        </w:r>
        <w:r w:rsidR="00583226">
          <w:rPr>
            <w:webHidden/>
          </w:rPr>
        </w:r>
        <w:r w:rsidR="00583226">
          <w:rPr>
            <w:webHidden/>
          </w:rPr>
          <w:fldChar w:fldCharType="separate"/>
        </w:r>
        <w:r w:rsidR="00583226">
          <w:rPr>
            <w:webHidden/>
          </w:rPr>
          <w:t>23</w:t>
        </w:r>
        <w:r w:rsidR="00583226">
          <w:rPr>
            <w:webHidden/>
          </w:rPr>
          <w:fldChar w:fldCharType="end"/>
        </w:r>
      </w:hyperlink>
    </w:p>
    <w:p w:rsidR="00583226" w:rsidRDefault="00BD67FA">
      <w:pPr>
        <w:pStyle w:val="12"/>
        <w:rPr>
          <w:rFonts w:asciiTheme="minorHAnsi" w:eastAsiaTheme="minorEastAsia" w:hAnsiTheme="minorHAnsi" w:cstheme="minorBidi"/>
        </w:rPr>
      </w:pPr>
      <w:hyperlink w:anchor="_Toc243548164" w:history="1">
        <w:r w:rsidR="00583226" w:rsidRPr="00AA2CE5">
          <w:rPr>
            <w:rStyle w:val="-"/>
          </w:rPr>
          <w:t>Τίτλος της θέσης εργασίας: Προϊστάμενος Αυτοτελούς Τμήματος Διοικητικής και Μηχανογραφικής Υποστήριξης του Κ.Ε.ΜΕ.Φ.</w:t>
        </w:r>
        <w:r w:rsidR="00583226">
          <w:rPr>
            <w:webHidden/>
          </w:rPr>
          <w:tab/>
        </w:r>
        <w:r w:rsidR="00583226">
          <w:rPr>
            <w:webHidden/>
          </w:rPr>
          <w:fldChar w:fldCharType="begin"/>
        </w:r>
        <w:r w:rsidR="00583226">
          <w:rPr>
            <w:webHidden/>
          </w:rPr>
          <w:instrText xml:space="preserve"> PAGEREF _Toc243548164 \h </w:instrText>
        </w:r>
        <w:r w:rsidR="00583226">
          <w:rPr>
            <w:webHidden/>
          </w:rPr>
        </w:r>
        <w:r w:rsidR="00583226">
          <w:rPr>
            <w:webHidden/>
          </w:rPr>
          <w:fldChar w:fldCharType="separate"/>
        </w:r>
        <w:r w:rsidR="00583226">
          <w:rPr>
            <w:webHidden/>
          </w:rPr>
          <w:t>27</w:t>
        </w:r>
        <w:r w:rsidR="00583226">
          <w:rPr>
            <w:webHidden/>
          </w:rPr>
          <w:fldChar w:fldCharType="end"/>
        </w:r>
      </w:hyperlink>
    </w:p>
    <w:p w:rsidR="009C1B79" w:rsidRDefault="008D1D0B" w:rsidP="00EE58B1">
      <w:pPr>
        <w:spacing w:line="360" w:lineRule="auto"/>
        <w:jc w:val="center"/>
        <w:rPr>
          <w:rFonts w:asciiTheme="minorHAnsi" w:hAnsiTheme="minorHAnsi" w:cstheme="minorHAnsi"/>
          <w:b/>
          <w:lang w:val="en-US"/>
        </w:rPr>
      </w:pPr>
      <w:r>
        <w:rPr>
          <w:rFonts w:asciiTheme="minorHAnsi" w:hAnsiTheme="minorHAnsi" w:cstheme="minorHAnsi"/>
          <w:b/>
          <w:lang w:val="en-US"/>
        </w:rPr>
        <w:fldChar w:fldCharType="end"/>
      </w:r>
      <w:bookmarkStart w:id="0" w:name="_Τίτλος_της_θέσης"/>
      <w:bookmarkEnd w:id="0"/>
    </w:p>
    <w:p w:rsidR="00874C14" w:rsidRDefault="00874C14">
      <w:pPr>
        <w:spacing w:after="0" w:line="240" w:lineRule="auto"/>
        <w:rPr>
          <w:rFonts w:asciiTheme="minorHAnsi" w:hAnsiTheme="minorHAnsi" w:cstheme="minorHAnsi"/>
          <w:b/>
        </w:rPr>
      </w:pPr>
      <w:r>
        <w:rPr>
          <w:rFonts w:asciiTheme="minorHAnsi" w:hAnsiTheme="minorHAnsi" w:cstheme="minorHAnsi"/>
          <w:b/>
        </w:rPr>
        <w:br w:type="page"/>
      </w:r>
    </w:p>
    <w:p w:rsidR="008C22E6" w:rsidRPr="0004137A" w:rsidRDefault="008C22E6" w:rsidP="008C22E6">
      <w:pPr>
        <w:ind w:left="1440" w:firstLine="720"/>
        <w:rPr>
          <w:rFonts w:asciiTheme="minorHAnsi" w:hAnsiTheme="minorHAnsi" w:cstheme="minorHAnsi"/>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1" w:name="_Τίτλος_της_θέσης_25"/>
      <w:bookmarkStart w:id="2" w:name="_Toc90471204"/>
      <w:bookmarkStart w:id="3" w:name="_Toc101354516"/>
      <w:bookmarkStart w:id="4" w:name="_Toc172286569"/>
      <w:bookmarkStart w:id="5" w:name="_Toc73625880"/>
      <w:bookmarkStart w:id="6" w:name="_Toc243548159"/>
      <w:bookmarkEnd w:id="1"/>
      <w:r w:rsidRPr="008C22E6">
        <w:t xml:space="preserve">Τίτλος της θέσης εργασίας: </w:t>
      </w:r>
      <w:bookmarkEnd w:id="2"/>
      <w:bookmarkEnd w:id="3"/>
      <w:bookmarkEnd w:id="4"/>
      <w:bookmarkEnd w:id="5"/>
      <w:r w:rsidRPr="008C22E6">
        <w:t>Προϊστάμενος Τμήματος Ελέγχου του Κ.Ε.ΜΕ.Φ.</w:t>
      </w:r>
      <w:bookmarkEnd w:id="6"/>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8"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9"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 xml:space="preserve">Διεύθυνση: </w:t>
      </w:r>
      <w:hyperlink r:id="rId10"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Υποδιεύθυνση:</w:t>
      </w:r>
      <w:r w:rsidRPr="0004137A">
        <w:rPr>
          <w:rFonts w:asciiTheme="minorHAnsi" w:hAnsiTheme="minorHAnsi" w:cstheme="minorHAnsi"/>
        </w:rPr>
        <w:t xml:space="preserve"> Υποδιευθύνσεις Κέντρου Ελέγχου Μεγάλων Φορολογουμένων (Κ.Ε.ΜΕ.Φ.)</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Τμήμα:</w:t>
      </w:r>
      <w:r w:rsidRPr="0004137A">
        <w:rPr>
          <w:rFonts w:asciiTheme="minorHAnsi" w:hAnsiTheme="minorHAnsi" w:cstheme="minorHAnsi"/>
        </w:rPr>
        <w:t xml:space="preserve"> Τμήματα Ελέγχου Κ.Ε.ΜΕ.Φ.</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Άμεσα Προϊστάμενος:</w:t>
      </w:r>
      <w:r w:rsidRPr="0004137A">
        <w:rPr>
          <w:rFonts w:asciiTheme="minorHAnsi" w:hAnsiTheme="minorHAnsi" w:cstheme="minorHAnsi"/>
        </w:rPr>
        <w:t xml:space="preserve"> Προϊστάμενος Υποδιεύθυνσης Κέντρου Ελέγχου Μεγάλων Φορολογουμένων (Κ.Ε.ΜΕ.Φ.)</w:t>
      </w:r>
    </w:p>
    <w:p w:rsidR="008C22E6" w:rsidRPr="0004137A" w:rsidRDefault="008C22E6" w:rsidP="008C22E6">
      <w:pPr>
        <w:spacing w:after="0" w:line="360" w:lineRule="auto"/>
        <w:contextualSpacing/>
        <w:jc w:val="both"/>
        <w:rPr>
          <w:rFonts w:asciiTheme="minorHAnsi" w:hAnsiTheme="minorHAnsi" w:cstheme="minorHAnsi"/>
          <w:highlight w:val="yellow"/>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Σκοπός της θέσης εργασίας:</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rPr>
        <w:t>Ο Προϊστάμενος του Τμήματος Ελέγχου διασφαλίζει την ορθή διενέργεια φορολογικών ελέγχων στις μεγάλες επιχειρήσεις και στους φορολογούμενους μεγάλου πλούτου, με στόχο τη διακρίβωση της συμμόρφωσης των φορολογούμενων και τον εντοπισμό αδήλωτων εισοδημάτων και περιουσιακών στοιχείων προς τον σκοπό της αντιμετώπισης των φορολογικών παραβάσεων και της αύξησης των δημοσίων εσόδων.</w:t>
      </w:r>
    </w:p>
    <w:p w:rsidR="008C22E6" w:rsidRPr="0004137A" w:rsidRDefault="008C22E6" w:rsidP="008C22E6">
      <w:pPr>
        <w:spacing w:after="0" w:line="360" w:lineRule="auto"/>
        <w:jc w:val="both"/>
        <w:rPr>
          <w:rFonts w:asciiTheme="minorHAnsi" w:hAnsiTheme="minorHAnsi" w:cstheme="minorHAnsi"/>
          <w:b/>
          <w:bCs/>
          <w:highlight w:val="yellow"/>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Αρμοδιότητες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 εποπτείας των υφισταμένων, της παροχής κατευθύνσεων για την επίλυση θεμάτων και της υποβολής αναφορών στον οικείο Προϊστάμενο της Υποδιεύθυνσης.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 και του Προϊσταμένου της Υποδιεύθυνσης.</w:t>
      </w:r>
    </w:p>
    <w:p w:rsidR="00135F1F" w:rsidRDefault="008C22E6"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pStyle w:val="a4"/>
        <w:spacing w:line="360" w:lineRule="auto"/>
        <w:ind w:left="284"/>
        <w:contextualSpacing w:val="0"/>
        <w:jc w:val="both"/>
        <w:outlineLvl w:val="0"/>
        <w:rPr>
          <w:rFonts w:asciiTheme="minorHAnsi" w:hAnsiTheme="minorHAnsi" w:cstheme="minorHAnsi"/>
          <w:color w:val="000000"/>
        </w:rPr>
      </w:pPr>
    </w:p>
    <w:p w:rsidR="008C22E6" w:rsidRPr="0004137A" w:rsidRDefault="008C22E6" w:rsidP="008C22E6">
      <w:pPr>
        <w:spacing w:after="0" w:line="360" w:lineRule="auto"/>
        <w:jc w:val="both"/>
        <w:rPr>
          <w:rFonts w:asciiTheme="minorHAnsi" w:hAnsiTheme="minorHAnsi" w:cstheme="minorHAnsi"/>
          <w:b/>
          <w:highlight w:val="yellow"/>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Καθήκοντα συγκεκριμένης Θέσης Εργασίας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lastRenderedPageBreak/>
        <w:t>Επιβλέπει τη διενέργεια φορολογικών ελέγχων:</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 xml:space="preserve">επί των μεγάλων επιχειρήσεων (οντοτήτων) και των φορολογουμένων μεγάλου πλούτου όλης της επικράτειας, καθώς και στους κατοίκους εξωτερικού </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 xml:space="preserve">για τη διαπίστωση </w:t>
      </w:r>
      <w:r w:rsidRPr="0004137A">
        <w:rPr>
          <w:rFonts w:asciiTheme="minorHAnsi" w:hAnsiTheme="minorHAnsi" w:cstheme="minorHAnsi"/>
          <w:bCs/>
          <w:iCs/>
          <w:color w:val="000000"/>
        </w:rPr>
        <w:t xml:space="preserve">της συμμόρφωσης </w:t>
      </w:r>
      <w:r w:rsidRPr="0004137A">
        <w:rPr>
          <w:rFonts w:asciiTheme="minorHAnsi" w:hAnsiTheme="minorHAnsi" w:cstheme="minorHAnsi"/>
          <w:bCs/>
          <w:iCs/>
        </w:rPr>
        <w:t xml:space="preserve">των Δηλούντων Ελληνικών Χρηματοπιστωτικών Ιδρυμάτων με τους κανόνες δέουσας επιμέλειας για την αυτόματη ανταλλαγή πληροφοριών χρηματοοικονομικών λογαριασμών, </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για τη διαπίστωση της συμμόρφωσης των φορολογουμένων και για τον εντοπισμό εισοδημάτων και περιουσιακών στοιχείων που δεν έχουν δηλωθεί.</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rPr>
        <w:t>ελέγχων δέουσας επιμέλειας για την τήρηση του συνόλου των υποχρεώσεων που απορρέουν από τις διατάξεις του ν.4557/2018 (Α΄139) για την πρόληψη και την καταστολή της νομιμοποίησης εσόδων από εγκληματικές δραστηριότητες από τα υπόχρεα πρόσωπα.</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rPr>
        <w:t>Μεριμνά για την</w:t>
      </w:r>
      <w:r w:rsidRPr="0004137A">
        <w:rPr>
          <w:rFonts w:asciiTheme="minorHAnsi" w:hAnsiTheme="minorHAnsi" w:cstheme="minorHAnsi"/>
          <w:bCs/>
          <w:iCs/>
        </w:rPr>
        <w:t xml:space="preserve"> πλήρη επίτευξη των ποσοστών κάλυψης των ελέγχων ανά τύπο ελέγχου, που έχουν τεθεί από τη Διεύθυνση Επιχειρησιακού Σχεδιασμού Ελέγχων (ΔΙ.Ε.Σ.ΕΛ.) της Γενικής Διεύθυνσης Φορολογικών Λειτουργιών (Γ.Δ.Φ.Λ.), σύμφωνα με το επιχειρησιακό σχέδιο και παρακολουθεί την πορείας τους.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την αποτελεσματική και αποδοτική διενέργεια όλων των τύπων ελέγχου, με την ορθή και ποιοτική εφαρμογή των διαδικασιών ελέγχου, σύμφωνα με τα προγράμματα που έχουν αναπτυχθεί από τη ΔΙ.ΕΛ.ΔΙ..</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Διασφαλίζει την εφαρμογή σύγχρονων βέλτιστων πρακτικών ελέγχου, καθώς και των διαδικασιών, των κανόνων και των οδηγιών που έχουν τεθεί από τις αρμόδιες Υπηρεσίες της Γενικής Διεύθυνσης Φορολογίας (Γ.Δ.Φ.).</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Δίνει κατευθύνσεις για τη σύνταξη και την υποβολή των μηνυτήριων αναφορών στον αρμόδιο Εισαγγελέα για υποθέσεις φοροδιαφυγής που έχουν ολοκληρωθεί και παρακολουθεί την εξέλιξη της εκδίκασης αυτών.</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Συντονίζει την υποβολή προτάσεων για την βελτίωση των διαδικασιών ελέγχου και των προγραμμάτων των μεγάλων επιχειρήσεων (οντοτήτων) και των φορολογουμένων μεγάλου πλούτου.</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rPr>
        <w:t>Εξακριβώνει την αποτελεσματικότητα των ελέγχων και επανελέγχων ή ελέγχων βάσει προδικαστικών αποφάσεων που διενεργούνται από τους ελεγκτές είτε εκ των υστέρων με έρευνα επί των στοιχείων, είτε επί τόπου μέσω τηλεφωνικής επικοινωνίας ή φυσικής</w:t>
      </w:r>
      <w:r w:rsidRPr="0004137A">
        <w:rPr>
          <w:rFonts w:asciiTheme="minorHAnsi" w:hAnsiTheme="minorHAnsi" w:cstheme="minorHAnsi"/>
          <w:color w:val="000000"/>
        </w:rPr>
        <w:t xml:space="preserve"> παρουσίας στο χώρο του ελέγχου, παρέχοντας καθοδήγηση και επιτόπια επίλυση θεμάτων όπου κρίνεται απαραίτητο.</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lastRenderedPageBreak/>
        <w:t>Προβαίνει σε εκτενή έλεγχο των εκθέσεων ελέγχου, των φύλλων ελέγχου και των λοιπών πράξεων καταλογισμού, για να διαπιστώσει ότι τα αποτελέσματα που έχουν προκύψει είναι επαρκώς θεμελιωμένα βάσει του φορολογικού ελέγχου που έχει προηγηθεί. Επί της ουσίας αποτελεί το πρώτο και βασικό «φίλτρο» ελέγχου πριν την τελική έγκριση των αποτελεσμάτων από τον Υποδιευθυντή και τον Διευθυντή.</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Ελέγχει την πληρότητα και την τεκμηρίωση των αντικρούσεων επί πάσης φύσεως προσφυγών που υποβάλλονται για υποθέσεις της αρμοδιότητάς του.</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Είναι ενήμερος για όλες τις υποθέσεις και θέματα της αρμοδιότητάς του. Ενημερώνει τους υφισταμένους για τη νομοθεσία και τη νομολογία που αφορά την εκτέλεση των αρμοδιοτήτων του Τμήματος και δίνει κατευθύνσεις και οδηγίες για την εφαρμογή της. Τηρεί αρχείο νομοθετικών εγκυκλίων για την ενημέρωση του Τμήματος για τις αλλαγές στη φορολογική νομοθεσία.</w:t>
      </w:r>
    </w:p>
    <w:p w:rsidR="008C22E6" w:rsidRPr="0004137A" w:rsidRDefault="008C22E6" w:rsidP="003939A4">
      <w:pPr>
        <w:pStyle w:val="a4"/>
        <w:numPr>
          <w:ilvl w:val="0"/>
          <w:numId w:val="17"/>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Επιβλέπει την εκπαίδευση των νέων ελεγκτών, σε συνεργασία με τον Προϊστάμενο της Υποδιεύθυνσης ή και ο ίδιος εκπαιδεύει αυτούς σε συγκεκριμένα θέματα, μέσω της παροχής οδηγιών για τον τρόπο αντιμετώπισης ζητημάτων που προκύπτουν κατά τον έλεγχο.</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 xml:space="preserve">Παρέχει οδηγίες στους ελεγκτές σχετικά με την ορθή συμπεριφορά απέναντι στους φορολογούμενους – ελεγχόμενους κατά την διενέργεια του ελέγχου. </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 xml:space="preserve">Αξιολογεί την απόδοση των ελεγκτών τόσο κατά την εκτέλεση των καθηκόντων που τους ανατίθενται, όσο και αναφορικά με τη γενικότερη συμβολή τους και συνεργασία τους στο πλαίσιο της λειτουργίας του Τμήματος. Παράλληλα με την αξιολόγηση, εντοπίζει τις εκπαιδευτικές ανάγκες του προσωπικού και προτείνει τη συμμετοχή στα κατάλληλα προγράμματα επιμόρφωσης. </w:t>
      </w:r>
    </w:p>
    <w:p w:rsidR="008C22E6" w:rsidRPr="0004137A" w:rsidRDefault="008C22E6" w:rsidP="003939A4">
      <w:pPr>
        <w:pStyle w:val="a4"/>
        <w:numPr>
          <w:ilvl w:val="0"/>
          <w:numId w:val="1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οικείο Υποδιεύθυνσης και τον Προϊστάμενο της Διεύθυνσης, με σκοπό την αποδοτικότερη αξιοποίηση του προσωπικού και τη βέλτιστη λειτουργία του Τμήματος.</w:t>
      </w:r>
    </w:p>
    <w:p w:rsidR="008C22E6" w:rsidRPr="0004137A" w:rsidRDefault="008C22E6" w:rsidP="003939A4">
      <w:pPr>
        <w:numPr>
          <w:ilvl w:val="0"/>
          <w:numId w:val="17"/>
        </w:numPr>
        <w:spacing w:after="0" w:line="360" w:lineRule="auto"/>
        <w:ind w:left="284" w:hanging="284"/>
        <w:jc w:val="both"/>
        <w:rPr>
          <w:rFonts w:asciiTheme="minorHAnsi" w:eastAsia="Cambria" w:hAnsiTheme="minorHAnsi" w:cstheme="minorHAnsi"/>
          <w:lang w:eastAsia="el-GR"/>
        </w:rPr>
      </w:pPr>
      <w:r w:rsidRPr="0004137A">
        <w:rPr>
          <w:rFonts w:asciiTheme="minorHAnsi" w:eastAsia="Cambria" w:hAnsiTheme="minorHAnsi" w:cstheme="minorHAnsi"/>
          <w:lang w:eastAsia="el-GR"/>
        </w:rPr>
        <w:t>Επικοινωνεί: α) με φορολογούμενους προσωπικά, σε περιπτώσεις που ανακύπτουν ζητήματα αυξημένης δυσκολίας, β) σε συχνή βάση με τους Προϊσταμένους των Γενικών Διευθύνσεων και των Διευθύνσεων της ΑΑΔΕ για θέματα σχετικά με το έργο της υπηρεσίας, γ) με τον Εισαγγελέα Οικονομικού Εγκλήματος για θέματα που σχετίζονται με τη διεκπεραίωση εισαγγελικών παραγγελιών, δ) τακτικά με τρίτους φορείς εντός και εκτός ΑΑΔΕ, με σκοπό τη συλλογή, τη διασταύρωση, την ανάλυση και την ανταλλαγή στοιχείων, πληροφοριών και απόψεων.</w:t>
      </w:r>
    </w:p>
    <w:p w:rsidR="008C22E6" w:rsidRPr="0004137A" w:rsidRDefault="008C22E6" w:rsidP="008C22E6">
      <w:pPr>
        <w:pStyle w:val="a4"/>
        <w:spacing w:line="360" w:lineRule="auto"/>
        <w:ind w:left="709" w:hanging="283"/>
        <w:contextualSpacing w:val="0"/>
        <w:jc w:val="both"/>
        <w:rPr>
          <w:rFonts w:asciiTheme="minorHAnsi" w:hAnsiTheme="minorHAnsi" w:cstheme="minorHAnsi"/>
        </w:rPr>
      </w:pPr>
    </w:p>
    <w:p w:rsidR="008C22E6" w:rsidRPr="0004137A" w:rsidRDefault="008C22E6" w:rsidP="008C22E6">
      <w:pPr>
        <w:autoSpaceDE w:val="0"/>
        <w:autoSpaceDN w:val="0"/>
        <w:adjustRightInd w:val="0"/>
        <w:spacing w:after="0" w:line="360" w:lineRule="auto"/>
        <w:ind w:right="-483"/>
        <w:jc w:val="both"/>
        <w:rPr>
          <w:rFonts w:asciiTheme="minorHAnsi" w:hAnsiTheme="minorHAnsi" w:cstheme="minorHAnsi"/>
        </w:rPr>
      </w:pPr>
      <w:r w:rsidRPr="0004137A">
        <w:rPr>
          <w:rFonts w:asciiTheme="minorHAnsi" w:hAnsiTheme="minorHAnsi" w:cstheme="minorHAnsi"/>
        </w:rPr>
        <w:t>Επιπρόσθετα, πέραν των ανωτέρω:</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Στα Τμήματα Ελέγχου Κεφαλαίου: Επιβλέπει τη διενέργεια φορολογικών ελέγχων επί υποθέσεων που αφορούν, τόσο σε κατοχή ακίνητης περιουσίας, όσο και σε μεταβίβαση κινητής και ακίνητης περιουσίας (κληρονομιών, δωρεών, γονικών παροχών και μεταβίβασης ακινήτων.</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 xml:space="preserve">Στο Τμήμα Ελέγχου Ειδικών Υποθέσεων: Επιβλέπει τη διενέργεια φορολογικών ελέγχων επί υποθέσεων που αφορούν σε αντιμετώπιση και διαχείριση υποθέσεων υψηλού ενδιαφέροντος με ιδιαίτερα χαρακτηριστικά οι οποίες άπτονται ειδικών φορολογικών θεμάτων και προϋποθέτουν εξειδικευμένες γνώσεις και ελεγκτικές δεξιότητες καθώς απαιτούν την εφαρμογή σύνθετων ελεγκτικών μεθόδων. </w:t>
      </w:r>
    </w:p>
    <w:p w:rsidR="008C22E6" w:rsidRPr="0004137A" w:rsidRDefault="008C22E6" w:rsidP="003939A4">
      <w:pPr>
        <w:pStyle w:val="a4"/>
        <w:numPr>
          <w:ilvl w:val="0"/>
          <w:numId w:val="100"/>
        </w:numPr>
        <w:spacing w:line="360" w:lineRule="auto"/>
        <w:ind w:left="709" w:right="44" w:hanging="425"/>
        <w:contextualSpacing w:val="0"/>
        <w:jc w:val="both"/>
        <w:rPr>
          <w:rFonts w:asciiTheme="minorHAnsi" w:hAnsiTheme="minorHAnsi" w:cstheme="minorHAnsi"/>
          <w:bCs/>
          <w:iCs/>
        </w:rPr>
      </w:pPr>
      <w:r w:rsidRPr="0004137A">
        <w:rPr>
          <w:rFonts w:asciiTheme="minorHAnsi" w:hAnsiTheme="minorHAnsi" w:cstheme="minorHAnsi"/>
          <w:bCs/>
          <w:iCs/>
        </w:rPr>
        <w:t xml:space="preserve">Στο Τμήμα Ελέγχου Υποθέσεων Φορολογίας Κατοίκων Εξωτερικού: Επιβλέπει τη διενέργεια φορολογικών ελέγχων σε κατοίκους εξωτερικού, όπως αυτοί καθορίζονται και ανακαθορίζονται με τις εκάστοτε αποφάσεις του Διοικητή της ΑΑΔΕ, για την διαπίστωση της συμμόρφωσής τους και τον εντοπισμό εισοδημάτων και περιουσιακών στοιχείων που δεν έχουν δηλωθεί. </w:t>
      </w:r>
    </w:p>
    <w:p w:rsidR="008C22E6" w:rsidRPr="0004137A" w:rsidRDefault="008C22E6" w:rsidP="008C22E6">
      <w:pPr>
        <w:pStyle w:val="a4"/>
        <w:spacing w:line="360" w:lineRule="auto"/>
        <w:ind w:left="709" w:hanging="283"/>
        <w:contextualSpacing w:val="0"/>
        <w:jc w:val="both"/>
        <w:rPr>
          <w:rFonts w:asciiTheme="minorHAnsi" w:hAnsiTheme="minorHAnsi" w:cstheme="minorHAnsi"/>
          <w:highlight w:val="yellow"/>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Χρήση πόρων/εργαλεία</w:t>
      </w:r>
    </w:p>
    <w:p w:rsidR="008C22E6" w:rsidRPr="0004137A" w:rsidRDefault="008C22E6" w:rsidP="003939A4">
      <w:pPr>
        <w:numPr>
          <w:ilvl w:val="0"/>
          <w:numId w:val="17"/>
        </w:numPr>
        <w:spacing w:after="0" w:line="360" w:lineRule="auto"/>
        <w:ind w:left="284" w:hanging="284"/>
        <w:jc w:val="both"/>
        <w:rPr>
          <w:rFonts w:asciiTheme="minorHAnsi" w:eastAsia="Cambria" w:hAnsiTheme="minorHAnsi" w:cstheme="minorHAnsi"/>
          <w:lang w:eastAsia="el-GR"/>
        </w:rPr>
      </w:pPr>
      <w:r w:rsidRPr="0004137A">
        <w:rPr>
          <w:rFonts w:asciiTheme="minorHAnsi" w:eastAsia="Cambria" w:hAnsiTheme="minorHAnsi" w:cstheme="minorHAnsi"/>
          <w:lang w:eastAsia="el-GR"/>
        </w:rPr>
        <w:t>TAXIS</w:t>
      </w:r>
    </w:p>
    <w:p w:rsidR="008C22E6" w:rsidRPr="0004137A" w:rsidRDefault="008C22E6" w:rsidP="003939A4">
      <w:pPr>
        <w:numPr>
          <w:ilvl w:val="0"/>
          <w:numId w:val="17"/>
        </w:numPr>
        <w:spacing w:after="0" w:line="360" w:lineRule="auto"/>
        <w:ind w:left="284" w:hanging="284"/>
        <w:jc w:val="both"/>
        <w:rPr>
          <w:rFonts w:asciiTheme="minorHAnsi" w:eastAsia="Cambria" w:hAnsiTheme="minorHAnsi" w:cstheme="minorHAnsi"/>
          <w:lang w:eastAsia="el-GR"/>
        </w:rPr>
      </w:pPr>
      <w:r w:rsidRPr="0004137A">
        <w:rPr>
          <w:rFonts w:asciiTheme="minorHAnsi" w:eastAsia="Cambria" w:hAnsiTheme="minorHAnsi" w:cstheme="minorHAnsi"/>
          <w:lang w:eastAsia="el-GR"/>
        </w:rPr>
        <w:t>ELENXIS</w:t>
      </w:r>
    </w:p>
    <w:p w:rsidR="008C22E6" w:rsidRPr="0004137A" w:rsidRDefault="008C22E6" w:rsidP="003939A4">
      <w:pPr>
        <w:numPr>
          <w:ilvl w:val="0"/>
          <w:numId w:val="17"/>
        </w:numPr>
        <w:spacing w:after="0" w:line="360" w:lineRule="auto"/>
        <w:ind w:left="284" w:hanging="284"/>
        <w:jc w:val="both"/>
        <w:rPr>
          <w:rFonts w:asciiTheme="minorHAnsi" w:eastAsia="Cambria" w:hAnsiTheme="minorHAnsi" w:cstheme="minorHAnsi"/>
          <w:lang w:eastAsia="el-GR"/>
        </w:rPr>
      </w:pPr>
      <w:r w:rsidRPr="0004137A">
        <w:rPr>
          <w:rFonts w:asciiTheme="minorHAnsi" w:eastAsia="Cambria" w:hAnsiTheme="minorHAnsi" w:cstheme="minorHAnsi"/>
          <w:lang w:eastAsia="el-GR"/>
        </w:rPr>
        <w:t>SESAME.</w:t>
      </w:r>
    </w:p>
    <w:p w:rsidR="008C22E6" w:rsidRPr="0004137A" w:rsidRDefault="008C22E6" w:rsidP="008C22E6">
      <w:pPr>
        <w:spacing w:after="0" w:line="360" w:lineRule="auto"/>
        <w:jc w:val="both"/>
        <w:rPr>
          <w:rFonts w:asciiTheme="minorHAnsi" w:hAnsiTheme="minorHAnsi" w:cstheme="minorHAnsi"/>
          <w:b/>
          <w:highlight w:val="yellow"/>
          <w:lang w:val="en-US"/>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rPr>
        <w:t>Συνθήκες εργασίας υπό χρονικές προθεσμίες και έντονο συναισθηματικό φόρτο, καθώς στις αρμοδιότητες της Υπηρεσίας εμπίπτουν υποθέσεις που σχετίζονται με πιθανή χρήση πρακτικών εκφοβισμού.</w:t>
      </w:r>
    </w:p>
    <w:p w:rsidR="008C22E6" w:rsidRPr="0004137A" w:rsidRDefault="008C22E6" w:rsidP="008C22E6">
      <w:pPr>
        <w:spacing w:after="0" w:line="360" w:lineRule="auto"/>
        <w:jc w:val="both"/>
        <w:outlineLvl w:val="0"/>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Επιθυμητή Εμπειρία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 Θητεία (1) έτους σε θέση ευθύνης Προϊσταμένου αντίστοιχου τμήματος ή</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 Θητεία (2) ετών σε θέση ευθύνης Προϊσταμένου τμήματος αντίστοιχης οργανικής μονάδας ή</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lastRenderedPageBreak/>
        <w:t>- Προϋπηρεσία (3) ετών στο αντίστοιχο τμήμα και ενδελεχή γνώση και κατανόηση των αντικειμένων και της σχετικής νομοθεσίας.</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3939A4">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04137A" w:rsidRDefault="008C22E6" w:rsidP="003939A4">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04137A" w:rsidRDefault="008C22E6" w:rsidP="003939A4">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EF0688">
        <w:rPr>
          <w:rFonts w:asciiTheme="minorHAnsi" w:hAnsiTheme="minorHAnsi" w:cstheme="minorHAnsi"/>
        </w:rPr>
        <w:t xml:space="preserve"> και Αυτοδιοίκησης</w:t>
      </w:r>
    </w:p>
    <w:p w:rsidR="008C22E6" w:rsidRPr="0004137A" w:rsidRDefault="008C22E6" w:rsidP="003939A4">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3939A4">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Γνώση χειρισμού ηλεκτρονικών υπολογιστών στα αντικείμενα: α) επεξεργασίας κειμένων, β) υπολογιστικών φύλλων και γ) υπηρεσιών διαδικτύου</w:t>
      </w:r>
    </w:p>
    <w:p w:rsidR="008C22E6" w:rsidRPr="003976EA" w:rsidRDefault="008C22E6" w:rsidP="008C22E6">
      <w:pPr>
        <w:spacing w:after="0" w:line="360" w:lineRule="auto"/>
        <w:rPr>
          <w:rFonts w:asciiTheme="minorHAnsi" w:hAnsiTheme="minorHAnsi" w:cstheme="minorHAnsi"/>
          <w:b/>
        </w:rPr>
      </w:pPr>
    </w:p>
    <w:p w:rsidR="004914A3" w:rsidRDefault="004914A3">
      <w:pPr>
        <w:spacing w:after="0" w:line="240" w:lineRule="auto"/>
        <w:rPr>
          <w:rFonts w:asciiTheme="minorHAnsi" w:hAnsiTheme="minorHAnsi" w:cstheme="minorHAnsi"/>
          <w:b/>
        </w:rPr>
      </w:pPr>
      <w:r>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Προφίλ Ικανοτήτων</w:t>
      </w:r>
    </w:p>
    <w:tbl>
      <w:tblPr>
        <w:tblpPr w:leftFromText="180" w:rightFromText="180" w:vertAnchor="text" w:horzAnchor="margin" w:tblpXSpec="center" w:tblpY="168"/>
        <w:tblW w:w="98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443"/>
        <w:gridCol w:w="1302"/>
        <w:gridCol w:w="1309"/>
        <w:gridCol w:w="1295"/>
        <w:gridCol w:w="1524"/>
      </w:tblGrid>
      <w:tr w:rsidR="008C22E6" w:rsidRPr="0004137A" w:rsidTr="005863E3">
        <w:trPr>
          <w:trHeight w:val="170"/>
        </w:trPr>
        <w:tc>
          <w:tcPr>
            <w:tcW w:w="9873" w:type="dxa"/>
            <w:gridSpan w:val="5"/>
            <w:shd w:val="clear" w:color="auto" w:fill="632423"/>
            <w:vAlign w:val="center"/>
          </w:tcPr>
          <w:p w:rsidR="008C22E6" w:rsidRPr="0004137A" w:rsidRDefault="008C22E6" w:rsidP="005863E3">
            <w:pPr>
              <w:tabs>
                <w:tab w:val="left" w:pos="150"/>
              </w:tabs>
              <w:spacing w:after="0"/>
              <w:rPr>
                <w:rFonts w:asciiTheme="minorHAnsi" w:hAnsiTheme="minorHAnsi" w:cstheme="minorHAnsi"/>
                <w:b/>
                <w:bCs/>
                <w:color w:val="FFFF00"/>
                <w:lang w:eastAsia="el-GR"/>
              </w:rPr>
            </w:pPr>
            <w:r w:rsidRPr="0004137A">
              <w:rPr>
                <w:rFonts w:asciiTheme="minorHAnsi" w:hAnsiTheme="minorHAnsi" w:cstheme="minorHAnsi"/>
                <w:b/>
                <w:bCs/>
                <w:color w:val="FFFF00"/>
                <w:lang w:eastAsia="el-GR"/>
              </w:rPr>
              <w:t>ΘΕΣΗ ΕΡΓΑΣΙΑΣ:</w:t>
            </w:r>
            <w:r w:rsidRPr="0004137A">
              <w:rPr>
                <w:rFonts w:asciiTheme="minorHAnsi" w:hAnsiTheme="minorHAnsi" w:cstheme="minorHAnsi"/>
              </w:rPr>
              <w:t xml:space="preserve"> </w:t>
            </w:r>
            <w:r w:rsidRPr="0004137A">
              <w:rPr>
                <w:rFonts w:asciiTheme="minorHAnsi" w:hAnsiTheme="minorHAnsi" w:cstheme="minorHAnsi"/>
                <w:b/>
                <w:color w:val="FFFF00"/>
              </w:rPr>
              <w:t>Προϊστάμενος Τμήματος Ελέγχου του Κ.Ε.ΜΕ.Φ.</w:t>
            </w:r>
          </w:p>
        </w:tc>
      </w:tr>
      <w:tr w:rsidR="008C22E6" w:rsidRPr="0004137A" w:rsidTr="005863E3">
        <w:trPr>
          <w:trHeight w:val="170"/>
        </w:trPr>
        <w:tc>
          <w:tcPr>
            <w:tcW w:w="4443" w:type="dxa"/>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Ικανότητες </w:t>
            </w:r>
          </w:p>
        </w:tc>
        <w:tc>
          <w:tcPr>
            <w:tcW w:w="5430" w:type="dxa"/>
            <w:gridSpan w:val="4"/>
            <w:shd w:val="clear" w:color="000000" w:fill="B8CCE4"/>
            <w:vAlign w:val="center"/>
          </w:tcPr>
          <w:p w:rsidR="008C22E6" w:rsidRPr="0004137A" w:rsidRDefault="008C22E6" w:rsidP="005863E3">
            <w:pPr>
              <w:spacing w:after="0"/>
              <w:jc w:val="center"/>
              <w:rPr>
                <w:rFonts w:asciiTheme="minorHAnsi" w:hAnsiTheme="minorHAnsi" w:cstheme="minorHAnsi"/>
                <w:b/>
                <w:bCs/>
                <w:color w:val="000000"/>
              </w:rPr>
            </w:pPr>
            <w:r w:rsidRPr="0004137A">
              <w:rPr>
                <w:rFonts w:asciiTheme="minorHAnsi" w:hAnsiTheme="minorHAnsi" w:cstheme="minorHAnsi"/>
                <w:b/>
                <w:bCs/>
                <w:color w:val="000000"/>
              </w:rPr>
              <w:t xml:space="preserve">Απαιτούμενο επίπεδο επάρκειας </w:t>
            </w:r>
          </w:p>
        </w:tc>
      </w:tr>
      <w:tr w:rsidR="008C22E6" w:rsidRPr="0004137A" w:rsidTr="005863E3">
        <w:trPr>
          <w:trHeight w:val="170"/>
        </w:trPr>
        <w:tc>
          <w:tcPr>
            <w:tcW w:w="4443" w:type="dxa"/>
            <w:shd w:val="clear" w:color="auto" w:fill="FFFFFF"/>
            <w:noWrap/>
            <w:vAlign w:val="center"/>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Επαγγελματικές ικανότητες</w:t>
            </w:r>
          </w:p>
        </w:tc>
        <w:tc>
          <w:tcPr>
            <w:tcW w:w="1302"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1 </w:t>
            </w:r>
          </w:p>
        </w:tc>
        <w:tc>
          <w:tcPr>
            <w:tcW w:w="1309"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2 </w:t>
            </w:r>
          </w:p>
        </w:tc>
        <w:tc>
          <w:tcPr>
            <w:tcW w:w="1295"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3</w:t>
            </w:r>
          </w:p>
        </w:tc>
        <w:tc>
          <w:tcPr>
            <w:tcW w:w="1524" w:type="dxa"/>
            <w:shd w:val="clear" w:color="000000" w:fill="C0504D"/>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4</w:t>
            </w:r>
          </w:p>
        </w:tc>
      </w:tr>
      <w:tr w:rsidR="008C22E6" w:rsidRPr="0004137A" w:rsidTr="005863E3">
        <w:trPr>
          <w:trHeight w:val="170"/>
        </w:trPr>
        <w:tc>
          <w:tcPr>
            <w:tcW w:w="9873" w:type="dxa"/>
            <w:gridSpan w:val="5"/>
            <w:shd w:val="clear" w:color="auto" w:fill="76923C"/>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Επαγγελματικές ικανότητες</w:t>
            </w: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b/>
                <w:color w:val="000000"/>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C2D69B"/>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309"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αποδέκτη των υπηρεσιών (πολίτη, συνάδελφο)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0"/>
        </w:trPr>
        <w:tc>
          <w:tcPr>
            <w:tcW w:w="4443"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auto"/>
            <w:noWrap/>
            <w:vAlign w:val="bottom"/>
          </w:tcPr>
          <w:p w:rsidR="008C22E6" w:rsidRPr="0004137A" w:rsidRDefault="008C22E6" w:rsidP="005863E3">
            <w:pPr>
              <w:spacing w:after="0"/>
              <w:jc w:val="center"/>
              <w:rPr>
                <w:rFonts w:asciiTheme="minorHAnsi" w:hAnsiTheme="minorHAnsi" w:cstheme="minorHAnsi"/>
                <w:color w:val="000000"/>
              </w:rPr>
            </w:pPr>
          </w:p>
        </w:tc>
        <w:tc>
          <w:tcPr>
            <w:tcW w:w="152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0"/>
        </w:trPr>
        <w:tc>
          <w:tcPr>
            <w:tcW w:w="9873" w:type="dxa"/>
            <w:gridSpan w:val="5"/>
            <w:shd w:val="clear" w:color="auto" w:fill="FFFFFF"/>
            <w:vAlign w:val="center"/>
          </w:tcPr>
          <w:p w:rsidR="008C22E6" w:rsidRPr="0004137A" w:rsidRDefault="008C22E6" w:rsidP="005863E3">
            <w:pPr>
              <w:spacing w:after="0"/>
              <w:jc w:val="center"/>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70"/>
        </w:trPr>
        <w:tc>
          <w:tcPr>
            <w:tcW w:w="9873" w:type="dxa"/>
            <w:gridSpan w:val="5"/>
            <w:shd w:val="clear" w:color="auto" w:fill="5F497A"/>
            <w:noWrap/>
            <w:vAlign w:val="center"/>
          </w:tcPr>
          <w:p w:rsidR="008C22E6" w:rsidRPr="0004137A" w:rsidRDefault="008C22E6" w:rsidP="005863E3">
            <w:pPr>
              <w:spacing w:after="0"/>
              <w:rPr>
                <w:rFonts w:asciiTheme="minorHAnsi" w:hAnsiTheme="minorHAnsi" w:cstheme="minorHAnsi"/>
                <w:color w:val="000000"/>
                <w:highlight w:val="yellow"/>
              </w:rPr>
            </w:pPr>
            <w:r w:rsidRPr="0004137A">
              <w:rPr>
                <w:rFonts w:asciiTheme="minorHAnsi" w:hAnsiTheme="minorHAnsi" w:cstheme="minorHAnsi"/>
                <w:b/>
                <w:bCs/>
                <w:color w:val="FFFFFF"/>
              </w:rPr>
              <w:t xml:space="preserve">Επιχειρησιακές Ικανότητες </w:t>
            </w: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1. Φορολογική νομοθεσία </w:t>
            </w:r>
          </w:p>
        </w:tc>
        <w:tc>
          <w:tcPr>
            <w:tcW w:w="1302"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09"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95"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Φορολογικές διαδικασίες</w:t>
            </w:r>
          </w:p>
        </w:tc>
        <w:tc>
          <w:tcPr>
            <w:tcW w:w="1302"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09"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95"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Γνώσεις Διοικητικής Εκτέλεσης </w:t>
            </w:r>
          </w:p>
        </w:tc>
        <w:tc>
          <w:tcPr>
            <w:tcW w:w="1302"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09"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95"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FFFFFF"/>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4. Φορολογικός Έλεγχος</w:t>
            </w:r>
          </w:p>
        </w:tc>
        <w:tc>
          <w:tcPr>
            <w:tcW w:w="1302"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09"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95"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Έρευνα εκπλήρωσης φορολογικών υποχρεώσεων</w:t>
            </w:r>
          </w:p>
        </w:tc>
        <w:tc>
          <w:tcPr>
            <w:tcW w:w="1302"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09"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95"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FFFFFF"/>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9873" w:type="dxa"/>
            <w:gridSpan w:val="5"/>
            <w:shd w:val="clear" w:color="auto" w:fill="auto"/>
            <w:vAlign w:val="center"/>
          </w:tcPr>
          <w:p w:rsidR="008C22E6" w:rsidRPr="0004137A" w:rsidRDefault="008C22E6" w:rsidP="005863E3">
            <w:pPr>
              <w:spacing w:after="0"/>
              <w:rPr>
                <w:rFonts w:asciiTheme="minorHAnsi" w:hAnsiTheme="minorHAnsi" w:cstheme="minorHAnsi"/>
                <w:color w:val="000000"/>
                <w:highlight w:val="yellow"/>
                <w:lang w:val="en-US"/>
              </w:rPr>
            </w:pPr>
            <w:r w:rsidRPr="0004137A">
              <w:rPr>
                <w:rFonts w:asciiTheme="minorHAnsi" w:hAnsiTheme="minorHAnsi" w:cstheme="minorHAnsi"/>
                <w:color w:val="000000"/>
                <w:highlight w:val="yellow"/>
                <w:lang w:val="en-US"/>
              </w:rPr>
              <w:t xml:space="preserve"> </w:t>
            </w:r>
          </w:p>
        </w:tc>
      </w:tr>
      <w:tr w:rsidR="008C22E6" w:rsidRPr="0004137A" w:rsidTr="005863E3">
        <w:trPr>
          <w:trHeight w:val="170"/>
        </w:trPr>
        <w:tc>
          <w:tcPr>
            <w:tcW w:w="9873" w:type="dxa"/>
            <w:gridSpan w:val="5"/>
            <w:shd w:val="clear" w:color="auto" w:fill="E36C0A"/>
            <w:noWrap/>
            <w:vAlign w:val="center"/>
          </w:tcPr>
          <w:p w:rsidR="008C22E6" w:rsidRPr="0004137A" w:rsidRDefault="008C22E6" w:rsidP="005863E3">
            <w:pPr>
              <w:spacing w:after="0"/>
              <w:rPr>
                <w:rFonts w:asciiTheme="minorHAnsi" w:hAnsiTheme="minorHAnsi" w:cstheme="minorHAnsi"/>
                <w:b/>
                <w:color w:val="000000"/>
              </w:rPr>
            </w:pPr>
            <w:r w:rsidRPr="0004137A">
              <w:rPr>
                <w:rFonts w:asciiTheme="minorHAnsi" w:hAnsiTheme="minorHAnsi" w:cstheme="minorHAnsi"/>
                <w:b/>
                <w:bCs/>
                <w:color w:val="FFFFFF"/>
              </w:rPr>
              <w:t xml:space="preserve">Ικανότητες Διοίκησης </w:t>
            </w:r>
          </w:p>
        </w:tc>
      </w:tr>
      <w:tr w:rsidR="008C22E6" w:rsidRPr="0004137A" w:rsidTr="005863E3">
        <w:trPr>
          <w:trHeight w:val="170"/>
        </w:trPr>
        <w:tc>
          <w:tcPr>
            <w:tcW w:w="4443"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302" w:type="dxa"/>
            <w:shd w:val="clear" w:color="auto" w:fill="FABF8F"/>
            <w:noWrap/>
            <w:vAlign w:val="bottom"/>
          </w:tcPr>
          <w:p w:rsidR="008C22E6" w:rsidRPr="0004137A" w:rsidRDefault="008C22E6" w:rsidP="005863E3">
            <w:pPr>
              <w:spacing w:after="0"/>
              <w:jc w:val="center"/>
              <w:rPr>
                <w:rFonts w:asciiTheme="minorHAnsi" w:hAnsiTheme="minorHAnsi" w:cstheme="minorHAnsi"/>
                <w:color w:val="333333"/>
              </w:rPr>
            </w:pPr>
          </w:p>
        </w:tc>
        <w:tc>
          <w:tcPr>
            <w:tcW w:w="130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4443"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ανθρώπινου δυναμικού</w:t>
            </w:r>
          </w:p>
        </w:tc>
        <w:tc>
          <w:tcPr>
            <w:tcW w:w="1302"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309"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295"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c>
          <w:tcPr>
            <w:tcW w:w="1524"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0"/>
        </w:trPr>
        <w:tc>
          <w:tcPr>
            <w:tcW w:w="9873" w:type="dxa"/>
            <w:gridSpan w:val="5"/>
            <w:shd w:val="clear" w:color="auto" w:fill="auto"/>
            <w:vAlign w:val="center"/>
          </w:tcPr>
          <w:p w:rsidR="008C22E6" w:rsidRPr="0004137A" w:rsidRDefault="008C22E6" w:rsidP="005863E3">
            <w:pPr>
              <w:spacing w:after="0"/>
              <w:rPr>
                <w:rFonts w:asciiTheme="minorHAnsi" w:hAnsiTheme="minorHAnsi" w:cstheme="minorHAnsi"/>
                <w:color w:val="000000"/>
                <w:highlight w:val="yellow"/>
                <w:lang w:val="en-US"/>
              </w:rPr>
            </w:pPr>
            <w:r w:rsidRPr="0004137A">
              <w:rPr>
                <w:rFonts w:asciiTheme="minorHAnsi" w:hAnsiTheme="minorHAnsi" w:cstheme="minorHAnsi"/>
                <w:color w:val="000000"/>
                <w:highlight w:val="yellow"/>
                <w:lang w:val="en-US"/>
              </w:rPr>
              <w:t xml:space="preserve"> </w:t>
            </w:r>
          </w:p>
        </w:tc>
      </w:tr>
    </w:tbl>
    <w:p w:rsidR="008C22E6" w:rsidRPr="0004137A" w:rsidRDefault="008C22E6" w:rsidP="008C22E6">
      <w:pPr>
        <w:spacing w:after="0"/>
        <w:jc w:val="center"/>
        <w:rPr>
          <w:rFonts w:asciiTheme="minorHAnsi" w:hAnsiTheme="minorHAnsi" w:cstheme="minorHAnsi"/>
          <w:b/>
          <w:highlight w:val="yellow"/>
        </w:rPr>
      </w:pPr>
    </w:p>
    <w:p w:rsidR="008C22E6" w:rsidRPr="0004137A" w:rsidRDefault="008C22E6" w:rsidP="008C22E6">
      <w:pPr>
        <w:spacing w:after="0"/>
        <w:rPr>
          <w:rFonts w:asciiTheme="minorHAnsi" w:hAnsiTheme="minorHAnsi" w:cstheme="minorHAnsi"/>
          <w:b/>
          <w:highlight w:val="yellow"/>
        </w:rPr>
      </w:pPr>
      <w:r w:rsidRPr="0004137A">
        <w:rPr>
          <w:rFonts w:asciiTheme="minorHAnsi" w:hAnsiTheme="minorHAnsi" w:cstheme="minorHAnsi"/>
          <w:b/>
          <w:highlight w:val="yellow"/>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7" w:name="_Toc243548160"/>
      <w:r w:rsidRPr="008C22E6">
        <w:t>Τίτλος της θέσης εργασίας: Προϊστάμενος Τμήματος Νομικής Υποστήριξης του Κ.Ε.ΜΕ.Φ.</w:t>
      </w:r>
      <w:bookmarkEnd w:id="7"/>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11"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tabs>
          <w:tab w:val="center" w:pos="4275"/>
        </w:tabs>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12"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 xml:space="preserve">Διεύθυνση: </w:t>
      </w:r>
      <w:hyperlink r:id="rId13"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rPr>
          <w:rFonts w:asciiTheme="minorHAnsi" w:hAnsiTheme="minorHAnsi" w:cstheme="minorHAnsi"/>
          <w:bCs/>
        </w:rPr>
      </w:pPr>
      <w:r w:rsidRPr="0004137A">
        <w:rPr>
          <w:rFonts w:asciiTheme="minorHAnsi" w:hAnsiTheme="minorHAnsi" w:cstheme="minorHAnsi"/>
          <w:b/>
          <w:bCs/>
        </w:rPr>
        <w:t xml:space="preserve">Υποδιεύθυνση: </w:t>
      </w:r>
      <w:hyperlink r:id="rId14" w:history="1">
        <w:r w:rsidRPr="008C6946">
          <w:rPr>
            <w:rStyle w:val="-"/>
            <w:rFonts w:asciiTheme="minorHAnsi" w:hAnsiTheme="minorHAnsi" w:cstheme="minorHAnsi"/>
            <w:bCs/>
          </w:rPr>
          <w:t>Δικαστικού, Νομικής Υποστήριξης και Εσόδων</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Τμήμα:</w:t>
      </w:r>
      <w:r w:rsidRPr="0004137A">
        <w:rPr>
          <w:rFonts w:asciiTheme="minorHAnsi" w:hAnsiTheme="minorHAnsi" w:cstheme="minorHAnsi"/>
        </w:rPr>
        <w:t xml:space="preserve"> Τμήμα Νομικής Υποστήριξης του Κ.Ε.ΜΕ.Φ.</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Άμεσα Προϊστάμενος:</w:t>
      </w:r>
      <w:r w:rsidRPr="0004137A">
        <w:rPr>
          <w:rFonts w:asciiTheme="minorHAnsi" w:hAnsiTheme="minorHAnsi" w:cstheme="minorHAnsi"/>
        </w:rPr>
        <w:t xml:space="preserve"> Προϊστάμενος Υποδιεύθυνσης Δικαστικού, Νομικής Υποστήριξης και Εσόδων</w:t>
      </w:r>
    </w:p>
    <w:p w:rsidR="008C22E6" w:rsidRPr="0004137A" w:rsidRDefault="008C22E6" w:rsidP="008C22E6">
      <w:pPr>
        <w:spacing w:after="0" w:line="360" w:lineRule="auto"/>
        <w:jc w:val="both"/>
        <w:rPr>
          <w:rFonts w:asciiTheme="minorHAnsi" w:hAnsiTheme="minorHAnsi" w:cstheme="minorHAnsi"/>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Σκοπός της θέσης εργασίας:</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rPr>
        <w:t>Ο ρόλος του Προϊσταμένου του Τμήματος Νομικής Υποστήριξης είναι να διασφαλίζει τη νομική υποστήριξη του Κ.Ε.ΜΕ.Φ. αναφορικά με τις πράξεις που εκδίδονται από αυτό και προσβάλλονται ενώπιον της Δ.Ε.Δ. και των δικαστηρίων, καθώς και την παροχή οδηγιών για τον χειρισμό και την αντιμετώπιση των εν λόγω υποθέσεων.</w:t>
      </w: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Αρμοδιότητες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της παροχής κατευθύνσεων για την επίλυση θεμάτων και της υποβολής αναφορών στον Προϊστάμενο του Κ.Ε.ΜΕ.Φ..</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w:t>
      </w:r>
    </w:p>
    <w:p w:rsidR="00135F1F" w:rsidRDefault="008C22E6"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pStyle w:val="a4"/>
        <w:spacing w:line="360" w:lineRule="auto"/>
        <w:ind w:left="284"/>
        <w:contextualSpacing w:val="0"/>
        <w:jc w:val="both"/>
        <w:outlineLvl w:val="0"/>
        <w:rPr>
          <w:rFonts w:asciiTheme="minorHAnsi" w:hAnsiTheme="minorHAnsi" w:cstheme="minorHAnsi"/>
          <w:color w:val="000000"/>
        </w:rPr>
      </w:pP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Καθήκοντα συγκεκριμένης Θέσης Εργασίας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u w:val="single"/>
        </w:rPr>
      </w:pPr>
      <w:r w:rsidRPr="0004137A">
        <w:rPr>
          <w:rFonts w:asciiTheme="minorHAnsi" w:hAnsiTheme="minorHAnsi" w:cstheme="minorHAnsi"/>
        </w:rPr>
        <w:t xml:space="preserve">Συντονίζει τις ενέργειες για την παροχή νομικής υποστήριξης του Κ.Ε.ΜΕ.Φ </w:t>
      </w:r>
      <w:r w:rsidRPr="0004137A">
        <w:rPr>
          <w:rFonts w:asciiTheme="minorHAnsi" w:hAnsiTheme="minorHAnsi" w:cstheme="minorHAnsi"/>
          <w:bCs/>
          <w:iCs/>
        </w:rPr>
        <w:t xml:space="preserve">για αντικρούσεις προσφυγών και </w:t>
      </w:r>
      <w:proofErr w:type="spellStart"/>
      <w:r w:rsidRPr="0004137A">
        <w:rPr>
          <w:rFonts w:asciiTheme="minorHAnsi" w:hAnsiTheme="minorHAnsi" w:cstheme="minorHAnsi"/>
          <w:bCs/>
          <w:iCs/>
        </w:rPr>
        <w:t>ενδικοφανών</w:t>
      </w:r>
      <w:proofErr w:type="spellEnd"/>
      <w:r w:rsidRPr="0004137A">
        <w:rPr>
          <w:rFonts w:asciiTheme="minorHAnsi" w:hAnsiTheme="minorHAnsi" w:cstheme="minorHAnsi"/>
          <w:bCs/>
          <w:iCs/>
        </w:rPr>
        <w:t xml:space="preserve"> προσφυγών κατά πράξεων επιβολής φόρων, </w:t>
      </w:r>
      <w:r w:rsidRPr="0004137A">
        <w:rPr>
          <w:rFonts w:asciiTheme="minorHAnsi" w:hAnsiTheme="minorHAnsi" w:cstheme="minorHAnsi"/>
          <w:bCs/>
          <w:iCs/>
        </w:rPr>
        <w:lastRenderedPageBreak/>
        <w:t xml:space="preserve">τελών, προστίμων ή ειδικών εισφορών, καθώς και για τις αντικρούσεις επί ανακοπών ή λοιπών ενδίκων βοηθημάτων και ενδίκων μέσων, που ασκούνται από φορολογουμένους ή οφειλέτες του Δημοσίου, με ταυτόχρονη ενημέρωση του </w:t>
      </w:r>
      <w:r w:rsidRPr="0004137A">
        <w:rPr>
          <w:rFonts w:asciiTheme="minorHAnsi" w:hAnsiTheme="minorHAnsi" w:cstheme="minorHAnsi"/>
        </w:rPr>
        <w:t>Νομικού Συμβουλίου του Κράτους (Ν.Σ.Κ.).</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u w:val="single"/>
        </w:rPr>
      </w:pPr>
      <w:r w:rsidRPr="0004137A">
        <w:rPr>
          <w:rFonts w:asciiTheme="minorHAnsi" w:hAnsiTheme="minorHAnsi" w:cstheme="minorHAnsi"/>
        </w:rPr>
        <w:t>Μεριμνά για την παροχή απόψεων προς το Νομικό Συμβούλιο του Κράτους (Ν.Σ.Κ.).</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u w:val="single"/>
        </w:rPr>
      </w:pPr>
      <w:r w:rsidRPr="0004137A">
        <w:rPr>
          <w:rFonts w:asciiTheme="minorHAnsi" w:hAnsiTheme="minorHAnsi" w:cstheme="minorHAnsi"/>
        </w:rPr>
        <w:t xml:space="preserve">Παρακολουθεί, μελετά και μεριμνά σε συνεργασία με τον Προϊστάμενο του Δικαστικού Τμήματος για την εκτέλεση </w:t>
      </w:r>
      <w:r w:rsidRPr="0004137A">
        <w:rPr>
          <w:rFonts w:asciiTheme="minorHAnsi" w:hAnsiTheme="minorHAnsi" w:cstheme="minorHAnsi"/>
          <w:bCs/>
          <w:iCs/>
        </w:rPr>
        <w:t xml:space="preserve">των αποφάσεων που εκδίδονται από τη Διεύθυνση Επίλυσης Διαφορών (Δ.Ε.Δ.) έπειτα από άσκηση </w:t>
      </w:r>
      <w:proofErr w:type="spellStart"/>
      <w:r w:rsidRPr="0004137A">
        <w:rPr>
          <w:rFonts w:asciiTheme="minorHAnsi" w:hAnsiTheme="minorHAnsi" w:cstheme="minorHAnsi"/>
          <w:bCs/>
          <w:iCs/>
        </w:rPr>
        <w:t>ενδικοφανών</w:t>
      </w:r>
      <w:proofErr w:type="spellEnd"/>
      <w:r w:rsidRPr="0004137A">
        <w:rPr>
          <w:rFonts w:asciiTheme="minorHAnsi" w:hAnsiTheme="minorHAnsi" w:cstheme="minorHAnsi"/>
          <w:bCs/>
          <w:iCs/>
        </w:rPr>
        <w:t xml:space="preserve"> προσφυγών κατά πράξεων της Διεύθυνσης, των σχετικών δικαστικών αποφάσεων που εκδίδονται κατόπιν άσκησης προσφυγών, ενδίκων μέσων και λοιπών ενδίκων βοηθημάτων, καθώς και των δικαστικών αποφάσεων που εκδίδονται επί των πράξεων διοικητικής εκτέλεσης της Διεύθυνσης.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bCs/>
          <w:iCs/>
        </w:rPr>
      </w:pPr>
      <w:r w:rsidRPr="0004137A">
        <w:rPr>
          <w:rFonts w:asciiTheme="minorHAnsi" w:hAnsiTheme="minorHAnsi" w:cstheme="minorHAnsi"/>
        </w:rPr>
        <w:t xml:space="preserve">Μεριμνά για την άσκηση του ενδίκου μέσου της έφεσης κατά πρωτοβάθμιας </w:t>
      </w:r>
      <w:r w:rsidRPr="0004137A">
        <w:rPr>
          <w:rFonts w:asciiTheme="minorHAnsi" w:hAnsiTheme="minorHAnsi" w:cstheme="minorHAnsi"/>
          <w:bCs/>
          <w:iCs/>
        </w:rPr>
        <w:t>απόφασης δικαστηρίου.</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bCs/>
          <w:iCs/>
        </w:rPr>
      </w:pPr>
      <w:r w:rsidRPr="0004137A">
        <w:rPr>
          <w:rFonts w:asciiTheme="minorHAnsi" w:hAnsiTheme="minorHAnsi" w:cstheme="minorHAnsi"/>
          <w:bCs/>
          <w:iCs/>
        </w:rPr>
        <w:t>Φροντίζει για την άσκηση ή την υποβολή αίτησης προς το Ν.Σ.Κ. για άσκηση λοιπών ενδίκων μέσων εκ μέρους του Δημοσίου, αναφορικά με τις εκδιδόμενες από το Κ.Ε.ΜΕ.Φ. πράξεις.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bCs/>
          <w:iCs/>
        </w:rPr>
      </w:pPr>
      <w:r w:rsidRPr="0004137A">
        <w:rPr>
          <w:rFonts w:asciiTheme="minorHAnsi" w:hAnsiTheme="minorHAnsi" w:cstheme="minorHAnsi"/>
          <w:bCs/>
          <w:iCs/>
        </w:rPr>
        <w:t>Συντονίζει και εποπτεύει την πραγματοποίηση κάθε αναγκαίας ενέργειας για την επιτυχή υποστήριξη των απόψεων της Υπηρεσίας ενώπιον των δικαστηρίων.</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bCs/>
          <w:iCs/>
        </w:rPr>
      </w:pPr>
      <w:r w:rsidRPr="0004137A">
        <w:rPr>
          <w:rFonts w:asciiTheme="minorHAnsi" w:hAnsiTheme="minorHAnsi" w:cstheme="minorHAnsi"/>
          <w:bCs/>
          <w:iCs/>
        </w:rPr>
        <w:t>Συμμετέχει στην κατάρτιση απάντησης επί αιτήσεων άρσης ή διόρθωσης δημοσιοποιημένης οφειλής σε συνεργασία το Τμήμα Δικαστικού και φροντίζει για την απάντηση επί εγγράφων άλλων αρχών, όπως η Αρχή Προστασίας Δεδομένων Προσωπικού Χαρακτήρα, ο Συνήγορος του Πολίτη κ.α., εφόσον ζητηθεί η συνδρομή του Τμήματος.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bCs/>
          <w:iCs/>
        </w:rPr>
        <w:t>Διαχειρίζεται, συντονίζει και μεριμνά</w:t>
      </w:r>
      <w:r w:rsidRPr="0004137A">
        <w:rPr>
          <w:rFonts w:asciiTheme="minorHAnsi" w:hAnsiTheme="minorHAnsi" w:cstheme="minorHAnsi"/>
        </w:rPr>
        <w:t xml:space="preserve"> για την αποτελεσματική τοποθέτηση, αξιολόγηση και ανάπτυξη του ανθρώπινου δυναμικού του Τμήματος, σε συνεργασία με τον Προϊστάμενο της Υποδιεύθυνσης και τον Προϊστάμενο της Διεύθυνσης, με σκοπό την αποδοτικότερη αξιοποίηση του προσωπικού και τη βέλτιστη λειτουργία του Τμήματος.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b/>
        </w:rPr>
      </w:pPr>
      <w:r w:rsidRPr="0004137A">
        <w:rPr>
          <w:rFonts w:asciiTheme="minorHAnsi" w:hAnsiTheme="minorHAnsi" w:cstheme="minorHAnsi"/>
        </w:rPr>
        <w:t xml:space="preserve">Συνεργάζεται και Επικοινωνεί: α) με τους Προϊσταμένους Τμημάτων Νομικής Υποστήριξης άλλων Αποκεντρωμένων και Περιφερειακών Υπηρεσιών, β) με εκπροσώπους του Νομικού Συμβουλίου του Κράτους, γ) με στελέχη της Κεντρικής Υπηρεσίας δ) με την Διεύθυνση Επίλυσης Διαφορών, ε) με δικαστικούς επιμελητές και δικαστήρια. </w:t>
      </w:r>
    </w:p>
    <w:p w:rsidR="008C22E6" w:rsidRPr="0004137A" w:rsidRDefault="008C22E6" w:rsidP="008C22E6">
      <w:pPr>
        <w:pStyle w:val="a4"/>
        <w:spacing w:line="360" w:lineRule="auto"/>
        <w:contextualSpacing w:val="0"/>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Χρήση πόρων/εργαλεία</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Αξιοποιεί σε καθημερινή βάση την ηλεκτρονική βάση δεδομένων και τα υποσυστήματα του </w:t>
      </w:r>
      <w:r w:rsidRPr="0004137A">
        <w:rPr>
          <w:rFonts w:asciiTheme="minorHAnsi" w:hAnsiTheme="minorHAnsi" w:cstheme="minorHAnsi"/>
          <w:lang w:val="en-US"/>
        </w:rPr>
        <w:t>TAXIS</w:t>
      </w:r>
      <w:r w:rsidRPr="0004137A">
        <w:rPr>
          <w:rFonts w:asciiTheme="minorHAnsi" w:hAnsiTheme="minorHAnsi" w:cstheme="minorHAnsi"/>
        </w:rPr>
        <w:t>/</w:t>
      </w:r>
      <w:r w:rsidRPr="0004137A">
        <w:rPr>
          <w:rFonts w:asciiTheme="minorHAnsi" w:hAnsiTheme="minorHAnsi" w:cstheme="minorHAnsi"/>
          <w:lang w:val="en-US"/>
        </w:rPr>
        <w:t>EISPRAXIS</w:t>
      </w:r>
      <w:r w:rsidRPr="0004137A">
        <w:rPr>
          <w:rFonts w:asciiTheme="minorHAnsi" w:hAnsiTheme="minorHAnsi" w:cstheme="minorHAnsi"/>
        </w:rPr>
        <w:t xml:space="preserve"> της ΑΑΔΕ με σκοπό την άντληση πληροφοριών και στοιχείων. </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lastRenderedPageBreak/>
        <w:t>Πληροφοριακά συστήματα ΑΑΔΕ – Γ.Γ.Π.Σ. (</w:t>
      </w:r>
      <w:r w:rsidRPr="0004137A">
        <w:rPr>
          <w:rFonts w:asciiTheme="minorHAnsi" w:hAnsiTheme="minorHAnsi" w:cstheme="minorHAnsi"/>
          <w:lang w:val="en-US"/>
        </w:rPr>
        <w:t>Data</w:t>
      </w:r>
      <w:r w:rsidRPr="0004137A">
        <w:rPr>
          <w:rFonts w:asciiTheme="minorHAnsi" w:hAnsiTheme="minorHAnsi" w:cstheme="minorHAnsi"/>
        </w:rPr>
        <w:t xml:space="preserve"> </w:t>
      </w:r>
      <w:r w:rsidRPr="0004137A">
        <w:rPr>
          <w:rFonts w:asciiTheme="minorHAnsi" w:hAnsiTheme="minorHAnsi" w:cstheme="minorHAnsi"/>
          <w:lang w:val="en-US"/>
        </w:rPr>
        <w:t>center</w:t>
      </w:r>
      <w:r w:rsidRPr="0004137A">
        <w:rPr>
          <w:rFonts w:asciiTheme="minorHAnsi" w:hAnsiTheme="minorHAnsi" w:cstheme="minorHAnsi"/>
        </w:rPr>
        <w:t>)</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Εφαρμογές </w:t>
      </w:r>
      <w:proofErr w:type="spellStart"/>
      <w:r w:rsidRPr="0004137A">
        <w:rPr>
          <w:rFonts w:asciiTheme="minorHAnsi" w:hAnsiTheme="minorHAnsi" w:cstheme="minorHAnsi"/>
          <w:lang w:val="en-US"/>
        </w:rPr>
        <w:t>Elenxis</w:t>
      </w:r>
      <w:proofErr w:type="spellEnd"/>
      <w:r w:rsidRPr="0004137A">
        <w:rPr>
          <w:rFonts w:asciiTheme="minorHAnsi" w:hAnsiTheme="minorHAnsi" w:cstheme="minorHAnsi"/>
        </w:rPr>
        <w:t xml:space="preserve"> </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Λογισμικό Επεξεργασίας Κειμένου, Λογιστικών Φύλλων, και περιήγησης ιστοσελίδων</w:t>
      </w:r>
    </w:p>
    <w:p w:rsidR="008C22E6" w:rsidRPr="0004137A" w:rsidRDefault="008C22E6" w:rsidP="008C22E6">
      <w:pPr>
        <w:spacing w:after="0" w:line="360" w:lineRule="auto"/>
        <w:ind w:left="720"/>
        <w:jc w:val="both"/>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rPr>
        <w:t>Συνθήκες εργασίας σε περιβάλλον πιεστικών χρονικών προθεσμιών και έντονου συναισθηματικού φόρτου.</w:t>
      </w:r>
    </w:p>
    <w:p w:rsidR="008C22E6" w:rsidRPr="0004137A" w:rsidRDefault="008C22E6" w:rsidP="008C22E6">
      <w:pPr>
        <w:spacing w:after="0" w:line="360" w:lineRule="auto"/>
        <w:jc w:val="both"/>
        <w:outlineLvl w:val="0"/>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Επιθυμητή Εμπειρία</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Θητεία (1) έτους σε θέση ευθύνης Προϊσταμένου αντίστοιχου τμήματος ή</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Θητεία (2) ετών σε θέση ευθύνης Προϊσταμένου τμήματος αντίστοιχης οργανικής μονάδας ή</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Προϋπηρεσία (3) ετών στο αντίστοιχο τμήμα και ενδελεχή γνώση και κατανόηση των αντικειμένων και της σχετικής νομοθεσίας. </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b/>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EF0688" w:rsidRDefault="008C22E6" w:rsidP="00EF0688">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EF0688" w:rsidRPr="00EF0688">
        <w:rPr>
          <w:rFonts w:asciiTheme="minorHAnsi" w:hAnsiTheme="minorHAnsi" w:cstheme="minorHAnsi"/>
        </w:rPr>
        <w:t xml:space="preserve"> </w:t>
      </w:r>
      <w:r w:rsidR="00EF0688">
        <w:rPr>
          <w:rFonts w:asciiTheme="minorHAnsi" w:hAnsiTheme="minorHAnsi" w:cstheme="minorHAnsi"/>
        </w:rPr>
        <w:t>και Αυτοδιοίκησης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8C22E6" w:rsidRPr="0004137A" w:rsidRDefault="008C22E6" w:rsidP="008C22E6">
      <w:pPr>
        <w:spacing w:after="0" w:line="360" w:lineRule="auto"/>
        <w:jc w:val="center"/>
        <w:rPr>
          <w:rFonts w:asciiTheme="minorHAnsi" w:hAnsiTheme="minorHAnsi" w:cstheme="minorHAnsi"/>
          <w:b/>
        </w:rPr>
      </w:pPr>
    </w:p>
    <w:p w:rsidR="004914A3" w:rsidRDefault="004914A3">
      <w:pPr>
        <w:spacing w:after="0" w:line="240" w:lineRule="auto"/>
        <w:rPr>
          <w:rFonts w:asciiTheme="minorHAnsi" w:hAnsiTheme="minorHAnsi" w:cstheme="minorHAnsi"/>
          <w:b/>
        </w:rPr>
      </w:pPr>
      <w:r>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Προφίλ Ικανοτήτων</w:t>
      </w:r>
    </w:p>
    <w:tbl>
      <w:tblPr>
        <w:tblpPr w:leftFromText="180" w:rightFromText="180" w:vertAnchor="text" w:horzAnchor="margin" w:tblpXSpec="center" w:tblpY="168"/>
        <w:tblW w:w="97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396"/>
        <w:gridCol w:w="1288"/>
        <w:gridCol w:w="1161"/>
        <w:gridCol w:w="209"/>
        <w:gridCol w:w="1276"/>
        <w:gridCol w:w="1439"/>
      </w:tblGrid>
      <w:tr w:rsidR="008C22E6" w:rsidRPr="0004137A" w:rsidTr="005863E3">
        <w:trPr>
          <w:trHeight w:val="483"/>
        </w:trPr>
        <w:tc>
          <w:tcPr>
            <w:tcW w:w="9769" w:type="dxa"/>
            <w:gridSpan w:val="6"/>
            <w:shd w:val="clear" w:color="auto" w:fill="632423"/>
            <w:vAlign w:val="center"/>
          </w:tcPr>
          <w:p w:rsidR="008C22E6" w:rsidRPr="0004137A" w:rsidRDefault="008C22E6" w:rsidP="005863E3">
            <w:pPr>
              <w:pStyle w:val="a4"/>
              <w:tabs>
                <w:tab w:val="left" w:pos="150"/>
              </w:tabs>
              <w:ind w:left="2"/>
              <w:rPr>
                <w:rFonts w:asciiTheme="minorHAnsi" w:hAnsiTheme="minorHAnsi" w:cstheme="minorHAnsi"/>
                <w:b/>
                <w:bCs/>
                <w:color w:val="FFFF00"/>
                <w:lang w:eastAsia="el-GR"/>
              </w:rPr>
            </w:pPr>
            <w:r w:rsidRPr="0004137A">
              <w:rPr>
                <w:rFonts w:asciiTheme="minorHAnsi" w:hAnsiTheme="minorHAnsi" w:cstheme="minorHAnsi"/>
                <w:b/>
                <w:bCs/>
                <w:color w:val="FFFF00"/>
                <w:lang w:eastAsia="el-GR"/>
              </w:rPr>
              <w:t xml:space="preserve">ΘΕΣΗ ΕΡΓΑΣΙΑΣ: </w:t>
            </w:r>
            <w:r w:rsidRPr="0004137A">
              <w:rPr>
                <w:rFonts w:asciiTheme="minorHAnsi" w:hAnsiTheme="minorHAnsi" w:cstheme="minorHAnsi"/>
                <w:b/>
                <w:color w:val="FFFF00"/>
                <w:lang w:eastAsia="el-GR"/>
              </w:rPr>
              <w:t>Προϊστάμενος Τμήματος Νομικής Υποστήριξης του Κ.Ε.ΜΕ.Φ.</w:t>
            </w:r>
          </w:p>
        </w:tc>
      </w:tr>
      <w:tr w:rsidR="008C22E6" w:rsidRPr="0004137A" w:rsidTr="005863E3">
        <w:trPr>
          <w:trHeight w:val="177"/>
        </w:trPr>
        <w:tc>
          <w:tcPr>
            <w:tcW w:w="4396" w:type="dxa"/>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Ικανότητες </w:t>
            </w:r>
          </w:p>
        </w:tc>
        <w:tc>
          <w:tcPr>
            <w:tcW w:w="5373" w:type="dxa"/>
            <w:gridSpan w:val="5"/>
            <w:shd w:val="clear" w:color="000000" w:fill="B8CCE4"/>
            <w:vAlign w:val="center"/>
          </w:tcPr>
          <w:p w:rsidR="008C22E6" w:rsidRPr="0004137A" w:rsidRDefault="008C22E6" w:rsidP="005863E3">
            <w:pPr>
              <w:spacing w:after="0"/>
              <w:jc w:val="center"/>
              <w:rPr>
                <w:rFonts w:asciiTheme="minorHAnsi" w:hAnsiTheme="minorHAnsi" w:cstheme="minorHAnsi"/>
                <w:b/>
                <w:bCs/>
                <w:color w:val="000000"/>
              </w:rPr>
            </w:pPr>
            <w:r w:rsidRPr="0004137A">
              <w:rPr>
                <w:rFonts w:asciiTheme="minorHAnsi" w:hAnsiTheme="minorHAnsi" w:cstheme="minorHAnsi"/>
                <w:b/>
                <w:bCs/>
                <w:color w:val="000000"/>
              </w:rPr>
              <w:t xml:space="preserve">Απαιτούμενο επίπεδο επάρκειας </w:t>
            </w:r>
          </w:p>
        </w:tc>
      </w:tr>
      <w:tr w:rsidR="008C22E6" w:rsidRPr="0004137A" w:rsidTr="005863E3">
        <w:trPr>
          <w:trHeight w:val="177"/>
        </w:trPr>
        <w:tc>
          <w:tcPr>
            <w:tcW w:w="4396" w:type="dxa"/>
            <w:shd w:val="clear" w:color="auto" w:fill="FFFFFF"/>
            <w:noWrap/>
            <w:vAlign w:val="center"/>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Επαγγελματικές ικανότητες</w:t>
            </w:r>
          </w:p>
        </w:tc>
        <w:tc>
          <w:tcPr>
            <w:tcW w:w="1288"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1 </w:t>
            </w:r>
          </w:p>
        </w:tc>
        <w:tc>
          <w:tcPr>
            <w:tcW w:w="1370" w:type="dxa"/>
            <w:gridSpan w:val="2"/>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2 </w:t>
            </w:r>
          </w:p>
        </w:tc>
        <w:tc>
          <w:tcPr>
            <w:tcW w:w="1276"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3</w:t>
            </w:r>
          </w:p>
        </w:tc>
        <w:tc>
          <w:tcPr>
            <w:tcW w:w="1439" w:type="dxa"/>
            <w:shd w:val="clear" w:color="000000" w:fill="C0504D"/>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4</w:t>
            </w:r>
          </w:p>
        </w:tc>
      </w:tr>
      <w:tr w:rsidR="008C22E6" w:rsidRPr="0004137A" w:rsidTr="005863E3">
        <w:trPr>
          <w:trHeight w:val="177"/>
        </w:trPr>
        <w:tc>
          <w:tcPr>
            <w:tcW w:w="9769" w:type="dxa"/>
            <w:gridSpan w:val="6"/>
            <w:shd w:val="clear" w:color="auto" w:fill="76923C"/>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Επαγγελματικές ικανότητες</w:t>
            </w: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b/>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C2D69B"/>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161"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αποδέκτη των υπηρεσιών(πολίτη, συνάδελφο)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auto"/>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9769" w:type="dxa"/>
            <w:gridSpan w:val="6"/>
            <w:shd w:val="clear" w:color="auto" w:fill="auto"/>
            <w:vAlign w:val="center"/>
          </w:tcPr>
          <w:p w:rsidR="008C22E6" w:rsidRPr="0004137A" w:rsidRDefault="008C22E6" w:rsidP="005863E3">
            <w:pPr>
              <w:spacing w:after="0"/>
              <w:jc w:val="center"/>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77"/>
        </w:trPr>
        <w:tc>
          <w:tcPr>
            <w:tcW w:w="9769" w:type="dxa"/>
            <w:gridSpan w:val="6"/>
            <w:shd w:val="clear" w:color="auto" w:fill="5F497A"/>
            <w:noWrap/>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 xml:space="preserve">Επιχειρησιακές Ικανότητες </w:t>
            </w: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1. Φορολογική νομοθεσία </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Φορολογικές διαδικασίες</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3. Γνώσεις Διοικητικής Εκτέλεσης</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4. Φορολογικός Έλεγχος</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Έρευνα εκπλήρωσης φορολογικών υποχρεώσεων</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FFFFFF"/>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9769" w:type="dxa"/>
            <w:gridSpan w:val="6"/>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77"/>
        </w:trPr>
        <w:tc>
          <w:tcPr>
            <w:tcW w:w="9769" w:type="dxa"/>
            <w:gridSpan w:val="6"/>
            <w:shd w:val="clear" w:color="auto" w:fill="E36C0A"/>
            <w:noWrap/>
            <w:vAlign w:val="center"/>
          </w:tcPr>
          <w:p w:rsidR="008C22E6" w:rsidRPr="0004137A" w:rsidRDefault="008C22E6" w:rsidP="005863E3">
            <w:pPr>
              <w:spacing w:after="0"/>
              <w:rPr>
                <w:rFonts w:asciiTheme="minorHAnsi" w:hAnsiTheme="minorHAnsi" w:cstheme="minorHAnsi"/>
                <w:b/>
                <w:color w:val="000000"/>
              </w:rPr>
            </w:pPr>
            <w:r w:rsidRPr="0004137A">
              <w:rPr>
                <w:rFonts w:asciiTheme="minorHAnsi" w:hAnsiTheme="minorHAnsi" w:cstheme="minorHAnsi"/>
                <w:b/>
                <w:bCs/>
                <w:color w:val="FFFFFF"/>
              </w:rPr>
              <w:t xml:space="preserve">Ικανότητες Διοίκησης </w:t>
            </w:r>
          </w:p>
        </w:tc>
      </w:tr>
      <w:tr w:rsidR="008C22E6" w:rsidRPr="0004137A" w:rsidTr="005863E3">
        <w:trPr>
          <w:trHeight w:val="177"/>
        </w:trPr>
        <w:tc>
          <w:tcPr>
            <w:tcW w:w="4396"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288" w:type="dxa"/>
            <w:shd w:val="clear" w:color="auto" w:fill="FABF8F"/>
            <w:noWrap/>
            <w:vAlign w:val="bottom"/>
          </w:tcPr>
          <w:p w:rsidR="008C22E6" w:rsidRPr="0004137A" w:rsidRDefault="008C22E6" w:rsidP="005863E3">
            <w:pPr>
              <w:spacing w:after="0"/>
              <w:jc w:val="center"/>
              <w:rPr>
                <w:rFonts w:asciiTheme="minorHAnsi" w:hAnsiTheme="minorHAnsi" w:cstheme="minorHAnsi"/>
                <w:color w:val="333333"/>
              </w:rPr>
            </w:pPr>
          </w:p>
        </w:tc>
        <w:tc>
          <w:tcPr>
            <w:tcW w:w="1161"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ανθρώπινου δυναμικού</w:t>
            </w:r>
          </w:p>
        </w:tc>
        <w:tc>
          <w:tcPr>
            <w:tcW w:w="1288"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161"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485" w:type="dxa"/>
            <w:gridSpan w:val="2"/>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58"/>
        </w:trPr>
        <w:tc>
          <w:tcPr>
            <w:tcW w:w="9769" w:type="dxa"/>
            <w:gridSpan w:val="6"/>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bl>
    <w:p w:rsidR="008C22E6" w:rsidRPr="0004137A" w:rsidRDefault="008C22E6" w:rsidP="008C22E6">
      <w:pPr>
        <w:rPr>
          <w:rFonts w:asciiTheme="minorHAnsi" w:hAnsiTheme="minorHAnsi" w:cstheme="minorHAnsi"/>
        </w:rPr>
      </w:pPr>
    </w:p>
    <w:p w:rsidR="008C22E6" w:rsidRPr="00425CEB" w:rsidRDefault="008C22E6" w:rsidP="008C22E6">
      <w:pPr>
        <w:rPr>
          <w:rFonts w:asciiTheme="minorHAnsi" w:hAnsiTheme="minorHAnsi" w:cstheme="minorHAnsi"/>
        </w:rPr>
      </w:pPr>
      <w:r w:rsidRPr="0004137A">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8" w:name="_Toc174526992"/>
      <w:bookmarkStart w:id="9" w:name="_Toc243548161"/>
      <w:r w:rsidRPr="008C22E6">
        <w:t xml:space="preserve">Τίτλος της θέσης εργασίας: Προϊστάμενος Τμήματος Δικαστικού </w:t>
      </w:r>
      <w:bookmarkEnd w:id="8"/>
      <w:r w:rsidRPr="008C22E6">
        <w:t>του Κ.Ε.ΜΕ.Φ.</w:t>
      </w:r>
      <w:bookmarkEnd w:id="9"/>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15"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tabs>
          <w:tab w:val="center" w:pos="4275"/>
        </w:tabs>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16"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Διεύθυνση: </w:t>
      </w:r>
      <w:hyperlink r:id="rId17"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rPr>
          <w:rFonts w:asciiTheme="minorHAnsi" w:hAnsiTheme="minorHAnsi" w:cstheme="minorHAnsi"/>
          <w:bCs/>
        </w:rPr>
      </w:pPr>
      <w:r w:rsidRPr="0004137A">
        <w:rPr>
          <w:rFonts w:asciiTheme="minorHAnsi" w:hAnsiTheme="minorHAnsi" w:cstheme="minorHAnsi"/>
          <w:b/>
          <w:bCs/>
        </w:rPr>
        <w:t xml:space="preserve">Υποδιεύθυνση: </w:t>
      </w:r>
      <w:hyperlink r:id="rId18" w:history="1">
        <w:r w:rsidRPr="008C6946">
          <w:rPr>
            <w:rStyle w:val="-"/>
            <w:rFonts w:asciiTheme="minorHAnsi" w:hAnsiTheme="minorHAnsi" w:cstheme="minorHAnsi"/>
            <w:bCs/>
          </w:rPr>
          <w:t>Δικαστικού, Νομικής Υποστήριξης και Εσόδων</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Τμήμα:</w:t>
      </w:r>
      <w:r w:rsidRPr="0004137A">
        <w:rPr>
          <w:rFonts w:asciiTheme="minorHAnsi" w:hAnsiTheme="minorHAnsi" w:cstheme="minorHAnsi"/>
        </w:rPr>
        <w:t xml:space="preserve"> Τμήμα Δικαστικού του Κ.Ε.ΜΕ.Φ.</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Άμεσα Προϊστάμενος:</w:t>
      </w:r>
      <w:r w:rsidRPr="0004137A">
        <w:rPr>
          <w:rFonts w:asciiTheme="minorHAnsi" w:hAnsiTheme="minorHAnsi" w:cstheme="minorHAnsi"/>
        </w:rPr>
        <w:t xml:space="preserve"> Προϊστάμενος Υποδιεύθυνσης Δικαστικού, Νομικής Υποστήριξης και Εσόδων</w:t>
      </w:r>
    </w:p>
    <w:p w:rsidR="008C22E6" w:rsidRPr="0004137A" w:rsidRDefault="008C22E6" w:rsidP="008C22E6">
      <w:pPr>
        <w:spacing w:after="0" w:line="360" w:lineRule="auto"/>
        <w:jc w:val="both"/>
        <w:rPr>
          <w:rFonts w:asciiTheme="minorHAnsi" w:hAnsiTheme="minorHAnsi" w:cstheme="minorHAnsi"/>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Σκοπός της θέσης εργασίας:</w:t>
      </w: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rPr>
        <w:t>Ο Προϊστάμενος του Τμήματος Δικαστικού του Κ.Ε.ΜΕ.Φ. διασφαλίζει την ορθή και αποτελεσματική εφαρμογή των διαδικασιών για την είσπραξη των οφειλών των φορολογουμένων και την επίτευξη των στόχων είσπραξης που τίθενται από την ΑΑΔΕ. Φροντίζει για τη λήψη μέτρων αναγκαστικής είσπραξης των ληξιπρόθεσμων οφειλών για τη διασφάλιση των συμφερόντων του Δημοσίου.</w:t>
      </w: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Αρμοδιότητες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της παροχής κατευθύνσεων για την επίλυση θεμάτων και της υποβολής αναφορών στον Προϊστάμενο του Κ.Ε.ΜΕ.Φ.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w:t>
      </w:r>
    </w:p>
    <w:p w:rsidR="00135F1F" w:rsidRDefault="008C22E6"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pStyle w:val="a4"/>
        <w:spacing w:line="360" w:lineRule="auto"/>
        <w:ind w:left="284"/>
        <w:contextualSpacing w:val="0"/>
        <w:jc w:val="both"/>
        <w:outlineLvl w:val="0"/>
        <w:rPr>
          <w:rFonts w:asciiTheme="minorHAnsi" w:hAnsiTheme="minorHAnsi" w:cstheme="minorHAnsi"/>
          <w:color w:val="000000"/>
        </w:rPr>
      </w:pP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color w:val="000000"/>
        </w:rPr>
      </w:pPr>
      <w:r w:rsidRPr="0004137A">
        <w:rPr>
          <w:rFonts w:asciiTheme="minorHAnsi" w:hAnsiTheme="minorHAnsi" w:cstheme="minorHAnsi"/>
          <w:b/>
        </w:rPr>
        <w:t>Καθήκοντα συγκεκριμένης Θέσης Εργασίας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lastRenderedPageBreak/>
        <w:t xml:space="preserve">Συντονίζει τις εργασίες του Τμήματος για την επίτευξη των στόχων είσπραξης των εσόδων από κάθε είδους φόρο, όπως αυτοί έχουν τεθεί από τη </w:t>
      </w:r>
      <w:bookmarkStart w:id="10" w:name="_Hlk179463819"/>
      <w:r w:rsidRPr="0004137A">
        <w:rPr>
          <w:rFonts w:asciiTheme="minorHAnsi" w:hAnsiTheme="minorHAnsi" w:cstheme="minorHAnsi"/>
          <w:bCs/>
          <w:iCs/>
        </w:rPr>
        <w:t>Δ.Ι.Ε.Σ.Ε.Ε.</w:t>
      </w:r>
      <w:bookmarkEnd w:id="10"/>
      <w:r w:rsidRPr="0004137A">
        <w:rPr>
          <w:rFonts w:asciiTheme="minorHAnsi" w:hAnsiTheme="minorHAnsi" w:cstheme="minorHAnsi"/>
          <w:bCs/>
          <w:iCs/>
        </w:rPr>
        <w:t xml:space="preserve"> της Γ.Δ.Φ.Λ.. </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Συντονίζει τις ενέργειες, επιδιώκοντας την πλήρη επίτευξη της είσπραξης των οφειλών, σύμφωνα με τους δείκτες μέτρησης που έχουν τεθεί από τη Δ.Ι.Ε.Σ.Ε.Ε. και η παρακολούθηση της πορείας των εσόδων. </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Επιβλέπει την εφαρμογή σύγχρονων προσεγγίσεων και τεχνικών είσπραξης των οφειλών, όπως έχουν υιοθετηθεί από τη Δ.Ι.Ε.Σ.Ε.Ε.</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Μεριμνά για τη διασφάλιση των συμφερόντων του δημοσίου με την τήρηση όλων των διαδικασιών και με τη λήψη όλων των μέτρων, που προβλέπονται στον Κ.Φ.Δ. ή σε άλλες ειδικές διατάξεις, για την είσπραξη των φόρων και την διακοπή της παραγραφής. </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Διασφαλίζει την τήρηση των διαδικασιών για την επιβολή των προστίμων και των τόκων, που προβλέπονται στις διατάξεις του Κ.Φ.Δ. και εν γένει στην κείμενη νομοθεσία. </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Εποπτεύει </w:t>
      </w:r>
      <w:bookmarkStart w:id="11" w:name="_Hlk179964831"/>
      <w:r w:rsidRPr="0004137A">
        <w:rPr>
          <w:rFonts w:asciiTheme="minorHAnsi" w:hAnsiTheme="minorHAnsi" w:cstheme="minorHAnsi"/>
          <w:bCs/>
          <w:iCs/>
        </w:rPr>
        <w:t>την υποβολή αίτησης άσκησης ποινικής δίωξης κατά τις διατάξεις του άρθρου 25 του ν. 1882/1990 (Α’ 43) καθώς και τη σύνταξη, υποβολή και παρακολούθηση μηνυτήριων αναφορών, για το έγκλημα της μη καταβολής χρεών προς το Δημόσιο, κατά τις διατάξεις του ν. 4557/2018 (Α’ 139)</w:t>
      </w:r>
      <w:bookmarkEnd w:id="11"/>
      <w:r w:rsidRPr="0004137A">
        <w:rPr>
          <w:rFonts w:asciiTheme="minorHAnsi" w:hAnsiTheme="minorHAnsi" w:cstheme="minorHAnsi"/>
          <w:bCs/>
          <w:iCs/>
        </w:rPr>
        <w:t>.</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την παροχή συνδρομής στο αρμόδιο για τους συμψηφισμούς Τμήμα της ίδιας Υπηρεσίας, για τις οφειλές της οποίας έχει την αρμοδιότητα επιδίωξης της είσπραξης, ως προς την εξέταση των προϋποθέσεων του συμψηφισμού απαιτήσεων οφειλέτη του Δημοσίου έναντι χρεών αυτού προς το Δημόσιο σε ειδικές περιπτώσεις που σχετίζονται με θέματα της αρμοδιότητάς του, ύστερα από σχετικό αίτημα του Προϊσταμένου του ως άνω Τμήματος.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rPr>
        <w:t>Κατευθύνει, συντονίζει και εποπτεύει</w:t>
      </w:r>
      <w:r w:rsidRPr="0004137A">
        <w:rPr>
          <w:rFonts w:asciiTheme="minorHAnsi" w:hAnsiTheme="minorHAnsi" w:cstheme="minorHAnsi"/>
          <w:bCs/>
          <w:iCs/>
        </w:rPr>
        <w:t xml:space="preserve"> τη λήψη όλων των μέτρων για τη διασφάλιση των οφειλών προς το Δημόσιο μετά την απόκτηση εκτελεστού τίτλου και για την αναγκαστική εκτέλεση αυτών, σύμφωνα με τα οριζόμενα στις διατάξεις του Κ.Φ.Δ. και στις ειδικές διατάξεις.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rPr>
      </w:pPr>
      <w:r w:rsidRPr="0004137A">
        <w:rPr>
          <w:rFonts w:asciiTheme="minorHAnsi" w:hAnsiTheme="minorHAnsi" w:cstheme="minorHAnsi"/>
        </w:rPr>
        <w:t>Εξετάζει τις εγκρίσεις προγράμματος ρύθμισης τμηματικής καταβολής των φορολογικών οφειλών και κατανομής κάθε καταβολής σε οποιονδήποτε οφειλόμενο φόρο, σύμφωνα με τα οριζόμενα στις διατάξεις του Κ.Φ.Δ. και σε ειδικές διατάξεις.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rPr>
      </w:pPr>
      <w:r w:rsidRPr="0004137A">
        <w:rPr>
          <w:rFonts w:asciiTheme="minorHAnsi" w:hAnsiTheme="minorHAnsi" w:cstheme="minorHAnsi"/>
        </w:rPr>
        <w:t>Συντονίζει την υποστήριξη της διαδικασίας του εξωδικαστικού μηχανισμού ρύθμισης των οφειλών, κατ’ εφαρμογή των ν. 4469/2017 (Α’ 62) και ν.4738/2020 (Α’ 207), σύμφωνα με τα προβλεπόμενα στις κείμενες διατάξεις.</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Διασφαλίζει την αποτελεσματική υλοποίηση των ειδικών προγραμμάτων είσπραξης των δημοσίων εσόδων, όπως καθορίζονται από τη Δ.Ι.Ε.Σ.Ε.Ε..</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lastRenderedPageBreak/>
        <w:t>Εποπτεύει την παρακολούθηση της είσπραξης των οφειλών, του υπολοίπου και της ροής των ληξιπρόθεσμων και συντονίζει την ανάληψη δράσεων για την επίτευξη των στόχων, σύμφωνα με τα επιχειρησιακά προγράμματα.</w:t>
      </w:r>
    </w:p>
    <w:p w:rsidR="008C22E6" w:rsidRPr="0004137A" w:rsidRDefault="008C22E6" w:rsidP="008C22E6">
      <w:pPr>
        <w:pStyle w:val="a4"/>
        <w:numPr>
          <w:ilvl w:val="0"/>
          <w:numId w:val="5"/>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Παρακολουθεί τη διενέργεια στατιστικών αναλύσεων και διασταυρώσεων επί των εισπράξεων του Κ.Ε.ΜΕ.Φ., για την παρακολούθηση επίτευξης του στόχου αυτού.</w:t>
      </w:r>
    </w:p>
    <w:p w:rsidR="008C22E6" w:rsidRPr="0004137A" w:rsidRDefault="008C22E6" w:rsidP="008C22E6">
      <w:pPr>
        <w:pStyle w:val="a4"/>
        <w:numPr>
          <w:ilvl w:val="0"/>
          <w:numId w:val="5"/>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Μεριμνά και εποπτεύει τη διαδικασία εκκαθάρισης του χαρτοφυλακίου ληξιπρόθεσμων οφειλών και συντονίζει τις ενέργειες του Τμήματος για την επίτευξη των στόχων που έχουν τεθεί. </w:t>
      </w:r>
    </w:p>
    <w:p w:rsidR="008C22E6" w:rsidRPr="0004137A" w:rsidRDefault="008C22E6" w:rsidP="008C22E6">
      <w:pPr>
        <w:pStyle w:val="a4"/>
        <w:numPr>
          <w:ilvl w:val="0"/>
          <w:numId w:val="5"/>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Εποπτεύει την κοινοποίηση αναγγελίας χρεών σε πρόγραμμα πλειστηριασμού τρίτου και μεριμνά για την έγκαιρη αποστολή όλων των σχετικών εγγράφων στο Ν.Σ.Κ., εφόσον πρόκειται να ασκηθεί ανακοπή κατά πίνακα κατάταξης.</w:t>
      </w:r>
    </w:p>
    <w:p w:rsidR="008C22E6" w:rsidRPr="0004137A" w:rsidRDefault="008C22E6" w:rsidP="008C22E6">
      <w:pPr>
        <w:pStyle w:val="a4"/>
        <w:numPr>
          <w:ilvl w:val="0"/>
          <w:numId w:val="5"/>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Κατά περίπτωση, ασκεί όλα τα ως άνω αναφερόμενα καθήκοντα για ειδικές κατηγορίες οφειλετών που </w:t>
      </w:r>
      <w:proofErr w:type="spellStart"/>
      <w:r w:rsidRPr="0004137A">
        <w:rPr>
          <w:rFonts w:asciiTheme="minorHAnsi" w:hAnsiTheme="minorHAnsi" w:cstheme="minorHAnsi"/>
        </w:rPr>
        <w:t>διέπονται</w:t>
      </w:r>
      <w:proofErr w:type="spellEnd"/>
      <w:r w:rsidRPr="0004137A">
        <w:rPr>
          <w:rFonts w:asciiTheme="minorHAnsi" w:hAnsiTheme="minorHAnsi" w:cstheme="minorHAnsi"/>
        </w:rPr>
        <w:t xml:space="preserve"> από ειδικές διατάξεις, λόγω υπαγωγής σε διαδικασία αφερεγγυότητας που εμπίπτει στην αρμοδιότητα του Κ.Ε.ΜΕ.Φ., όπως πτώχευση, δικαστικά επικυρωμένη συμφωνία πιστωτών – επιχείρησης, δικαστική διαδικασία ρύθμισης χρεών υπερχρεωμένων φυσικών προσώπων ή καθεστώς ειδικής εκκαθάρισης, καθώς και για οφειλές </w:t>
      </w:r>
      <w:proofErr w:type="spellStart"/>
      <w:r w:rsidRPr="0004137A">
        <w:rPr>
          <w:rFonts w:asciiTheme="minorHAnsi" w:hAnsiTheme="minorHAnsi" w:cstheme="minorHAnsi"/>
        </w:rPr>
        <w:t>σχολαζουσών</w:t>
      </w:r>
      <w:proofErr w:type="spellEnd"/>
      <w:r w:rsidRPr="0004137A">
        <w:rPr>
          <w:rFonts w:asciiTheme="minorHAnsi" w:hAnsiTheme="minorHAnsi" w:cstheme="minorHAnsi"/>
        </w:rPr>
        <w:t xml:space="preserve"> κληρονομιών ή κληρονομιών υπό δικαστική εκκαθάριση. Επιπλέον, παρακολουθεί τις αντικρούσεις ένδικων βοηθημάτων και μέσων για τις αμέσως ανωτέρω αναφερόμενες περιπτώσεις σε συνεργασία με το Τμήμα Νομικής Υποστήριξης.</w:t>
      </w:r>
    </w:p>
    <w:p w:rsidR="008C22E6" w:rsidRPr="0004137A" w:rsidRDefault="008C22E6" w:rsidP="003939A4">
      <w:pPr>
        <w:pStyle w:val="a4"/>
        <w:numPr>
          <w:ilvl w:val="0"/>
          <w:numId w:val="8"/>
        </w:numPr>
        <w:tabs>
          <w:tab w:val="left" w:pos="284"/>
        </w:tabs>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Υποδιεύθυνσης και τον Προϊστάμενο της Διεύθυνσης, με σκοπό την αποδοτικότερη αξιοποίηση του προσωπικού και τη βέλτιστη λειτουργία του Τμήματος.</w:t>
      </w:r>
    </w:p>
    <w:p w:rsidR="008C22E6" w:rsidRPr="0004137A" w:rsidRDefault="008C22E6" w:rsidP="003939A4">
      <w:pPr>
        <w:pStyle w:val="a4"/>
        <w:numPr>
          <w:ilvl w:val="0"/>
          <w:numId w:val="8"/>
        </w:numPr>
        <w:tabs>
          <w:tab w:val="left" w:pos="284"/>
        </w:tabs>
        <w:spacing w:line="360" w:lineRule="auto"/>
        <w:ind w:left="284" w:hanging="284"/>
        <w:contextualSpacing w:val="0"/>
        <w:jc w:val="both"/>
        <w:outlineLvl w:val="0"/>
        <w:rPr>
          <w:rFonts w:asciiTheme="minorHAnsi" w:hAnsiTheme="minorHAnsi" w:cstheme="minorHAnsi"/>
          <w:b/>
        </w:rPr>
      </w:pPr>
      <w:r w:rsidRPr="0004137A">
        <w:rPr>
          <w:rFonts w:asciiTheme="minorHAnsi" w:hAnsiTheme="minorHAnsi" w:cstheme="minorHAnsi"/>
        </w:rPr>
        <w:t>Συνεργάζεται και επικοινωνεί: α) με την Αρχή Καταπολέμησης της Νομιμοποίησης Εσόδων από Εγκληματικές Δραστηριότητες και της Χρηματοδότησης της Τρομοκρατίας και Ελέγχου των Δηλώσεων Περιουσιακής Κατάστασης για την υποβολή αναφορών, β) με το Ν.Σ.Κ. για το συντονισμό των απαιτούμενων δικαστικών ενεργειών, γ) με υποθηκοφυλακεία, συμβολαιογράφους κ.λπ. για άντληση πληροφοριών, δ) με τη Δ/</w:t>
      </w:r>
      <w:proofErr w:type="spellStart"/>
      <w:r w:rsidRPr="0004137A">
        <w:rPr>
          <w:rFonts w:asciiTheme="minorHAnsi" w:hAnsiTheme="minorHAnsi" w:cstheme="minorHAnsi"/>
        </w:rPr>
        <w:t>νση</w:t>
      </w:r>
      <w:proofErr w:type="spellEnd"/>
      <w:r w:rsidRPr="0004137A">
        <w:rPr>
          <w:rFonts w:asciiTheme="minorHAnsi" w:hAnsiTheme="minorHAnsi" w:cstheme="minorHAnsi"/>
        </w:rPr>
        <w:t xml:space="preserve"> Επιχειρησιακού Σχεδιασμού Εισπράξεων και Επιστροφών και τη Διεύθυνση Διεθνών Φορολογικών Σχέσεων για την άντληση πληροφοριών και βοήθεια στη διαδικασία είσπραξης. </w:t>
      </w:r>
    </w:p>
    <w:p w:rsidR="008C22E6" w:rsidRPr="0004137A" w:rsidRDefault="008C22E6" w:rsidP="008C22E6">
      <w:pPr>
        <w:pStyle w:val="a4"/>
        <w:spacing w:line="360" w:lineRule="auto"/>
        <w:ind w:left="284" w:hanging="284"/>
        <w:contextualSpacing w:val="0"/>
        <w:jc w:val="both"/>
        <w:outlineLvl w:val="0"/>
        <w:rPr>
          <w:rFonts w:asciiTheme="minorHAnsi" w:hAnsiTheme="minorHAnsi" w:cstheme="minorHAnsi"/>
          <w:b/>
        </w:rPr>
      </w:pPr>
    </w:p>
    <w:p w:rsidR="008C22E6" w:rsidRPr="0004137A" w:rsidRDefault="008C22E6" w:rsidP="008C22E6">
      <w:pPr>
        <w:spacing w:after="0" w:line="360" w:lineRule="auto"/>
        <w:ind w:left="284" w:hanging="284"/>
        <w:jc w:val="both"/>
        <w:outlineLvl w:val="0"/>
        <w:rPr>
          <w:rFonts w:asciiTheme="minorHAnsi" w:hAnsiTheme="minorHAnsi" w:cstheme="minorHAnsi"/>
        </w:rPr>
      </w:pPr>
      <w:r w:rsidRPr="0004137A">
        <w:rPr>
          <w:rFonts w:asciiTheme="minorHAnsi" w:hAnsiTheme="minorHAnsi" w:cstheme="minorHAnsi"/>
          <w:b/>
        </w:rPr>
        <w:t>Χρήση πόρων/εργαλεία</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proofErr w:type="spellStart"/>
      <w:r w:rsidRPr="0004137A">
        <w:rPr>
          <w:rFonts w:asciiTheme="minorHAnsi" w:hAnsiTheme="minorHAnsi" w:cstheme="minorHAnsi"/>
        </w:rPr>
        <w:t>Taxis</w:t>
      </w:r>
      <w:proofErr w:type="spellEnd"/>
      <w:r w:rsidRPr="0004137A">
        <w:rPr>
          <w:rFonts w:asciiTheme="minorHAnsi" w:hAnsiTheme="minorHAnsi" w:cstheme="minorHAnsi"/>
        </w:rPr>
        <w:t>/</w:t>
      </w:r>
      <w:proofErr w:type="spellStart"/>
      <w:r w:rsidRPr="0004137A">
        <w:rPr>
          <w:rFonts w:asciiTheme="minorHAnsi" w:hAnsiTheme="minorHAnsi" w:cstheme="minorHAnsi"/>
          <w:lang w:val="en-US"/>
        </w:rPr>
        <w:t>Eispraxis</w:t>
      </w:r>
      <w:proofErr w:type="spellEnd"/>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lastRenderedPageBreak/>
        <w:t>Πληροφοριακά συστήματα ΑΑΔΕ-Γ.Γ.Π.Σ. (DATA CENTER)</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INTERNET</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Μητρώο Τραπεζικών Λογαριασμών</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MIS</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proofErr w:type="spellStart"/>
      <w:r w:rsidRPr="0004137A">
        <w:rPr>
          <w:rFonts w:asciiTheme="minorHAnsi" w:hAnsiTheme="minorHAnsi" w:cstheme="minorHAnsi"/>
        </w:rPr>
        <w:t>Elenxis</w:t>
      </w:r>
      <w:proofErr w:type="spellEnd"/>
    </w:p>
    <w:p w:rsidR="008C22E6" w:rsidRPr="0004137A" w:rsidRDefault="008C22E6" w:rsidP="008C22E6">
      <w:pPr>
        <w:spacing w:after="0" w:line="360" w:lineRule="auto"/>
        <w:ind w:left="284" w:hanging="284"/>
        <w:jc w:val="both"/>
        <w:rPr>
          <w:rFonts w:asciiTheme="minorHAnsi" w:hAnsiTheme="minorHAnsi" w:cstheme="minorHAnsi"/>
        </w:rPr>
      </w:pPr>
    </w:p>
    <w:p w:rsidR="008C22E6" w:rsidRPr="0004137A" w:rsidRDefault="008C22E6" w:rsidP="008C22E6">
      <w:pPr>
        <w:spacing w:after="0" w:line="360" w:lineRule="auto"/>
        <w:ind w:left="284" w:hanging="284"/>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rPr>
        <w:t>Συνθήκες εργασίας σε περιβάλλον έντονου συναισθηματικού φόρτου και πιεστικών χρονικών προθεσμιών (εποπτεία υποθέσεων είσπραξης &amp; βεβαίωσης – παραγραφών).</w:t>
      </w:r>
    </w:p>
    <w:p w:rsidR="008C22E6" w:rsidRPr="0004137A" w:rsidRDefault="008C22E6" w:rsidP="008C22E6">
      <w:pPr>
        <w:spacing w:after="0" w:line="360" w:lineRule="auto"/>
        <w:ind w:left="284" w:hanging="284"/>
        <w:jc w:val="both"/>
        <w:rPr>
          <w:rFonts w:asciiTheme="minorHAnsi" w:hAnsiTheme="minorHAnsi" w:cstheme="minorHAnsi"/>
        </w:rPr>
      </w:pPr>
    </w:p>
    <w:p w:rsidR="008C22E6" w:rsidRPr="0004137A" w:rsidRDefault="008C22E6" w:rsidP="008C22E6">
      <w:pPr>
        <w:tabs>
          <w:tab w:val="left" w:pos="157"/>
        </w:tabs>
        <w:spacing w:after="0" w:line="360" w:lineRule="auto"/>
        <w:ind w:left="284" w:hanging="284"/>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0"/>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8C22E6" w:rsidRPr="0004137A" w:rsidRDefault="008C22E6" w:rsidP="008C22E6">
      <w:pPr>
        <w:tabs>
          <w:tab w:val="left" w:pos="157"/>
        </w:tabs>
        <w:spacing w:after="0" w:line="360" w:lineRule="auto"/>
        <w:ind w:left="284" w:hanging="284"/>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Επιθυμητή Εμπειρία</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Θητεία (1) έτους σε θέση ευθύνης </w:t>
      </w:r>
      <w:proofErr w:type="spellStart"/>
      <w:r w:rsidRPr="0004137A">
        <w:rPr>
          <w:rFonts w:asciiTheme="minorHAnsi" w:hAnsiTheme="minorHAnsi" w:cstheme="minorHAnsi"/>
        </w:rPr>
        <w:t>πρ</w:t>
      </w:r>
      <w:proofErr w:type="spellEnd"/>
      <w:r w:rsidRPr="0004137A">
        <w:rPr>
          <w:rFonts w:asciiTheme="minorHAnsi" w:hAnsiTheme="minorHAnsi" w:cstheme="minorHAnsi"/>
        </w:rPr>
        <w:t>/νου αντίστοιχου τμήματος ή</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Θητεία (2) ετών σε θέση ευθύνης προϊσταμένου Τμήματος αντίστοιχης οργανικής μονάδας ή</w:t>
      </w:r>
    </w:p>
    <w:p w:rsidR="008C22E6" w:rsidRPr="0004137A" w:rsidRDefault="008C22E6" w:rsidP="008C22E6">
      <w:pPr>
        <w:pStyle w:val="a4"/>
        <w:numPr>
          <w:ilvl w:val="0"/>
          <w:numId w:val="5"/>
        </w:numPr>
        <w:tabs>
          <w:tab w:val="left" w:pos="284"/>
        </w:tabs>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Προϋπηρεσία (3) ετών στο αντίστοιχο τμήμα και ενδελεχή γνώση και κατανόηση των αντικειμένων και της σχετικής νομοθεσίας </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Πτυχίο Α.Ε.Ι. κατά προτίμηση Νομικής, Οικονομικών, ή Διοικητικών σχολών της ημεδαπής ή της αλλοδαπής ή πτυχίο ή δίπλωμα τμημάτων Α.Ε.Ι.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b/>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EF0688" w:rsidRDefault="008C22E6" w:rsidP="00EF0688">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EF0688">
        <w:rPr>
          <w:rFonts w:asciiTheme="minorHAnsi" w:hAnsiTheme="minorHAnsi" w:cstheme="minorHAnsi"/>
        </w:rPr>
        <w:t xml:space="preserve"> </w:t>
      </w:r>
      <w:r w:rsidR="00EF0688">
        <w:rPr>
          <w:rFonts w:asciiTheme="minorHAnsi" w:hAnsiTheme="minorHAnsi" w:cstheme="minorHAnsi"/>
        </w:rPr>
        <w:t>και Αυτοδιοίκησης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Γνώση χειρισμού ηλεκτρονικών υπολογιστών στα αντικείμενα: α) επεξεργασίας κειμένων, β) υπολογιστικών φύλλων και γ) υπηρεσιών διαδικτύου</w:t>
      </w:r>
      <w:r w:rsidRPr="0004137A">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Προφίλ Ικανοτήτων</w:t>
      </w:r>
    </w:p>
    <w:tbl>
      <w:tblPr>
        <w:tblpPr w:leftFromText="180" w:rightFromText="180" w:vertAnchor="text" w:horzAnchor="margin" w:tblpXSpec="center" w:tblpY="168"/>
        <w:tblW w:w="98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419"/>
        <w:gridCol w:w="1295"/>
        <w:gridCol w:w="1340"/>
        <w:gridCol w:w="1251"/>
        <w:gridCol w:w="1514"/>
      </w:tblGrid>
      <w:tr w:rsidR="008C22E6" w:rsidRPr="0004137A" w:rsidTr="005863E3">
        <w:trPr>
          <w:trHeight w:val="194"/>
        </w:trPr>
        <w:tc>
          <w:tcPr>
            <w:tcW w:w="9819" w:type="dxa"/>
            <w:gridSpan w:val="5"/>
            <w:shd w:val="clear" w:color="auto" w:fill="632423"/>
            <w:vAlign w:val="center"/>
          </w:tcPr>
          <w:p w:rsidR="008C22E6" w:rsidRPr="0004137A" w:rsidRDefault="008C22E6" w:rsidP="005863E3">
            <w:pPr>
              <w:pStyle w:val="a4"/>
              <w:tabs>
                <w:tab w:val="left" w:pos="150"/>
              </w:tabs>
              <w:ind w:left="2"/>
              <w:rPr>
                <w:rFonts w:asciiTheme="minorHAnsi" w:hAnsiTheme="minorHAnsi" w:cstheme="minorHAnsi"/>
                <w:b/>
                <w:bCs/>
                <w:color w:val="FFFF00"/>
                <w:lang w:eastAsia="el-GR"/>
              </w:rPr>
            </w:pPr>
            <w:r w:rsidRPr="0004137A">
              <w:rPr>
                <w:rFonts w:asciiTheme="minorHAnsi" w:hAnsiTheme="minorHAnsi" w:cstheme="minorHAnsi"/>
                <w:b/>
                <w:bCs/>
                <w:color w:val="FFFF00"/>
                <w:lang w:eastAsia="el-GR"/>
              </w:rPr>
              <w:t>ΘΕΣΗ ΕΡΓΑΣΙΑΣ:</w:t>
            </w:r>
            <w:r w:rsidRPr="0004137A">
              <w:rPr>
                <w:rFonts w:asciiTheme="minorHAnsi" w:hAnsiTheme="minorHAnsi" w:cstheme="minorHAnsi"/>
              </w:rPr>
              <w:t xml:space="preserve"> </w:t>
            </w:r>
            <w:r w:rsidRPr="0004137A">
              <w:rPr>
                <w:rFonts w:asciiTheme="minorHAnsi" w:hAnsiTheme="minorHAnsi" w:cstheme="minorHAnsi"/>
                <w:b/>
                <w:bCs/>
                <w:color w:val="FFFF00"/>
                <w:lang w:eastAsia="el-GR"/>
              </w:rPr>
              <w:t>Προϊστάμενος Τμήματος Δικαστικού</w:t>
            </w:r>
            <w:r w:rsidRPr="0004137A">
              <w:rPr>
                <w:rFonts w:asciiTheme="minorHAnsi" w:eastAsia="Calibri" w:hAnsiTheme="minorHAnsi" w:cstheme="minorHAnsi"/>
              </w:rPr>
              <w:t xml:space="preserve"> </w:t>
            </w:r>
            <w:r w:rsidRPr="0004137A">
              <w:rPr>
                <w:rFonts w:asciiTheme="minorHAnsi" w:hAnsiTheme="minorHAnsi" w:cstheme="minorHAnsi"/>
                <w:b/>
                <w:bCs/>
                <w:color w:val="FFFF00"/>
                <w:lang w:eastAsia="el-GR"/>
              </w:rPr>
              <w:t>του Κ.Ε.ΜΕ.Φ.</w:t>
            </w:r>
          </w:p>
        </w:tc>
      </w:tr>
      <w:tr w:rsidR="008C22E6" w:rsidRPr="0004137A" w:rsidTr="005863E3">
        <w:trPr>
          <w:trHeight w:val="194"/>
        </w:trPr>
        <w:tc>
          <w:tcPr>
            <w:tcW w:w="4419" w:type="dxa"/>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Ικανότητες </w:t>
            </w:r>
          </w:p>
        </w:tc>
        <w:tc>
          <w:tcPr>
            <w:tcW w:w="5400" w:type="dxa"/>
            <w:gridSpan w:val="4"/>
            <w:shd w:val="clear" w:color="000000" w:fill="B8CCE4"/>
            <w:vAlign w:val="center"/>
          </w:tcPr>
          <w:p w:rsidR="008C22E6" w:rsidRPr="0004137A" w:rsidRDefault="008C22E6" w:rsidP="005863E3">
            <w:pPr>
              <w:spacing w:after="0"/>
              <w:jc w:val="center"/>
              <w:rPr>
                <w:rFonts w:asciiTheme="minorHAnsi" w:hAnsiTheme="minorHAnsi" w:cstheme="minorHAnsi"/>
                <w:b/>
                <w:bCs/>
                <w:color w:val="000000"/>
              </w:rPr>
            </w:pPr>
            <w:r w:rsidRPr="0004137A">
              <w:rPr>
                <w:rFonts w:asciiTheme="minorHAnsi" w:hAnsiTheme="minorHAnsi" w:cstheme="minorHAnsi"/>
                <w:b/>
                <w:bCs/>
                <w:color w:val="000000"/>
              </w:rPr>
              <w:t xml:space="preserve">Απαιτούμενο επίπεδο επάρκειας </w:t>
            </w:r>
          </w:p>
        </w:tc>
      </w:tr>
      <w:tr w:rsidR="008C22E6" w:rsidRPr="0004137A" w:rsidTr="005863E3">
        <w:trPr>
          <w:trHeight w:val="194"/>
        </w:trPr>
        <w:tc>
          <w:tcPr>
            <w:tcW w:w="4419" w:type="dxa"/>
            <w:shd w:val="clear" w:color="auto" w:fill="FFFFFF"/>
            <w:noWrap/>
            <w:vAlign w:val="center"/>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Επαγγελματικές ικανότητες</w:t>
            </w:r>
          </w:p>
        </w:tc>
        <w:tc>
          <w:tcPr>
            <w:tcW w:w="1295"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1 </w:t>
            </w:r>
          </w:p>
        </w:tc>
        <w:tc>
          <w:tcPr>
            <w:tcW w:w="1340"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2</w:t>
            </w:r>
          </w:p>
        </w:tc>
        <w:tc>
          <w:tcPr>
            <w:tcW w:w="1251"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3</w:t>
            </w:r>
          </w:p>
        </w:tc>
        <w:tc>
          <w:tcPr>
            <w:tcW w:w="1514" w:type="dxa"/>
            <w:shd w:val="clear" w:color="000000" w:fill="C0504D"/>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4</w:t>
            </w:r>
          </w:p>
        </w:tc>
      </w:tr>
      <w:tr w:rsidR="008C22E6" w:rsidRPr="0004137A" w:rsidTr="005863E3">
        <w:trPr>
          <w:trHeight w:val="194"/>
        </w:trPr>
        <w:tc>
          <w:tcPr>
            <w:tcW w:w="9819" w:type="dxa"/>
            <w:gridSpan w:val="5"/>
            <w:shd w:val="clear" w:color="auto" w:fill="76923C"/>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Επαγγελματικές ικανότητες</w:t>
            </w: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295"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b/>
                <w:color w:val="000000"/>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295"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C2D69B"/>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295"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340"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αποδέκτη υπηρεσιών (πολίτη, συνάδελφο) </w:t>
            </w:r>
          </w:p>
        </w:tc>
        <w:tc>
          <w:tcPr>
            <w:tcW w:w="1295"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295"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94"/>
        </w:trPr>
        <w:tc>
          <w:tcPr>
            <w:tcW w:w="4419"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295"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auto"/>
            <w:noWrap/>
            <w:vAlign w:val="bottom"/>
          </w:tcPr>
          <w:p w:rsidR="008C22E6" w:rsidRPr="0004137A" w:rsidRDefault="008C22E6" w:rsidP="005863E3">
            <w:pPr>
              <w:spacing w:after="0"/>
              <w:jc w:val="center"/>
              <w:rPr>
                <w:rFonts w:asciiTheme="minorHAnsi" w:hAnsiTheme="minorHAnsi" w:cstheme="minorHAnsi"/>
                <w:color w:val="000000"/>
              </w:rPr>
            </w:pPr>
          </w:p>
        </w:tc>
        <w:tc>
          <w:tcPr>
            <w:tcW w:w="1514"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94"/>
        </w:trPr>
        <w:tc>
          <w:tcPr>
            <w:tcW w:w="9819" w:type="dxa"/>
            <w:gridSpan w:val="5"/>
            <w:shd w:val="clear" w:color="auto" w:fill="FFFFFF"/>
            <w:vAlign w:val="center"/>
          </w:tcPr>
          <w:p w:rsidR="008C22E6" w:rsidRPr="0004137A" w:rsidRDefault="008C22E6" w:rsidP="005863E3">
            <w:pPr>
              <w:spacing w:after="0"/>
              <w:jc w:val="center"/>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94"/>
        </w:trPr>
        <w:tc>
          <w:tcPr>
            <w:tcW w:w="9819" w:type="dxa"/>
            <w:gridSpan w:val="5"/>
            <w:shd w:val="clear" w:color="auto" w:fill="5F497A"/>
            <w:noWrap/>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 xml:space="preserve">Επιχειρησιακές Ικανότητες </w:t>
            </w:r>
          </w:p>
        </w:tc>
      </w:tr>
      <w:tr w:rsidR="008C22E6" w:rsidRPr="0004137A" w:rsidTr="005863E3">
        <w:trPr>
          <w:trHeight w:val="310"/>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1. Φορολογική νομοθεσία </w:t>
            </w:r>
          </w:p>
        </w:tc>
        <w:tc>
          <w:tcPr>
            <w:tcW w:w="1295"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Φορολογικές διαδικασίες</w:t>
            </w:r>
          </w:p>
        </w:tc>
        <w:tc>
          <w:tcPr>
            <w:tcW w:w="1295"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3. Γνώσεις Διοικητικής Εκτέλεσης</w:t>
            </w:r>
          </w:p>
        </w:tc>
        <w:tc>
          <w:tcPr>
            <w:tcW w:w="1295"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4. Φορολογικός Έλεγχος</w:t>
            </w:r>
          </w:p>
        </w:tc>
        <w:tc>
          <w:tcPr>
            <w:tcW w:w="1295"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Έρευνα εκπλήρωσης φορολογικών υποχρεώσεων</w:t>
            </w:r>
          </w:p>
        </w:tc>
        <w:tc>
          <w:tcPr>
            <w:tcW w:w="1295"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CCC0D9"/>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9819"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94"/>
        </w:trPr>
        <w:tc>
          <w:tcPr>
            <w:tcW w:w="9819" w:type="dxa"/>
            <w:gridSpan w:val="5"/>
            <w:shd w:val="clear" w:color="auto" w:fill="E36C0A"/>
            <w:noWrap/>
            <w:vAlign w:val="center"/>
          </w:tcPr>
          <w:p w:rsidR="008C22E6" w:rsidRPr="0004137A" w:rsidRDefault="008C22E6" w:rsidP="005863E3">
            <w:pPr>
              <w:spacing w:after="0"/>
              <w:rPr>
                <w:rFonts w:asciiTheme="minorHAnsi" w:hAnsiTheme="minorHAnsi" w:cstheme="minorHAnsi"/>
                <w:b/>
                <w:color w:val="000000"/>
              </w:rPr>
            </w:pPr>
            <w:r w:rsidRPr="0004137A">
              <w:rPr>
                <w:rFonts w:asciiTheme="minorHAnsi" w:hAnsiTheme="minorHAnsi" w:cstheme="minorHAnsi"/>
                <w:b/>
                <w:bCs/>
                <w:color w:val="FFFFFF"/>
              </w:rPr>
              <w:t xml:space="preserve">Ικανότητες Διοίκησης </w:t>
            </w:r>
          </w:p>
        </w:tc>
      </w:tr>
      <w:tr w:rsidR="008C22E6" w:rsidRPr="0004137A" w:rsidTr="005863E3">
        <w:trPr>
          <w:trHeight w:val="194"/>
        </w:trPr>
        <w:tc>
          <w:tcPr>
            <w:tcW w:w="4419"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295" w:type="dxa"/>
            <w:shd w:val="clear" w:color="auto" w:fill="FABF8F"/>
            <w:noWrap/>
            <w:vAlign w:val="bottom"/>
          </w:tcPr>
          <w:p w:rsidR="008C22E6" w:rsidRPr="0004137A" w:rsidRDefault="008C22E6" w:rsidP="005863E3">
            <w:pPr>
              <w:spacing w:after="0"/>
              <w:jc w:val="center"/>
              <w:rPr>
                <w:rFonts w:asciiTheme="minorHAnsi" w:hAnsiTheme="minorHAnsi" w:cstheme="minorHAnsi"/>
                <w:color w:val="333333"/>
              </w:rPr>
            </w:pPr>
          </w:p>
        </w:tc>
        <w:tc>
          <w:tcPr>
            <w:tcW w:w="134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4419"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ανθρώπινου δυναμικού</w:t>
            </w:r>
          </w:p>
        </w:tc>
        <w:tc>
          <w:tcPr>
            <w:tcW w:w="1295"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340"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251"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14"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94"/>
        </w:trPr>
        <w:tc>
          <w:tcPr>
            <w:tcW w:w="9819"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bl>
    <w:p w:rsidR="008C22E6" w:rsidRPr="0004137A" w:rsidRDefault="008C22E6" w:rsidP="008C22E6">
      <w:pPr>
        <w:spacing w:after="0"/>
        <w:jc w:val="center"/>
        <w:rPr>
          <w:rFonts w:asciiTheme="minorHAnsi" w:hAnsiTheme="minorHAnsi" w:cstheme="minorHAnsi"/>
          <w:b/>
        </w:rPr>
      </w:pPr>
    </w:p>
    <w:p w:rsidR="008C22E6" w:rsidRPr="0004137A" w:rsidRDefault="008C22E6" w:rsidP="008C22E6">
      <w:pPr>
        <w:rPr>
          <w:rFonts w:asciiTheme="minorHAnsi" w:hAnsiTheme="minorHAnsi" w:cstheme="minorHAnsi"/>
          <w:b/>
        </w:rPr>
      </w:pPr>
      <w:r w:rsidRPr="0004137A">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12" w:name="_Τίτλος_της_θέσης_33"/>
      <w:bookmarkStart w:id="13" w:name="_Toc140255754"/>
      <w:bookmarkStart w:id="14" w:name="_Toc172286580"/>
      <w:bookmarkStart w:id="15" w:name="_Toc243548162"/>
      <w:bookmarkEnd w:id="12"/>
      <w:r w:rsidRPr="008C22E6">
        <w:t>Τίτλος της θέσης εργασίας: Προϊστάμενος Τμήματος Εσόδων</w:t>
      </w:r>
      <w:bookmarkEnd w:id="13"/>
      <w:bookmarkEnd w:id="14"/>
      <w:r w:rsidRPr="008C22E6">
        <w:t xml:space="preserve"> του Κ.Ε.ΜΕ.Φ.</w:t>
      </w:r>
      <w:bookmarkEnd w:id="15"/>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19"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tabs>
          <w:tab w:val="center" w:pos="4275"/>
        </w:tabs>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20"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 xml:space="preserve">Διεύθυνση: </w:t>
      </w:r>
      <w:hyperlink r:id="rId21"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rPr>
          <w:rFonts w:asciiTheme="minorHAnsi" w:hAnsiTheme="minorHAnsi" w:cstheme="minorHAnsi"/>
          <w:bCs/>
        </w:rPr>
      </w:pPr>
      <w:r w:rsidRPr="0004137A">
        <w:rPr>
          <w:rFonts w:asciiTheme="minorHAnsi" w:hAnsiTheme="minorHAnsi" w:cstheme="minorHAnsi"/>
          <w:b/>
          <w:bCs/>
        </w:rPr>
        <w:t xml:space="preserve">Υποδιεύθυνση: </w:t>
      </w:r>
      <w:hyperlink r:id="rId22" w:history="1">
        <w:r w:rsidRPr="008C6946">
          <w:rPr>
            <w:rStyle w:val="-"/>
            <w:rFonts w:asciiTheme="minorHAnsi" w:hAnsiTheme="minorHAnsi" w:cstheme="minorHAnsi"/>
            <w:bCs/>
          </w:rPr>
          <w:t>Δικαστικού, Νομικής Υποστήριξης και Εσόδων</w:t>
        </w:r>
      </w:hyperlink>
    </w:p>
    <w:p w:rsidR="008C22E6" w:rsidRPr="0004137A" w:rsidRDefault="008C22E6" w:rsidP="008C22E6">
      <w:pPr>
        <w:spacing w:after="0" w:line="360" w:lineRule="auto"/>
        <w:jc w:val="both"/>
        <w:rPr>
          <w:rFonts w:asciiTheme="minorHAnsi" w:hAnsiTheme="minorHAnsi" w:cstheme="minorHAnsi"/>
          <w:bCs/>
        </w:rPr>
      </w:pPr>
      <w:r w:rsidRPr="0004137A">
        <w:rPr>
          <w:rFonts w:asciiTheme="minorHAnsi" w:hAnsiTheme="minorHAnsi" w:cstheme="minorHAnsi"/>
          <w:b/>
          <w:bCs/>
        </w:rPr>
        <w:t xml:space="preserve">Τμήμα: </w:t>
      </w:r>
      <w:r w:rsidRPr="0004137A">
        <w:rPr>
          <w:rFonts w:asciiTheme="minorHAnsi" w:hAnsiTheme="minorHAnsi" w:cstheme="minorHAnsi"/>
          <w:bCs/>
        </w:rPr>
        <w:t>Τμήμα Εσόδων του Κ.Ε.ΜΕ.Φ.</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b/>
        </w:rPr>
        <w:t xml:space="preserve">Άμεσα Προϊστάμενος: </w:t>
      </w:r>
      <w:r w:rsidRPr="0004137A">
        <w:rPr>
          <w:rFonts w:asciiTheme="minorHAnsi" w:hAnsiTheme="minorHAnsi" w:cstheme="minorHAnsi"/>
        </w:rPr>
        <w:t>Προϊστάμενος Υποδιεύθυνσης Δικαστικού, Νομικής Υποστήριξης και Εσόδων</w:t>
      </w:r>
    </w:p>
    <w:p w:rsidR="008C22E6" w:rsidRPr="0004137A" w:rsidRDefault="008C22E6" w:rsidP="008C22E6">
      <w:pPr>
        <w:spacing w:after="0" w:line="360" w:lineRule="auto"/>
        <w:ind w:left="2160" w:hanging="2160"/>
        <w:jc w:val="both"/>
        <w:outlineLvl w:val="0"/>
        <w:rPr>
          <w:rFonts w:asciiTheme="minorHAnsi" w:hAnsiTheme="minorHAnsi" w:cstheme="minorHAnsi"/>
          <w:b/>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 xml:space="preserve">Σκοπός της θέσης εργασίας: </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rPr>
        <w:t>Ο Προϊστάμενος Τμήματος Εσόδων του Κ.Ε.ΜΕ.Φ. διοικεί και συντονίζει τις εργασίες του Τμήματος στο οποίο προΐσταται, με σκοπό την διασφάλιση και την ορθή εφαρμογή της νομοθεσίας στην εκούσια είσπραξη δημόσιων και λοιπών εσόδων, καθώς και την αποτελεσματική διαχείριση των θεμάτων που εμπίπτουν στην αρμοδιότητα του Τμήματος αυτού.</w:t>
      </w: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Αρμοδιότητες</w:t>
      </w:r>
    </w:p>
    <w:p w:rsidR="008C22E6" w:rsidRPr="0004137A" w:rsidRDefault="008C22E6" w:rsidP="003939A4">
      <w:pPr>
        <w:numPr>
          <w:ilvl w:val="0"/>
          <w:numId w:val="101"/>
        </w:numPr>
        <w:spacing w:after="0" w:line="360" w:lineRule="auto"/>
        <w:ind w:left="284" w:hanging="284"/>
        <w:jc w:val="both"/>
        <w:outlineLvl w:val="0"/>
        <w:rPr>
          <w:rFonts w:asciiTheme="minorHAnsi" w:eastAsia="Cambria" w:hAnsiTheme="minorHAnsi" w:cstheme="minorHAnsi"/>
          <w:color w:val="000000"/>
        </w:rPr>
      </w:pPr>
      <w:r w:rsidRPr="0004137A">
        <w:rPr>
          <w:rFonts w:asciiTheme="minorHAnsi" w:eastAsia="Cambria"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Υποδιεύθυνσης.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w:t>
      </w:r>
    </w:p>
    <w:p w:rsidR="00135F1F" w:rsidRDefault="008C22E6" w:rsidP="00135F1F">
      <w:pPr>
        <w:numPr>
          <w:ilvl w:val="0"/>
          <w:numId w:val="101"/>
        </w:numPr>
        <w:spacing w:after="0" w:line="360" w:lineRule="auto"/>
        <w:ind w:left="284" w:hanging="284"/>
        <w:jc w:val="both"/>
        <w:outlineLvl w:val="0"/>
        <w:rPr>
          <w:rFonts w:asciiTheme="minorHAnsi" w:eastAsia="Cambria" w:hAnsiTheme="minorHAnsi" w:cstheme="minorHAnsi"/>
          <w:color w:val="000000"/>
        </w:rPr>
      </w:pPr>
      <w:r w:rsidRPr="0004137A">
        <w:rPr>
          <w:rFonts w:asciiTheme="minorHAnsi" w:eastAsia="Cambria"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numPr>
          <w:ilvl w:val="0"/>
          <w:numId w:val="101"/>
        </w:numPr>
        <w:spacing w:after="0" w:line="360" w:lineRule="auto"/>
        <w:ind w:left="284" w:hanging="284"/>
        <w:jc w:val="both"/>
        <w:outlineLvl w:val="0"/>
        <w:rPr>
          <w:rFonts w:asciiTheme="minorHAnsi" w:eastAsia="Cambria" w:hAnsiTheme="minorHAnsi" w:cstheme="minorHAnsi"/>
          <w:color w:val="000000"/>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spacing w:after="0" w:line="360" w:lineRule="auto"/>
        <w:ind w:left="284"/>
        <w:jc w:val="both"/>
        <w:outlineLvl w:val="0"/>
        <w:rPr>
          <w:rFonts w:asciiTheme="minorHAnsi" w:eastAsia="Cambria" w:hAnsiTheme="minorHAnsi" w:cstheme="minorHAnsi"/>
          <w:color w:val="000000"/>
        </w:rPr>
      </w:pPr>
    </w:p>
    <w:p w:rsidR="008C22E6" w:rsidRPr="0004137A" w:rsidRDefault="008C22E6" w:rsidP="008C22E6">
      <w:pPr>
        <w:spacing w:after="0" w:line="360" w:lineRule="auto"/>
        <w:jc w:val="both"/>
        <w:outlineLvl w:val="0"/>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Καθήκοντα συγκεκριμένης Θέσης Εργασίας</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lastRenderedPageBreak/>
        <w:t xml:space="preserve">Μεριμνά για την είσπραξη κάθε είδους εσόδων που προέρχονται από τους ελέγχους του Κ.Ε.ΜΕ.Φ., καθώς και των εσόδων που έχουν μεταφερθεί στο Κ.Ε.ΜΕ.Φ.. </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Παρακολουθεί την αποστολή ατομικών ειδοποιήσεων προς τους οφειλέτες για τις κατά τον ν. 4978/2022 (Α΄190) (Κ.Ε.Δ.Ε.) βεβαιώσεις.</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την εκκαθάριση Ατομικών Φύλλων Έκπτωσης (Α.Φ.ΕΚ.).</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Επιβλέπει </w:t>
      </w:r>
      <w:bookmarkStart w:id="16" w:name="_Hlk131431914"/>
      <w:r w:rsidRPr="0004137A">
        <w:rPr>
          <w:rFonts w:asciiTheme="minorHAnsi" w:hAnsiTheme="minorHAnsi" w:cstheme="minorHAnsi"/>
          <w:bCs/>
          <w:iCs/>
        </w:rPr>
        <w:t>τη διαχείριση και εξόφληση των τίτλων επιστροφών και των Γραμματίων Συμψηφιστικής Διαχείρισης.</w:t>
      </w:r>
    </w:p>
    <w:bookmarkEnd w:id="16"/>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την έκδοση Αποδεικτικών Φορολογικής Ενημερότητας (Α.Φ.Ε.) και βεβαιώσεων οφειλής</w:t>
      </w:r>
      <w:bookmarkStart w:id="17" w:name="_Hlk134182463"/>
      <w:r w:rsidRPr="0004137A">
        <w:rPr>
          <w:rFonts w:asciiTheme="minorHAnsi" w:hAnsiTheme="minorHAnsi" w:cstheme="minorHAnsi"/>
          <w:bCs/>
          <w:iCs/>
        </w:rPr>
        <w:t>, σύμφωνα με τα οριζόμενα στις κείμενες διατάξεις</w:t>
      </w:r>
      <w:bookmarkEnd w:id="17"/>
      <w:r w:rsidRPr="0004137A">
        <w:rPr>
          <w:rFonts w:asciiTheme="minorHAnsi" w:hAnsiTheme="minorHAnsi" w:cstheme="minorHAnsi"/>
          <w:bCs/>
          <w:iCs/>
        </w:rPr>
        <w:t xml:space="preserve">. </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Προβαίνει </w:t>
      </w:r>
      <w:bookmarkStart w:id="18" w:name="_Hlk179888414"/>
      <w:r w:rsidRPr="0004137A">
        <w:rPr>
          <w:rFonts w:asciiTheme="minorHAnsi" w:hAnsiTheme="minorHAnsi" w:cstheme="minorHAnsi"/>
          <w:bCs/>
          <w:iCs/>
        </w:rPr>
        <w:t>στον έλεγχο και την παρακολούθηση της ημερησίας λογιστικής συμφωνίας εσόδων από οικείες εισπράξεις, καθώς και από εισπράξεις που διενεργούνται μέσω του τραπεζικού συστήματος, των ΕΛ.ΤΑ. και εν γένει των φορέων είσπραξης.</w:t>
      </w:r>
      <w:bookmarkEnd w:id="18"/>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Επιτηρεί τη διαχείριση και η καταχώρηση των απαιτούμενων λογιστικών εγγραφών από την ημερήσια συναλλακτική κίνηση.</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Ελέγχει τη συμφωνία του χρηματικού υπολοίπου σε σχέση με το πραγματικό ποσό που φυλάσσεται στην Υπηρεσία.</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Είναι επιφορτισμένος με τον έλεγχο του ημερησίου και μηνιαίου αποσπάσματος κινήσεων λογαριασμού που τηρείται στην Τράπεζα της Ελλάδος. </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το λογιστικό κλείσιμο του εκάστοτε μήνα με την απαιτούμενη έκδοση των γραμματίων συμψηφιστικής διαχείρισης για την εισαγωγή των εσόδων στη Δημόσια Ληψοδοσία.</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Επιβλέπει την απόδοση των εισπραχθέντων εσόδων στον κρατικό προϋπολογισμό και κατά περίπτωση σε Τρίτους. </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Εποπτεύει την αποστολή των ετησίων λογαριασμών χρηματικής διαχείρισης προς το Ελεγκτικό Συνέδριο, καθώς και των κατά περίπτωση συνυποβαλλομένων δικαιολογητικών αυτών.</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 xml:space="preserve">Συντονίζει την ομαδοποίηση, παρακολούθηση, διαχείριση και τακτοποίηση των </w:t>
      </w:r>
      <w:proofErr w:type="spellStart"/>
      <w:r w:rsidRPr="0004137A">
        <w:rPr>
          <w:rFonts w:asciiTheme="minorHAnsi" w:hAnsiTheme="minorHAnsi" w:cstheme="minorHAnsi"/>
          <w:bCs/>
          <w:iCs/>
        </w:rPr>
        <w:t>υπερεισπράξεων</w:t>
      </w:r>
      <w:proofErr w:type="spellEnd"/>
      <w:r w:rsidRPr="0004137A">
        <w:rPr>
          <w:rFonts w:asciiTheme="minorHAnsi" w:hAnsiTheme="minorHAnsi" w:cstheme="minorHAnsi"/>
          <w:bCs/>
          <w:iCs/>
        </w:rPr>
        <w:t xml:space="preserve">. </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Ελέγχει τις προϋποθέσεις του αυτεπάγγελτου ή βάσει δήλωσης συμψηφισμού απαιτήσεων οφειλέτη του Δημοσίου έναντι χρεών αυτού προς το Δημόσιο και επιβλέπει τη διενέργεια συμψηφισμών από κάθε νόμιμη αιτία και την τακτοποίηση συμψηφισμών από τίτλους επιστροφής (Α.Φ.ΕΚ.) και Γραμματίων Συμψηφιστικής Διαχείρισης.</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Ελέγχει την πίστωση Γραμματίων Συμψηφισμού.</w:t>
      </w:r>
    </w:p>
    <w:p w:rsidR="008C22E6" w:rsidRPr="0004137A" w:rsidRDefault="008C22E6" w:rsidP="003939A4">
      <w:pPr>
        <w:numPr>
          <w:ilvl w:val="0"/>
          <w:numId w:val="6"/>
        </w:numPr>
        <w:spacing w:after="0" w:line="360" w:lineRule="auto"/>
        <w:ind w:left="284" w:hanging="284"/>
        <w:jc w:val="both"/>
        <w:rPr>
          <w:rFonts w:asciiTheme="minorHAnsi" w:eastAsia="Cambria" w:hAnsiTheme="minorHAnsi" w:cstheme="minorHAnsi"/>
          <w:color w:val="000000"/>
        </w:rPr>
      </w:pPr>
      <w:r w:rsidRPr="0004137A">
        <w:rPr>
          <w:rFonts w:asciiTheme="minorHAnsi" w:eastAsia="Cambria" w:hAnsiTheme="minorHAnsi" w:cstheme="minorHAnsi"/>
          <w:color w:val="000000"/>
        </w:rPr>
        <w:lastRenderedPageBreak/>
        <w:t>Εποπτεύει τη διενέργεια εισπράξεων, με την έκδοση των σχετικών αποδεικτικών είσπραξης, και πληρωμών και την κατάθεση των εισπράξεων αυτών.</w:t>
      </w:r>
    </w:p>
    <w:p w:rsidR="008C22E6" w:rsidRPr="0004137A" w:rsidRDefault="008C22E6" w:rsidP="003939A4">
      <w:pPr>
        <w:numPr>
          <w:ilvl w:val="0"/>
          <w:numId w:val="6"/>
        </w:numPr>
        <w:spacing w:after="0" w:line="360" w:lineRule="auto"/>
        <w:ind w:left="284" w:hanging="284"/>
        <w:jc w:val="both"/>
        <w:rPr>
          <w:rFonts w:asciiTheme="minorHAnsi" w:eastAsia="Cambria" w:hAnsiTheme="minorHAnsi" w:cstheme="minorHAnsi"/>
          <w:color w:val="000000"/>
        </w:rPr>
      </w:pPr>
      <w:r w:rsidRPr="0004137A">
        <w:rPr>
          <w:rFonts w:asciiTheme="minorHAnsi" w:eastAsia="Cambria" w:hAnsiTheme="minorHAnsi" w:cstheme="minorHAnsi"/>
          <w:color w:val="000000"/>
        </w:rPr>
        <w:t xml:space="preserve">Διασφαλίζει την έγκαιρη απόδοση του ετήσιου λογαριασμού διαχείρισης στο Ελεγκτικό Συνέδριο, σύμφωνα με τις κείμενες διατάξεις. </w:t>
      </w:r>
    </w:p>
    <w:p w:rsidR="008C22E6" w:rsidRPr="0004137A" w:rsidRDefault="008C22E6" w:rsidP="003939A4">
      <w:pPr>
        <w:numPr>
          <w:ilvl w:val="0"/>
          <w:numId w:val="6"/>
        </w:numPr>
        <w:spacing w:after="0" w:line="360" w:lineRule="auto"/>
        <w:ind w:left="284" w:hanging="284"/>
        <w:jc w:val="both"/>
        <w:rPr>
          <w:rFonts w:asciiTheme="minorHAnsi" w:eastAsia="Cambria" w:hAnsiTheme="minorHAnsi" w:cstheme="minorHAnsi"/>
          <w:color w:val="000000"/>
        </w:rPr>
      </w:pPr>
      <w:r w:rsidRPr="0004137A">
        <w:rPr>
          <w:rFonts w:asciiTheme="minorHAnsi" w:eastAsia="Cambria" w:hAnsiTheme="minorHAnsi" w:cstheme="minorHAnsi"/>
          <w:color w:val="000000"/>
        </w:rPr>
        <w:t>Ελέγχει τις χρεοπιστώσεις του Ταμία από τον προϊστάμενο του Τμήματος Εσόδων.</w:t>
      </w:r>
    </w:p>
    <w:p w:rsidR="008C22E6" w:rsidRPr="0004137A" w:rsidRDefault="008C22E6" w:rsidP="003939A4">
      <w:pPr>
        <w:pStyle w:val="a4"/>
        <w:numPr>
          <w:ilvl w:val="0"/>
          <w:numId w:val="8"/>
        </w:numPr>
        <w:spacing w:line="360" w:lineRule="auto"/>
        <w:ind w:left="284" w:right="44" w:hanging="284"/>
        <w:contextualSpacing w:val="0"/>
        <w:jc w:val="both"/>
        <w:rPr>
          <w:rFonts w:asciiTheme="minorHAnsi" w:hAnsiTheme="minorHAnsi" w:cstheme="minorHAnsi"/>
          <w:bCs/>
          <w:iCs/>
        </w:rPr>
      </w:pPr>
      <w:r w:rsidRPr="0004137A">
        <w:rPr>
          <w:rFonts w:asciiTheme="minorHAnsi" w:hAnsiTheme="minorHAnsi" w:cstheme="minorHAnsi"/>
          <w:bCs/>
          <w:iCs/>
        </w:rPr>
        <w:t>Διασφαλίζει την τήρηση και ασφαλή φύλαξη:</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των Βιβλίων Παραλαβής και Βεβαίωσης Χρεών, Διαγραφών και Επιστροφών καθώς και των Λογιστικών Βιβλίων εισπρακτέων εσόδων, ως προς τη βεβαίωση, διαγραφή και επιστροφή.</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των κατά περίπτωση λογιστικών στοιχείων και των σχετικών δικαιολογητικών.</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 xml:space="preserve">των βιβλίων κατασχέσεων, εκχωρήσεων, επισχέσεων. </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 xml:space="preserve">των βιβλίων </w:t>
      </w:r>
      <w:proofErr w:type="spellStart"/>
      <w:r w:rsidRPr="0004137A">
        <w:rPr>
          <w:rFonts w:asciiTheme="minorHAnsi" w:hAnsiTheme="minorHAnsi" w:cstheme="minorHAnsi"/>
          <w:bCs/>
          <w:iCs/>
        </w:rPr>
        <w:t>παρακρατηθέντων</w:t>
      </w:r>
      <w:proofErr w:type="spellEnd"/>
      <w:r w:rsidRPr="0004137A">
        <w:rPr>
          <w:rFonts w:asciiTheme="minorHAnsi" w:hAnsiTheme="minorHAnsi" w:cstheme="minorHAnsi"/>
          <w:bCs/>
          <w:iCs/>
        </w:rPr>
        <w:t xml:space="preserve"> ποσών από χορήγηση Α.Φ.Ε. και βεβαίωσης οφειλής, και μεριμνά για τον έλεγχο της απόδοσης των ποσών αυτών.</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 xml:space="preserve">των ημερολογίων εισπράξεων και πληρωμών. </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των λογιστικών βιβλίων εισπρακτέων εσόδων ανά Αριθμό Λογαριασμού Εσόδων (Α.Λ.Ε.) και μεριμνά για την παρακολούθηση της συμφωνίας αυτών, ως προς τα βεβαιωθέντα, διαγραφέντα, επιστραφέντα και εισπραχθέντα έσοδα.</w:t>
      </w:r>
    </w:p>
    <w:p w:rsidR="008C22E6" w:rsidRPr="0004137A" w:rsidRDefault="008C22E6" w:rsidP="003939A4">
      <w:pPr>
        <w:pStyle w:val="a4"/>
        <w:numPr>
          <w:ilvl w:val="0"/>
          <w:numId w:val="102"/>
        </w:numPr>
        <w:spacing w:line="360" w:lineRule="auto"/>
        <w:ind w:right="44"/>
        <w:contextualSpacing w:val="0"/>
        <w:jc w:val="both"/>
        <w:rPr>
          <w:rFonts w:asciiTheme="minorHAnsi" w:hAnsiTheme="minorHAnsi" w:cstheme="minorHAnsi"/>
          <w:bCs/>
          <w:iCs/>
        </w:rPr>
      </w:pPr>
      <w:r w:rsidRPr="0004137A">
        <w:rPr>
          <w:rFonts w:asciiTheme="minorHAnsi" w:hAnsiTheme="minorHAnsi" w:cstheme="minorHAnsi"/>
          <w:bCs/>
          <w:iCs/>
        </w:rPr>
        <w:t xml:space="preserve">των στοιχείων των μηνιαίων λογαριασμών χρηματικής διαχείρισης. </w:t>
      </w:r>
    </w:p>
    <w:p w:rsidR="008C22E6" w:rsidRPr="0004137A" w:rsidRDefault="008C22E6" w:rsidP="003939A4">
      <w:pPr>
        <w:numPr>
          <w:ilvl w:val="0"/>
          <w:numId w:val="6"/>
        </w:numPr>
        <w:spacing w:after="0" w:line="360" w:lineRule="auto"/>
        <w:ind w:left="284" w:hanging="284"/>
        <w:jc w:val="both"/>
        <w:rPr>
          <w:rFonts w:asciiTheme="minorHAnsi" w:eastAsia="Cambria" w:hAnsiTheme="minorHAnsi" w:cstheme="minorHAnsi"/>
          <w:color w:val="000000"/>
        </w:rPr>
      </w:pPr>
      <w:r w:rsidRPr="0004137A">
        <w:rPr>
          <w:rFonts w:asciiTheme="minorHAnsi" w:eastAsia="Cambria" w:hAnsiTheme="minorHAnsi" w:cstheme="minorHAnsi"/>
          <w:color w:val="000000"/>
        </w:rPr>
        <w:t>Εποπτεύει τις διαδικασίες αρμοδιότητας του Τμήματος που προβλέπονται εφαρμόζοντας απαρέγκλιτα το σχετικό νομοθετικό και κανονιστικό πλαίσιο.</w:t>
      </w:r>
    </w:p>
    <w:p w:rsidR="008C22E6" w:rsidRPr="0004137A" w:rsidRDefault="008C22E6" w:rsidP="003939A4">
      <w:pPr>
        <w:numPr>
          <w:ilvl w:val="0"/>
          <w:numId w:val="6"/>
        </w:numPr>
        <w:spacing w:after="0" w:line="360" w:lineRule="auto"/>
        <w:ind w:left="284" w:hanging="284"/>
        <w:jc w:val="both"/>
        <w:rPr>
          <w:rFonts w:asciiTheme="minorHAnsi" w:eastAsia="Cambria" w:hAnsiTheme="minorHAnsi" w:cstheme="minorHAnsi"/>
          <w:color w:val="000000"/>
        </w:rPr>
      </w:pPr>
      <w:r w:rsidRPr="0004137A">
        <w:rPr>
          <w:rFonts w:asciiTheme="minorHAnsi" w:eastAsia="Cambria" w:hAnsiTheme="minorHAnsi" w:cstheme="minorHAnsi"/>
          <w:color w:val="00000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Υποδιεύθυνσης, με σκοπό την αποδοτικότερη αξιοποίηση του προσωπικού και τη βέλτιστη λειτουργία του Τμήματος.</w:t>
      </w:r>
    </w:p>
    <w:p w:rsidR="008C22E6" w:rsidRPr="0004137A" w:rsidRDefault="008C22E6" w:rsidP="003939A4">
      <w:pPr>
        <w:numPr>
          <w:ilvl w:val="0"/>
          <w:numId w:val="6"/>
        </w:numPr>
        <w:spacing w:after="0" w:line="360" w:lineRule="auto"/>
        <w:ind w:left="284" w:hanging="284"/>
        <w:jc w:val="both"/>
        <w:outlineLvl w:val="0"/>
        <w:rPr>
          <w:rFonts w:asciiTheme="minorHAnsi" w:eastAsia="Cambria" w:hAnsiTheme="minorHAnsi" w:cstheme="minorHAnsi"/>
        </w:rPr>
      </w:pPr>
      <w:r w:rsidRPr="0004137A">
        <w:rPr>
          <w:rFonts w:asciiTheme="minorHAnsi" w:eastAsia="Cambria" w:hAnsiTheme="minorHAnsi" w:cstheme="minorHAnsi"/>
        </w:rPr>
        <w:t>Επικοινωνεί: α) με φορολογούμενους, σε περιπτώσεις που ανακύπτουν ζητήματα αυξημένης δυσκολίας, β) σε συχνή βάση με τους Προϊσταμένους και με Επιτελικά Στελέχη των Γενικών Διευθύνσεων και των Διευθύνσεων της ΑΑΔΕ για θέματα σχετικά με το έργο του Τμήματος, γ) τακτικά με τρίτους φορείς εντός και εκτός ΑΑΔΕ, με σκοπό τη συλλογή, τη διασταύρωση, την ανάλυση και την ανταλλαγή στοιχείων, πληροφοριών και απόψεων.</w:t>
      </w:r>
    </w:p>
    <w:p w:rsidR="008C22E6" w:rsidRPr="0004137A" w:rsidRDefault="008C22E6" w:rsidP="008C22E6">
      <w:pPr>
        <w:spacing w:after="0" w:line="360" w:lineRule="auto"/>
        <w:jc w:val="both"/>
        <w:rPr>
          <w:rFonts w:asciiTheme="minorHAnsi" w:hAnsiTheme="minorHAnsi" w:cstheme="minorHAnsi"/>
          <w:b/>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Χρήση πόρων/εργαλεία</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Αξιοποιεί σε καθημερινή βάση την ηλεκτρονική βάση δεδομένων και τα υποσυστήματα του </w:t>
      </w:r>
      <w:r w:rsidRPr="0004137A">
        <w:rPr>
          <w:rFonts w:asciiTheme="minorHAnsi" w:hAnsiTheme="minorHAnsi" w:cstheme="minorHAnsi"/>
          <w:lang w:val="en-US"/>
        </w:rPr>
        <w:t>TAXIS</w:t>
      </w:r>
      <w:r w:rsidRPr="0004137A">
        <w:rPr>
          <w:rFonts w:asciiTheme="minorHAnsi" w:hAnsiTheme="minorHAnsi" w:cstheme="minorHAnsi"/>
        </w:rPr>
        <w:t>/</w:t>
      </w:r>
      <w:proofErr w:type="spellStart"/>
      <w:r w:rsidRPr="0004137A">
        <w:rPr>
          <w:rFonts w:asciiTheme="minorHAnsi" w:hAnsiTheme="minorHAnsi" w:cstheme="minorHAnsi"/>
          <w:lang w:val="en-US"/>
        </w:rPr>
        <w:t>Eispraxis</w:t>
      </w:r>
      <w:proofErr w:type="spellEnd"/>
      <w:r w:rsidRPr="0004137A">
        <w:rPr>
          <w:rFonts w:asciiTheme="minorHAnsi" w:hAnsiTheme="minorHAnsi" w:cstheme="minorHAnsi"/>
        </w:rPr>
        <w:t xml:space="preserve"> της ΑΑΔΕ με σκοπό την άντληση πληροφοριών και στοιχείων.</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Πληροφοριακά συστήματα ΑΑΔΕ – Γ.Γ.Π.Σ. (</w:t>
      </w:r>
      <w:r w:rsidRPr="0004137A">
        <w:rPr>
          <w:rFonts w:asciiTheme="minorHAnsi" w:hAnsiTheme="minorHAnsi" w:cstheme="minorHAnsi"/>
          <w:lang w:val="en-US"/>
        </w:rPr>
        <w:t>Data</w:t>
      </w:r>
      <w:r w:rsidRPr="0004137A">
        <w:rPr>
          <w:rFonts w:asciiTheme="minorHAnsi" w:hAnsiTheme="minorHAnsi" w:cstheme="minorHAnsi"/>
        </w:rPr>
        <w:t xml:space="preserve"> </w:t>
      </w:r>
      <w:r w:rsidRPr="0004137A">
        <w:rPr>
          <w:rFonts w:asciiTheme="minorHAnsi" w:hAnsiTheme="minorHAnsi" w:cstheme="minorHAnsi"/>
          <w:lang w:val="en-US"/>
        </w:rPr>
        <w:t>center</w:t>
      </w:r>
      <w:r w:rsidRPr="0004137A">
        <w:rPr>
          <w:rFonts w:asciiTheme="minorHAnsi" w:hAnsiTheme="minorHAnsi" w:cstheme="minorHAnsi"/>
        </w:rPr>
        <w:t>)</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lastRenderedPageBreak/>
        <w:t>Λογισμικό Επεξεργασίας Κειμένου, Λογιστικών Φύλλων, Παρουσιάσεων και περιήγησης ιστοσελίδων</w:t>
      </w:r>
    </w:p>
    <w:p w:rsidR="008C22E6" w:rsidRPr="0004137A" w:rsidRDefault="008C22E6" w:rsidP="008C22E6">
      <w:pPr>
        <w:spacing w:after="0" w:line="360" w:lineRule="auto"/>
        <w:ind w:left="426"/>
        <w:jc w:val="both"/>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rPr>
          <w:rFonts w:asciiTheme="minorHAnsi" w:eastAsia="Cambria" w:hAnsiTheme="minorHAnsi" w:cstheme="minorHAnsi"/>
        </w:rPr>
      </w:pPr>
      <w:r w:rsidRPr="0004137A">
        <w:rPr>
          <w:rFonts w:asciiTheme="minorHAnsi" w:eastAsia="Cambria" w:hAnsiTheme="minorHAnsi" w:cstheme="minorHAnsi"/>
        </w:rPr>
        <w:t>Συνθήκες εργασίας σε περιβάλλον έντονου συναισθηματικού φόρτου και χρονικών προθεσμιών</w:t>
      </w:r>
    </w:p>
    <w:p w:rsidR="008C22E6" w:rsidRPr="0004137A" w:rsidRDefault="008C22E6" w:rsidP="008C22E6">
      <w:pPr>
        <w:spacing w:after="0" w:line="360" w:lineRule="auto"/>
        <w:ind w:left="426"/>
        <w:jc w:val="both"/>
        <w:rPr>
          <w:rFonts w:asciiTheme="minorHAnsi" w:eastAsia="Cambria"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στον Οργανισμό της ΑΑΔΕ</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Επιθυμητή Εμπειρία</w:t>
      </w:r>
    </w:p>
    <w:p w:rsidR="008C22E6" w:rsidRPr="0004137A" w:rsidRDefault="008C22E6" w:rsidP="008C22E6">
      <w:pPr>
        <w:numPr>
          <w:ilvl w:val="0"/>
          <w:numId w:val="5"/>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Θητεία (1) έτους σε θέση ευθύνης </w:t>
      </w:r>
      <w:proofErr w:type="spellStart"/>
      <w:r w:rsidRPr="0004137A">
        <w:rPr>
          <w:rFonts w:asciiTheme="minorHAnsi" w:hAnsiTheme="minorHAnsi" w:cstheme="minorHAnsi"/>
        </w:rPr>
        <w:t>πρ</w:t>
      </w:r>
      <w:proofErr w:type="spellEnd"/>
      <w:r w:rsidRPr="0004137A">
        <w:rPr>
          <w:rFonts w:asciiTheme="minorHAnsi" w:hAnsiTheme="minorHAnsi" w:cstheme="minorHAnsi"/>
        </w:rPr>
        <w:t>/νου αντίστοιχου τμήματος ή</w:t>
      </w:r>
    </w:p>
    <w:p w:rsidR="008C22E6" w:rsidRPr="0004137A" w:rsidRDefault="008C22E6" w:rsidP="008C22E6">
      <w:pPr>
        <w:numPr>
          <w:ilvl w:val="0"/>
          <w:numId w:val="5"/>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Θητεία (2) ετών σε θέση ευθύνης προϊσταμένου Τμήματος αντίστοιχης οργανικής μονάδας ή</w:t>
      </w:r>
    </w:p>
    <w:p w:rsidR="008C22E6" w:rsidRPr="0004137A" w:rsidRDefault="008C22E6" w:rsidP="008C22E6">
      <w:pPr>
        <w:numPr>
          <w:ilvl w:val="0"/>
          <w:numId w:val="5"/>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Προϋπηρεσία (3) ετών στο αντίστοιχο τμήμα και </w:t>
      </w:r>
      <w:r w:rsidRPr="0004137A">
        <w:rPr>
          <w:rFonts w:asciiTheme="minorHAnsi" w:hAnsiTheme="minorHAnsi" w:cstheme="minorHAnsi"/>
          <w:bCs/>
        </w:rPr>
        <w:t>ενδελεχή</w:t>
      </w:r>
      <w:r w:rsidRPr="0004137A">
        <w:rPr>
          <w:rFonts w:asciiTheme="minorHAnsi" w:hAnsiTheme="minorHAnsi" w:cstheme="minorHAnsi"/>
        </w:rPr>
        <w:t xml:space="preserve"> γνώση και κατανόηση των αντικειμένων και της σχετικής νομοθεσίας.</w:t>
      </w:r>
    </w:p>
    <w:p w:rsidR="008C22E6" w:rsidRPr="0004137A" w:rsidRDefault="008C22E6" w:rsidP="008C22E6">
      <w:pPr>
        <w:tabs>
          <w:tab w:val="left" w:pos="284"/>
        </w:tabs>
        <w:spacing w:after="0" w:line="360" w:lineRule="auto"/>
        <w:ind w:left="284"/>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8C22E6">
      <w:pPr>
        <w:numPr>
          <w:ilvl w:val="0"/>
          <w:numId w:val="3"/>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2B3242" w:rsidRDefault="008C22E6" w:rsidP="002B3242">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2B3242" w:rsidRPr="002B3242">
        <w:rPr>
          <w:rFonts w:asciiTheme="minorHAnsi" w:hAnsiTheme="minorHAnsi" w:cstheme="minorHAnsi"/>
        </w:rPr>
        <w:t xml:space="preserve"> </w:t>
      </w:r>
      <w:r w:rsidR="002B3242">
        <w:rPr>
          <w:rFonts w:asciiTheme="minorHAnsi" w:hAnsiTheme="minorHAnsi" w:cstheme="minorHAnsi"/>
        </w:rPr>
        <w:t>και Αυτοδιοίκησης</w:t>
      </w:r>
    </w:p>
    <w:p w:rsidR="008C22E6" w:rsidRPr="0004137A" w:rsidRDefault="008C22E6" w:rsidP="008C22E6">
      <w:pPr>
        <w:numPr>
          <w:ilvl w:val="0"/>
          <w:numId w:val="3"/>
        </w:numPr>
        <w:tabs>
          <w:tab w:val="left" w:pos="284"/>
        </w:tabs>
        <w:spacing w:after="0" w:line="360" w:lineRule="auto"/>
        <w:ind w:left="284" w:hanging="284"/>
        <w:jc w:val="both"/>
        <w:rPr>
          <w:rFonts w:asciiTheme="minorHAnsi" w:hAnsiTheme="minorHAnsi" w:cstheme="minorHAnsi"/>
          <w:b/>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04137A" w:rsidRDefault="008C22E6" w:rsidP="008C22E6">
      <w:pPr>
        <w:numPr>
          <w:ilvl w:val="0"/>
          <w:numId w:val="3"/>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8C22E6">
      <w:pPr>
        <w:numPr>
          <w:ilvl w:val="0"/>
          <w:numId w:val="3"/>
        </w:numPr>
        <w:tabs>
          <w:tab w:val="left" w:pos="284"/>
        </w:tabs>
        <w:spacing w:after="0" w:line="360" w:lineRule="auto"/>
        <w:ind w:left="284" w:hanging="284"/>
        <w:jc w:val="both"/>
        <w:rPr>
          <w:rFonts w:asciiTheme="minorHAnsi" w:hAnsiTheme="minorHAnsi" w:cstheme="minorHAnsi"/>
        </w:rPr>
      </w:pPr>
      <w:r w:rsidRPr="0004137A">
        <w:rPr>
          <w:rFonts w:asciiTheme="minorHAnsi" w:hAnsiTheme="minorHAnsi" w:cstheme="minorHAnsi"/>
        </w:rPr>
        <w:t xml:space="preserve">Επιθυμητή η γνώση χειρισμού ηλεκτρονικών υπολογιστών στα αντικείμενα: α) επεξεργασίας κειμένων, β) υπολογιστικών φύλλων και γ) υπηρεσιών διαδικτύου </w:t>
      </w:r>
    </w:p>
    <w:p w:rsidR="008C22E6" w:rsidRPr="0004137A" w:rsidRDefault="008C22E6" w:rsidP="008C22E6">
      <w:pPr>
        <w:spacing w:after="0" w:line="360" w:lineRule="auto"/>
        <w:rPr>
          <w:rFonts w:asciiTheme="minorHAnsi" w:hAnsiTheme="minorHAnsi" w:cstheme="minorHAnsi"/>
          <w:b/>
        </w:rPr>
      </w:pPr>
    </w:p>
    <w:p w:rsidR="008C22E6" w:rsidRPr="0004137A" w:rsidRDefault="008C22E6" w:rsidP="008C22E6">
      <w:pPr>
        <w:spacing w:after="0" w:line="360" w:lineRule="auto"/>
        <w:rPr>
          <w:rFonts w:asciiTheme="minorHAnsi" w:hAnsiTheme="minorHAnsi" w:cstheme="minorHAnsi"/>
          <w:b/>
        </w:rPr>
      </w:pPr>
      <w:r w:rsidRPr="0004137A">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Προφίλ Ικανοτήτων</w:t>
      </w:r>
    </w:p>
    <w:p w:rsidR="008C22E6" w:rsidRPr="0004137A" w:rsidRDefault="008C22E6" w:rsidP="008C22E6">
      <w:pPr>
        <w:spacing w:after="0"/>
        <w:rPr>
          <w:rFonts w:asciiTheme="minorHAnsi" w:hAnsiTheme="minorHAnsi" w:cstheme="minorHAnsi"/>
          <w:b/>
        </w:rPr>
      </w:pPr>
    </w:p>
    <w:tbl>
      <w:tblPr>
        <w:tblW w:w="9856"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436"/>
        <w:gridCol w:w="1300"/>
        <w:gridCol w:w="1353"/>
        <w:gridCol w:w="1247"/>
        <w:gridCol w:w="1520"/>
      </w:tblGrid>
      <w:tr w:rsidR="008C22E6" w:rsidRPr="0004137A" w:rsidTr="005863E3">
        <w:trPr>
          <w:trHeight w:val="177"/>
        </w:trPr>
        <w:tc>
          <w:tcPr>
            <w:tcW w:w="9856" w:type="dxa"/>
            <w:gridSpan w:val="5"/>
            <w:shd w:val="clear" w:color="auto" w:fill="632423"/>
            <w:vAlign w:val="center"/>
          </w:tcPr>
          <w:p w:rsidR="008C22E6" w:rsidRPr="0004137A" w:rsidRDefault="008C22E6" w:rsidP="005863E3">
            <w:pPr>
              <w:spacing w:after="0"/>
              <w:rPr>
                <w:rFonts w:asciiTheme="minorHAnsi" w:hAnsiTheme="minorHAnsi" w:cstheme="minorHAnsi"/>
                <w:b/>
                <w:bCs/>
                <w:color w:val="FFFF00"/>
              </w:rPr>
            </w:pPr>
            <w:r w:rsidRPr="0004137A">
              <w:rPr>
                <w:rFonts w:asciiTheme="minorHAnsi" w:hAnsiTheme="minorHAnsi" w:cstheme="minorHAnsi"/>
                <w:b/>
                <w:bCs/>
                <w:color w:val="FFFF00"/>
              </w:rPr>
              <w:t>ΘΕΣΗ ΕΡΓΑΣΙΑΣ:</w:t>
            </w:r>
            <w:r w:rsidRPr="0004137A">
              <w:rPr>
                <w:rFonts w:asciiTheme="minorHAnsi" w:hAnsiTheme="minorHAnsi" w:cstheme="minorHAnsi"/>
              </w:rPr>
              <w:t xml:space="preserve"> </w:t>
            </w:r>
            <w:r w:rsidRPr="0004137A">
              <w:rPr>
                <w:rFonts w:asciiTheme="minorHAnsi" w:hAnsiTheme="minorHAnsi" w:cstheme="minorHAnsi"/>
                <w:b/>
                <w:bCs/>
                <w:color w:val="FFFF00"/>
              </w:rPr>
              <w:t>Προϊστάμενος Τμήματος Εσόδων του Κ.Ε.ΜΕ.Φ.</w:t>
            </w:r>
          </w:p>
        </w:tc>
      </w:tr>
      <w:tr w:rsidR="008C22E6" w:rsidRPr="0004137A" w:rsidTr="005863E3">
        <w:trPr>
          <w:trHeight w:val="177"/>
        </w:trPr>
        <w:tc>
          <w:tcPr>
            <w:tcW w:w="4436" w:type="dxa"/>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Ικανότητες </w:t>
            </w:r>
          </w:p>
        </w:tc>
        <w:tc>
          <w:tcPr>
            <w:tcW w:w="5420" w:type="dxa"/>
            <w:gridSpan w:val="4"/>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Απαιτούμενο επίπεδο επάρκειας </w:t>
            </w:r>
          </w:p>
        </w:tc>
      </w:tr>
      <w:tr w:rsidR="008C22E6" w:rsidRPr="0004137A" w:rsidTr="005863E3">
        <w:trPr>
          <w:trHeight w:val="177"/>
        </w:trPr>
        <w:tc>
          <w:tcPr>
            <w:tcW w:w="4436" w:type="dxa"/>
            <w:shd w:val="clear" w:color="auto" w:fill="FFFFFF"/>
            <w:noWrap/>
            <w:vAlign w:val="center"/>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Επαγγελματικές ικανότητες</w:t>
            </w:r>
          </w:p>
        </w:tc>
        <w:tc>
          <w:tcPr>
            <w:tcW w:w="1300" w:type="dxa"/>
            <w:shd w:val="clear" w:color="000000" w:fill="C0504D"/>
            <w:noWrap/>
            <w:vAlign w:val="bottom"/>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 xml:space="preserve">Επίπεδο 1 </w:t>
            </w:r>
          </w:p>
        </w:tc>
        <w:tc>
          <w:tcPr>
            <w:tcW w:w="1353" w:type="dxa"/>
            <w:shd w:val="clear" w:color="000000" w:fill="C0504D"/>
            <w:noWrap/>
            <w:vAlign w:val="bottom"/>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Επίπεδο 2</w:t>
            </w:r>
          </w:p>
        </w:tc>
        <w:tc>
          <w:tcPr>
            <w:tcW w:w="1247" w:type="dxa"/>
            <w:shd w:val="clear" w:color="000000" w:fill="C0504D"/>
            <w:noWrap/>
            <w:vAlign w:val="bottom"/>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Επίπεδο 3</w:t>
            </w:r>
          </w:p>
        </w:tc>
        <w:tc>
          <w:tcPr>
            <w:tcW w:w="1520" w:type="dxa"/>
            <w:shd w:val="clear" w:color="000000" w:fill="C0504D"/>
            <w:vAlign w:val="bottom"/>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Επίπεδο 4</w:t>
            </w:r>
          </w:p>
        </w:tc>
      </w:tr>
      <w:tr w:rsidR="008C22E6" w:rsidRPr="0004137A" w:rsidTr="005863E3">
        <w:trPr>
          <w:trHeight w:val="177"/>
        </w:trPr>
        <w:tc>
          <w:tcPr>
            <w:tcW w:w="9856" w:type="dxa"/>
            <w:gridSpan w:val="5"/>
            <w:shd w:val="clear" w:color="auto" w:fill="76923C"/>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Επαγγελματικές Ικανότητες</w:t>
            </w: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300"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vAlign w:val="bottom"/>
          </w:tcPr>
          <w:p w:rsidR="008C22E6" w:rsidRPr="0004137A" w:rsidRDefault="008C22E6" w:rsidP="005863E3">
            <w:pPr>
              <w:spacing w:after="0"/>
              <w:rPr>
                <w:rFonts w:asciiTheme="minorHAnsi" w:hAnsiTheme="minorHAnsi" w:cstheme="minorHAnsi"/>
                <w:b/>
                <w:color w:val="000000"/>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300" w:type="dxa"/>
            <w:shd w:val="clear" w:color="auto" w:fill="C2D69B"/>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C2D69B"/>
            <w:noWrap/>
            <w:vAlign w:val="bottom"/>
          </w:tcPr>
          <w:p w:rsidR="008C22E6" w:rsidRPr="0004137A" w:rsidRDefault="008C22E6" w:rsidP="005863E3">
            <w:pPr>
              <w:spacing w:after="0"/>
              <w:rPr>
                <w:rFonts w:asciiTheme="minorHAnsi" w:hAnsiTheme="minorHAnsi" w:cstheme="minorHAnsi"/>
                <w:color w:val="333333"/>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300"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300" w:type="dxa"/>
            <w:shd w:val="clear" w:color="auto" w:fill="C2D69B"/>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vAlign w:val="bottom"/>
          </w:tcPr>
          <w:p w:rsidR="008C22E6" w:rsidRPr="0004137A" w:rsidRDefault="008C22E6" w:rsidP="005863E3">
            <w:pPr>
              <w:spacing w:after="0"/>
              <w:rPr>
                <w:rFonts w:asciiTheme="minorHAnsi" w:hAnsiTheme="minorHAnsi" w:cstheme="minorHAnsi"/>
                <w:color w:val="C2D69B"/>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300"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353"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520" w:type="dxa"/>
            <w:shd w:val="clear" w:color="auto" w:fill="auto"/>
            <w:vAlign w:val="bottom"/>
          </w:tcPr>
          <w:p w:rsidR="008C22E6" w:rsidRPr="0004137A" w:rsidRDefault="008C22E6" w:rsidP="005863E3">
            <w:pPr>
              <w:spacing w:after="0"/>
              <w:rPr>
                <w:rFonts w:asciiTheme="minorHAnsi" w:hAnsiTheme="minorHAnsi" w:cstheme="minorHAnsi"/>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πελάτη (πολίτη, συνάδελφο) </w:t>
            </w:r>
          </w:p>
        </w:tc>
        <w:tc>
          <w:tcPr>
            <w:tcW w:w="1300"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tcBorders>
              <w:bottom w:val="single" w:sz="12" w:space="0" w:color="auto"/>
            </w:tcBorders>
            <w:shd w:val="clear" w:color="auto" w:fill="auto"/>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300"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C2D69B"/>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FFFFFF"/>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300" w:type="dxa"/>
            <w:shd w:val="clear" w:color="000000" w:fill="C2D69A"/>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FFFFFF"/>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9856" w:type="dxa"/>
            <w:gridSpan w:val="5"/>
            <w:shd w:val="clear" w:color="auto" w:fill="FFFFFF"/>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77"/>
        </w:trPr>
        <w:tc>
          <w:tcPr>
            <w:tcW w:w="9856" w:type="dxa"/>
            <w:gridSpan w:val="5"/>
            <w:shd w:val="clear" w:color="auto" w:fill="5F497A"/>
            <w:noWrap/>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 xml:space="preserve">Επιχειρησιακές Ικανότητες </w:t>
            </w: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1. Φορολογική νομοθεσία </w:t>
            </w:r>
          </w:p>
        </w:tc>
        <w:tc>
          <w:tcPr>
            <w:tcW w:w="1300" w:type="dxa"/>
            <w:shd w:val="clear" w:color="auto" w:fill="B2A1C7"/>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B2A1C7"/>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B2A1C7"/>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Φορολογικές διαδικασίες</w:t>
            </w:r>
          </w:p>
        </w:tc>
        <w:tc>
          <w:tcPr>
            <w:tcW w:w="1300" w:type="dxa"/>
            <w:shd w:val="clear" w:color="auto" w:fill="B2A1C7"/>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B2A1C7"/>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B2A1C7"/>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3. Γνώσεις διοικητικής εκτέλεσης</w:t>
            </w:r>
          </w:p>
        </w:tc>
        <w:tc>
          <w:tcPr>
            <w:tcW w:w="1300" w:type="dxa"/>
            <w:shd w:val="clear" w:color="auto" w:fill="B2A1C7"/>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4. Φορολογικός Έλεγχος</w:t>
            </w:r>
          </w:p>
        </w:tc>
        <w:tc>
          <w:tcPr>
            <w:tcW w:w="1300" w:type="dxa"/>
            <w:shd w:val="clear" w:color="auto" w:fill="B2A1C7"/>
            <w:noWrap/>
            <w:vAlign w:val="bottom"/>
          </w:tcPr>
          <w:p w:rsidR="008C22E6" w:rsidRPr="0004137A" w:rsidRDefault="008C22E6" w:rsidP="005863E3">
            <w:pPr>
              <w:spacing w:after="0"/>
              <w:rPr>
                <w:rFonts w:asciiTheme="minorHAnsi" w:hAnsiTheme="minorHAnsi" w:cstheme="minorHAnsi"/>
                <w:color w:val="333333"/>
              </w:rPr>
            </w:pPr>
          </w:p>
        </w:tc>
        <w:tc>
          <w:tcPr>
            <w:tcW w:w="1353" w:type="dxa"/>
            <w:tcBorders>
              <w:bottom w:val="single" w:sz="12" w:space="0" w:color="auto"/>
            </w:tcBorders>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Έρευνα εκπλήρωσης φορολογικών υποχρεώσεων</w:t>
            </w:r>
          </w:p>
        </w:tc>
        <w:tc>
          <w:tcPr>
            <w:tcW w:w="1300" w:type="dxa"/>
            <w:shd w:val="clear" w:color="auto" w:fill="B2A1C7"/>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B2A1C7"/>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FFFFFF"/>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9856"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r w:rsidR="008C22E6" w:rsidRPr="0004137A" w:rsidTr="005863E3">
        <w:trPr>
          <w:trHeight w:val="177"/>
        </w:trPr>
        <w:tc>
          <w:tcPr>
            <w:tcW w:w="9856" w:type="dxa"/>
            <w:gridSpan w:val="5"/>
            <w:shd w:val="clear" w:color="auto" w:fill="E36C0A"/>
            <w:noWrap/>
            <w:vAlign w:val="center"/>
          </w:tcPr>
          <w:p w:rsidR="008C22E6" w:rsidRPr="0004137A" w:rsidRDefault="008C22E6" w:rsidP="005863E3">
            <w:pPr>
              <w:spacing w:after="0"/>
              <w:rPr>
                <w:rFonts w:asciiTheme="minorHAnsi" w:hAnsiTheme="minorHAnsi" w:cstheme="minorHAnsi"/>
                <w:b/>
                <w:color w:val="000000"/>
              </w:rPr>
            </w:pPr>
            <w:r w:rsidRPr="0004137A">
              <w:rPr>
                <w:rFonts w:asciiTheme="minorHAnsi" w:hAnsiTheme="minorHAnsi" w:cstheme="minorHAnsi"/>
                <w:b/>
                <w:bCs/>
                <w:color w:val="FFFFFF"/>
              </w:rPr>
              <w:t xml:space="preserve">Διοικητικές Ικανότητες </w:t>
            </w:r>
          </w:p>
        </w:tc>
      </w:tr>
      <w:tr w:rsidR="008C22E6" w:rsidRPr="0004137A" w:rsidTr="005863E3">
        <w:trPr>
          <w:trHeight w:val="177"/>
        </w:trPr>
        <w:tc>
          <w:tcPr>
            <w:tcW w:w="4436"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300" w:type="dxa"/>
            <w:shd w:val="clear" w:color="auto" w:fill="FABF8F"/>
            <w:noWrap/>
            <w:vAlign w:val="bottom"/>
          </w:tcPr>
          <w:p w:rsidR="008C22E6" w:rsidRPr="0004137A" w:rsidRDefault="008C22E6" w:rsidP="005863E3">
            <w:pPr>
              <w:spacing w:after="0"/>
              <w:rPr>
                <w:rFonts w:asciiTheme="minorHAnsi" w:hAnsiTheme="minorHAnsi" w:cstheme="minorHAnsi"/>
                <w:color w:val="333333"/>
              </w:rPr>
            </w:pPr>
          </w:p>
        </w:tc>
        <w:tc>
          <w:tcPr>
            <w:tcW w:w="1353"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43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ανθρώπινων πόρων</w:t>
            </w:r>
          </w:p>
        </w:tc>
        <w:tc>
          <w:tcPr>
            <w:tcW w:w="1300"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353"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247"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52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9856"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bl>
    <w:p w:rsidR="008C22E6" w:rsidRPr="0004137A" w:rsidRDefault="008C22E6" w:rsidP="008C22E6">
      <w:pPr>
        <w:rPr>
          <w:rFonts w:asciiTheme="minorHAnsi" w:hAnsiTheme="minorHAnsi" w:cstheme="minorHAnsi"/>
        </w:rPr>
      </w:pPr>
      <w:r w:rsidRPr="0004137A">
        <w:rPr>
          <w:rFonts w:asciiTheme="minorHAnsi" w:hAnsiTheme="minorHAnsi" w:cstheme="minorHAnsi"/>
        </w:rPr>
        <w:br w:type="page"/>
      </w:r>
    </w:p>
    <w:p w:rsidR="008C22E6" w:rsidRPr="0004137A" w:rsidRDefault="008C22E6" w:rsidP="008C22E6">
      <w:pPr>
        <w:jc w:val="center"/>
        <w:rPr>
          <w:rFonts w:asciiTheme="minorHAnsi" w:hAnsiTheme="minorHAnsi" w:cstheme="minorHAnsi"/>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19" w:name="_Τίτλος_της_θέσης_36"/>
      <w:bookmarkStart w:id="20" w:name="_Toc56672828"/>
      <w:bookmarkStart w:id="21" w:name="_Toc172288811"/>
      <w:bookmarkStart w:id="22" w:name="_Toc243548163"/>
      <w:bookmarkEnd w:id="19"/>
      <w:r w:rsidRPr="008C22E6">
        <w:t xml:space="preserve">Τίτλος της θέσης εργασίας: Προϊστάμενος Αυτοτελούς Τμήματος </w:t>
      </w:r>
      <w:proofErr w:type="spellStart"/>
      <w:r w:rsidRPr="008C22E6">
        <w:t>Ενδοομιλικών</w:t>
      </w:r>
      <w:proofErr w:type="spellEnd"/>
      <w:r w:rsidRPr="008C22E6">
        <w:t xml:space="preserve"> Συναλλαγών </w:t>
      </w:r>
      <w:bookmarkEnd w:id="20"/>
      <w:bookmarkEnd w:id="21"/>
      <w:r w:rsidRPr="008C22E6">
        <w:t>του Κ.Ε.ΜΕ.Φ.</w:t>
      </w:r>
      <w:bookmarkEnd w:id="22"/>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23"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tabs>
          <w:tab w:val="center" w:pos="4275"/>
        </w:tabs>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24"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Διεύθυνση: </w:t>
      </w:r>
      <w:hyperlink r:id="rId25"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Τμήμα: </w:t>
      </w:r>
      <w:r w:rsidRPr="0004137A">
        <w:rPr>
          <w:rFonts w:asciiTheme="minorHAnsi" w:hAnsiTheme="minorHAnsi" w:cstheme="minorHAnsi"/>
        </w:rPr>
        <w:t xml:space="preserve">Αυτοτελές Τμήμα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του Κ.Ε.ΜΕ.Φ.</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Άμεσα Προϊστάμενος: </w:t>
      </w:r>
      <w:r w:rsidRPr="0004137A">
        <w:rPr>
          <w:rFonts w:asciiTheme="minorHAnsi" w:hAnsiTheme="minorHAnsi" w:cstheme="minorHAnsi"/>
        </w:rPr>
        <w:t>Προϊστάμενος Διεύθυνσης Κέντρου Ελέγχου Μεγάλων Φορολογουμένων (Κ.Ε.ΜΕ.Φ.)</w:t>
      </w:r>
    </w:p>
    <w:p w:rsidR="008C22E6" w:rsidRPr="0004137A" w:rsidRDefault="008C22E6" w:rsidP="008C22E6">
      <w:pPr>
        <w:spacing w:after="0" w:line="360" w:lineRule="auto"/>
        <w:ind w:left="2160" w:hanging="2160"/>
        <w:jc w:val="both"/>
        <w:outlineLvl w:val="0"/>
        <w:rPr>
          <w:rFonts w:asciiTheme="minorHAnsi" w:hAnsiTheme="minorHAnsi" w:cstheme="minorHAnsi"/>
          <w:b/>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 xml:space="preserve">Σκοπός της θέσης εργασίας: </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rPr>
        <w:t xml:space="preserve">Ο Προϊστάμενος Αυτοτελούς Τμήματος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του Κ.Ε.ΜΕ.Φ. διοικεί και συντονίζει τις εργασίες του Τμήματος στο οποίο προΐσταται, με σκοπό την διασφάλιση και την ορθή εφαρμογή της νομοθεσίας στις υποθέσεις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καθώς και την αποτελεσματική διαχείριση των θεμάτων που εμπίπτουν στην αρμοδιότητα του Τμήματος αυτού.</w:t>
      </w:r>
    </w:p>
    <w:p w:rsidR="008C22E6" w:rsidRPr="0004137A" w:rsidRDefault="008C22E6" w:rsidP="008C22E6">
      <w:pPr>
        <w:spacing w:after="0" w:line="360" w:lineRule="auto"/>
        <w:jc w:val="both"/>
        <w:outlineLvl w:val="0"/>
        <w:rPr>
          <w:rFonts w:asciiTheme="minorHAnsi" w:hAnsiTheme="minorHAnsi" w:cstheme="minorHAnsi"/>
        </w:rPr>
      </w:pPr>
    </w:p>
    <w:p w:rsidR="008C22E6" w:rsidRPr="0004137A" w:rsidRDefault="008C22E6" w:rsidP="008C22E6">
      <w:pPr>
        <w:pStyle w:val="10"/>
        <w:tabs>
          <w:tab w:val="left" w:pos="540"/>
          <w:tab w:val="left" w:pos="1134"/>
        </w:tabs>
        <w:spacing w:line="360" w:lineRule="auto"/>
        <w:ind w:left="0" w:right="424" w:firstLine="0"/>
        <w:jc w:val="both"/>
        <w:rPr>
          <w:rFonts w:asciiTheme="minorHAnsi" w:hAnsiTheme="minorHAnsi" w:cstheme="minorHAnsi"/>
          <w:bCs w:val="0"/>
          <w:sz w:val="22"/>
          <w:szCs w:val="22"/>
        </w:rPr>
      </w:pPr>
      <w:r w:rsidRPr="0004137A">
        <w:rPr>
          <w:rFonts w:asciiTheme="minorHAnsi" w:hAnsiTheme="minorHAnsi" w:cstheme="minorHAnsi"/>
          <w:bCs w:val="0"/>
          <w:sz w:val="22"/>
          <w:szCs w:val="22"/>
        </w:rPr>
        <w:t>Αρμοδιότητες</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w:t>
      </w:r>
    </w:p>
    <w:p w:rsidR="00135F1F" w:rsidRDefault="008C22E6" w:rsidP="00135F1F">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pStyle w:val="a4"/>
        <w:numPr>
          <w:ilvl w:val="0"/>
          <w:numId w:val="106"/>
        </w:numPr>
        <w:spacing w:line="360" w:lineRule="auto"/>
        <w:ind w:left="284" w:hanging="284"/>
        <w:contextualSpacing w:val="0"/>
        <w:jc w:val="both"/>
        <w:outlineLvl w:val="0"/>
        <w:rPr>
          <w:rFonts w:asciiTheme="minorHAnsi" w:hAnsiTheme="minorHAnsi" w:cstheme="minorHAnsi"/>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pStyle w:val="a4"/>
        <w:spacing w:line="360" w:lineRule="auto"/>
        <w:ind w:left="284"/>
        <w:contextualSpacing w:val="0"/>
        <w:jc w:val="both"/>
        <w:outlineLvl w:val="0"/>
        <w:rPr>
          <w:rFonts w:asciiTheme="minorHAnsi" w:hAnsiTheme="minorHAnsi" w:cstheme="minorHAnsi"/>
        </w:rPr>
      </w:pPr>
    </w:p>
    <w:p w:rsidR="008C22E6" w:rsidRPr="0004137A" w:rsidRDefault="008C22E6" w:rsidP="008C22E6">
      <w:pPr>
        <w:pStyle w:val="a4"/>
        <w:spacing w:line="360" w:lineRule="auto"/>
        <w:ind w:left="284"/>
        <w:contextualSpacing w:val="0"/>
        <w:jc w:val="both"/>
        <w:outlineLvl w:val="0"/>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Καθήκοντα συγκεκριμένης Θέσης Εργασίας</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lastRenderedPageBreak/>
        <w:t xml:space="preserve">Εποπτεύει τη διενέργεια συγκριτικών αναλύσεων με τη χρήση της βάσεως δεδομένων TP </w:t>
      </w:r>
      <w:proofErr w:type="spellStart"/>
      <w:r w:rsidRPr="0004137A">
        <w:rPr>
          <w:rFonts w:asciiTheme="minorHAnsi" w:hAnsiTheme="minorHAnsi" w:cstheme="minorHAnsi"/>
        </w:rPr>
        <w:t>Catalyst</w:t>
      </w:r>
      <w:proofErr w:type="spellEnd"/>
      <w:r w:rsidRPr="0004137A">
        <w:rPr>
          <w:rFonts w:asciiTheme="minorHAnsi" w:hAnsiTheme="minorHAnsi" w:cstheme="minorHAnsi"/>
        </w:rPr>
        <w:t xml:space="preserve"> - </w:t>
      </w:r>
      <w:proofErr w:type="spellStart"/>
      <w:r w:rsidRPr="0004137A">
        <w:rPr>
          <w:rFonts w:asciiTheme="minorHAnsi" w:hAnsiTheme="minorHAnsi" w:cstheme="minorHAnsi"/>
        </w:rPr>
        <w:t>Bureau</w:t>
      </w:r>
      <w:proofErr w:type="spellEnd"/>
      <w:r w:rsidRPr="0004137A">
        <w:rPr>
          <w:rFonts w:asciiTheme="minorHAnsi" w:hAnsiTheme="minorHAnsi" w:cstheme="minorHAnsi"/>
        </w:rPr>
        <w:t xml:space="preserve"> </w:t>
      </w:r>
      <w:proofErr w:type="spellStart"/>
      <w:r w:rsidRPr="0004137A">
        <w:rPr>
          <w:rFonts w:asciiTheme="minorHAnsi" w:hAnsiTheme="minorHAnsi" w:cstheme="minorHAnsi"/>
        </w:rPr>
        <w:t>Van</w:t>
      </w:r>
      <w:proofErr w:type="spellEnd"/>
      <w:r w:rsidRPr="0004137A">
        <w:rPr>
          <w:rFonts w:asciiTheme="minorHAnsi" w:hAnsiTheme="minorHAnsi" w:cstheme="minorHAnsi"/>
        </w:rPr>
        <w:t xml:space="preserve"> </w:t>
      </w:r>
      <w:proofErr w:type="spellStart"/>
      <w:r w:rsidRPr="0004137A">
        <w:rPr>
          <w:rFonts w:asciiTheme="minorHAnsi" w:hAnsiTheme="minorHAnsi" w:cstheme="minorHAnsi"/>
        </w:rPr>
        <w:t>Dijk</w:t>
      </w:r>
      <w:proofErr w:type="spellEnd"/>
      <w:r w:rsidRPr="0004137A">
        <w:rPr>
          <w:rFonts w:asciiTheme="minorHAnsi" w:hAnsiTheme="minorHAnsi" w:cstheme="minorHAnsi"/>
        </w:rPr>
        <w:t xml:space="preserve"> ή άλλης συναφούς βάσεως δεδομένων, σε άμεση συνεργασία με τα Τμήματα Ελέγχου, στα πλαίσια του ελέγχου της τήρησης ή όχι της αρχής των ίσων αποστάσεων στην τιμολόγηση των διενεργηθεισών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των φορολογουμένων. </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Συντονίζει τη μελέτη και επεξεργασία των δεδομένων των προβλεπόμενων από τις διατάξεις του άρθρου 25 του Κ.Φ.Δ., φακέλων τεκμηρίωσης που προσκομίζονται από τους φορολογούμενους κατόπιν σχετικού αιτήματος της Φορολογικής Διοίκησης.  </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bCs/>
          <w:iCs/>
        </w:rPr>
      </w:pPr>
      <w:r w:rsidRPr="0004137A">
        <w:rPr>
          <w:rFonts w:asciiTheme="minorHAnsi" w:hAnsiTheme="minorHAnsi" w:cstheme="minorHAnsi"/>
        </w:rPr>
        <w:t xml:space="preserve">Επιβλέπει τη σύνταξη και υποβολή προς τα Τμήματα Ελέγχου πορισμάτων συγκριτικής ανάλυσης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συμβουλευτικού χαρακτήρα και λοιπού συναφούς υποστηρικτικού υλικού, βάσει των προτύπων και προγραμμάτων ελέγχου που έχουν εκπονηθεί από τη Γ.Δ.Φ.Λ..</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Επικοινωνεί: α) με στελέχη Διευθύνσεων της Κεντρικής Υπηρεσίας για θέματα αρμοδιότητας του τμήματος β) με στελέχη εταιρειών του ιδιωτικού φορέα και φορείς για τη λήψη αξιοποιήσιμων στοιχείων γ) με στελέχη αλλοδαπών φορολογικών χωρών στο πλαίσιο Διαδικασίας Αμοιβαίου Διακανονισμού ή ομάδων εργασίας διεθνών φορέων.</w:t>
      </w:r>
    </w:p>
    <w:p w:rsidR="008C22E6" w:rsidRPr="0004137A" w:rsidRDefault="008C22E6" w:rsidP="008C22E6">
      <w:pPr>
        <w:pStyle w:val="11"/>
        <w:suppressAutoHyphens/>
        <w:spacing w:after="0" w:line="360" w:lineRule="auto"/>
        <w:ind w:left="284"/>
        <w:contextualSpacing w:val="0"/>
        <w:jc w:val="both"/>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lang w:val="en-US"/>
        </w:rPr>
      </w:pPr>
      <w:r w:rsidRPr="0004137A">
        <w:rPr>
          <w:rFonts w:asciiTheme="minorHAnsi" w:hAnsiTheme="minorHAnsi" w:cstheme="minorHAnsi"/>
          <w:b/>
        </w:rPr>
        <w:t>Χρήση πόρων/Εργαλεία</w:t>
      </w:r>
    </w:p>
    <w:p w:rsidR="008C22E6" w:rsidRPr="0004137A" w:rsidRDefault="008C22E6" w:rsidP="003939A4">
      <w:pPr>
        <w:pStyle w:val="a4"/>
        <w:numPr>
          <w:ilvl w:val="0"/>
          <w:numId w:val="105"/>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lang w:val="en-US"/>
        </w:rPr>
        <w:t>Taxis</w:t>
      </w:r>
      <w:r w:rsidRPr="0004137A">
        <w:rPr>
          <w:rFonts w:asciiTheme="minorHAnsi" w:hAnsiTheme="minorHAnsi" w:cstheme="minorHAnsi"/>
        </w:rPr>
        <w:t xml:space="preserve">, </w:t>
      </w:r>
      <w:proofErr w:type="spellStart"/>
      <w:r w:rsidRPr="0004137A">
        <w:rPr>
          <w:rFonts w:asciiTheme="minorHAnsi" w:hAnsiTheme="minorHAnsi" w:cstheme="minorHAnsi"/>
          <w:lang w:val="en-US"/>
        </w:rPr>
        <w:t>Elenxis</w:t>
      </w:r>
      <w:proofErr w:type="spellEnd"/>
      <w:r w:rsidRPr="0004137A">
        <w:rPr>
          <w:rFonts w:asciiTheme="minorHAnsi" w:hAnsiTheme="minorHAnsi" w:cstheme="minorHAnsi"/>
        </w:rPr>
        <w:t xml:space="preserve">, </w:t>
      </w:r>
      <w:r w:rsidRPr="0004137A">
        <w:rPr>
          <w:rFonts w:asciiTheme="minorHAnsi" w:hAnsiTheme="minorHAnsi" w:cstheme="minorHAnsi"/>
          <w:lang w:val="en-US"/>
        </w:rPr>
        <w:t>MIS</w:t>
      </w:r>
    </w:p>
    <w:p w:rsidR="008C22E6" w:rsidRPr="0004137A" w:rsidRDefault="008C22E6" w:rsidP="003939A4">
      <w:pPr>
        <w:pStyle w:val="a4"/>
        <w:numPr>
          <w:ilvl w:val="0"/>
          <w:numId w:val="105"/>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Βάσεις δεδομένων του Τμήματος</w:t>
      </w:r>
    </w:p>
    <w:p w:rsidR="008C22E6" w:rsidRPr="0004137A" w:rsidRDefault="008C22E6" w:rsidP="008C22E6">
      <w:pPr>
        <w:pStyle w:val="a4"/>
        <w:spacing w:line="360" w:lineRule="auto"/>
        <w:ind w:left="284"/>
        <w:contextualSpacing w:val="0"/>
        <w:jc w:val="both"/>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8C22E6" w:rsidRPr="0004137A" w:rsidRDefault="008C22E6" w:rsidP="008C22E6">
      <w:pPr>
        <w:spacing w:after="0" w:line="360" w:lineRule="auto"/>
        <w:jc w:val="both"/>
        <w:rPr>
          <w:rFonts w:asciiTheme="minorHAnsi" w:hAnsiTheme="minorHAnsi" w:cstheme="minorHAnsi"/>
          <w:b/>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lastRenderedPageBreak/>
        <w:t>Επιθυμητή Εμπειρία</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Θητεία (1) έτους σε θέση ευθύνης </w:t>
      </w:r>
      <w:proofErr w:type="spellStart"/>
      <w:r w:rsidRPr="0004137A">
        <w:rPr>
          <w:rFonts w:asciiTheme="minorHAnsi" w:hAnsiTheme="minorHAnsi" w:cstheme="minorHAnsi"/>
        </w:rPr>
        <w:t>πρ</w:t>
      </w:r>
      <w:proofErr w:type="spellEnd"/>
      <w:r w:rsidRPr="0004137A">
        <w:rPr>
          <w:rFonts w:asciiTheme="minorHAnsi" w:hAnsiTheme="minorHAnsi" w:cstheme="minorHAnsi"/>
        </w:rPr>
        <w:t>/νου αντίστοιχου τμήματος ή</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Θητεία (2) ετών σε θέση ευθύνης </w:t>
      </w:r>
      <w:proofErr w:type="spellStart"/>
      <w:r w:rsidRPr="0004137A">
        <w:rPr>
          <w:rFonts w:asciiTheme="minorHAnsi" w:hAnsiTheme="minorHAnsi" w:cstheme="minorHAnsi"/>
        </w:rPr>
        <w:t>πρ</w:t>
      </w:r>
      <w:proofErr w:type="spellEnd"/>
      <w:r w:rsidRPr="0004137A">
        <w:rPr>
          <w:rFonts w:asciiTheme="minorHAnsi" w:hAnsiTheme="minorHAnsi" w:cstheme="minorHAnsi"/>
        </w:rPr>
        <w:t>/νου τμήματος αντίστοιχης οργανικής μονάδας ή</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Προϋπηρεσία (3) ετών στο αντίστοιχο τμήμα και </w:t>
      </w:r>
      <w:r w:rsidRPr="0004137A">
        <w:rPr>
          <w:rFonts w:asciiTheme="minorHAnsi" w:hAnsiTheme="minorHAnsi" w:cstheme="minorHAnsi"/>
          <w:b/>
        </w:rPr>
        <w:t>ενδελεχή</w:t>
      </w:r>
      <w:r w:rsidRPr="0004137A">
        <w:rPr>
          <w:rFonts w:asciiTheme="minorHAnsi" w:hAnsiTheme="minorHAnsi" w:cstheme="minorHAnsi"/>
        </w:rPr>
        <w:t xml:space="preserve"> γνώση και κατανόηση των αντικειμένων και της σχετικής νομοθεσίας </w:t>
      </w: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Πτυχίο Α.Ε.Ι.-Τ.Ε.Ι. συναφές με τα αντικείμενα της Θέσης (κατά προτίμηση πχ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2B3242" w:rsidRDefault="008C22E6" w:rsidP="002B3242">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2B3242">
        <w:rPr>
          <w:rFonts w:asciiTheme="minorHAnsi" w:hAnsiTheme="minorHAnsi" w:cstheme="minorHAnsi"/>
        </w:rPr>
        <w:t xml:space="preserve"> </w:t>
      </w:r>
      <w:r w:rsidR="002B3242">
        <w:rPr>
          <w:rFonts w:asciiTheme="minorHAnsi" w:hAnsiTheme="minorHAnsi" w:cstheme="minorHAnsi"/>
        </w:rPr>
        <w:t>και Αυτοδιοίκησης</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3939A4">
      <w:pPr>
        <w:pStyle w:val="a4"/>
        <w:numPr>
          <w:ilvl w:val="0"/>
          <w:numId w:val="104"/>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8C22E6" w:rsidRPr="0004137A" w:rsidRDefault="008C22E6" w:rsidP="003939A4">
      <w:pPr>
        <w:pStyle w:val="a4"/>
        <w:numPr>
          <w:ilvl w:val="0"/>
          <w:numId w:val="108"/>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Σφαιρική γνώση και κατανόηση του φορολογικού αντικειμένου.</w:t>
      </w:r>
    </w:p>
    <w:p w:rsidR="008C22E6" w:rsidRDefault="008C22E6">
      <w:pPr>
        <w:spacing w:after="0" w:line="240" w:lineRule="auto"/>
        <w:rPr>
          <w:rFonts w:asciiTheme="minorHAnsi" w:eastAsia="Cambria" w:hAnsiTheme="minorHAnsi" w:cstheme="minorHAnsi"/>
          <w:b/>
          <w:szCs w:val="24"/>
        </w:rPr>
      </w:pPr>
    </w:p>
    <w:p w:rsidR="004914A3" w:rsidRDefault="004914A3">
      <w:pPr>
        <w:spacing w:after="0" w:line="240" w:lineRule="auto"/>
        <w:rPr>
          <w:rFonts w:asciiTheme="minorHAnsi" w:eastAsia="Cambria" w:hAnsiTheme="minorHAnsi" w:cstheme="minorHAnsi"/>
          <w:b/>
          <w:szCs w:val="24"/>
        </w:rPr>
      </w:pPr>
      <w:r>
        <w:rPr>
          <w:rFonts w:asciiTheme="minorHAnsi" w:hAnsiTheme="minorHAnsi" w:cstheme="minorHAnsi"/>
          <w:b/>
        </w:rPr>
        <w:br w:type="page"/>
      </w:r>
    </w:p>
    <w:p w:rsidR="008C22E6" w:rsidRDefault="008C22E6" w:rsidP="008C22E6">
      <w:pPr>
        <w:pStyle w:val="a4"/>
        <w:tabs>
          <w:tab w:val="left" w:pos="157"/>
        </w:tabs>
        <w:jc w:val="center"/>
        <w:rPr>
          <w:rFonts w:asciiTheme="minorHAnsi" w:hAnsiTheme="minorHAnsi" w:cstheme="minorHAnsi"/>
          <w:b/>
          <w:lang w:val="en-US"/>
        </w:rPr>
      </w:pPr>
      <w:r w:rsidRPr="0004137A">
        <w:rPr>
          <w:rFonts w:asciiTheme="minorHAnsi" w:hAnsiTheme="minorHAnsi" w:cstheme="minorHAnsi"/>
          <w:b/>
        </w:rPr>
        <w:lastRenderedPageBreak/>
        <w:t>Προφίλ Ικανοτήτων</w:t>
      </w:r>
    </w:p>
    <w:p w:rsidR="004914A3" w:rsidRPr="004914A3" w:rsidRDefault="004914A3" w:rsidP="008C22E6">
      <w:pPr>
        <w:pStyle w:val="a4"/>
        <w:tabs>
          <w:tab w:val="left" w:pos="157"/>
        </w:tabs>
        <w:jc w:val="center"/>
        <w:rPr>
          <w:rFonts w:asciiTheme="minorHAnsi" w:hAnsiTheme="minorHAnsi" w:cstheme="minorHAnsi"/>
          <w:b/>
          <w:lang w:val="en-US"/>
        </w:rPr>
      </w:pPr>
    </w:p>
    <w:tbl>
      <w:tblPr>
        <w:tblW w:w="9206"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4282"/>
        <w:gridCol w:w="1302"/>
        <w:gridCol w:w="1172"/>
        <w:gridCol w:w="1246"/>
        <w:gridCol w:w="1204"/>
      </w:tblGrid>
      <w:tr w:rsidR="008C22E6" w:rsidRPr="0004137A" w:rsidTr="004914A3">
        <w:trPr>
          <w:trHeight w:val="158"/>
        </w:trPr>
        <w:tc>
          <w:tcPr>
            <w:tcW w:w="9206" w:type="dxa"/>
            <w:gridSpan w:val="5"/>
            <w:shd w:val="clear" w:color="auto" w:fill="632423"/>
            <w:vAlign w:val="center"/>
          </w:tcPr>
          <w:p w:rsidR="008C22E6" w:rsidRPr="0004137A" w:rsidRDefault="008C22E6" w:rsidP="005863E3">
            <w:pPr>
              <w:spacing w:after="0"/>
              <w:rPr>
                <w:rFonts w:asciiTheme="minorHAnsi" w:hAnsiTheme="minorHAnsi" w:cstheme="minorHAnsi"/>
                <w:b/>
                <w:bCs/>
                <w:color w:val="FFFF00"/>
                <w:lang w:eastAsia="el-GR"/>
              </w:rPr>
            </w:pPr>
            <w:r w:rsidRPr="0004137A">
              <w:rPr>
                <w:rFonts w:asciiTheme="minorHAnsi" w:hAnsiTheme="minorHAnsi" w:cstheme="minorHAnsi"/>
                <w:b/>
                <w:bCs/>
                <w:color w:val="FFFF00"/>
                <w:lang w:eastAsia="el-GR"/>
              </w:rPr>
              <w:t xml:space="preserve">ΘΕΣΗ ΕΡΓΑΣΙΑΣ : Προϊστάμενος Αυτοτελούς Τμήματος </w:t>
            </w:r>
            <w:proofErr w:type="spellStart"/>
            <w:r w:rsidRPr="0004137A">
              <w:rPr>
                <w:rFonts w:asciiTheme="minorHAnsi" w:hAnsiTheme="minorHAnsi" w:cstheme="minorHAnsi"/>
                <w:b/>
                <w:bCs/>
                <w:color w:val="FFFF00"/>
                <w:lang w:eastAsia="el-GR"/>
              </w:rPr>
              <w:t>Ενδοομιλικών</w:t>
            </w:r>
            <w:proofErr w:type="spellEnd"/>
            <w:r w:rsidRPr="0004137A">
              <w:rPr>
                <w:rFonts w:asciiTheme="minorHAnsi" w:hAnsiTheme="minorHAnsi" w:cstheme="minorHAnsi"/>
                <w:b/>
                <w:bCs/>
                <w:color w:val="FFFF00"/>
                <w:lang w:eastAsia="el-GR"/>
              </w:rPr>
              <w:t xml:space="preserve"> Συναλλαγών του Κ.Ε.ΜΕ.Φ.</w:t>
            </w:r>
          </w:p>
        </w:tc>
      </w:tr>
      <w:tr w:rsidR="008C22E6" w:rsidRPr="0004137A" w:rsidTr="004914A3">
        <w:trPr>
          <w:trHeight w:val="158"/>
        </w:trPr>
        <w:tc>
          <w:tcPr>
            <w:tcW w:w="4282" w:type="dxa"/>
            <w:shd w:val="clear" w:color="000000" w:fill="B8CCE4"/>
            <w:vAlign w:val="center"/>
          </w:tcPr>
          <w:p w:rsidR="008C22E6" w:rsidRPr="0004137A" w:rsidRDefault="008C22E6" w:rsidP="005863E3">
            <w:pPr>
              <w:spacing w:after="0"/>
              <w:rPr>
                <w:rFonts w:asciiTheme="minorHAnsi" w:hAnsiTheme="minorHAnsi" w:cstheme="minorHAnsi"/>
                <w:b/>
                <w:bCs/>
                <w:color w:val="000000"/>
                <w:lang w:eastAsia="el-GR"/>
              </w:rPr>
            </w:pPr>
            <w:r w:rsidRPr="0004137A">
              <w:rPr>
                <w:rFonts w:asciiTheme="minorHAnsi" w:hAnsiTheme="minorHAnsi" w:cstheme="minorHAnsi"/>
                <w:b/>
                <w:bCs/>
                <w:color w:val="000000"/>
                <w:lang w:eastAsia="el-GR"/>
              </w:rPr>
              <w:t xml:space="preserve">Ικανότητες </w:t>
            </w:r>
          </w:p>
        </w:tc>
        <w:tc>
          <w:tcPr>
            <w:tcW w:w="4924" w:type="dxa"/>
            <w:gridSpan w:val="4"/>
            <w:shd w:val="clear" w:color="000000" w:fill="B8CCE4"/>
            <w:vAlign w:val="center"/>
          </w:tcPr>
          <w:p w:rsidR="008C22E6" w:rsidRPr="0004137A" w:rsidRDefault="008C22E6" w:rsidP="005863E3">
            <w:pPr>
              <w:spacing w:after="0"/>
              <w:jc w:val="center"/>
              <w:rPr>
                <w:rFonts w:asciiTheme="minorHAnsi" w:hAnsiTheme="minorHAnsi" w:cstheme="minorHAnsi"/>
                <w:b/>
                <w:bCs/>
                <w:color w:val="000000"/>
                <w:lang w:eastAsia="el-GR"/>
              </w:rPr>
            </w:pPr>
            <w:r w:rsidRPr="0004137A">
              <w:rPr>
                <w:rFonts w:asciiTheme="minorHAnsi" w:hAnsiTheme="minorHAnsi" w:cstheme="minorHAnsi"/>
                <w:b/>
                <w:bCs/>
                <w:color w:val="000000"/>
                <w:lang w:eastAsia="el-GR"/>
              </w:rPr>
              <w:t xml:space="preserve">Απαιτούμενο επίπεδο επάρκειας </w:t>
            </w:r>
          </w:p>
        </w:tc>
      </w:tr>
      <w:tr w:rsidR="008C22E6" w:rsidRPr="0004137A" w:rsidTr="004914A3">
        <w:trPr>
          <w:trHeight w:val="158"/>
        </w:trPr>
        <w:tc>
          <w:tcPr>
            <w:tcW w:w="4282" w:type="dxa"/>
            <w:shd w:val="clear" w:color="auto" w:fill="FFFFFF"/>
            <w:noWrap/>
            <w:vAlign w:val="center"/>
          </w:tcPr>
          <w:p w:rsidR="008C22E6" w:rsidRPr="0004137A" w:rsidRDefault="008C22E6" w:rsidP="005863E3">
            <w:pPr>
              <w:spacing w:after="0"/>
              <w:rPr>
                <w:rFonts w:asciiTheme="minorHAnsi" w:hAnsiTheme="minorHAnsi" w:cstheme="minorHAnsi"/>
                <w:b/>
                <w:bCs/>
                <w:color w:val="FFFFFF"/>
                <w:lang w:eastAsia="el-GR"/>
              </w:rPr>
            </w:pPr>
            <w:r w:rsidRPr="0004137A">
              <w:rPr>
                <w:rFonts w:asciiTheme="minorHAnsi" w:hAnsiTheme="minorHAnsi" w:cstheme="minorHAnsi"/>
                <w:b/>
                <w:bCs/>
                <w:color w:val="FFFFFF"/>
                <w:lang w:eastAsia="el-GR"/>
              </w:rPr>
              <w:t>Επαγγελματικές ικανότητες</w:t>
            </w:r>
          </w:p>
        </w:tc>
        <w:tc>
          <w:tcPr>
            <w:tcW w:w="1302"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lang w:eastAsia="el-GR"/>
              </w:rPr>
            </w:pPr>
            <w:r w:rsidRPr="0004137A">
              <w:rPr>
                <w:rFonts w:asciiTheme="minorHAnsi" w:hAnsiTheme="minorHAnsi" w:cstheme="minorHAnsi"/>
                <w:b/>
                <w:bCs/>
                <w:color w:val="FFFFFF"/>
                <w:lang w:eastAsia="el-GR"/>
              </w:rPr>
              <w:t xml:space="preserve">Επίπεδο 1 </w:t>
            </w:r>
          </w:p>
        </w:tc>
        <w:tc>
          <w:tcPr>
            <w:tcW w:w="1172"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lang w:eastAsia="el-GR"/>
              </w:rPr>
            </w:pPr>
            <w:r w:rsidRPr="0004137A">
              <w:rPr>
                <w:rFonts w:asciiTheme="minorHAnsi" w:hAnsiTheme="minorHAnsi" w:cstheme="minorHAnsi"/>
                <w:b/>
                <w:bCs/>
                <w:color w:val="FFFFFF"/>
                <w:lang w:eastAsia="el-GR"/>
              </w:rPr>
              <w:t xml:space="preserve">Επίπεδο 2 </w:t>
            </w:r>
          </w:p>
        </w:tc>
        <w:tc>
          <w:tcPr>
            <w:tcW w:w="1246"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lang w:eastAsia="el-GR"/>
              </w:rPr>
            </w:pPr>
            <w:r w:rsidRPr="0004137A">
              <w:rPr>
                <w:rFonts w:asciiTheme="minorHAnsi" w:hAnsiTheme="minorHAnsi" w:cstheme="minorHAnsi"/>
                <w:b/>
                <w:bCs/>
                <w:color w:val="FFFFFF"/>
                <w:lang w:eastAsia="el-GR"/>
              </w:rPr>
              <w:t>Επίπεδο 3</w:t>
            </w:r>
          </w:p>
        </w:tc>
        <w:tc>
          <w:tcPr>
            <w:tcW w:w="1204" w:type="dxa"/>
            <w:shd w:val="clear" w:color="000000" w:fill="C0504D"/>
            <w:vAlign w:val="bottom"/>
          </w:tcPr>
          <w:p w:rsidR="008C22E6" w:rsidRPr="0004137A" w:rsidRDefault="008C22E6" w:rsidP="005863E3">
            <w:pPr>
              <w:spacing w:after="0"/>
              <w:jc w:val="center"/>
              <w:rPr>
                <w:rFonts w:asciiTheme="minorHAnsi" w:hAnsiTheme="minorHAnsi" w:cstheme="minorHAnsi"/>
                <w:b/>
                <w:bCs/>
                <w:color w:val="FFFFFF"/>
                <w:lang w:eastAsia="el-GR"/>
              </w:rPr>
            </w:pPr>
            <w:r w:rsidRPr="0004137A">
              <w:rPr>
                <w:rFonts w:asciiTheme="minorHAnsi" w:hAnsiTheme="minorHAnsi" w:cstheme="minorHAnsi"/>
                <w:b/>
                <w:bCs/>
                <w:color w:val="FFFFFF"/>
                <w:lang w:eastAsia="el-GR"/>
              </w:rPr>
              <w:t>Επίπεδο 4</w:t>
            </w:r>
          </w:p>
        </w:tc>
      </w:tr>
      <w:tr w:rsidR="008C22E6" w:rsidRPr="0004137A" w:rsidTr="004914A3">
        <w:trPr>
          <w:trHeight w:val="158"/>
        </w:trPr>
        <w:tc>
          <w:tcPr>
            <w:tcW w:w="9206" w:type="dxa"/>
            <w:gridSpan w:val="5"/>
            <w:shd w:val="clear" w:color="auto" w:fill="76923C"/>
            <w:vAlign w:val="center"/>
          </w:tcPr>
          <w:p w:rsidR="008C22E6" w:rsidRPr="0004137A" w:rsidRDefault="008C22E6" w:rsidP="005863E3">
            <w:pPr>
              <w:spacing w:after="0"/>
              <w:rPr>
                <w:rFonts w:asciiTheme="minorHAnsi" w:hAnsiTheme="minorHAnsi" w:cstheme="minorHAnsi"/>
                <w:color w:val="000000"/>
                <w:lang w:eastAsia="el-GR"/>
              </w:rPr>
            </w:pPr>
            <w:r w:rsidRPr="0004137A">
              <w:rPr>
                <w:rFonts w:asciiTheme="minorHAnsi" w:hAnsiTheme="minorHAnsi" w:cstheme="minorHAnsi"/>
                <w:b/>
                <w:bCs/>
                <w:color w:val="FFFFFF"/>
                <w:lang w:eastAsia="el-GR"/>
              </w:rPr>
              <w:t>Επαγγελματικές ικανότητες</w:t>
            </w: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b/>
                <w:color w:val="000000"/>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000000" w:fill="C2D69A"/>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C2D69B"/>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302" w:type="dxa"/>
            <w:shd w:val="clear" w:color="auto" w:fill="C2D69B"/>
            <w:noWrap/>
            <w:vAlign w:val="bottom"/>
          </w:tcPr>
          <w:p w:rsidR="008C22E6" w:rsidRPr="0004137A" w:rsidRDefault="008C22E6" w:rsidP="005863E3">
            <w:pPr>
              <w:spacing w:after="0"/>
              <w:jc w:val="center"/>
              <w:rPr>
                <w:rFonts w:asciiTheme="minorHAnsi" w:hAnsiTheme="minorHAnsi" w:cstheme="minorHAnsi"/>
                <w:lang w:eastAsia="el-GR"/>
              </w:rPr>
            </w:pPr>
          </w:p>
        </w:tc>
        <w:tc>
          <w:tcPr>
            <w:tcW w:w="1172" w:type="dxa"/>
            <w:shd w:val="clear" w:color="auto" w:fill="C2D69B"/>
            <w:noWrap/>
            <w:vAlign w:val="bottom"/>
          </w:tcPr>
          <w:p w:rsidR="008C22E6" w:rsidRPr="0004137A" w:rsidRDefault="008C22E6" w:rsidP="005863E3">
            <w:pPr>
              <w:spacing w:after="0"/>
              <w:rPr>
                <w:rFonts w:asciiTheme="minorHAnsi" w:hAnsiTheme="minorHAnsi" w:cstheme="minorHAnsi"/>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πελάτη (πολίτη, συνάδελφο)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000000" w:fill="C2D69A"/>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000000" w:fill="C2D69A"/>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302"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000000" w:fill="C2D69A"/>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auto"/>
            <w:noWrap/>
            <w:vAlign w:val="bottom"/>
          </w:tcPr>
          <w:p w:rsidR="008C22E6" w:rsidRPr="0004137A" w:rsidRDefault="008C22E6" w:rsidP="005863E3">
            <w:pPr>
              <w:spacing w:after="0"/>
              <w:jc w:val="center"/>
              <w:rPr>
                <w:rFonts w:asciiTheme="minorHAnsi" w:hAnsiTheme="minorHAnsi" w:cstheme="minorHAnsi"/>
                <w:color w:val="000000"/>
                <w:lang w:eastAsia="el-GR"/>
              </w:rPr>
            </w:pPr>
          </w:p>
        </w:tc>
        <w:tc>
          <w:tcPr>
            <w:tcW w:w="1204" w:type="dxa"/>
            <w:shd w:val="clear" w:color="auto" w:fill="auto"/>
            <w:vAlign w:val="bottom"/>
          </w:tcPr>
          <w:p w:rsidR="008C22E6" w:rsidRPr="0004137A" w:rsidRDefault="008C22E6" w:rsidP="005863E3">
            <w:pPr>
              <w:spacing w:after="0"/>
              <w:jc w:val="center"/>
              <w:rPr>
                <w:rFonts w:asciiTheme="minorHAnsi" w:hAnsiTheme="minorHAnsi" w:cstheme="minorHAnsi"/>
                <w:color w:val="000000"/>
                <w:lang w:eastAsia="el-GR"/>
              </w:rPr>
            </w:pPr>
          </w:p>
        </w:tc>
      </w:tr>
      <w:tr w:rsidR="008C22E6" w:rsidRPr="0004137A" w:rsidTr="004914A3">
        <w:trPr>
          <w:trHeight w:val="158"/>
        </w:trPr>
        <w:tc>
          <w:tcPr>
            <w:tcW w:w="9206" w:type="dxa"/>
            <w:gridSpan w:val="5"/>
            <w:shd w:val="clear" w:color="auto" w:fill="FFFFFF"/>
            <w:vAlign w:val="center"/>
          </w:tcPr>
          <w:p w:rsidR="008C22E6" w:rsidRPr="0004137A" w:rsidRDefault="008C22E6" w:rsidP="005863E3">
            <w:pPr>
              <w:spacing w:after="0"/>
              <w:jc w:val="center"/>
              <w:rPr>
                <w:rFonts w:asciiTheme="minorHAnsi" w:hAnsiTheme="minorHAnsi" w:cstheme="minorHAnsi"/>
                <w:color w:val="000000"/>
                <w:lang w:val="en-US" w:eastAsia="el-GR"/>
              </w:rPr>
            </w:pPr>
            <w:r w:rsidRPr="0004137A">
              <w:rPr>
                <w:rFonts w:asciiTheme="minorHAnsi" w:hAnsiTheme="minorHAnsi" w:cstheme="minorHAnsi"/>
                <w:color w:val="000000"/>
                <w:lang w:val="en-US" w:eastAsia="el-GR"/>
              </w:rPr>
              <w:t xml:space="preserve"> </w:t>
            </w:r>
          </w:p>
        </w:tc>
      </w:tr>
      <w:tr w:rsidR="008C22E6" w:rsidRPr="0004137A" w:rsidTr="004914A3">
        <w:trPr>
          <w:trHeight w:val="158"/>
        </w:trPr>
        <w:tc>
          <w:tcPr>
            <w:tcW w:w="9206" w:type="dxa"/>
            <w:gridSpan w:val="5"/>
            <w:shd w:val="clear" w:color="auto" w:fill="5F497A"/>
            <w:noWrap/>
            <w:vAlign w:val="center"/>
          </w:tcPr>
          <w:p w:rsidR="008C22E6" w:rsidRPr="0004137A" w:rsidRDefault="008C22E6" w:rsidP="005863E3">
            <w:pPr>
              <w:spacing w:after="0"/>
              <w:rPr>
                <w:rFonts w:asciiTheme="minorHAnsi" w:hAnsiTheme="minorHAnsi" w:cstheme="minorHAnsi"/>
                <w:color w:val="000000"/>
                <w:lang w:eastAsia="el-GR"/>
              </w:rPr>
            </w:pPr>
            <w:r w:rsidRPr="0004137A">
              <w:rPr>
                <w:rFonts w:asciiTheme="minorHAnsi" w:hAnsiTheme="minorHAnsi" w:cstheme="minorHAnsi"/>
                <w:b/>
                <w:bCs/>
                <w:color w:val="FFFFFF"/>
                <w:lang w:eastAsia="el-GR"/>
              </w:rPr>
              <w:t xml:space="preserve">Επιχειρησιακές Ικανότητες </w:t>
            </w: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1. Φορολογική νομοθεσία </w:t>
            </w:r>
          </w:p>
        </w:tc>
        <w:tc>
          <w:tcPr>
            <w:tcW w:w="1302" w:type="dxa"/>
            <w:shd w:val="clear" w:color="auto" w:fill="B2A1C7"/>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Φορολογικές διαδικασίες</w:t>
            </w:r>
          </w:p>
        </w:tc>
        <w:tc>
          <w:tcPr>
            <w:tcW w:w="1302" w:type="dxa"/>
            <w:shd w:val="clear" w:color="auto" w:fill="B2A1C7"/>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FFFFFF"/>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3. Γνώσεις Διοικητικής Εκτέλεσης</w:t>
            </w:r>
          </w:p>
        </w:tc>
        <w:tc>
          <w:tcPr>
            <w:tcW w:w="1302" w:type="dxa"/>
            <w:shd w:val="clear" w:color="auto" w:fill="B2A1C7"/>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4. Φορολογικός Έλεγχος</w:t>
            </w:r>
          </w:p>
        </w:tc>
        <w:tc>
          <w:tcPr>
            <w:tcW w:w="1302" w:type="dxa"/>
            <w:shd w:val="clear" w:color="auto" w:fill="B2A1C7"/>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FFFFFF"/>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Έρευνα εκπλήρωσης φορολογικών υποχρεώσεων</w:t>
            </w:r>
          </w:p>
        </w:tc>
        <w:tc>
          <w:tcPr>
            <w:tcW w:w="1302" w:type="dxa"/>
            <w:shd w:val="clear" w:color="auto" w:fill="B2A1C7"/>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B2A1C7"/>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FFFFFF"/>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lang w:val="en-US"/>
              </w:rPr>
            </w:pPr>
            <w:r w:rsidRPr="0004137A">
              <w:rPr>
                <w:rFonts w:asciiTheme="minorHAnsi" w:hAnsiTheme="minorHAnsi" w:cstheme="minorHAnsi"/>
                <w:lang w:val="en-US"/>
              </w:rPr>
              <w:t xml:space="preserve"> </w:t>
            </w:r>
          </w:p>
        </w:tc>
        <w:tc>
          <w:tcPr>
            <w:tcW w:w="1302" w:type="dxa"/>
            <w:shd w:val="clear" w:color="auto" w:fill="auto"/>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FFFFFF"/>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FFFFFF"/>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9206" w:type="dxa"/>
            <w:gridSpan w:val="5"/>
            <w:shd w:val="clear" w:color="auto" w:fill="E36C0A"/>
            <w:noWrap/>
            <w:vAlign w:val="center"/>
          </w:tcPr>
          <w:p w:rsidR="008C22E6" w:rsidRPr="0004137A" w:rsidRDefault="008C22E6" w:rsidP="005863E3">
            <w:pPr>
              <w:spacing w:after="0"/>
              <w:rPr>
                <w:rFonts w:asciiTheme="minorHAnsi" w:hAnsiTheme="minorHAnsi" w:cstheme="minorHAnsi"/>
                <w:b/>
                <w:color w:val="000000"/>
                <w:lang w:eastAsia="el-GR"/>
              </w:rPr>
            </w:pPr>
            <w:r w:rsidRPr="0004137A">
              <w:rPr>
                <w:rFonts w:asciiTheme="minorHAnsi" w:hAnsiTheme="minorHAnsi" w:cstheme="minorHAnsi"/>
                <w:b/>
                <w:bCs/>
                <w:color w:val="FFFFFF"/>
                <w:lang w:eastAsia="el-GR"/>
              </w:rPr>
              <w:t xml:space="preserve">Ικανότητες Διοίκησης </w:t>
            </w:r>
          </w:p>
        </w:tc>
      </w:tr>
      <w:tr w:rsidR="008C22E6" w:rsidRPr="0004137A" w:rsidTr="004914A3">
        <w:trPr>
          <w:trHeight w:val="158"/>
        </w:trPr>
        <w:tc>
          <w:tcPr>
            <w:tcW w:w="4282"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302" w:type="dxa"/>
            <w:shd w:val="clear" w:color="auto" w:fill="FABF8F"/>
            <w:noWrap/>
            <w:vAlign w:val="bottom"/>
          </w:tcPr>
          <w:p w:rsidR="008C22E6" w:rsidRPr="0004137A" w:rsidRDefault="008C22E6" w:rsidP="005863E3">
            <w:pPr>
              <w:spacing w:after="0"/>
              <w:jc w:val="center"/>
              <w:rPr>
                <w:rFonts w:asciiTheme="minorHAnsi" w:hAnsiTheme="minorHAnsi" w:cstheme="minorHAnsi"/>
                <w:color w:val="333333"/>
                <w:lang w:eastAsia="el-GR"/>
              </w:rPr>
            </w:pPr>
          </w:p>
        </w:tc>
        <w:tc>
          <w:tcPr>
            <w:tcW w:w="1172"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4282"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ανθρώπινων πόρων</w:t>
            </w:r>
          </w:p>
        </w:tc>
        <w:tc>
          <w:tcPr>
            <w:tcW w:w="1302" w:type="dxa"/>
            <w:shd w:val="clear" w:color="auto" w:fill="FABF8F"/>
            <w:noWrap/>
            <w:vAlign w:val="bottom"/>
          </w:tcPr>
          <w:p w:rsidR="008C22E6" w:rsidRPr="0004137A" w:rsidRDefault="008C22E6" w:rsidP="005863E3">
            <w:pPr>
              <w:spacing w:after="0"/>
              <w:rPr>
                <w:rFonts w:asciiTheme="minorHAnsi" w:hAnsiTheme="minorHAnsi" w:cstheme="minorHAnsi"/>
                <w:color w:val="000000"/>
                <w:lang w:eastAsia="el-GR"/>
              </w:rPr>
            </w:pPr>
          </w:p>
        </w:tc>
        <w:tc>
          <w:tcPr>
            <w:tcW w:w="1172" w:type="dxa"/>
            <w:shd w:val="clear" w:color="auto" w:fill="FABF8F"/>
            <w:noWrap/>
            <w:vAlign w:val="bottom"/>
          </w:tcPr>
          <w:p w:rsidR="008C22E6" w:rsidRPr="0004137A" w:rsidRDefault="008C22E6" w:rsidP="005863E3">
            <w:pPr>
              <w:spacing w:after="0"/>
              <w:rPr>
                <w:rFonts w:asciiTheme="minorHAnsi" w:hAnsiTheme="minorHAnsi" w:cstheme="minorHAnsi"/>
                <w:color w:val="000000"/>
                <w:lang w:eastAsia="el-GR"/>
              </w:rPr>
            </w:pPr>
          </w:p>
        </w:tc>
        <w:tc>
          <w:tcPr>
            <w:tcW w:w="1246"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c>
          <w:tcPr>
            <w:tcW w:w="1204" w:type="dxa"/>
            <w:shd w:val="clear" w:color="auto" w:fill="auto"/>
            <w:noWrap/>
            <w:vAlign w:val="bottom"/>
          </w:tcPr>
          <w:p w:rsidR="008C22E6" w:rsidRPr="0004137A" w:rsidRDefault="008C22E6" w:rsidP="005863E3">
            <w:pPr>
              <w:spacing w:after="0"/>
              <w:rPr>
                <w:rFonts w:asciiTheme="minorHAnsi" w:hAnsiTheme="minorHAnsi" w:cstheme="minorHAnsi"/>
                <w:color w:val="000000"/>
                <w:lang w:eastAsia="el-GR"/>
              </w:rPr>
            </w:pPr>
          </w:p>
        </w:tc>
      </w:tr>
      <w:tr w:rsidR="008C22E6" w:rsidRPr="0004137A" w:rsidTr="004914A3">
        <w:trPr>
          <w:trHeight w:val="158"/>
        </w:trPr>
        <w:tc>
          <w:tcPr>
            <w:tcW w:w="9206"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eastAsia="el-GR"/>
              </w:rPr>
            </w:pPr>
            <w:r w:rsidRPr="0004137A">
              <w:rPr>
                <w:rFonts w:asciiTheme="minorHAnsi" w:hAnsiTheme="minorHAnsi" w:cstheme="minorHAnsi"/>
                <w:color w:val="000000"/>
                <w:lang w:val="en-US" w:eastAsia="el-GR"/>
              </w:rPr>
              <w:t xml:space="preserve"> </w:t>
            </w:r>
          </w:p>
        </w:tc>
      </w:tr>
    </w:tbl>
    <w:p w:rsidR="008C22E6" w:rsidRPr="0004137A" w:rsidRDefault="008C22E6" w:rsidP="008C22E6">
      <w:pPr>
        <w:tabs>
          <w:tab w:val="left" w:pos="157"/>
        </w:tabs>
        <w:rPr>
          <w:rFonts w:asciiTheme="minorHAnsi" w:hAnsiTheme="minorHAnsi" w:cstheme="minorHAnsi"/>
        </w:rPr>
      </w:pPr>
    </w:p>
    <w:p w:rsidR="008C22E6" w:rsidRDefault="008C22E6">
      <w:pPr>
        <w:spacing w:after="0" w:line="240" w:lineRule="auto"/>
        <w:rPr>
          <w:rFonts w:asciiTheme="minorHAnsi" w:hAnsiTheme="minorHAnsi" w:cstheme="minorHAnsi"/>
          <w:b/>
        </w:rPr>
      </w:pPr>
      <w:r>
        <w:rPr>
          <w:rFonts w:asciiTheme="minorHAnsi" w:hAnsiTheme="minorHAnsi" w:cstheme="minorHAnsi"/>
          <w:b/>
        </w:rPr>
        <w:br w:type="page"/>
      </w:r>
    </w:p>
    <w:p w:rsidR="008C22E6" w:rsidRPr="0004137A" w:rsidRDefault="008C22E6" w:rsidP="008C22E6">
      <w:pPr>
        <w:spacing w:after="0"/>
        <w:jc w:val="center"/>
        <w:rPr>
          <w:rFonts w:asciiTheme="minorHAnsi" w:hAnsiTheme="minorHAnsi" w:cstheme="minorHAnsi"/>
          <w:b/>
        </w:rPr>
      </w:pPr>
      <w:r w:rsidRPr="0004137A">
        <w:rPr>
          <w:rFonts w:asciiTheme="minorHAnsi" w:hAnsiTheme="minorHAnsi" w:cstheme="minorHAnsi"/>
          <w:b/>
        </w:rPr>
        <w:lastRenderedPageBreak/>
        <w:t>ΠΕΡΙΓΡΑΜΜΑ ΘΕΣΗΣ ΕΡΓΑΣΙΑΣ</w:t>
      </w:r>
    </w:p>
    <w:p w:rsidR="008C22E6" w:rsidRPr="008C22E6" w:rsidRDefault="008C22E6" w:rsidP="008C22E6">
      <w:pPr>
        <w:pStyle w:val="3"/>
        <w:spacing w:before="240" w:after="240"/>
      </w:pPr>
      <w:bookmarkStart w:id="23" w:name="_Τίτλος_της_θέσης_39"/>
      <w:bookmarkStart w:id="24" w:name="_Toc73625886"/>
      <w:bookmarkStart w:id="25" w:name="_Toc90471207"/>
      <w:bookmarkStart w:id="26" w:name="_Toc101354519"/>
      <w:bookmarkStart w:id="27" w:name="_Toc172286572"/>
      <w:bookmarkStart w:id="28" w:name="_Toc243548164"/>
      <w:bookmarkEnd w:id="23"/>
      <w:r w:rsidRPr="008C22E6">
        <w:t xml:space="preserve">Τίτλος της θέσης εργασίας: </w:t>
      </w:r>
      <w:bookmarkEnd w:id="24"/>
      <w:bookmarkEnd w:id="25"/>
      <w:bookmarkEnd w:id="26"/>
      <w:bookmarkEnd w:id="27"/>
      <w:r w:rsidRPr="008C22E6">
        <w:t>Προϊστάμενος Αυτοτελούς Τμήματος Διοικητικής και Μηχανογραφικής Υποστήριξης του Κ.Ε.ΜΕ.Φ.</w:t>
      </w:r>
      <w:bookmarkEnd w:id="28"/>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Οργανισμός:</w:t>
      </w:r>
      <w:r w:rsidRPr="0004137A">
        <w:rPr>
          <w:rFonts w:asciiTheme="minorHAnsi" w:hAnsiTheme="minorHAnsi" w:cstheme="minorHAnsi"/>
        </w:rPr>
        <w:t xml:space="preserve"> </w:t>
      </w:r>
      <w:hyperlink r:id="rId26" w:history="1">
        <w:r w:rsidRPr="0004137A">
          <w:rPr>
            <w:rStyle w:val="-"/>
            <w:rFonts w:asciiTheme="minorHAnsi" w:hAnsiTheme="minorHAnsi" w:cstheme="minorHAnsi"/>
          </w:rPr>
          <w:t>Ανεξάρτητη Αρχή Δημοσίων Εσόδων</w:t>
        </w:r>
      </w:hyperlink>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 xml:space="preserve">Γενική Διεύθυνση: </w:t>
      </w:r>
      <w:hyperlink r:id="rId27" w:history="1">
        <w:r w:rsidRPr="0004137A">
          <w:rPr>
            <w:rStyle w:val="-"/>
            <w:rFonts w:asciiTheme="minorHAnsi" w:hAnsiTheme="minorHAnsi" w:cstheme="minorHAnsi"/>
          </w:rPr>
          <w:t>Φορολογικών Λειτουργιών (Γ.Δ.Φ.Λ.)</w:t>
        </w:r>
      </w:hyperlink>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Διεύθυνση: </w:t>
      </w:r>
      <w:hyperlink r:id="rId28" w:history="1">
        <w:r w:rsidR="004914A3" w:rsidRPr="004914A3">
          <w:rPr>
            <w:rStyle w:val="-"/>
            <w:rFonts w:asciiTheme="minorHAnsi" w:hAnsiTheme="minorHAnsi" w:cstheme="minorHAnsi"/>
          </w:rPr>
          <w:t>Κέντρο Ελέγχου Μεγάλων Φορολογουμένων (Κ.Ε.ΜΕ.Φ.)</w:t>
        </w:r>
      </w:hyperlink>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Τμήμα: </w:t>
      </w:r>
      <w:r w:rsidRPr="0004137A">
        <w:rPr>
          <w:rFonts w:asciiTheme="minorHAnsi" w:hAnsiTheme="minorHAnsi" w:cstheme="minorHAnsi"/>
        </w:rPr>
        <w:t xml:space="preserve">Αυτοτελές Τμήμα </w:t>
      </w:r>
      <w:proofErr w:type="spellStart"/>
      <w:r w:rsidRPr="0004137A">
        <w:rPr>
          <w:rFonts w:asciiTheme="minorHAnsi" w:hAnsiTheme="minorHAnsi" w:cstheme="minorHAnsi"/>
        </w:rPr>
        <w:t>Ενδοομιλικών</w:t>
      </w:r>
      <w:proofErr w:type="spellEnd"/>
      <w:r w:rsidRPr="0004137A">
        <w:rPr>
          <w:rFonts w:asciiTheme="minorHAnsi" w:hAnsiTheme="minorHAnsi" w:cstheme="minorHAnsi"/>
        </w:rPr>
        <w:t xml:space="preserve"> Συναλλαγών του Κ.Ε.ΜΕ.Φ.</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 xml:space="preserve">Άμεσα Προϊστάμενος: </w:t>
      </w:r>
      <w:r w:rsidRPr="0004137A">
        <w:rPr>
          <w:rFonts w:asciiTheme="minorHAnsi" w:hAnsiTheme="minorHAnsi" w:cstheme="minorHAnsi"/>
        </w:rPr>
        <w:t>Προϊστάμενος Διεύθυνσης Κέντρου Ελέγχου Μεγάλων Φορολογουμένων (Κ.Ε.ΜΕ.Φ.)</w:t>
      </w:r>
    </w:p>
    <w:p w:rsidR="008C22E6" w:rsidRPr="0004137A" w:rsidRDefault="008C22E6" w:rsidP="008C22E6">
      <w:pPr>
        <w:spacing w:after="0" w:line="360" w:lineRule="auto"/>
        <w:contextualSpacing/>
        <w:jc w:val="both"/>
        <w:rPr>
          <w:rFonts w:asciiTheme="minorHAnsi" w:hAnsiTheme="minorHAnsi" w:cstheme="minorHAnsi"/>
          <w:highlight w:val="yellow"/>
        </w:rPr>
      </w:pPr>
    </w:p>
    <w:p w:rsidR="008C22E6" w:rsidRPr="0004137A" w:rsidRDefault="008C22E6" w:rsidP="008C22E6">
      <w:pPr>
        <w:spacing w:after="0" w:line="360" w:lineRule="auto"/>
        <w:ind w:left="2160" w:hanging="2160"/>
        <w:jc w:val="both"/>
        <w:outlineLvl w:val="0"/>
        <w:rPr>
          <w:rFonts w:asciiTheme="minorHAnsi" w:hAnsiTheme="minorHAnsi" w:cstheme="minorHAnsi"/>
          <w:b/>
        </w:rPr>
      </w:pPr>
      <w:r w:rsidRPr="0004137A">
        <w:rPr>
          <w:rFonts w:asciiTheme="minorHAnsi" w:hAnsiTheme="minorHAnsi" w:cstheme="minorHAnsi"/>
          <w:b/>
        </w:rPr>
        <w:t>Σκοπός της θέσης εργασίας:</w:t>
      </w:r>
    </w:p>
    <w:p w:rsidR="008C22E6" w:rsidRPr="0004137A" w:rsidRDefault="008C22E6" w:rsidP="008C22E6">
      <w:pPr>
        <w:spacing w:after="0" w:line="360" w:lineRule="auto"/>
        <w:jc w:val="both"/>
        <w:rPr>
          <w:rFonts w:asciiTheme="minorHAnsi" w:hAnsiTheme="minorHAnsi" w:cstheme="minorHAnsi"/>
        </w:rPr>
      </w:pPr>
      <w:r w:rsidRPr="0004137A">
        <w:rPr>
          <w:rFonts w:asciiTheme="minorHAnsi" w:hAnsiTheme="minorHAnsi" w:cstheme="minorHAnsi"/>
        </w:rPr>
        <w:t xml:space="preserve">Ο ρόλος του Προϊσταμένου του Αυτοτελούς Τμήματος Διοικητικής </w:t>
      </w:r>
      <w:r w:rsidRPr="0004137A">
        <w:rPr>
          <w:rFonts w:asciiTheme="minorHAnsi" w:hAnsiTheme="minorHAnsi" w:cstheme="minorHAnsi"/>
          <w:u w:color="FFFF00"/>
        </w:rPr>
        <w:t>και Μηχανογραφικής</w:t>
      </w:r>
      <w:r w:rsidRPr="0004137A">
        <w:rPr>
          <w:rFonts w:asciiTheme="minorHAnsi" w:hAnsiTheme="minorHAnsi" w:cstheme="minorHAnsi"/>
        </w:rPr>
        <w:t xml:space="preserve"> Υποστήριξης είναι να διασφαλίζει τη διοικητική και μηχανογραφική υποστήριξη του Κ.Ε.ΜΕ.Φ..</w:t>
      </w:r>
    </w:p>
    <w:p w:rsidR="008C22E6" w:rsidRPr="0004137A" w:rsidRDefault="008C22E6" w:rsidP="008C22E6">
      <w:pPr>
        <w:spacing w:after="0" w:line="360" w:lineRule="auto"/>
        <w:jc w:val="both"/>
        <w:outlineLvl w:val="0"/>
        <w:rPr>
          <w:rFonts w:asciiTheme="minorHAnsi" w:hAnsiTheme="minorHAnsi" w:cstheme="minorHAnsi"/>
          <w:b/>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Αρμοδιότητες</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Συμβάλλει στην αποτελεσματική διοίκηση και στη βελτίωση της επιχειρησιακής απόδοσης του Κ.Ε.ΜΕ.Φ., σύμφωνα με τις κατευθύνσεις του Προϊσταμένου της Διεύθυνσης.</w:t>
      </w:r>
    </w:p>
    <w:p w:rsidR="00135F1F" w:rsidRDefault="008C22E6" w:rsidP="00135F1F">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135F1F" w:rsidRPr="00135F1F" w:rsidRDefault="00135F1F" w:rsidP="00135F1F">
      <w:pPr>
        <w:pStyle w:val="a4"/>
        <w:numPr>
          <w:ilvl w:val="0"/>
          <w:numId w:val="106"/>
        </w:numPr>
        <w:spacing w:line="360" w:lineRule="auto"/>
        <w:ind w:left="284" w:hanging="284"/>
        <w:contextualSpacing w:val="0"/>
        <w:jc w:val="both"/>
        <w:outlineLvl w:val="0"/>
        <w:rPr>
          <w:rFonts w:asciiTheme="minorHAnsi" w:hAnsiTheme="minorHAnsi" w:cstheme="minorHAnsi"/>
        </w:rPr>
      </w:pPr>
      <w:r w:rsidRPr="00135F1F">
        <w:rPr>
          <w:rFonts w:asciiTheme="minorHAnsi" w:hAnsiTheme="minorHAnsi" w:cstheme="minorHAns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35F1F" w:rsidRPr="0004137A" w:rsidRDefault="00135F1F" w:rsidP="00135F1F">
      <w:pPr>
        <w:pStyle w:val="a4"/>
        <w:spacing w:line="360" w:lineRule="auto"/>
        <w:ind w:left="284"/>
        <w:contextualSpacing w:val="0"/>
        <w:jc w:val="both"/>
        <w:outlineLvl w:val="0"/>
        <w:rPr>
          <w:rFonts w:asciiTheme="minorHAnsi" w:hAnsiTheme="minorHAnsi" w:cstheme="minorHAnsi"/>
        </w:rPr>
      </w:pPr>
    </w:p>
    <w:p w:rsidR="008C22E6" w:rsidRPr="0004137A" w:rsidRDefault="008C22E6" w:rsidP="008C22E6">
      <w:pPr>
        <w:spacing w:after="0" w:line="360" w:lineRule="auto"/>
        <w:jc w:val="both"/>
        <w:outlineLvl w:val="0"/>
        <w:rPr>
          <w:rFonts w:asciiTheme="minorHAnsi" w:hAnsiTheme="minorHAnsi" w:cstheme="minorHAnsi"/>
          <w:b/>
          <w:highlight w:val="yellow"/>
        </w:rPr>
      </w:pPr>
    </w:p>
    <w:p w:rsidR="008C22E6" w:rsidRPr="0004137A" w:rsidRDefault="008C22E6" w:rsidP="008C22E6">
      <w:pPr>
        <w:spacing w:after="0" w:line="360" w:lineRule="auto"/>
        <w:jc w:val="both"/>
        <w:outlineLvl w:val="0"/>
        <w:rPr>
          <w:rFonts w:asciiTheme="minorHAnsi" w:hAnsiTheme="minorHAnsi" w:cstheme="minorHAnsi"/>
          <w:b/>
        </w:rPr>
      </w:pPr>
      <w:r w:rsidRPr="0004137A">
        <w:rPr>
          <w:rFonts w:asciiTheme="minorHAnsi" w:hAnsiTheme="minorHAnsi" w:cstheme="minorHAnsi"/>
          <w:b/>
        </w:rPr>
        <w:t>Καθήκοντα συγκεκριμένης Θέσης Εργασίας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 xml:space="preserve">Εποπτεύει την παραλαβή όλων των τροποποιητικών - συμπληρωματικών δηλώσεων για την περίοδο που λειτουργούσε η Δ.Ο.Υ. Μεγάλων Επιχειρήσεων και η Δ.Ο.Υ. ΦΑΒΕ Αθηνών, </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Συντονίζει τη μηχανογραφική υποστήριξη του Κ.Ε.ΜΕ.Φ..</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lastRenderedPageBreak/>
        <w:t>Συντονίζει τη διοικητική και γραμματειακή υποστήριξη του Κ.Ε.ΜΕ.Φ..</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Μεριμνά για την υγιεινή και ασφάλεια των χώρων στέγασης του Κ.Ε.ΜΕ.Φ., για την εξασφάλιση των υλικών και του εξοπλισμού, που απαιτούνται για την εύρυθμη λειτουργία του, την συντήρηση και επισκευή αυτού, καθώς και η τήρηση των παγίων της υπηρεσίας.</w:t>
      </w:r>
    </w:p>
    <w:p w:rsidR="008C22E6" w:rsidRPr="0004137A" w:rsidRDefault="008C22E6" w:rsidP="003939A4">
      <w:pPr>
        <w:pStyle w:val="a4"/>
        <w:numPr>
          <w:ilvl w:val="0"/>
          <w:numId w:val="7"/>
        </w:numPr>
        <w:spacing w:line="360" w:lineRule="auto"/>
        <w:ind w:left="284" w:hanging="284"/>
        <w:contextualSpacing w:val="0"/>
        <w:jc w:val="both"/>
        <w:outlineLvl w:val="0"/>
        <w:rPr>
          <w:rFonts w:asciiTheme="minorHAnsi" w:hAnsiTheme="minorHAnsi" w:cstheme="minorHAnsi"/>
          <w:color w:val="000000"/>
        </w:rPr>
      </w:pPr>
      <w:r w:rsidRPr="0004137A">
        <w:rPr>
          <w:rFonts w:asciiTheme="minorHAnsi" w:hAnsiTheme="minorHAnsi" w:cstheme="minorHAnsi"/>
          <w:color w:val="000000"/>
        </w:rPr>
        <w:t>Είναι επιφορτισμένος με την ανίχνευση των εκπαιδευτικών αναγκών των υπαλλήλων του Κ.Ε.ΜΕ.Φ. και την υποβολή προτάσεων για διοργάνωση εξειδικευμένων πρακτικών εκπαιδευτικών δράσεων μαζί με τις αρμόδιες Υπηρεσίες της Γ.Δ.Φ.Λ.. και με άλλες Υπηρεσίες, όπου αυτό απαιτείται.</w:t>
      </w:r>
    </w:p>
    <w:p w:rsidR="008C22E6" w:rsidRPr="0004137A" w:rsidRDefault="008C22E6" w:rsidP="003939A4">
      <w:pPr>
        <w:pStyle w:val="a4"/>
        <w:numPr>
          <w:ilvl w:val="0"/>
          <w:numId w:val="106"/>
        </w:numPr>
        <w:spacing w:line="360" w:lineRule="auto"/>
        <w:ind w:left="284" w:hanging="284"/>
        <w:contextualSpacing w:val="0"/>
        <w:jc w:val="both"/>
        <w:outlineLvl w:val="0"/>
        <w:rPr>
          <w:rFonts w:asciiTheme="minorHAnsi" w:hAnsiTheme="minorHAnsi" w:cstheme="minorHAnsi"/>
        </w:rPr>
      </w:pPr>
      <w:r w:rsidRPr="0004137A">
        <w:rPr>
          <w:rFonts w:asciiTheme="minorHAnsi" w:hAnsiTheme="minorHAnsi" w:cstheme="minorHAns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8C22E6" w:rsidRPr="0004137A" w:rsidRDefault="008C22E6" w:rsidP="008C22E6">
      <w:pPr>
        <w:numPr>
          <w:ilvl w:val="0"/>
          <w:numId w:val="2"/>
        </w:numPr>
        <w:spacing w:after="0" w:line="360" w:lineRule="auto"/>
        <w:ind w:left="284" w:hanging="284"/>
        <w:jc w:val="both"/>
        <w:rPr>
          <w:rFonts w:asciiTheme="minorHAnsi" w:hAnsiTheme="minorHAnsi" w:cstheme="minorHAnsi"/>
        </w:rPr>
      </w:pPr>
      <w:r w:rsidRPr="0004137A">
        <w:rPr>
          <w:rFonts w:asciiTheme="minorHAnsi" w:hAnsiTheme="minorHAnsi" w:cstheme="minorHAnsi"/>
        </w:rPr>
        <w:t>Επικοινωνεί με: α) τις αρμόδιες Δ/</w:t>
      </w:r>
      <w:proofErr w:type="spellStart"/>
      <w:r w:rsidRPr="0004137A">
        <w:rPr>
          <w:rFonts w:asciiTheme="minorHAnsi" w:hAnsiTheme="minorHAnsi" w:cstheme="minorHAnsi"/>
        </w:rPr>
        <w:t>νσεις</w:t>
      </w:r>
      <w:proofErr w:type="spellEnd"/>
      <w:r w:rsidRPr="0004137A">
        <w:rPr>
          <w:rFonts w:asciiTheme="minorHAnsi" w:hAnsiTheme="minorHAnsi" w:cstheme="minorHAnsi"/>
        </w:rPr>
        <w:t xml:space="preserve"> της Γ.Δ.Φ.Λ., β) τις λοιπές Υπηρεσίες της ΑΑΔΕ και του Δημοσίου, γ) ιδιωτικούς φορείς, όπου απαιτείται και δ) άλλα τμήματα του Κ.Ε.ΜΕ.Φ. με στόχο τη διασφάλιση της βέλτιστης εφαρμογής της νομοθεσίας.</w:t>
      </w:r>
    </w:p>
    <w:p w:rsidR="008C22E6" w:rsidRPr="0004137A" w:rsidRDefault="008C22E6" w:rsidP="008C22E6">
      <w:pPr>
        <w:pStyle w:val="a4"/>
        <w:spacing w:line="360" w:lineRule="auto"/>
        <w:contextualSpacing w:val="0"/>
        <w:jc w:val="both"/>
        <w:outlineLvl w:val="0"/>
        <w:rPr>
          <w:rFonts w:asciiTheme="minorHAnsi" w:hAnsiTheme="minorHAnsi" w:cstheme="minorHAnsi"/>
          <w:b/>
          <w:highlight w:val="yellow"/>
        </w:rPr>
      </w:pP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b/>
        </w:rPr>
        <w:t>Χρήση πόρων/εργαλεία</w:t>
      </w:r>
    </w:p>
    <w:p w:rsidR="008C22E6" w:rsidRPr="0004137A" w:rsidRDefault="008C22E6" w:rsidP="003939A4">
      <w:pPr>
        <w:pStyle w:val="a4"/>
        <w:numPr>
          <w:ilvl w:val="0"/>
          <w:numId w:val="98"/>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Πληροφοριακά Συστήματα της ΑΑΔΕ</w:t>
      </w:r>
    </w:p>
    <w:p w:rsidR="008C22E6" w:rsidRPr="0004137A" w:rsidRDefault="008C22E6" w:rsidP="003939A4">
      <w:pPr>
        <w:pStyle w:val="a4"/>
        <w:numPr>
          <w:ilvl w:val="0"/>
          <w:numId w:val="98"/>
        </w:numPr>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Χρήση υπηρεσιών διαδικτύου / ηλεκτρονικού ταχυδρομείου, Διαύγεια, Νομοτέλεια</w:t>
      </w:r>
    </w:p>
    <w:p w:rsidR="008C22E6" w:rsidRPr="0004137A" w:rsidRDefault="008C22E6" w:rsidP="008C22E6">
      <w:pPr>
        <w:spacing w:after="0" w:line="360" w:lineRule="auto"/>
        <w:ind w:left="720"/>
        <w:jc w:val="both"/>
        <w:rPr>
          <w:rFonts w:asciiTheme="minorHAnsi" w:hAnsiTheme="minorHAnsi" w:cstheme="minorHAnsi"/>
        </w:rPr>
      </w:pPr>
    </w:p>
    <w:p w:rsidR="008C22E6" w:rsidRPr="0004137A" w:rsidRDefault="008C22E6" w:rsidP="008C22E6">
      <w:pPr>
        <w:spacing w:after="0" w:line="360" w:lineRule="auto"/>
        <w:jc w:val="both"/>
        <w:rPr>
          <w:rFonts w:asciiTheme="minorHAnsi" w:hAnsiTheme="minorHAnsi" w:cstheme="minorHAnsi"/>
          <w:b/>
        </w:rPr>
      </w:pPr>
      <w:r w:rsidRPr="0004137A">
        <w:rPr>
          <w:rFonts w:asciiTheme="minorHAnsi" w:hAnsiTheme="minorHAnsi" w:cstheme="minorHAnsi"/>
          <w:b/>
        </w:rPr>
        <w:t>Συνθήκες εργασίας</w:t>
      </w:r>
    </w:p>
    <w:p w:rsidR="008C22E6" w:rsidRPr="0004137A" w:rsidRDefault="008C22E6" w:rsidP="008C22E6">
      <w:pPr>
        <w:spacing w:after="0" w:line="360" w:lineRule="auto"/>
        <w:jc w:val="both"/>
        <w:outlineLvl w:val="0"/>
        <w:rPr>
          <w:rFonts w:asciiTheme="minorHAnsi" w:hAnsiTheme="minorHAnsi" w:cstheme="minorHAnsi"/>
        </w:rPr>
      </w:pPr>
      <w:r w:rsidRPr="0004137A">
        <w:rPr>
          <w:rFonts w:asciiTheme="minorHAnsi" w:hAnsiTheme="minorHAnsi" w:cstheme="minorHAnsi"/>
        </w:rPr>
        <w:t>Συνθήκες εργασίας σε περιβάλλον πιεστικών χρονικών προθεσμιών και έντονου συναισθηματικού φόρτου.</w:t>
      </w:r>
    </w:p>
    <w:p w:rsidR="008C22E6" w:rsidRPr="0004137A" w:rsidRDefault="008C22E6" w:rsidP="008C22E6">
      <w:pPr>
        <w:spacing w:after="0" w:line="360" w:lineRule="auto"/>
        <w:jc w:val="both"/>
        <w:outlineLvl w:val="0"/>
        <w:rPr>
          <w:rFonts w:asciiTheme="minorHAnsi" w:hAnsiTheme="minorHAnsi" w:cstheme="minorHAnsi"/>
          <w:highlight w:val="yellow"/>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Απαιτούμενα τυπικά προσόντα</w:t>
      </w:r>
    </w:p>
    <w:p w:rsidR="008C22E6" w:rsidRPr="0004137A" w:rsidRDefault="008C22E6" w:rsidP="008C22E6">
      <w:pPr>
        <w:tabs>
          <w:tab w:val="left" w:pos="157"/>
        </w:tabs>
        <w:spacing w:after="0" w:line="360" w:lineRule="auto"/>
        <w:jc w:val="both"/>
        <w:rPr>
          <w:rFonts w:asciiTheme="minorHAnsi" w:hAnsiTheme="minorHAnsi" w:cstheme="minorHAnsi"/>
        </w:rPr>
      </w:pPr>
      <w:r w:rsidRPr="0004137A">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Επιθυμητή Εμπειρία</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Θητεία (1) έτους σε θέση ευθύνης Προϊσταμένου αντίστοιχου τμήματος ή</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Θητεία (2) ετών σε θέση ευθύνης Προϊσταμένου τμήματος αντίστοιχης οργανικής μονάδας ή</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Προϋπηρεσία (3) ετών στο αντίστοιχο τμήμα και ενδελεχή γνώση και κατανόηση των αντικειμένων και της σχετικής νομοθεσίας. </w:t>
      </w:r>
    </w:p>
    <w:p w:rsidR="008C22E6" w:rsidRPr="0004137A" w:rsidRDefault="008C22E6" w:rsidP="008C22E6">
      <w:pPr>
        <w:tabs>
          <w:tab w:val="left" w:pos="157"/>
        </w:tabs>
        <w:spacing w:after="0" w:line="360" w:lineRule="auto"/>
        <w:jc w:val="both"/>
        <w:rPr>
          <w:rFonts w:asciiTheme="minorHAnsi" w:hAnsiTheme="minorHAnsi" w:cstheme="minorHAnsi"/>
        </w:rPr>
      </w:pPr>
    </w:p>
    <w:p w:rsidR="008C22E6" w:rsidRPr="0004137A" w:rsidRDefault="008C22E6" w:rsidP="008C22E6">
      <w:pPr>
        <w:tabs>
          <w:tab w:val="left" w:pos="157"/>
        </w:tabs>
        <w:spacing w:after="0" w:line="360" w:lineRule="auto"/>
        <w:jc w:val="both"/>
        <w:rPr>
          <w:rFonts w:asciiTheme="minorHAnsi" w:hAnsiTheme="minorHAnsi" w:cstheme="minorHAnsi"/>
          <w:b/>
        </w:rPr>
      </w:pPr>
      <w:r w:rsidRPr="0004137A">
        <w:rPr>
          <w:rFonts w:asciiTheme="minorHAnsi" w:hAnsiTheme="minorHAnsi" w:cstheme="minorHAnsi"/>
          <w:b/>
        </w:rPr>
        <w:t>Επιθυμητά προσόντα</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b/>
        </w:rPr>
      </w:pPr>
      <w:r w:rsidRPr="0004137A">
        <w:rPr>
          <w:rFonts w:asciiTheme="minorHAnsi" w:hAnsiTheme="minorHAnsi" w:cstheme="minorHAnsi"/>
        </w:rPr>
        <w:t>Μεταπτυχιακός τίτλος σπουδών σε συναφές προς τη Διεύθυνση αντικείμενο</w:t>
      </w:r>
    </w:p>
    <w:p w:rsidR="008C22E6" w:rsidRPr="002B3242" w:rsidRDefault="008C22E6" w:rsidP="002B3242">
      <w:pPr>
        <w:pStyle w:val="a4"/>
        <w:numPr>
          <w:ilvl w:val="0"/>
          <w:numId w:val="16"/>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Αποφοίτηση από την Εθνική Σχολή Δημόσιας Διοίκησης</w:t>
      </w:r>
      <w:r w:rsidR="002B3242">
        <w:rPr>
          <w:rFonts w:asciiTheme="minorHAnsi" w:hAnsiTheme="minorHAnsi" w:cstheme="minorHAnsi"/>
        </w:rPr>
        <w:t xml:space="preserve"> </w:t>
      </w:r>
      <w:r w:rsidR="002B3242">
        <w:rPr>
          <w:rFonts w:asciiTheme="minorHAnsi" w:hAnsiTheme="minorHAnsi" w:cstheme="minorHAnsi"/>
        </w:rPr>
        <w:t>και Αυτοδιοίκησης</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Καλή γνώση της αγγλικής γλώσσας (όπως αυτή ορίζεται από το Α.Σ.Ε.Π.)</w:t>
      </w:r>
    </w:p>
    <w:p w:rsidR="008C22E6" w:rsidRPr="0004137A" w:rsidRDefault="008C22E6" w:rsidP="003939A4">
      <w:pPr>
        <w:pStyle w:val="a4"/>
        <w:numPr>
          <w:ilvl w:val="0"/>
          <w:numId w:val="9"/>
        </w:numPr>
        <w:tabs>
          <w:tab w:val="left" w:pos="284"/>
        </w:tabs>
        <w:spacing w:line="360" w:lineRule="auto"/>
        <w:ind w:left="284" w:hanging="284"/>
        <w:contextualSpacing w:val="0"/>
        <w:jc w:val="both"/>
        <w:rPr>
          <w:rFonts w:asciiTheme="minorHAnsi" w:hAnsiTheme="minorHAnsi" w:cstheme="minorHAnsi"/>
        </w:rPr>
      </w:pPr>
      <w:r w:rsidRPr="0004137A">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8C22E6" w:rsidRPr="0004137A" w:rsidRDefault="008C22E6" w:rsidP="008C22E6">
      <w:pPr>
        <w:spacing w:after="0" w:line="360" w:lineRule="auto"/>
        <w:jc w:val="center"/>
        <w:rPr>
          <w:rFonts w:asciiTheme="minorHAnsi" w:hAnsiTheme="minorHAnsi" w:cstheme="minorHAnsi"/>
          <w:b/>
          <w:highlight w:val="yellow"/>
        </w:rPr>
      </w:pPr>
    </w:p>
    <w:p w:rsidR="008C22E6" w:rsidRPr="0004137A" w:rsidRDefault="008C22E6" w:rsidP="008C22E6">
      <w:pPr>
        <w:jc w:val="center"/>
        <w:rPr>
          <w:rFonts w:asciiTheme="minorHAnsi" w:hAnsiTheme="minorHAnsi" w:cstheme="minorHAnsi"/>
          <w:b/>
        </w:rPr>
      </w:pPr>
      <w:r w:rsidRPr="0004137A">
        <w:rPr>
          <w:rFonts w:asciiTheme="minorHAnsi" w:hAnsiTheme="minorHAnsi" w:cstheme="minorHAnsi"/>
          <w:b/>
        </w:rPr>
        <w:t>Προφίλ Ικανοτήτων</w:t>
      </w:r>
    </w:p>
    <w:tbl>
      <w:tblPr>
        <w:tblpPr w:leftFromText="180" w:rightFromText="180" w:vertAnchor="text" w:horzAnchor="margin" w:tblpXSpec="center" w:tblpY="168"/>
        <w:tblW w:w="97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396"/>
        <w:gridCol w:w="1288"/>
        <w:gridCol w:w="1370"/>
        <w:gridCol w:w="1276"/>
        <w:gridCol w:w="1439"/>
      </w:tblGrid>
      <w:tr w:rsidR="008C22E6" w:rsidRPr="0004137A" w:rsidTr="005863E3">
        <w:trPr>
          <w:trHeight w:val="483"/>
        </w:trPr>
        <w:tc>
          <w:tcPr>
            <w:tcW w:w="9769" w:type="dxa"/>
            <w:gridSpan w:val="5"/>
            <w:shd w:val="clear" w:color="auto" w:fill="632423"/>
            <w:vAlign w:val="center"/>
          </w:tcPr>
          <w:p w:rsidR="008C22E6" w:rsidRPr="0004137A" w:rsidRDefault="008C22E6" w:rsidP="005863E3">
            <w:pPr>
              <w:pStyle w:val="a4"/>
              <w:tabs>
                <w:tab w:val="left" w:pos="150"/>
              </w:tabs>
              <w:ind w:left="2"/>
              <w:rPr>
                <w:rFonts w:asciiTheme="minorHAnsi" w:hAnsiTheme="minorHAnsi" w:cstheme="minorHAnsi"/>
                <w:b/>
                <w:bCs/>
                <w:color w:val="FFFF00"/>
                <w:lang w:eastAsia="el-GR"/>
              </w:rPr>
            </w:pPr>
            <w:r w:rsidRPr="0004137A">
              <w:rPr>
                <w:rFonts w:asciiTheme="minorHAnsi" w:hAnsiTheme="minorHAnsi" w:cstheme="minorHAnsi"/>
                <w:b/>
                <w:bCs/>
                <w:color w:val="FFFF00"/>
                <w:lang w:eastAsia="el-GR"/>
              </w:rPr>
              <w:t xml:space="preserve">ΘΕΣΗ ΕΡΓΑΣΙΑΣ: </w:t>
            </w:r>
            <w:r w:rsidRPr="0004137A">
              <w:rPr>
                <w:rFonts w:asciiTheme="minorHAnsi" w:hAnsiTheme="minorHAnsi" w:cstheme="minorHAnsi"/>
                <w:b/>
                <w:color w:val="FFFF00"/>
                <w:lang w:eastAsia="el-GR"/>
              </w:rPr>
              <w:t xml:space="preserve">Προϊστάμενος Αυτοτελούς Τμήματος Διοικητικής </w:t>
            </w:r>
            <w:r w:rsidRPr="0004137A">
              <w:rPr>
                <w:rFonts w:asciiTheme="minorHAnsi" w:hAnsiTheme="minorHAnsi" w:cstheme="minorHAnsi"/>
                <w:b/>
                <w:color w:val="FFFF00"/>
                <w:u w:color="FFFF00"/>
                <w:lang w:eastAsia="el-GR"/>
              </w:rPr>
              <w:t>και Μηχανογραφικής</w:t>
            </w:r>
            <w:r w:rsidRPr="0004137A">
              <w:rPr>
                <w:rFonts w:asciiTheme="minorHAnsi" w:hAnsiTheme="minorHAnsi" w:cstheme="minorHAnsi"/>
                <w:b/>
                <w:color w:val="FFFF00"/>
                <w:lang w:eastAsia="el-GR"/>
              </w:rPr>
              <w:t xml:space="preserve"> Υποστήριξης του Κ.Ε.ΜΕ.Φ.</w:t>
            </w:r>
          </w:p>
        </w:tc>
      </w:tr>
      <w:tr w:rsidR="008C22E6" w:rsidRPr="0004137A" w:rsidTr="005863E3">
        <w:trPr>
          <w:trHeight w:val="177"/>
        </w:trPr>
        <w:tc>
          <w:tcPr>
            <w:tcW w:w="4396" w:type="dxa"/>
            <w:shd w:val="clear" w:color="000000" w:fill="B8CCE4"/>
            <w:vAlign w:val="center"/>
          </w:tcPr>
          <w:p w:rsidR="008C22E6" w:rsidRPr="0004137A" w:rsidRDefault="008C22E6" w:rsidP="005863E3">
            <w:pPr>
              <w:spacing w:after="0"/>
              <w:rPr>
                <w:rFonts w:asciiTheme="minorHAnsi" w:hAnsiTheme="minorHAnsi" w:cstheme="minorHAnsi"/>
                <w:b/>
                <w:bCs/>
                <w:color w:val="000000"/>
              </w:rPr>
            </w:pPr>
            <w:r w:rsidRPr="0004137A">
              <w:rPr>
                <w:rFonts w:asciiTheme="minorHAnsi" w:hAnsiTheme="minorHAnsi" w:cstheme="minorHAnsi"/>
                <w:b/>
                <w:bCs/>
                <w:color w:val="000000"/>
              </w:rPr>
              <w:t xml:space="preserve">Ικανότητες </w:t>
            </w:r>
          </w:p>
        </w:tc>
        <w:tc>
          <w:tcPr>
            <w:tcW w:w="5373" w:type="dxa"/>
            <w:gridSpan w:val="4"/>
            <w:shd w:val="clear" w:color="000000" w:fill="B8CCE4"/>
            <w:vAlign w:val="center"/>
          </w:tcPr>
          <w:p w:rsidR="008C22E6" w:rsidRPr="0004137A" w:rsidRDefault="008C22E6" w:rsidP="005863E3">
            <w:pPr>
              <w:spacing w:after="0"/>
              <w:jc w:val="center"/>
              <w:rPr>
                <w:rFonts w:asciiTheme="minorHAnsi" w:hAnsiTheme="minorHAnsi" w:cstheme="minorHAnsi"/>
                <w:b/>
                <w:bCs/>
                <w:color w:val="000000"/>
              </w:rPr>
            </w:pPr>
            <w:r w:rsidRPr="0004137A">
              <w:rPr>
                <w:rFonts w:asciiTheme="minorHAnsi" w:hAnsiTheme="minorHAnsi" w:cstheme="minorHAnsi"/>
                <w:b/>
                <w:bCs/>
                <w:color w:val="000000"/>
              </w:rPr>
              <w:t xml:space="preserve">Απαιτούμενο επίπεδο επάρκειας </w:t>
            </w:r>
          </w:p>
        </w:tc>
      </w:tr>
      <w:tr w:rsidR="008C22E6" w:rsidRPr="0004137A" w:rsidTr="005863E3">
        <w:trPr>
          <w:trHeight w:val="177"/>
        </w:trPr>
        <w:tc>
          <w:tcPr>
            <w:tcW w:w="4396" w:type="dxa"/>
            <w:shd w:val="clear" w:color="auto" w:fill="FFFFFF"/>
            <w:noWrap/>
            <w:vAlign w:val="center"/>
          </w:tcPr>
          <w:p w:rsidR="008C22E6" w:rsidRPr="0004137A" w:rsidRDefault="008C22E6" w:rsidP="005863E3">
            <w:pPr>
              <w:spacing w:after="0"/>
              <w:rPr>
                <w:rFonts w:asciiTheme="minorHAnsi" w:hAnsiTheme="minorHAnsi" w:cstheme="minorHAnsi"/>
                <w:b/>
                <w:bCs/>
                <w:color w:val="FFFFFF"/>
              </w:rPr>
            </w:pPr>
            <w:r w:rsidRPr="0004137A">
              <w:rPr>
                <w:rFonts w:asciiTheme="minorHAnsi" w:hAnsiTheme="minorHAnsi" w:cstheme="minorHAnsi"/>
                <w:b/>
                <w:bCs/>
                <w:color w:val="FFFFFF"/>
              </w:rPr>
              <w:t>Επαγγελματικές ικανότητες</w:t>
            </w:r>
          </w:p>
        </w:tc>
        <w:tc>
          <w:tcPr>
            <w:tcW w:w="1288"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 xml:space="preserve">Επίπεδο 1 </w:t>
            </w:r>
          </w:p>
        </w:tc>
        <w:tc>
          <w:tcPr>
            <w:tcW w:w="1370"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2</w:t>
            </w:r>
          </w:p>
        </w:tc>
        <w:tc>
          <w:tcPr>
            <w:tcW w:w="1276" w:type="dxa"/>
            <w:shd w:val="clear" w:color="000000" w:fill="C0504D"/>
            <w:noWrap/>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3</w:t>
            </w:r>
          </w:p>
        </w:tc>
        <w:tc>
          <w:tcPr>
            <w:tcW w:w="1439" w:type="dxa"/>
            <w:shd w:val="clear" w:color="000000" w:fill="C0504D"/>
            <w:vAlign w:val="bottom"/>
          </w:tcPr>
          <w:p w:rsidR="008C22E6" w:rsidRPr="0004137A" w:rsidRDefault="008C22E6" w:rsidP="005863E3">
            <w:pPr>
              <w:spacing w:after="0"/>
              <w:jc w:val="center"/>
              <w:rPr>
                <w:rFonts w:asciiTheme="minorHAnsi" w:hAnsiTheme="minorHAnsi" w:cstheme="minorHAnsi"/>
                <w:b/>
                <w:bCs/>
                <w:color w:val="FFFFFF"/>
              </w:rPr>
            </w:pPr>
            <w:r w:rsidRPr="0004137A">
              <w:rPr>
                <w:rFonts w:asciiTheme="minorHAnsi" w:hAnsiTheme="minorHAnsi" w:cstheme="minorHAnsi"/>
                <w:b/>
                <w:bCs/>
                <w:color w:val="FFFFFF"/>
              </w:rPr>
              <w:t>Επίπεδο 4</w:t>
            </w:r>
          </w:p>
        </w:tc>
      </w:tr>
      <w:tr w:rsidR="008C22E6" w:rsidRPr="0004137A" w:rsidTr="005863E3">
        <w:trPr>
          <w:trHeight w:val="177"/>
        </w:trPr>
        <w:tc>
          <w:tcPr>
            <w:tcW w:w="9769" w:type="dxa"/>
            <w:gridSpan w:val="5"/>
            <w:shd w:val="clear" w:color="auto" w:fill="76923C"/>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b/>
                <w:bCs/>
                <w:color w:val="FFFFFF"/>
              </w:rPr>
              <w:t>Επαγγελματικές ικανότητες</w:t>
            </w: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Ομαδική Εργασία και Συνεργασία</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b/>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2. Γραπτή και Προφορική Επικοινωνία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3. Λήψη Αποφάσεων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Επίλυση Προβλημάτων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C2D69B"/>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5. Προσανατολισμός στα Αποτελέσματα </w:t>
            </w:r>
          </w:p>
        </w:tc>
        <w:tc>
          <w:tcPr>
            <w:tcW w:w="1288"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370" w:type="dxa"/>
            <w:shd w:val="clear" w:color="auto" w:fill="C2D69B"/>
            <w:noWrap/>
            <w:vAlign w:val="bottom"/>
          </w:tcPr>
          <w:p w:rsidR="008C22E6" w:rsidRPr="0004137A" w:rsidRDefault="008C22E6" w:rsidP="005863E3">
            <w:pPr>
              <w:spacing w:after="0"/>
              <w:rPr>
                <w:rFonts w:asciiTheme="minorHAnsi" w:hAnsiTheme="minorHAnsi" w:cstheme="minorHAnsi"/>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6. Προσανατολισμός στον αποδέκτη των υπηρεσιών(πολίτη, συνάδελφο)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7. Προσαρμοστικότητα </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C2D69B"/>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4396" w:type="dxa"/>
            <w:shd w:val="clear" w:color="auto" w:fill="FFFFFF"/>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8. Διαχείριση Τεχνολογίας</w:t>
            </w:r>
          </w:p>
        </w:tc>
        <w:tc>
          <w:tcPr>
            <w:tcW w:w="1288" w:type="dxa"/>
            <w:shd w:val="clear" w:color="000000" w:fill="C2D69A"/>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000000" w:fill="C2D69A"/>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auto"/>
            <w:noWrap/>
            <w:vAlign w:val="bottom"/>
          </w:tcPr>
          <w:p w:rsidR="008C22E6" w:rsidRPr="0004137A" w:rsidRDefault="008C22E6" w:rsidP="005863E3">
            <w:pPr>
              <w:spacing w:after="0"/>
              <w:jc w:val="center"/>
              <w:rPr>
                <w:rFonts w:asciiTheme="minorHAnsi" w:hAnsiTheme="minorHAnsi" w:cstheme="minorHAnsi"/>
                <w:color w:val="000000"/>
              </w:rPr>
            </w:pPr>
          </w:p>
        </w:tc>
        <w:tc>
          <w:tcPr>
            <w:tcW w:w="1439" w:type="dxa"/>
            <w:shd w:val="clear" w:color="auto" w:fill="auto"/>
            <w:vAlign w:val="bottom"/>
          </w:tcPr>
          <w:p w:rsidR="008C22E6" w:rsidRPr="0004137A" w:rsidRDefault="008C22E6" w:rsidP="005863E3">
            <w:pPr>
              <w:spacing w:after="0"/>
              <w:jc w:val="center"/>
              <w:rPr>
                <w:rFonts w:asciiTheme="minorHAnsi" w:hAnsiTheme="minorHAnsi" w:cstheme="minorHAnsi"/>
                <w:color w:val="000000"/>
              </w:rPr>
            </w:pPr>
          </w:p>
        </w:tc>
      </w:tr>
      <w:tr w:rsidR="008C22E6" w:rsidRPr="0004137A" w:rsidTr="005863E3">
        <w:trPr>
          <w:trHeight w:val="177"/>
        </w:trPr>
        <w:tc>
          <w:tcPr>
            <w:tcW w:w="9769" w:type="dxa"/>
            <w:gridSpan w:val="5"/>
            <w:shd w:val="clear" w:color="auto" w:fill="auto"/>
            <w:vAlign w:val="center"/>
          </w:tcPr>
          <w:p w:rsidR="008C22E6" w:rsidRPr="0004137A" w:rsidRDefault="008C22E6" w:rsidP="005863E3">
            <w:pPr>
              <w:spacing w:after="0"/>
              <w:jc w:val="center"/>
              <w:rPr>
                <w:rFonts w:asciiTheme="minorHAnsi" w:hAnsiTheme="minorHAnsi" w:cstheme="minorHAnsi"/>
                <w:color w:val="000000"/>
                <w:highlight w:val="yellow"/>
                <w:lang w:val="en-US"/>
              </w:rPr>
            </w:pPr>
            <w:r w:rsidRPr="0004137A">
              <w:rPr>
                <w:rFonts w:asciiTheme="minorHAnsi" w:hAnsiTheme="minorHAnsi" w:cstheme="minorHAnsi"/>
                <w:color w:val="000000"/>
                <w:highlight w:val="yellow"/>
                <w:lang w:val="en-US"/>
              </w:rPr>
              <w:t xml:space="preserve"> </w:t>
            </w:r>
          </w:p>
        </w:tc>
      </w:tr>
      <w:tr w:rsidR="008C22E6" w:rsidRPr="0004137A" w:rsidTr="005863E3">
        <w:trPr>
          <w:trHeight w:val="177"/>
        </w:trPr>
        <w:tc>
          <w:tcPr>
            <w:tcW w:w="9769" w:type="dxa"/>
            <w:gridSpan w:val="5"/>
            <w:shd w:val="clear" w:color="auto" w:fill="5F497A"/>
            <w:noWrap/>
            <w:vAlign w:val="center"/>
          </w:tcPr>
          <w:p w:rsidR="008C22E6" w:rsidRPr="0004137A" w:rsidRDefault="008C22E6" w:rsidP="005863E3">
            <w:pPr>
              <w:spacing w:after="0"/>
              <w:rPr>
                <w:rFonts w:asciiTheme="minorHAnsi" w:hAnsiTheme="minorHAnsi" w:cstheme="minorHAnsi"/>
                <w:color w:val="000000"/>
                <w:highlight w:val="yellow"/>
              </w:rPr>
            </w:pPr>
            <w:r w:rsidRPr="0004137A">
              <w:rPr>
                <w:rFonts w:asciiTheme="minorHAnsi" w:hAnsiTheme="minorHAnsi" w:cstheme="minorHAnsi"/>
                <w:b/>
                <w:bCs/>
                <w:color w:val="FFFFFF"/>
              </w:rPr>
              <w:t xml:space="preserve">Επιχειρησιακές Ικανότητες </w:t>
            </w: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Επιχειρησιακή νομοθεσία – διαδικασίες ΑΑΔΕ</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70"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76"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Διοικητικές διαδικασίες</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70"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76"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lang w:val="en-US"/>
              </w:rPr>
            </w:pPr>
            <w:r w:rsidRPr="0004137A">
              <w:rPr>
                <w:rFonts w:asciiTheme="minorHAnsi" w:hAnsiTheme="minorHAnsi" w:cstheme="minorHAnsi"/>
              </w:rPr>
              <w:t>3. Διοικητική νομοθεσία</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70"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76"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c>
          <w:tcPr>
            <w:tcW w:w="1439" w:type="dxa"/>
            <w:shd w:val="clear" w:color="auto" w:fill="FFFFFF"/>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 xml:space="preserve">4. Διαδικασίες Διαχείρισης Ανθρώπινου Δυναμικού </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70"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76"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5. Θεσμικό Πλαίσιο Προμηθειών</w:t>
            </w:r>
          </w:p>
          <w:p w:rsidR="008C22E6" w:rsidRPr="0004137A" w:rsidRDefault="008C22E6" w:rsidP="005863E3">
            <w:pPr>
              <w:spacing w:after="0"/>
              <w:rPr>
                <w:rFonts w:asciiTheme="minorHAnsi" w:hAnsiTheme="minorHAnsi" w:cstheme="minorHAnsi"/>
                <w:highlight w:val="yellow"/>
              </w:rPr>
            </w:pPr>
            <w:r w:rsidRPr="0004137A">
              <w:rPr>
                <w:rFonts w:asciiTheme="minorHAnsi" w:hAnsiTheme="minorHAnsi" w:cstheme="minorHAnsi"/>
              </w:rPr>
              <w:t>και Διαχείρισης</w:t>
            </w:r>
          </w:p>
        </w:tc>
        <w:tc>
          <w:tcPr>
            <w:tcW w:w="1288" w:type="dxa"/>
            <w:shd w:val="clear" w:color="auto" w:fill="CCC0D9"/>
            <w:noWrap/>
            <w:vAlign w:val="bottom"/>
          </w:tcPr>
          <w:p w:rsidR="008C22E6" w:rsidRPr="0004137A" w:rsidRDefault="008C22E6" w:rsidP="005863E3">
            <w:pPr>
              <w:spacing w:after="0"/>
              <w:jc w:val="center"/>
              <w:rPr>
                <w:rFonts w:asciiTheme="minorHAnsi" w:hAnsiTheme="minorHAnsi" w:cstheme="minorHAnsi"/>
                <w:color w:val="333333"/>
                <w:highlight w:val="yellow"/>
              </w:rPr>
            </w:pPr>
          </w:p>
        </w:tc>
        <w:tc>
          <w:tcPr>
            <w:tcW w:w="1370"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276" w:type="dxa"/>
            <w:shd w:val="clear" w:color="auto" w:fill="CCC0D9"/>
            <w:noWrap/>
            <w:vAlign w:val="bottom"/>
          </w:tcPr>
          <w:p w:rsidR="008C22E6" w:rsidRPr="0004137A" w:rsidRDefault="008C22E6" w:rsidP="005863E3">
            <w:pPr>
              <w:spacing w:after="0"/>
              <w:rPr>
                <w:rFonts w:asciiTheme="minorHAnsi" w:hAnsiTheme="minorHAnsi" w:cstheme="minorHAnsi"/>
                <w:color w:val="000000"/>
                <w:highlight w:val="yellow"/>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highlight w:val="yellow"/>
              </w:rPr>
            </w:pPr>
          </w:p>
        </w:tc>
      </w:tr>
      <w:tr w:rsidR="008C22E6" w:rsidRPr="0004137A" w:rsidTr="005863E3">
        <w:trPr>
          <w:trHeight w:val="177"/>
        </w:trPr>
        <w:tc>
          <w:tcPr>
            <w:tcW w:w="9769" w:type="dxa"/>
            <w:gridSpan w:val="5"/>
            <w:shd w:val="clear" w:color="auto" w:fill="auto"/>
            <w:vAlign w:val="center"/>
          </w:tcPr>
          <w:p w:rsidR="008C22E6" w:rsidRPr="0004137A" w:rsidRDefault="008C22E6" w:rsidP="005863E3">
            <w:pPr>
              <w:spacing w:after="0"/>
              <w:rPr>
                <w:rFonts w:asciiTheme="minorHAnsi" w:hAnsiTheme="minorHAnsi" w:cstheme="minorHAnsi"/>
                <w:color w:val="000000"/>
              </w:rPr>
            </w:pPr>
            <w:r w:rsidRPr="0004137A">
              <w:rPr>
                <w:rFonts w:asciiTheme="minorHAnsi" w:hAnsiTheme="minorHAnsi" w:cstheme="minorHAnsi"/>
                <w:color w:val="000000"/>
              </w:rPr>
              <w:lastRenderedPageBreak/>
              <w:t xml:space="preserve"> </w:t>
            </w:r>
          </w:p>
        </w:tc>
      </w:tr>
      <w:tr w:rsidR="008C22E6" w:rsidRPr="0004137A" w:rsidTr="005863E3">
        <w:trPr>
          <w:trHeight w:val="177"/>
        </w:trPr>
        <w:tc>
          <w:tcPr>
            <w:tcW w:w="9769" w:type="dxa"/>
            <w:gridSpan w:val="5"/>
            <w:shd w:val="clear" w:color="auto" w:fill="E36C0A"/>
            <w:noWrap/>
            <w:vAlign w:val="center"/>
          </w:tcPr>
          <w:p w:rsidR="008C22E6" w:rsidRPr="0004137A" w:rsidRDefault="008C22E6" w:rsidP="005863E3">
            <w:pPr>
              <w:spacing w:after="0"/>
              <w:rPr>
                <w:rFonts w:asciiTheme="minorHAnsi" w:hAnsiTheme="minorHAnsi" w:cstheme="minorHAnsi"/>
                <w:b/>
                <w:color w:val="000000"/>
              </w:rPr>
            </w:pPr>
            <w:r w:rsidRPr="0004137A">
              <w:rPr>
                <w:rFonts w:asciiTheme="minorHAnsi" w:hAnsiTheme="minorHAnsi" w:cstheme="minorHAnsi"/>
                <w:b/>
                <w:bCs/>
                <w:color w:val="FFFFFF"/>
              </w:rPr>
              <w:t xml:space="preserve">Ικανότητες Διοίκησης </w:t>
            </w:r>
          </w:p>
        </w:tc>
      </w:tr>
      <w:tr w:rsidR="008C22E6" w:rsidRPr="0004137A" w:rsidTr="005863E3">
        <w:trPr>
          <w:trHeight w:val="177"/>
        </w:trPr>
        <w:tc>
          <w:tcPr>
            <w:tcW w:w="4396" w:type="dxa"/>
            <w:shd w:val="clear" w:color="auto" w:fill="FFFFFF"/>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1. Ηγεσία</w:t>
            </w:r>
          </w:p>
        </w:tc>
        <w:tc>
          <w:tcPr>
            <w:tcW w:w="1288" w:type="dxa"/>
            <w:shd w:val="clear" w:color="auto" w:fill="FABF8F"/>
            <w:noWrap/>
            <w:vAlign w:val="bottom"/>
          </w:tcPr>
          <w:p w:rsidR="008C22E6" w:rsidRPr="0004137A" w:rsidRDefault="008C22E6" w:rsidP="005863E3">
            <w:pPr>
              <w:spacing w:after="0"/>
              <w:jc w:val="center"/>
              <w:rPr>
                <w:rFonts w:asciiTheme="minorHAnsi" w:hAnsiTheme="minorHAnsi" w:cstheme="minorHAnsi"/>
                <w:color w:val="333333"/>
              </w:rPr>
            </w:pPr>
          </w:p>
        </w:tc>
        <w:tc>
          <w:tcPr>
            <w:tcW w:w="1370"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177"/>
        </w:trPr>
        <w:tc>
          <w:tcPr>
            <w:tcW w:w="4396" w:type="dxa"/>
            <w:shd w:val="clear" w:color="auto" w:fill="auto"/>
            <w:vAlign w:val="center"/>
          </w:tcPr>
          <w:p w:rsidR="008C22E6" w:rsidRPr="0004137A" w:rsidRDefault="008C22E6" w:rsidP="005863E3">
            <w:pPr>
              <w:spacing w:after="0"/>
              <w:rPr>
                <w:rFonts w:asciiTheme="minorHAnsi" w:hAnsiTheme="minorHAnsi" w:cstheme="minorHAnsi"/>
              </w:rPr>
            </w:pPr>
            <w:r w:rsidRPr="0004137A">
              <w:rPr>
                <w:rFonts w:asciiTheme="minorHAnsi" w:hAnsiTheme="minorHAnsi" w:cstheme="minorHAnsi"/>
              </w:rPr>
              <w:t>2. Διαχείριση ανθρώπινου δυναμικού</w:t>
            </w:r>
          </w:p>
        </w:tc>
        <w:tc>
          <w:tcPr>
            <w:tcW w:w="1288"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370" w:type="dxa"/>
            <w:shd w:val="clear" w:color="auto" w:fill="FABF8F"/>
            <w:noWrap/>
            <w:vAlign w:val="bottom"/>
          </w:tcPr>
          <w:p w:rsidR="008C22E6" w:rsidRPr="0004137A" w:rsidRDefault="008C22E6" w:rsidP="005863E3">
            <w:pPr>
              <w:spacing w:after="0"/>
              <w:rPr>
                <w:rFonts w:asciiTheme="minorHAnsi" w:hAnsiTheme="minorHAnsi" w:cstheme="minorHAnsi"/>
                <w:color w:val="000000"/>
              </w:rPr>
            </w:pPr>
          </w:p>
        </w:tc>
        <w:tc>
          <w:tcPr>
            <w:tcW w:w="1276"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c>
          <w:tcPr>
            <w:tcW w:w="1439" w:type="dxa"/>
            <w:shd w:val="clear" w:color="auto" w:fill="auto"/>
            <w:noWrap/>
            <w:vAlign w:val="bottom"/>
          </w:tcPr>
          <w:p w:rsidR="008C22E6" w:rsidRPr="0004137A" w:rsidRDefault="008C22E6" w:rsidP="005863E3">
            <w:pPr>
              <w:spacing w:after="0"/>
              <w:rPr>
                <w:rFonts w:asciiTheme="minorHAnsi" w:hAnsiTheme="minorHAnsi" w:cstheme="minorHAnsi"/>
                <w:color w:val="000000"/>
              </w:rPr>
            </w:pPr>
          </w:p>
        </w:tc>
      </w:tr>
      <w:tr w:rsidR="008C22E6" w:rsidRPr="0004137A" w:rsidTr="005863E3">
        <w:trPr>
          <w:trHeight w:val="58"/>
        </w:trPr>
        <w:tc>
          <w:tcPr>
            <w:tcW w:w="9769" w:type="dxa"/>
            <w:gridSpan w:val="5"/>
            <w:shd w:val="clear" w:color="auto" w:fill="auto"/>
            <w:vAlign w:val="center"/>
          </w:tcPr>
          <w:p w:rsidR="008C22E6" w:rsidRPr="0004137A" w:rsidRDefault="008C22E6" w:rsidP="005863E3">
            <w:pPr>
              <w:spacing w:after="0"/>
              <w:rPr>
                <w:rFonts w:asciiTheme="minorHAnsi" w:hAnsiTheme="minorHAnsi" w:cstheme="minorHAnsi"/>
                <w:color w:val="000000"/>
                <w:lang w:val="en-US"/>
              </w:rPr>
            </w:pPr>
            <w:r w:rsidRPr="0004137A">
              <w:rPr>
                <w:rFonts w:asciiTheme="minorHAnsi" w:hAnsiTheme="minorHAnsi" w:cstheme="minorHAnsi"/>
                <w:color w:val="000000"/>
                <w:lang w:val="en-US"/>
              </w:rPr>
              <w:t xml:space="preserve"> </w:t>
            </w:r>
          </w:p>
        </w:tc>
      </w:tr>
    </w:tbl>
    <w:p w:rsidR="00EB1A35" w:rsidRDefault="00EB1A35" w:rsidP="003B044A">
      <w:pPr>
        <w:jc w:val="center"/>
        <w:rPr>
          <w:rFonts w:asciiTheme="minorHAnsi" w:hAnsiTheme="minorHAnsi" w:cstheme="minorHAnsi"/>
          <w:b/>
          <w:bCs/>
        </w:rPr>
      </w:pPr>
    </w:p>
    <w:p w:rsidR="008C22E6" w:rsidRPr="002B3242" w:rsidRDefault="008C22E6">
      <w:pPr>
        <w:spacing w:after="0" w:line="240" w:lineRule="auto"/>
        <w:rPr>
          <w:rFonts w:asciiTheme="minorHAnsi" w:hAnsiTheme="minorHAnsi" w:cstheme="minorHAnsi"/>
          <w:b/>
          <w:bCs/>
        </w:rPr>
      </w:pPr>
      <w:bookmarkStart w:id="29" w:name="_GoBack"/>
      <w:bookmarkEnd w:id="29"/>
    </w:p>
    <w:p w:rsidR="008C22E6" w:rsidRDefault="008C22E6">
      <w:pPr>
        <w:spacing w:after="0" w:line="240" w:lineRule="auto"/>
        <w:rPr>
          <w:rFonts w:asciiTheme="minorHAnsi" w:hAnsiTheme="minorHAnsi" w:cstheme="minorHAnsi"/>
          <w:b/>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p w:rsidR="00916F8E" w:rsidRDefault="00916F8E" w:rsidP="00916F8E">
      <w:pPr>
        <w:pStyle w:val="3"/>
        <w:spacing w:before="240" w:after="240"/>
        <w:rPr>
          <w:rFonts w:eastAsiaTheme="minorHAnsi"/>
          <w:sz w:val="32"/>
          <w:szCs w:val="32"/>
        </w:rPr>
      </w:pPr>
    </w:p>
    <w:sectPr w:rsidR="00916F8E" w:rsidSect="00263E5F">
      <w:headerReference w:type="even" r:id="rId29"/>
      <w:headerReference w:type="default" r:id="rId30"/>
      <w:footerReference w:type="even" r:id="rId31"/>
      <w:footerReference w:type="default" r:id="rId32"/>
      <w:headerReference w:type="first" r:id="rId33"/>
      <w:footerReference w:type="first" r:id="rId34"/>
      <w:pgSz w:w="11906" w:h="16838"/>
      <w:pgMar w:top="993" w:right="1797" w:bottom="1702" w:left="155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7FA" w:rsidRDefault="00BD67FA">
      <w:pPr>
        <w:spacing w:after="0" w:line="240" w:lineRule="auto"/>
      </w:pPr>
      <w:r>
        <w:separator/>
      </w:r>
    </w:p>
  </w:endnote>
  <w:endnote w:type="continuationSeparator" w:id="0">
    <w:p w:rsidR="00BD67FA" w:rsidRDefault="00BD6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A1"/>
    <w:family w:val="swiss"/>
    <w:pitch w:val="variable"/>
    <w:sig w:usb0="20000287" w:usb1="00000000" w:usb2="00000000" w:usb3="00000000" w:csb0="0000019F" w:csb1="00000000"/>
  </w:font>
  <w:font w:name="font340">
    <w:altName w:val="Times New Roman"/>
    <w:charset w:val="A1"/>
    <w:family w:val="auto"/>
    <w:pitch w:val="variable"/>
  </w:font>
  <w:font w:name="Segoe UI">
    <w:panose1 w:val="020B0502040204020203"/>
    <w:charset w:val="A1"/>
    <w:family w:val="swiss"/>
    <w:pitch w:val="variable"/>
    <w:sig w:usb0="E4002EFF" w:usb1="C000E47F"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 w:name="FranklinGothic-Medium">
    <w:altName w:val="Calibri"/>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36017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BD67FA">
    <w:pPr>
      <w:pStyle w:val="ac"/>
      <w:jc w:val="center"/>
    </w:pPr>
    <w:sdt>
      <w:sdtPr>
        <w:id w:val="1556164080"/>
        <w:docPartObj>
          <w:docPartGallery w:val="Page Numbers (Bottom of Page)"/>
          <w:docPartUnique/>
        </w:docPartObj>
      </w:sdtPr>
      <w:sdtEndPr/>
      <w:sdtContent>
        <w:r w:rsidR="008D1D0B">
          <w:fldChar w:fldCharType="begin"/>
        </w:r>
        <w:r w:rsidR="003939A4">
          <w:instrText xml:space="preserve"> PAGE   \* MERGEFORMAT </w:instrText>
        </w:r>
        <w:r w:rsidR="008D1D0B">
          <w:fldChar w:fldCharType="separate"/>
        </w:r>
        <w:r w:rsidR="008C6946">
          <w:rPr>
            <w:noProof/>
          </w:rPr>
          <w:t>197</w:t>
        </w:r>
        <w:r w:rsidR="008D1D0B">
          <w:rPr>
            <w:noProof/>
          </w:rPr>
          <w:fldChar w:fldCharType="end"/>
        </w:r>
      </w:sdtContent>
    </w:sdt>
  </w:p>
  <w:p w:rsidR="00360173" w:rsidRDefault="00360173">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3601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7FA" w:rsidRDefault="00BD67FA">
      <w:pPr>
        <w:spacing w:after="0" w:line="240" w:lineRule="auto"/>
      </w:pPr>
      <w:r>
        <w:separator/>
      </w:r>
    </w:p>
  </w:footnote>
  <w:footnote w:type="continuationSeparator" w:id="0">
    <w:p w:rsidR="00BD67FA" w:rsidRDefault="00BD6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BD67FA">
    <w:pPr>
      <w:pStyle w:val="ab"/>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21219" o:spid="_x0000_s2053" type="#_x0000_t75" style="position:absolute;margin-left:0;margin-top:0;width:611.45pt;height:861.7pt;z-index:-251657216;mso-position-horizontal:center;mso-position-horizontal-relative:margin;mso-position-vertical:center;mso-position-vertical-relative:margin" o:allowincell="f">
          <v:imagedata r:id="rId1" o:title="Eikona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BD67FA">
    <w:pPr>
      <w:pStyle w:val="ab"/>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21220" o:spid="_x0000_s2054" type="#_x0000_t75" style="position:absolute;margin-left:0;margin-top:0;width:611.45pt;height:861.7pt;z-index:-251656192;mso-position-horizontal:center;mso-position-horizontal-relative:margin;mso-position-vertical:center;mso-position-vertical-relative:margin" o:allowincell="f">
          <v:imagedata r:id="rId1" o:title="Eikona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173" w:rsidRDefault="00BD67FA">
    <w:pPr>
      <w:pStyle w:val="ab"/>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21218" o:spid="_x0000_s2052" type="#_x0000_t75" style="position:absolute;margin-left:0;margin-top:0;width:611.45pt;height:861.7pt;z-index:-251658240;mso-position-horizontal:center;mso-position-horizontal-relative:margin;mso-position-vertical:center;mso-position-vertical-relative:margin" o:allowincell="f">
          <v:imagedata r:id="rId1" o:title="Eikona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602B256"/>
    <w:lvl w:ilvl="0">
      <w:start w:val="1"/>
      <w:numFmt w:val="bullet"/>
      <w:pStyle w:val="a"/>
      <w:lvlText w:val=""/>
      <w:lvlJc w:val="left"/>
      <w:pPr>
        <w:tabs>
          <w:tab w:val="num" w:pos="720"/>
        </w:tabs>
        <w:ind w:left="720" w:hanging="72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Symbol" w:hAnsi="Symbol" w:cs="Symbol"/>
        <w:shd w:val="clear" w:color="auto" w:fill="FFFFFF"/>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shd w:val="clear" w:color="auto" w:fill="FFFFFF"/>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shd w:val="clear" w:color="auto" w:fill="FFFFFF"/>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1974"/>
        </w:tabs>
        <w:ind w:left="3054" w:hanging="360"/>
      </w:pPr>
      <w:rPr>
        <w:rFonts w:ascii="Wingdings" w:hAnsi="Wingdings" w:cs="Wingdings"/>
        <w:lang w:val="el-GR"/>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lang w:val="el-GR"/>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lang w:val="el-GR"/>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lang w:val="el-GR"/>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lang w:val="en-U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U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U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1665E8C"/>
    <w:multiLevelType w:val="hybridMultilevel"/>
    <w:tmpl w:val="F5EC17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287238B"/>
    <w:multiLevelType w:val="hybridMultilevel"/>
    <w:tmpl w:val="A36034F2"/>
    <w:styleLink w:val="WWNum423"/>
    <w:lvl w:ilvl="0" w:tplc="E0C69B36">
      <w:start w:val="1"/>
      <w:numFmt w:val="bullet"/>
      <w:lvlText w:val=""/>
      <w:lvlJc w:val="left"/>
      <w:pPr>
        <w:ind w:left="720" w:hanging="360"/>
      </w:pPr>
      <w:rPr>
        <w:rFonts w:ascii="Symbol" w:hAnsi="Symbol" w:hint="default"/>
      </w:rPr>
    </w:lvl>
    <w:lvl w:ilvl="1" w:tplc="FBF0EAF6" w:tentative="1">
      <w:start w:val="1"/>
      <w:numFmt w:val="bullet"/>
      <w:lvlText w:val="o"/>
      <w:lvlJc w:val="left"/>
      <w:pPr>
        <w:ind w:left="1440" w:hanging="360"/>
      </w:pPr>
      <w:rPr>
        <w:rFonts w:ascii="Courier New" w:hAnsi="Courier New" w:cs="Courier New" w:hint="default"/>
      </w:rPr>
    </w:lvl>
    <w:lvl w:ilvl="2" w:tplc="866C657E" w:tentative="1">
      <w:start w:val="1"/>
      <w:numFmt w:val="bullet"/>
      <w:lvlText w:val=""/>
      <w:lvlJc w:val="left"/>
      <w:pPr>
        <w:ind w:left="2160" w:hanging="360"/>
      </w:pPr>
      <w:rPr>
        <w:rFonts w:ascii="Wingdings" w:hAnsi="Wingdings" w:hint="default"/>
      </w:rPr>
    </w:lvl>
    <w:lvl w:ilvl="3" w:tplc="2E802E8C" w:tentative="1">
      <w:start w:val="1"/>
      <w:numFmt w:val="bullet"/>
      <w:lvlText w:val=""/>
      <w:lvlJc w:val="left"/>
      <w:pPr>
        <w:ind w:left="2880" w:hanging="360"/>
      </w:pPr>
      <w:rPr>
        <w:rFonts w:ascii="Symbol" w:hAnsi="Symbol" w:hint="default"/>
      </w:rPr>
    </w:lvl>
    <w:lvl w:ilvl="4" w:tplc="108C245A" w:tentative="1">
      <w:start w:val="1"/>
      <w:numFmt w:val="bullet"/>
      <w:lvlText w:val="o"/>
      <w:lvlJc w:val="left"/>
      <w:pPr>
        <w:ind w:left="3600" w:hanging="360"/>
      </w:pPr>
      <w:rPr>
        <w:rFonts w:ascii="Courier New" w:hAnsi="Courier New" w:cs="Courier New" w:hint="default"/>
      </w:rPr>
    </w:lvl>
    <w:lvl w:ilvl="5" w:tplc="D79056B6" w:tentative="1">
      <w:start w:val="1"/>
      <w:numFmt w:val="bullet"/>
      <w:lvlText w:val=""/>
      <w:lvlJc w:val="left"/>
      <w:pPr>
        <w:ind w:left="4320" w:hanging="360"/>
      </w:pPr>
      <w:rPr>
        <w:rFonts w:ascii="Wingdings" w:hAnsi="Wingdings" w:hint="default"/>
      </w:rPr>
    </w:lvl>
    <w:lvl w:ilvl="6" w:tplc="F028EC14" w:tentative="1">
      <w:start w:val="1"/>
      <w:numFmt w:val="bullet"/>
      <w:lvlText w:val=""/>
      <w:lvlJc w:val="left"/>
      <w:pPr>
        <w:ind w:left="5040" w:hanging="360"/>
      </w:pPr>
      <w:rPr>
        <w:rFonts w:ascii="Symbol" w:hAnsi="Symbol" w:hint="default"/>
      </w:rPr>
    </w:lvl>
    <w:lvl w:ilvl="7" w:tplc="67D4C568" w:tentative="1">
      <w:start w:val="1"/>
      <w:numFmt w:val="bullet"/>
      <w:lvlText w:val="o"/>
      <w:lvlJc w:val="left"/>
      <w:pPr>
        <w:ind w:left="5760" w:hanging="360"/>
      </w:pPr>
      <w:rPr>
        <w:rFonts w:ascii="Courier New" w:hAnsi="Courier New" w:cs="Courier New" w:hint="default"/>
      </w:rPr>
    </w:lvl>
    <w:lvl w:ilvl="8" w:tplc="B922D5BE" w:tentative="1">
      <w:start w:val="1"/>
      <w:numFmt w:val="bullet"/>
      <w:lvlText w:val=""/>
      <w:lvlJc w:val="left"/>
      <w:pPr>
        <w:ind w:left="6480" w:hanging="360"/>
      </w:pPr>
      <w:rPr>
        <w:rFonts w:ascii="Wingdings" w:hAnsi="Wingdings" w:hint="default"/>
      </w:rPr>
    </w:lvl>
  </w:abstractNum>
  <w:abstractNum w:abstractNumId="8" w15:restartNumberingAfterBreak="0">
    <w:nsid w:val="03A6211E"/>
    <w:multiLevelType w:val="hybridMultilevel"/>
    <w:tmpl w:val="B9BAC4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41D0A2E"/>
    <w:multiLevelType w:val="hybridMultilevel"/>
    <w:tmpl w:val="5E7671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041D6F14"/>
    <w:multiLevelType w:val="hybridMultilevel"/>
    <w:tmpl w:val="83D61A80"/>
    <w:styleLink w:val="WWNum5221"/>
    <w:lvl w:ilvl="0" w:tplc="A2F62A0C">
      <w:start w:val="1"/>
      <w:numFmt w:val="bullet"/>
      <w:lvlText w:val=""/>
      <w:lvlJc w:val="left"/>
      <w:pPr>
        <w:ind w:left="720" w:hanging="360"/>
      </w:pPr>
      <w:rPr>
        <w:rFonts w:ascii="Symbol" w:hAnsi="Symbol" w:hint="default"/>
      </w:rPr>
    </w:lvl>
    <w:lvl w:ilvl="1" w:tplc="788CF4F2" w:tentative="1">
      <w:start w:val="1"/>
      <w:numFmt w:val="bullet"/>
      <w:lvlText w:val="o"/>
      <w:lvlJc w:val="left"/>
      <w:pPr>
        <w:ind w:left="1440" w:hanging="360"/>
      </w:pPr>
      <w:rPr>
        <w:rFonts w:ascii="Courier New" w:hAnsi="Courier New" w:cs="Courier New" w:hint="default"/>
      </w:rPr>
    </w:lvl>
    <w:lvl w:ilvl="2" w:tplc="93F808D8" w:tentative="1">
      <w:start w:val="1"/>
      <w:numFmt w:val="bullet"/>
      <w:lvlText w:val=""/>
      <w:lvlJc w:val="left"/>
      <w:pPr>
        <w:ind w:left="2160" w:hanging="360"/>
      </w:pPr>
      <w:rPr>
        <w:rFonts w:ascii="Wingdings" w:hAnsi="Wingdings" w:hint="default"/>
      </w:rPr>
    </w:lvl>
    <w:lvl w:ilvl="3" w:tplc="C432587E" w:tentative="1">
      <w:start w:val="1"/>
      <w:numFmt w:val="bullet"/>
      <w:lvlText w:val=""/>
      <w:lvlJc w:val="left"/>
      <w:pPr>
        <w:ind w:left="2880" w:hanging="360"/>
      </w:pPr>
      <w:rPr>
        <w:rFonts w:ascii="Symbol" w:hAnsi="Symbol" w:hint="default"/>
      </w:rPr>
    </w:lvl>
    <w:lvl w:ilvl="4" w:tplc="4C560832" w:tentative="1">
      <w:start w:val="1"/>
      <w:numFmt w:val="bullet"/>
      <w:lvlText w:val="o"/>
      <w:lvlJc w:val="left"/>
      <w:pPr>
        <w:ind w:left="3600" w:hanging="360"/>
      </w:pPr>
      <w:rPr>
        <w:rFonts w:ascii="Courier New" w:hAnsi="Courier New" w:cs="Courier New" w:hint="default"/>
      </w:rPr>
    </w:lvl>
    <w:lvl w:ilvl="5" w:tplc="CDD84C42" w:tentative="1">
      <w:start w:val="1"/>
      <w:numFmt w:val="bullet"/>
      <w:lvlText w:val=""/>
      <w:lvlJc w:val="left"/>
      <w:pPr>
        <w:ind w:left="4320" w:hanging="360"/>
      </w:pPr>
      <w:rPr>
        <w:rFonts w:ascii="Wingdings" w:hAnsi="Wingdings" w:hint="default"/>
      </w:rPr>
    </w:lvl>
    <w:lvl w:ilvl="6" w:tplc="0F2C6550" w:tentative="1">
      <w:start w:val="1"/>
      <w:numFmt w:val="bullet"/>
      <w:lvlText w:val=""/>
      <w:lvlJc w:val="left"/>
      <w:pPr>
        <w:ind w:left="5040" w:hanging="360"/>
      </w:pPr>
      <w:rPr>
        <w:rFonts w:ascii="Symbol" w:hAnsi="Symbol" w:hint="default"/>
      </w:rPr>
    </w:lvl>
    <w:lvl w:ilvl="7" w:tplc="04906074" w:tentative="1">
      <w:start w:val="1"/>
      <w:numFmt w:val="bullet"/>
      <w:lvlText w:val="o"/>
      <w:lvlJc w:val="left"/>
      <w:pPr>
        <w:ind w:left="5760" w:hanging="360"/>
      </w:pPr>
      <w:rPr>
        <w:rFonts w:ascii="Courier New" w:hAnsi="Courier New" w:cs="Courier New" w:hint="default"/>
      </w:rPr>
    </w:lvl>
    <w:lvl w:ilvl="8" w:tplc="B346FD84" w:tentative="1">
      <w:start w:val="1"/>
      <w:numFmt w:val="bullet"/>
      <w:lvlText w:val=""/>
      <w:lvlJc w:val="left"/>
      <w:pPr>
        <w:ind w:left="6480" w:hanging="360"/>
      </w:pPr>
      <w:rPr>
        <w:rFonts w:ascii="Wingdings" w:hAnsi="Wingdings" w:hint="default"/>
      </w:rPr>
    </w:lvl>
  </w:abstractNum>
  <w:abstractNum w:abstractNumId="11" w15:restartNumberingAfterBreak="0">
    <w:nsid w:val="083B6A55"/>
    <w:multiLevelType w:val="hybridMultilevel"/>
    <w:tmpl w:val="0CCEBD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9844178"/>
    <w:multiLevelType w:val="multilevel"/>
    <w:tmpl w:val="995CE8C0"/>
    <w:styleLink w:val="WWNum521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0A60304E"/>
    <w:multiLevelType w:val="hybridMultilevel"/>
    <w:tmpl w:val="63AE7858"/>
    <w:styleLink w:val="WWNum4111"/>
    <w:lvl w:ilvl="0" w:tplc="50BE0770">
      <w:start w:val="1"/>
      <w:numFmt w:val="bullet"/>
      <w:lvlText w:val=""/>
      <w:lvlJc w:val="left"/>
      <w:pPr>
        <w:ind w:left="771" w:hanging="360"/>
      </w:pPr>
      <w:rPr>
        <w:rFonts w:ascii="Symbol" w:hAnsi="Symbol" w:hint="default"/>
      </w:rPr>
    </w:lvl>
    <w:lvl w:ilvl="1" w:tplc="CDFA90A6" w:tentative="1">
      <w:start w:val="1"/>
      <w:numFmt w:val="bullet"/>
      <w:lvlText w:val="o"/>
      <w:lvlJc w:val="left"/>
      <w:pPr>
        <w:ind w:left="1491" w:hanging="360"/>
      </w:pPr>
      <w:rPr>
        <w:rFonts w:ascii="Courier New" w:hAnsi="Courier New" w:cs="Courier New" w:hint="default"/>
      </w:rPr>
    </w:lvl>
    <w:lvl w:ilvl="2" w:tplc="B130FFFC" w:tentative="1">
      <w:start w:val="1"/>
      <w:numFmt w:val="bullet"/>
      <w:lvlText w:val=""/>
      <w:lvlJc w:val="left"/>
      <w:pPr>
        <w:ind w:left="2211" w:hanging="360"/>
      </w:pPr>
      <w:rPr>
        <w:rFonts w:ascii="Wingdings" w:hAnsi="Wingdings" w:hint="default"/>
      </w:rPr>
    </w:lvl>
    <w:lvl w:ilvl="3" w:tplc="1E2E1E84" w:tentative="1">
      <w:start w:val="1"/>
      <w:numFmt w:val="bullet"/>
      <w:lvlText w:val=""/>
      <w:lvlJc w:val="left"/>
      <w:pPr>
        <w:ind w:left="2931" w:hanging="360"/>
      </w:pPr>
      <w:rPr>
        <w:rFonts w:ascii="Symbol" w:hAnsi="Symbol" w:hint="default"/>
      </w:rPr>
    </w:lvl>
    <w:lvl w:ilvl="4" w:tplc="19309DC8" w:tentative="1">
      <w:start w:val="1"/>
      <w:numFmt w:val="bullet"/>
      <w:lvlText w:val="o"/>
      <w:lvlJc w:val="left"/>
      <w:pPr>
        <w:ind w:left="3651" w:hanging="360"/>
      </w:pPr>
      <w:rPr>
        <w:rFonts w:ascii="Courier New" w:hAnsi="Courier New" w:cs="Courier New" w:hint="default"/>
      </w:rPr>
    </w:lvl>
    <w:lvl w:ilvl="5" w:tplc="97540F66" w:tentative="1">
      <w:start w:val="1"/>
      <w:numFmt w:val="bullet"/>
      <w:lvlText w:val=""/>
      <w:lvlJc w:val="left"/>
      <w:pPr>
        <w:ind w:left="4371" w:hanging="360"/>
      </w:pPr>
      <w:rPr>
        <w:rFonts w:ascii="Wingdings" w:hAnsi="Wingdings" w:hint="default"/>
      </w:rPr>
    </w:lvl>
    <w:lvl w:ilvl="6" w:tplc="2FB81DA0" w:tentative="1">
      <w:start w:val="1"/>
      <w:numFmt w:val="bullet"/>
      <w:lvlText w:val=""/>
      <w:lvlJc w:val="left"/>
      <w:pPr>
        <w:ind w:left="5091" w:hanging="360"/>
      </w:pPr>
      <w:rPr>
        <w:rFonts w:ascii="Symbol" w:hAnsi="Symbol" w:hint="default"/>
      </w:rPr>
    </w:lvl>
    <w:lvl w:ilvl="7" w:tplc="EC68FC66" w:tentative="1">
      <w:start w:val="1"/>
      <w:numFmt w:val="bullet"/>
      <w:lvlText w:val="o"/>
      <w:lvlJc w:val="left"/>
      <w:pPr>
        <w:ind w:left="5811" w:hanging="360"/>
      </w:pPr>
      <w:rPr>
        <w:rFonts w:ascii="Courier New" w:hAnsi="Courier New" w:cs="Courier New" w:hint="default"/>
      </w:rPr>
    </w:lvl>
    <w:lvl w:ilvl="8" w:tplc="6130C5CE" w:tentative="1">
      <w:start w:val="1"/>
      <w:numFmt w:val="bullet"/>
      <w:lvlText w:val=""/>
      <w:lvlJc w:val="left"/>
      <w:pPr>
        <w:ind w:left="6531" w:hanging="360"/>
      </w:pPr>
      <w:rPr>
        <w:rFonts w:ascii="Wingdings" w:hAnsi="Wingdings" w:hint="default"/>
      </w:rPr>
    </w:lvl>
  </w:abstractNum>
  <w:abstractNum w:abstractNumId="14" w15:restartNumberingAfterBreak="0">
    <w:nsid w:val="0AB57E6A"/>
    <w:multiLevelType w:val="hybridMultilevel"/>
    <w:tmpl w:val="9312A97C"/>
    <w:styleLink w:val="WWNum541"/>
    <w:lvl w:ilvl="0" w:tplc="68EEF9F6">
      <w:start w:val="1"/>
      <w:numFmt w:val="decimal"/>
      <w:lvlText w:val="%1."/>
      <w:lvlJc w:val="left"/>
      <w:pPr>
        <w:ind w:left="720" w:hanging="360"/>
      </w:pPr>
      <w:rPr>
        <w:rFonts w:hint="default"/>
      </w:rPr>
    </w:lvl>
    <w:lvl w:ilvl="1" w:tplc="12244EA6" w:tentative="1">
      <w:start w:val="1"/>
      <w:numFmt w:val="lowerLetter"/>
      <w:lvlText w:val="%2."/>
      <w:lvlJc w:val="left"/>
      <w:pPr>
        <w:ind w:left="1440" w:hanging="360"/>
      </w:pPr>
    </w:lvl>
    <w:lvl w:ilvl="2" w:tplc="A6349A22" w:tentative="1">
      <w:start w:val="1"/>
      <w:numFmt w:val="lowerRoman"/>
      <w:lvlText w:val="%3."/>
      <w:lvlJc w:val="right"/>
      <w:pPr>
        <w:ind w:left="2160" w:hanging="180"/>
      </w:pPr>
    </w:lvl>
    <w:lvl w:ilvl="3" w:tplc="844617DC" w:tentative="1">
      <w:start w:val="1"/>
      <w:numFmt w:val="decimal"/>
      <w:lvlText w:val="%4."/>
      <w:lvlJc w:val="left"/>
      <w:pPr>
        <w:ind w:left="2880" w:hanging="360"/>
      </w:pPr>
    </w:lvl>
    <w:lvl w:ilvl="4" w:tplc="A3883A5C" w:tentative="1">
      <w:start w:val="1"/>
      <w:numFmt w:val="lowerLetter"/>
      <w:lvlText w:val="%5."/>
      <w:lvlJc w:val="left"/>
      <w:pPr>
        <w:ind w:left="3600" w:hanging="360"/>
      </w:pPr>
    </w:lvl>
    <w:lvl w:ilvl="5" w:tplc="257086C4" w:tentative="1">
      <w:start w:val="1"/>
      <w:numFmt w:val="lowerRoman"/>
      <w:lvlText w:val="%6."/>
      <w:lvlJc w:val="right"/>
      <w:pPr>
        <w:ind w:left="4320" w:hanging="180"/>
      </w:pPr>
    </w:lvl>
    <w:lvl w:ilvl="6" w:tplc="75DA8E4A" w:tentative="1">
      <w:start w:val="1"/>
      <w:numFmt w:val="decimal"/>
      <w:lvlText w:val="%7."/>
      <w:lvlJc w:val="left"/>
      <w:pPr>
        <w:ind w:left="5040" w:hanging="360"/>
      </w:pPr>
    </w:lvl>
    <w:lvl w:ilvl="7" w:tplc="475C2C5A" w:tentative="1">
      <w:start w:val="1"/>
      <w:numFmt w:val="lowerLetter"/>
      <w:lvlText w:val="%8."/>
      <w:lvlJc w:val="left"/>
      <w:pPr>
        <w:ind w:left="5760" w:hanging="360"/>
      </w:pPr>
    </w:lvl>
    <w:lvl w:ilvl="8" w:tplc="D1428784" w:tentative="1">
      <w:start w:val="1"/>
      <w:numFmt w:val="lowerRoman"/>
      <w:lvlText w:val="%9."/>
      <w:lvlJc w:val="right"/>
      <w:pPr>
        <w:ind w:left="6480" w:hanging="180"/>
      </w:pPr>
    </w:lvl>
  </w:abstractNum>
  <w:abstractNum w:abstractNumId="15" w15:restartNumberingAfterBreak="0">
    <w:nsid w:val="0AED4945"/>
    <w:multiLevelType w:val="hybridMultilevel"/>
    <w:tmpl w:val="2CECA1BC"/>
    <w:styleLink w:val="WWNum522"/>
    <w:lvl w:ilvl="0" w:tplc="8A78A300">
      <w:start w:val="1"/>
      <w:numFmt w:val="bullet"/>
      <w:lvlText w:val=""/>
      <w:lvlJc w:val="left"/>
      <w:pPr>
        <w:ind w:left="1080" w:hanging="360"/>
      </w:pPr>
      <w:rPr>
        <w:rFonts w:ascii="Symbol" w:hAnsi="Symbol" w:hint="default"/>
        <w:color w:val="auto"/>
      </w:rPr>
    </w:lvl>
    <w:lvl w:ilvl="1" w:tplc="E5349838">
      <w:start w:val="1"/>
      <w:numFmt w:val="decimal"/>
      <w:lvlText w:val="%2."/>
      <w:lvlJc w:val="left"/>
      <w:pPr>
        <w:tabs>
          <w:tab w:val="num" w:pos="1440"/>
        </w:tabs>
        <w:ind w:left="1440" w:hanging="360"/>
      </w:pPr>
    </w:lvl>
    <w:lvl w:ilvl="2" w:tplc="2F70418C">
      <w:start w:val="1"/>
      <w:numFmt w:val="decimal"/>
      <w:lvlText w:val="%3."/>
      <w:lvlJc w:val="left"/>
      <w:pPr>
        <w:tabs>
          <w:tab w:val="num" w:pos="2160"/>
        </w:tabs>
        <w:ind w:left="2160" w:hanging="360"/>
      </w:pPr>
    </w:lvl>
    <w:lvl w:ilvl="3" w:tplc="E2624DE0">
      <w:start w:val="1"/>
      <w:numFmt w:val="decimal"/>
      <w:lvlText w:val="%4."/>
      <w:lvlJc w:val="left"/>
      <w:pPr>
        <w:tabs>
          <w:tab w:val="num" w:pos="2880"/>
        </w:tabs>
        <w:ind w:left="2880" w:hanging="360"/>
      </w:pPr>
    </w:lvl>
    <w:lvl w:ilvl="4" w:tplc="150E3EF2">
      <w:start w:val="1"/>
      <w:numFmt w:val="decimal"/>
      <w:lvlText w:val="%5."/>
      <w:lvlJc w:val="left"/>
      <w:pPr>
        <w:tabs>
          <w:tab w:val="num" w:pos="3600"/>
        </w:tabs>
        <w:ind w:left="3600" w:hanging="360"/>
      </w:pPr>
    </w:lvl>
    <w:lvl w:ilvl="5" w:tplc="36EEB79C">
      <w:start w:val="1"/>
      <w:numFmt w:val="decimal"/>
      <w:lvlText w:val="%6."/>
      <w:lvlJc w:val="left"/>
      <w:pPr>
        <w:tabs>
          <w:tab w:val="num" w:pos="4320"/>
        </w:tabs>
        <w:ind w:left="4320" w:hanging="360"/>
      </w:pPr>
    </w:lvl>
    <w:lvl w:ilvl="6" w:tplc="8954BE26">
      <w:start w:val="1"/>
      <w:numFmt w:val="decimal"/>
      <w:lvlText w:val="%7."/>
      <w:lvlJc w:val="left"/>
      <w:pPr>
        <w:tabs>
          <w:tab w:val="num" w:pos="5040"/>
        </w:tabs>
        <w:ind w:left="5040" w:hanging="360"/>
      </w:pPr>
    </w:lvl>
    <w:lvl w:ilvl="7" w:tplc="70AE4F70">
      <w:start w:val="1"/>
      <w:numFmt w:val="decimal"/>
      <w:lvlText w:val="%8."/>
      <w:lvlJc w:val="left"/>
      <w:pPr>
        <w:tabs>
          <w:tab w:val="num" w:pos="5760"/>
        </w:tabs>
        <w:ind w:left="5760" w:hanging="360"/>
      </w:pPr>
    </w:lvl>
    <w:lvl w:ilvl="8" w:tplc="FDB6F78C">
      <w:start w:val="1"/>
      <w:numFmt w:val="decimal"/>
      <w:lvlText w:val="%9."/>
      <w:lvlJc w:val="left"/>
      <w:pPr>
        <w:tabs>
          <w:tab w:val="num" w:pos="6480"/>
        </w:tabs>
        <w:ind w:left="6480" w:hanging="360"/>
      </w:pPr>
    </w:lvl>
  </w:abstractNum>
  <w:abstractNum w:abstractNumId="16" w15:restartNumberingAfterBreak="0">
    <w:nsid w:val="0B125C9D"/>
    <w:multiLevelType w:val="hybridMultilevel"/>
    <w:tmpl w:val="6794FF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B1A15F9"/>
    <w:multiLevelType w:val="hybridMultilevel"/>
    <w:tmpl w:val="2B4C64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0B476163"/>
    <w:multiLevelType w:val="hybridMultilevel"/>
    <w:tmpl w:val="6994B952"/>
    <w:styleLink w:val="WWNum513"/>
    <w:lvl w:ilvl="0" w:tplc="9DDC7592">
      <w:start w:val="1"/>
      <w:numFmt w:val="bullet"/>
      <w:lvlText w:val=""/>
      <w:lvlJc w:val="left"/>
      <w:pPr>
        <w:ind w:left="720" w:hanging="360"/>
      </w:pPr>
      <w:rPr>
        <w:rFonts w:ascii="Symbol" w:hAnsi="Symbol" w:hint="default"/>
      </w:rPr>
    </w:lvl>
    <w:lvl w:ilvl="1" w:tplc="F3E63FDA">
      <w:start w:val="1"/>
      <w:numFmt w:val="bullet"/>
      <w:lvlText w:val="o"/>
      <w:lvlJc w:val="left"/>
      <w:pPr>
        <w:ind w:left="1440" w:hanging="360"/>
      </w:pPr>
      <w:rPr>
        <w:rFonts w:ascii="Courier New" w:hAnsi="Courier New" w:cs="Courier New" w:hint="default"/>
      </w:rPr>
    </w:lvl>
    <w:lvl w:ilvl="2" w:tplc="E9366BC2" w:tentative="1">
      <w:start w:val="1"/>
      <w:numFmt w:val="bullet"/>
      <w:lvlText w:val=""/>
      <w:lvlJc w:val="left"/>
      <w:pPr>
        <w:ind w:left="2160" w:hanging="360"/>
      </w:pPr>
      <w:rPr>
        <w:rFonts w:ascii="Wingdings" w:hAnsi="Wingdings" w:hint="default"/>
      </w:rPr>
    </w:lvl>
    <w:lvl w:ilvl="3" w:tplc="52B419EE" w:tentative="1">
      <w:start w:val="1"/>
      <w:numFmt w:val="bullet"/>
      <w:lvlText w:val=""/>
      <w:lvlJc w:val="left"/>
      <w:pPr>
        <w:ind w:left="2880" w:hanging="360"/>
      </w:pPr>
      <w:rPr>
        <w:rFonts w:ascii="Symbol" w:hAnsi="Symbol" w:hint="default"/>
      </w:rPr>
    </w:lvl>
    <w:lvl w:ilvl="4" w:tplc="39C24068" w:tentative="1">
      <w:start w:val="1"/>
      <w:numFmt w:val="bullet"/>
      <w:lvlText w:val="o"/>
      <w:lvlJc w:val="left"/>
      <w:pPr>
        <w:ind w:left="3600" w:hanging="360"/>
      </w:pPr>
      <w:rPr>
        <w:rFonts w:ascii="Courier New" w:hAnsi="Courier New" w:cs="Courier New" w:hint="default"/>
      </w:rPr>
    </w:lvl>
    <w:lvl w:ilvl="5" w:tplc="63D20CA0" w:tentative="1">
      <w:start w:val="1"/>
      <w:numFmt w:val="bullet"/>
      <w:lvlText w:val=""/>
      <w:lvlJc w:val="left"/>
      <w:pPr>
        <w:ind w:left="4320" w:hanging="360"/>
      </w:pPr>
      <w:rPr>
        <w:rFonts w:ascii="Wingdings" w:hAnsi="Wingdings" w:hint="default"/>
      </w:rPr>
    </w:lvl>
    <w:lvl w:ilvl="6" w:tplc="B19AEB0A" w:tentative="1">
      <w:start w:val="1"/>
      <w:numFmt w:val="bullet"/>
      <w:lvlText w:val=""/>
      <w:lvlJc w:val="left"/>
      <w:pPr>
        <w:ind w:left="5040" w:hanging="360"/>
      </w:pPr>
      <w:rPr>
        <w:rFonts w:ascii="Symbol" w:hAnsi="Symbol" w:hint="default"/>
      </w:rPr>
    </w:lvl>
    <w:lvl w:ilvl="7" w:tplc="795E6B52" w:tentative="1">
      <w:start w:val="1"/>
      <w:numFmt w:val="bullet"/>
      <w:lvlText w:val="o"/>
      <w:lvlJc w:val="left"/>
      <w:pPr>
        <w:ind w:left="5760" w:hanging="360"/>
      </w:pPr>
      <w:rPr>
        <w:rFonts w:ascii="Courier New" w:hAnsi="Courier New" w:cs="Courier New" w:hint="default"/>
      </w:rPr>
    </w:lvl>
    <w:lvl w:ilvl="8" w:tplc="8E887E8A" w:tentative="1">
      <w:start w:val="1"/>
      <w:numFmt w:val="bullet"/>
      <w:lvlText w:val=""/>
      <w:lvlJc w:val="left"/>
      <w:pPr>
        <w:ind w:left="6480" w:hanging="360"/>
      </w:pPr>
      <w:rPr>
        <w:rFonts w:ascii="Wingdings" w:hAnsi="Wingdings" w:hint="default"/>
      </w:rPr>
    </w:lvl>
  </w:abstractNum>
  <w:abstractNum w:abstractNumId="19" w15:restartNumberingAfterBreak="0">
    <w:nsid w:val="0C205690"/>
    <w:multiLevelType w:val="hybridMultilevel"/>
    <w:tmpl w:val="49BC09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E034A09"/>
    <w:multiLevelType w:val="hybridMultilevel"/>
    <w:tmpl w:val="D75A33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0EA16321"/>
    <w:multiLevelType w:val="hybridMultilevel"/>
    <w:tmpl w:val="5EFC7604"/>
    <w:lvl w:ilvl="0" w:tplc="2DF81356">
      <w:start w:val="1"/>
      <w:numFmt w:val="bullet"/>
      <w:lvlText w:val=""/>
      <w:lvlJc w:val="left"/>
      <w:pPr>
        <w:ind w:left="720" w:hanging="360"/>
      </w:pPr>
      <w:rPr>
        <w:rFonts w:ascii="Symbol" w:hAnsi="Symbol" w:hint="default"/>
      </w:rPr>
    </w:lvl>
    <w:lvl w:ilvl="1" w:tplc="2C1A61EC" w:tentative="1">
      <w:start w:val="1"/>
      <w:numFmt w:val="bullet"/>
      <w:lvlText w:val="o"/>
      <w:lvlJc w:val="left"/>
      <w:pPr>
        <w:ind w:left="1440" w:hanging="360"/>
      </w:pPr>
      <w:rPr>
        <w:rFonts w:ascii="Courier New" w:hAnsi="Courier New" w:cs="Courier New" w:hint="default"/>
      </w:rPr>
    </w:lvl>
    <w:lvl w:ilvl="2" w:tplc="01EE700A" w:tentative="1">
      <w:start w:val="1"/>
      <w:numFmt w:val="bullet"/>
      <w:lvlText w:val=""/>
      <w:lvlJc w:val="left"/>
      <w:pPr>
        <w:ind w:left="2160" w:hanging="360"/>
      </w:pPr>
      <w:rPr>
        <w:rFonts w:ascii="Wingdings" w:hAnsi="Wingdings" w:hint="default"/>
      </w:rPr>
    </w:lvl>
    <w:lvl w:ilvl="3" w:tplc="B80665E4" w:tentative="1">
      <w:start w:val="1"/>
      <w:numFmt w:val="bullet"/>
      <w:lvlText w:val=""/>
      <w:lvlJc w:val="left"/>
      <w:pPr>
        <w:ind w:left="2880" w:hanging="360"/>
      </w:pPr>
      <w:rPr>
        <w:rFonts w:ascii="Symbol" w:hAnsi="Symbol" w:hint="default"/>
      </w:rPr>
    </w:lvl>
    <w:lvl w:ilvl="4" w:tplc="471C7F6C" w:tentative="1">
      <w:start w:val="1"/>
      <w:numFmt w:val="bullet"/>
      <w:lvlText w:val="o"/>
      <w:lvlJc w:val="left"/>
      <w:pPr>
        <w:ind w:left="3600" w:hanging="360"/>
      </w:pPr>
      <w:rPr>
        <w:rFonts w:ascii="Courier New" w:hAnsi="Courier New" w:cs="Courier New" w:hint="default"/>
      </w:rPr>
    </w:lvl>
    <w:lvl w:ilvl="5" w:tplc="BC186190" w:tentative="1">
      <w:start w:val="1"/>
      <w:numFmt w:val="bullet"/>
      <w:lvlText w:val=""/>
      <w:lvlJc w:val="left"/>
      <w:pPr>
        <w:ind w:left="4320" w:hanging="360"/>
      </w:pPr>
      <w:rPr>
        <w:rFonts w:ascii="Wingdings" w:hAnsi="Wingdings" w:hint="default"/>
      </w:rPr>
    </w:lvl>
    <w:lvl w:ilvl="6" w:tplc="3B62A5B8" w:tentative="1">
      <w:start w:val="1"/>
      <w:numFmt w:val="bullet"/>
      <w:lvlText w:val=""/>
      <w:lvlJc w:val="left"/>
      <w:pPr>
        <w:ind w:left="5040" w:hanging="360"/>
      </w:pPr>
      <w:rPr>
        <w:rFonts w:ascii="Symbol" w:hAnsi="Symbol" w:hint="default"/>
      </w:rPr>
    </w:lvl>
    <w:lvl w:ilvl="7" w:tplc="34447436" w:tentative="1">
      <w:start w:val="1"/>
      <w:numFmt w:val="bullet"/>
      <w:lvlText w:val="o"/>
      <w:lvlJc w:val="left"/>
      <w:pPr>
        <w:ind w:left="5760" w:hanging="360"/>
      </w:pPr>
      <w:rPr>
        <w:rFonts w:ascii="Courier New" w:hAnsi="Courier New" w:cs="Courier New" w:hint="default"/>
      </w:rPr>
    </w:lvl>
    <w:lvl w:ilvl="8" w:tplc="A3683A1C" w:tentative="1">
      <w:start w:val="1"/>
      <w:numFmt w:val="bullet"/>
      <w:lvlText w:val=""/>
      <w:lvlJc w:val="left"/>
      <w:pPr>
        <w:ind w:left="6480" w:hanging="360"/>
      </w:pPr>
      <w:rPr>
        <w:rFonts w:ascii="Wingdings" w:hAnsi="Wingdings" w:hint="default"/>
      </w:rPr>
    </w:lvl>
  </w:abstractNum>
  <w:abstractNum w:abstractNumId="22" w15:restartNumberingAfterBreak="0">
    <w:nsid w:val="0FE621F5"/>
    <w:multiLevelType w:val="hybridMultilevel"/>
    <w:tmpl w:val="B7EAFC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0694545"/>
    <w:multiLevelType w:val="hybridMultilevel"/>
    <w:tmpl w:val="5A083AD4"/>
    <w:lvl w:ilvl="0" w:tplc="360A6D02">
      <w:start w:val="1"/>
      <w:numFmt w:val="bullet"/>
      <w:lvlText w:val=""/>
      <w:lvlJc w:val="left"/>
      <w:pPr>
        <w:ind w:left="720" w:hanging="360"/>
      </w:pPr>
      <w:rPr>
        <w:rFonts w:ascii="Symbol" w:hAnsi="Symbol" w:hint="default"/>
      </w:rPr>
    </w:lvl>
    <w:lvl w:ilvl="1" w:tplc="83281D9C" w:tentative="1">
      <w:start w:val="1"/>
      <w:numFmt w:val="bullet"/>
      <w:lvlText w:val="o"/>
      <w:lvlJc w:val="left"/>
      <w:pPr>
        <w:ind w:left="1440" w:hanging="360"/>
      </w:pPr>
      <w:rPr>
        <w:rFonts w:ascii="Courier New" w:hAnsi="Courier New" w:cs="Courier New" w:hint="default"/>
      </w:rPr>
    </w:lvl>
    <w:lvl w:ilvl="2" w:tplc="3350DB1A" w:tentative="1">
      <w:start w:val="1"/>
      <w:numFmt w:val="bullet"/>
      <w:lvlText w:val=""/>
      <w:lvlJc w:val="left"/>
      <w:pPr>
        <w:ind w:left="2160" w:hanging="360"/>
      </w:pPr>
      <w:rPr>
        <w:rFonts w:ascii="Wingdings" w:hAnsi="Wingdings" w:hint="default"/>
      </w:rPr>
    </w:lvl>
    <w:lvl w:ilvl="3" w:tplc="1688A9A2" w:tentative="1">
      <w:start w:val="1"/>
      <w:numFmt w:val="bullet"/>
      <w:lvlText w:val=""/>
      <w:lvlJc w:val="left"/>
      <w:pPr>
        <w:ind w:left="2880" w:hanging="360"/>
      </w:pPr>
      <w:rPr>
        <w:rFonts w:ascii="Symbol" w:hAnsi="Symbol" w:hint="default"/>
      </w:rPr>
    </w:lvl>
    <w:lvl w:ilvl="4" w:tplc="516E40E8" w:tentative="1">
      <w:start w:val="1"/>
      <w:numFmt w:val="bullet"/>
      <w:lvlText w:val="o"/>
      <w:lvlJc w:val="left"/>
      <w:pPr>
        <w:ind w:left="3600" w:hanging="360"/>
      </w:pPr>
      <w:rPr>
        <w:rFonts w:ascii="Courier New" w:hAnsi="Courier New" w:cs="Courier New" w:hint="default"/>
      </w:rPr>
    </w:lvl>
    <w:lvl w:ilvl="5" w:tplc="73DE6C8E" w:tentative="1">
      <w:start w:val="1"/>
      <w:numFmt w:val="bullet"/>
      <w:lvlText w:val=""/>
      <w:lvlJc w:val="left"/>
      <w:pPr>
        <w:ind w:left="4320" w:hanging="360"/>
      </w:pPr>
      <w:rPr>
        <w:rFonts w:ascii="Wingdings" w:hAnsi="Wingdings" w:hint="default"/>
      </w:rPr>
    </w:lvl>
    <w:lvl w:ilvl="6" w:tplc="EBA6FC76" w:tentative="1">
      <w:start w:val="1"/>
      <w:numFmt w:val="bullet"/>
      <w:lvlText w:val=""/>
      <w:lvlJc w:val="left"/>
      <w:pPr>
        <w:ind w:left="5040" w:hanging="360"/>
      </w:pPr>
      <w:rPr>
        <w:rFonts w:ascii="Symbol" w:hAnsi="Symbol" w:hint="default"/>
      </w:rPr>
    </w:lvl>
    <w:lvl w:ilvl="7" w:tplc="E0F00538" w:tentative="1">
      <w:start w:val="1"/>
      <w:numFmt w:val="bullet"/>
      <w:lvlText w:val="o"/>
      <w:lvlJc w:val="left"/>
      <w:pPr>
        <w:ind w:left="5760" w:hanging="360"/>
      </w:pPr>
      <w:rPr>
        <w:rFonts w:ascii="Courier New" w:hAnsi="Courier New" w:cs="Courier New" w:hint="default"/>
      </w:rPr>
    </w:lvl>
    <w:lvl w:ilvl="8" w:tplc="7AD01494" w:tentative="1">
      <w:start w:val="1"/>
      <w:numFmt w:val="bullet"/>
      <w:lvlText w:val=""/>
      <w:lvlJc w:val="left"/>
      <w:pPr>
        <w:ind w:left="6480" w:hanging="360"/>
      </w:pPr>
      <w:rPr>
        <w:rFonts w:ascii="Wingdings" w:hAnsi="Wingdings" w:hint="default"/>
      </w:rPr>
    </w:lvl>
  </w:abstractNum>
  <w:abstractNum w:abstractNumId="24" w15:restartNumberingAfterBreak="0">
    <w:nsid w:val="11617943"/>
    <w:multiLevelType w:val="hybridMultilevel"/>
    <w:tmpl w:val="970E5D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2B276B0"/>
    <w:multiLevelType w:val="hybridMultilevel"/>
    <w:tmpl w:val="231EA7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12E93608"/>
    <w:multiLevelType w:val="hybridMultilevel"/>
    <w:tmpl w:val="2404F56A"/>
    <w:styleLink w:val="WWNum53"/>
    <w:lvl w:ilvl="0" w:tplc="1B9ECD5A">
      <w:start w:val="1"/>
      <w:numFmt w:val="bullet"/>
      <w:lvlText w:val=""/>
      <w:lvlJc w:val="left"/>
      <w:pPr>
        <w:ind w:left="502" w:hanging="360"/>
      </w:pPr>
      <w:rPr>
        <w:rFonts w:ascii="Symbol" w:hAnsi="Symbol" w:hint="default"/>
      </w:rPr>
    </w:lvl>
    <w:lvl w:ilvl="1" w:tplc="AF86530C">
      <w:start w:val="1"/>
      <w:numFmt w:val="decimal"/>
      <w:lvlText w:val="%2."/>
      <w:lvlJc w:val="left"/>
      <w:pPr>
        <w:tabs>
          <w:tab w:val="num" w:pos="1440"/>
        </w:tabs>
        <w:ind w:left="1440" w:hanging="360"/>
      </w:pPr>
    </w:lvl>
    <w:lvl w:ilvl="2" w:tplc="86E21DFE">
      <w:start w:val="1"/>
      <w:numFmt w:val="decimal"/>
      <w:lvlText w:val="%3."/>
      <w:lvlJc w:val="left"/>
      <w:pPr>
        <w:tabs>
          <w:tab w:val="num" w:pos="2160"/>
        </w:tabs>
        <w:ind w:left="2160" w:hanging="360"/>
      </w:pPr>
    </w:lvl>
    <w:lvl w:ilvl="3" w:tplc="23747F60">
      <w:start w:val="1"/>
      <w:numFmt w:val="decimal"/>
      <w:lvlText w:val="%4."/>
      <w:lvlJc w:val="left"/>
      <w:pPr>
        <w:tabs>
          <w:tab w:val="num" w:pos="2880"/>
        </w:tabs>
        <w:ind w:left="2880" w:hanging="360"/>
      </w:pPr>
    </w:lvl>
    <w:lvl w:ilvl="4" w:tplc="11C86B22">
      <w:start w:val="1"/>
      <w:numFmt w:val="decimal"/>
      <w:lvlText w:val="%5."/>
      <w:lvlJc w:val="left"/>
      <w:pPr>
        <w:tabs>
          <w:tab w:val="num" w:pos="3600"/>
        </w:tabs>
        <w:ind w:left="3600" w:hanging="360"/>
      </w:pPr>
    </w:lvl>
    <w:lvl w:ilvl="5" w:tplc="86782A9E">
      <w:start w:val="1"/>
      <w:numFmt w:val="decimal"/>
      <w:lvlText w:val="%6."/>
      <w:lvlJc w:val="left"/>
      <w:pPr>
        <w:tabs>
          <w:tab w:val="num" w:pos="4320"/>
        </w:tabs>
        <w:ind w:left="4320" w:hanging="360"/>
      </w:pPr>
    </w:lvl>
    <w:lvl w:ilvl="6" w:tplc="33D4C4E2">
      <w:start w:val="1"/>
      <w:numFmt w:val="decimal"/>
      <w:lvlText w:val="%7."/>
      <w:lvlJc w:val="left"/>
      <w:pPr>
        <w:tabs>
          <w:tab w:val="num" w:pos="5040"/>
        </w:tabs>
        <w:ind w:left="5040" w:hanging="360"/>
      </w:pPr>
    </w:lvl>
    <w:lvl w:ilvl="7" w:tplc="C5AA9224">
      <w:start w:val="1"/>
      <w:numFmt w:val="decimal"/>
      <w:lvlText w:val="%8."/>
      <w:lvlJc w:val="left"/>
      <w:pPr>
        <w:tabs>
          <w:tab w:val="num" w:pos="5760"/>
        </w:tabs>
        <w:ind w:left="5760" w:hanging="360"/>
      </w:pPr>
    </w:lvl>
    <w:lvl w:ilvl="8" w:tplc="E0ACC78A">
      <w:start w:val="1"/>
      <w:numFmt w:val="decimal"/>
      <w:lvlText w:val="%9."/>
      <w:lvlJc w:val="left"/>
      <w:pPr>
        <w:tabs>
          <w:tab w:val="num" w:pos="6480"/>
        </w:tabs>
        <w:ind w:left="6480" w:hanging="360"/>
      </w:pPr>
    </w:lvl>
  </w:abstractNum>
  <w:abstractNum w:abstractNumId="27" w15:restartNumberingAfterBreak="0">
    <w:nsid w:val="14105CA9"/>
    <w:multiLevelType w:val="hybridMultilevel"/>
    <w:tmpl w:val="31C02244"/>
    <w:lvl w:ilvl="0" w:tplc="223E1972">
      <w:start w:val="1"/>
      <w:numFmt w:val="decimal"/>
      <w:pStyle w:val="ParagraphNumbering"/>
      <w:lvlText w:val="%1.     "/>
      <w:lvlJc w:val="left"/>
      <w:pPr>
        <w:tabs>
          <w:tab w:val="num" w:pos="720"/>
        </w:tabs>
        <w:ind w:left="0" w:firstLine="0"/>
      </w:pPr>
    </w:lvl>
    <w:lvl w:ilvl="1" w:tplc="B2B445B4">
      <w:start w:val="1"/>
      <w:numFmt w:val="decimal"/>
      <w:lvlText w:val="%2."/>
      <w:lvlJc w:val="left"/>
      <w:pPr>
        <w:tabs>
          <w:tab w:val="num" w:pos="1440"/>
        </w:tabs>
        <w:ind w:left="1440" w:hanging="360"/>
      </w:pPr>
    </w:lvl>
    <w:lvl w:ilvl="2" w:tplc="9D26355C">
      <w:start w:val="1"/>
      <w:numFmt w:val="decimal"/>
      <w:lvlText w:val="%3."/>
      <w:lvlJc w:val="left"/>
      <w:pPr>
        <w:tabs>
          <w:tab w:val="num" w:pos="2160"/>
        </w:tabs>
        <w:ind w:left="2160" w:hanging="360"/>
      </w:pPr>
    </w:lvl>
    <w:lvl w:ilvl="3" w:tplc="8EA82408">
      <w:start w:val="1"/>
      <w:numFmt w:val="decimal"/>
      <w:lvlText w:val="%4."/>
      <w:lvlJc w:val="left"/>
      <w:pPr>
        <w:tabs>
          <w:tab w:val="num" w:pos="2880"/>
        </w:tabs>
        <w:ind w:left="2880" w:hanging="360"/>
      </w:pPr>
    </w:lvl>
    <w:lvl w:ilvl="4" w:tplc="C750D48A">
      <w:start w:val="1"/>
      <w:numFmt w:val="decimal"/>
      <w:lvlText w:val="%5."/>
      <w:lvlJc w:val="left"/>
      <w:pPr>
        <w:tabs>
          <w:tab w:val="num" w:pos="3600"/>
        </w:tabs>
        <w:ind w:left="3600" w:hanging="360"/>
      </w:pPr>
    </w:lvl>
    <w:lvl w:ilvl="5" w:tplc="59A45E8A">
      <w:start w:val="1"/>
      <w:numFmt w:val="decimal"/>
      <w:lvlText w:val="%6."/>
      <w:lvlJc w:val="left"/>
      <w:pPr>
        <w:tabs>
          <w:tab w:val="num" w:pos="4320"/>
        </w:tabs>
        <w:ind w:left="4320" w:hanging="360"/>
      </w:pPr>
    </w:lvl>
    <w:lvl w:ilvl="6" w:tplc="60CA823A">
      <w:start w:val="1"/>
      <w:numFmt w:val="decimal"/>
      <w:lvlText w:val="%7."/>
      <w:lvlJc w:val="left"/>
      <w:pPr>
        <w:tabs>
          <w:tab w:val="num" w:pos="5040"/>
        </w:tabs>
        <w:ind w:left="5040" w:hanging="360"/>
      </w:pPr>
    </w:lvl>
    <w:lvl w:ilvl="7" w:tplc="560A472E">
      <w:start w:val="1"/>
      <w:numFmt w:val="decimal"/>
      <w:lvlText w:val="%8."/>
      <w:lvlJc w:val="left"/>
      <w:pPr>
        <w:tabs>
          <w:tab w:val="num" w:pos="5760"/>
        </w:tabs>
        <w:ind w:left="5760" w:hanging="360"/>
      </w:pPr>
    </w:lvl>
    <w:lvl w:ilvl="8" w:tplc="2CCE26CA">
      <w:start w:val="1"/>
      <w:numFmt w:val="decimal"/>
      <w:lvlText w:val="%9."/>
      <w:lvlJc w:val="left"/>
      <w:pPr>
        <w:tabs>
          <w:tab w:val="num" w:pos="6480"/>
        </w:tabs>
        <w:ind w:left="6480" w:hanging="360"/>
      </w:pPr>
    </w:lvl>
  </w:abstractNum>
  <w:abstractNum w:abstractNumId="28" w15:restartNumberingAfterBreak="0">
    <w:nsid w:val="14B92461"/>
    <w:multiLevelType w:val="hybridMultilevel"/>
    <w:tmpl w:val="E5A81B06"/>
    <w:styleLink w:val="WWNum441"/>
    <w:lvl w:ilvl="0" w:tplc="315AD9D8">
      <w:start w:val="1"/>
      <w:numFmt w:val="decimal"/>
      <w:lvlText w:val="%1."/>
      <w:lvlJc w:val="left"/>
      <w:pPr>
        <w:ind w:left="720" w:hanging="360"/>
      </w:pPr>
      <w:rPr>
        <w:rFonts w:hint="default"/>
      </w:rPr>
    </w:lvl>
    <w:lvl w:ilvl="1" w:tplc="EB84EC52" w:tentative="1">
      <w:start w:val="1"/>
      <w:numFmt w:val="lowerLetter"/>
      <w:lvlText w:val="%2."/>
      <w:lvlJc w:val="left"/>
      <w:pPr>
        <w:ind w:left="1440" w:hanging="360"/>
      </w:pPr>
    </w:lvl>
    <w:lvl w:ilvl="2" w:tplc="B1AEEF64" w:tentative="1">
      <w:start w:val="1"/>
      <w:numFmt w:val="lowerRoman"/>
      <w:lvlText w:val="%3."/>
      <w:lvlJc w:val="right"/>
      <w:pPr>
        <w:ind w:left="2160" w:hanging="180"/>
      </w:pPr>
    </w:lvl>
    <w:lvl w:ilvl="3" w:tplc="8DD0FA42" w:tentative="1">
      <w:start w:val="1"/>
      <w:numFmt w:val="decimal"/>
      <w:lvlText w:val="%4."/>
      <w:lvlJc w:val="left"/>
      <w:pPr>
        <w:ind w:left="2880" w:hanging="360"/>
      </w:pPr>
    </w:lvl>
    <w:lvl w:ilvl="4" w:tplc="7CE4BF82" w:tentative="1">
      <w:start w:val="1"/>
      <w:numFmt w:val="lowerLetter"/>
      <w:lvlText w:val="%5."/>
      <w:lvlJc w:val="left"/>
      <w:pPr>
        <w:ind w:left="3600" w:hanging="360"/>
      </w:pPr>
    </w:lvl>
    <w:lvl w:ilvl="5" w:tplc="7A7A208C" w:tentative="1">
      <w:start w:val="1"/>
      <w:numFmt w:val="lowerRoman"/>
      <w:lvlText w:val="%6."/>
      <w:lvlJc w:val="right"/>
      <w:pPr>
        <w:ind w:left="4320" w:hanging="180"/>
      </w:pPr>
    </w:lvl>
    <w:lvl w:ilvl="6" w:tplc="FAE48834" w:tentative="1">
      <w:start w:val="1"/>
      <w:numFmt w:val="decimal"/>
      <w:lvlText w:val="%7."/>
      <w:lvlJc w:val="left"/>
      <w:pPr>
        <w:ind w:left="5040" w:hanging="360"/>
      </w:pPr>
    </w:lvl>
    <w:lvl w:ilvl="7" w:tplc="C16A9FDE" w:tentative="1">
      <w:start w:val="1"/>
      <w:numFmt w:val="lowerLetter"/>
      <w:lvlText w:val="%8."/>
      <w:lvlJc w:val="left"/>
      <w:pPr>
        <w:ind w:left="5760" w:hanging="360"/>
      </w:pPr>
    </w:lvl>
    <w:lvl w:ilvl="8" w:tplc="835E2904" w:tentative="1">
      <w:start w:val="1"/>
      <w:numFmt w:val="lowerRoman"/>
      <w:lvlText w:val="%9."/>
      <w:lvlJc w:val="right"/>
      <w:pPr>
        <w:ind w:left="6480" w:hanging="180"/>
      </w:pPr>
    </w:lvl>
  </w:abstractNum>
  <w:abstractNum w:abstractNumId="29" w15:restartNumberingAfterBreak="0">
    <w:nsid w:val="15761156"/>
    <w:multiLevelType w:val="hybridMultilevel"/>
    <w:tmpl w:val="8FA64608"/>
    <w:styleLink w:val="WWNum5112"/>
    <w:lvl w:ilvl="0" w:tplc="C898F770">
      <w:start w:val="1"/>
      <w:numFmt w:val="bullet"/>
      <w:lvlText w:val=""/>
      <w:lvlJc w:val="left"/>
      <w:pPr>
        <w:ind w:left="720" w:hanging="360"/>
      </w:pPr>
      <w:rPr>
        <w:rFonts w:ascii="Symbol" w:hAnsi="Symbol" w:hint="default"/>
      </w:rPr>
    </w:lvl>
    <w:lvl w:ilvl="1" w:tplc="1A56BB9C" w:tentative="1">
      <w:start w:val="1"/>
      <w:numFmt w:val="bullet"/>
      <w:lvlText w:val="o"/>
      <w:lvlJc w:val="left"/>
      <w:pPr>
        <w:ind w:left="1440" w:hanging="360"/>
      </w:pPr>
      <w:rPr>
        <w:rFonts w:ascii="Courier New" w:hAnsi="Courier New" w:cs="Courier New" w:hint="default"/>
      </w:rPr>
    </w:lvl>
    <w:lvl w:ilvl="2" w:tplc="CCE6419E" w:tentative="1">
      <w:start w:val="1"/>
      <w:numFmt w:val="bullet"/>
      <w:lvlText w:val=""/>
      <w:lvlJc w:val="left"/>
      <w:pPr>
        <w:ind w:left="2160" w:hanging="360"/>
      </w:pPr>
      <w:rPr>
        <w:rFonts w:ascii="Wingdings" w:hAnsi="Wingdings" w:hint="default"/>
      </w:rPr>
    </w:lvl>
    <w:lvl w:ilvl="3" w:tplc="C002918A" w:tentative="1">
      <w:start w:val="1"/>
      <w:numFmt w:val="bullet"/>
      <w:lvlText w:val=""/>
      <w:lvlJc w:val="left"/>
      <w:pPr>
        <w:ind w:left="2880" w:hanging="360"/>
      </w:pPr>
      <w:rPr>
        <w:rFonts w:ascii="Symbol" w:hAnsi="Symbol" w:hint="default"/>
      </w:rPr>
    </w:lvl>
    <w:lvl w:ilvl="4" w:tplc="F8E4CF7A" w:tentative="1">
      <w:start w:val="1"/>
      <w:numFmt w:val="bullet"/>
      <w:lvlText w:val="o"/>
      <w:lvlJc w:val="left"/>
      <w:pPr>
        <w:ind w:left="3600" w:hanging="360"/>
      </w:pPr>
      <w:rPr>
        <w:rFonts w:ascii="Courier New" w:hAnsi="Courier New" w:cs="Courier New" w:hint="default"/>
      </w:rPr>
    </w:lvl>
    <w:lvl w:ilvl="5" w:tplc="00D40E5A" w:tentative="1">
      <w:start w:val="1"/>
      <w:numFmt w:val="bullet"/>
      <w:lvlText w:val=""/>
      <w:lvlJc w:val="left"/>
      <w:pPr>
        <w:ind w:left="4320" w:hanging="360"/>
      </w:pPr>
      <w:rPr>
        <w:rFonts w:ascii="Wingdings" w:hAnsi="Wingdings" w:hint="default"/>
      </w:rPr>
    </w:lvl>
    <w:lvl w:ilvl="6" w:tplc="FBB606AA" w:tentative="1">
      <w:start w:val="1"/>
      <w:numFmt w:val="bullet"/>
      <w:lvlText w:val=""/>
      <w:lvlJc w:val="left"/>
      <w:pPr>
        <w:ind w:left="5040" w:hanging="360"/>
      </w:pPr>
      <w:rPr>
        <w:rFonts w:ascii="Symbol" w:hAnsi="Symbol" w:hint="default"/>
      </w:rPr>
    </w:lvl>
    <w:lvl w:ilvl="7" w:tplc="073A7970" w:tentative="1">
      <w:start w:val="1"/>
      <w:numFmt w:val="bullet"/>
      <w:lvlText w:val="o"/>
      <w:lvlJc w:val="left"/>
      <w:pPr>
        <w:ind w:left="5760" w:hanging="360"/>
      </w:pPr>
      <w:rPr>
        <w:rFonts w:ascii="Courier New" w:hAnsi="Courier New" w:cs="Courier New" w:hint="default"/>
      </w:rPr>
    </w:lvl>
    <w:lvl w:ilvl="8" w:tplc="317AA584" w:tentative="1">
      <w:start w:val="1"/>
      <w:numFmt w:val="bullet"/>
      <w:lvlText w:val=""/>
      <w:lvlJc w:val="left"/>
      <w:pPr>
        <w:ind w:left="6480" w:hanging="360"/>
      </w:pPr>
      <w:rPr>
        <w:rFonts w:ascii="Wingdings" w:hAnsi="Wingdings" w:hint="default"/>
      </w:rPr>
    </w:lvl>
  </w:abstractNum>
  <w:abstractNum w:abstractNumId="30" w15:restartNumberingAfterBreak="0">
    <w:nsid w:val="16531943"/>
    <w:multiLevelType w:val="hybridMultilevel"/>
    <w:tmpl w:val="AE8CB36A"/>
    <w:styleLink w:val="WWNum131"/>
    <w:lvl w:ilvl="0" w:tplc="F76CA0D4">
      <w:start w:val="1"/>
      <w:numFmt w:val="bullet"/>
      <w:lvlText w:val=""/>
      <w:lvlJc w:val="left"/>
      <w:pPr>
        <w:ind w:left="720" w:hanging="360"/>
      </w:pPr>
      <w:rPr>
        <w:rFonts w:ascii="Symbol" w:hAnsi="Symbol" w:hint="default"/>
      </w:rPr>
    </w:lvl>
    <w:lvl w:ilvl="1" w:tplc="8468FD38" w:tentative="1">
      <w:start w:val="1"/>
      <w:numFmt w:val="bullet"/>
      <w:lvlText w:val="o"/>
      <w:lvlJc w:val="left"/>
      <w:pPr>
        <w:ind w:left="1440" w:hanging="360"/>
      </w:pPr>
      <w:rPr>
        <w:rFonts w:ascii="Courier New" w:hAnsi="Courier New" w:cs="Courier New" w:hint="default"/>
      </w:rPr>
    </w:lvl>
    <w:lvl w:ilvl="2" w:tplc="F6106308" w:tentative="1">
      <w:start w:val="1"/>
      <w:numFmt w:val="bullet"/>
      <w:lvlText w:val=""/>
      <w:lvlJc w:val="left"/>
      <w:pPr>
        <w:ind w:left="2160" w:hanging="360"/>
      </w:pPr>
      <w:rPr>
        <w:rFonts w:ascii="Wingdings" w:hAnsi="Wingdings" w:hint="default"/>
      </w:rPr>
    </w:lvl>
    <w:lvl w:ilvl="3" w:tplc="80501C38" w:tentative="1">
      <w:start w:val="1"/>
      <w:numFmt w:val="bullet"/>
      <w:lvlText w:val=""/>
      <w:lvlJc w:val="left"/>
      <w:pPr>
        <w:ind w:left="2880" w:hanging="360"/>
      </w:pPr>
      <w:rPr>
        <w:rFonts w:ascii="Symbol" w:hAnsi="Symbol" w:hint="default"/>
      </w:rPr>
    </w:lvl>
    <w:lvl w:ilvl="4" w:tplc="ED7C3C6A" w:tentative="1">
      <w:start w:val="1"/>
      <w:numFmt w:val="bullet"/>
      <w:lvlText w:val="o"/>
      <w:lvlJc w:val="left"/>
      <w:pPr>
        <w:ind w:left="3600" w:hanging="360"/>
      </w:pPr>
      <w:rPr>
        <w:rFonts w:ascii="Courier New" w:hAnsi="Courier New" w:cs="Courier New" w:hint="default"/>
      </w:rPr>
    </w:lvl>
    <w:lvl w:ilvl="5" w:tplc="242E5630" w:tentative="1">
      <w:start w:val="1"/>
      <w:numFmt w:val="bullet"/>
      <w:lvlText w:val=""/>
      <w:lvlJc w:val="left"/>
      <w:pPr>
        <w:ind w:left="4320" w:hanging="360"/>
      </w:pPr>
      <w:rPr>
        <w:rFonts w:ascii="Wingdings" w:hAnsi="Wingdings" w:hint="default"/>
      </w:rPr>
    </w:lvl>
    <w:lvl w:ilvl="6" w:tplc="E326C55A" w:tentative="1">
      <w:start w:val="1"/>
      <w:numFmt w:val="bullet"/>
      <w:lvlText w:val=""/>
      <w:lvlJc w:val="left"/>
      <w:pPr>
        <w:ind w:left="5040" w:hanging="360"/>
      </w:pPr>
      <w:rPr>
        <w:rFonts w:ascii="Symbol" w:hAnsi="Symbol" w:hint="default"/>
      </w:rPr>
    </w:lvl>
    <w:lvl w:ilvl="7" w:tplc="AC107158" w:tentative="1">
      <w:start w:val="1"/>
      <w:numFmt w:val="bullet"/>
      <w:lvlText w:val="o"/>
      <w:lvlJc w:val="left"/>
      <w:pPr>
        <w:ind w:left="5760" w:hanging="360"/>
      </w:pPr>
      <w:rPr>
        <w:rFonts w:ascii="Courier New" w:hAnsi="Courier New" w:cs="Courier New" w:hint="default"/>
      </w:rPr>
    </w:lvl>
    <w:lvl w:ilvl="8" w:tplc="96F0F520" w:tentative="1">
      <w:start w:val="1"/>
      <w:numFmt w:val="bullet"/>
      <w:lvlText w:val=""/>
      <w:lvlJc w:val="left"/>
      <w:pPr>
        <w:ind w:left="6480" w:hanging="360"/>
      </w:pPr>
      <w:rPr>
        <w:rFonts w:ascii="Wingdings" w:hAnsi="Wingdings" w:hint="default"/>
      </w:rPr>
    </w:lvl>
  </w:abstractNum>
  <w:abstractNum w:abstractNumId="31" w15:restartNumberingAfterBreak="0">
    <w:nsid w:val="16946E6D"/>
    <w:multiLevelType w:val="hybridMultilevel"/>
    <w:tmpl w:val="32264B90"/>
    <w:styleLink w:val="WWNum431"/>
    <w:lvl w:ilvl="0" w:tplc="47F29274">
      <w:start w:val="1"/>
      <w:numFmt w:val="bullet"/>
      <w:lvlText w:val=""/>
      <w:lvlJc w:val="left"/>
      <w:pPr>
        <w:ind w:left="2422" w:hanging="360"/>
      </w:pPr>
      <w:rPr>
        <w:rFonts w:ascii="Symbol" w:hAnsi="Symbol" w:hint="default"/>
      </w:rPr>
    </w:lvl>
    <w:lvl w:ilvl="1" w:tplc="DCC27FD4" w:tentative="1">
      <w:start w:val="1"/>
      <w:numFmt w:val="bullet"/>
      <w:lvlText w:val="o"/>
      <w:lvlJc w:val="left"/>
      <w:pPr>
        <w:ind w:left="3142" w:hanging="360"/>
      </w:pPr>
      <w:rPr>
        <w:rFonts w:ascii="Courier New" w:hAnsi="Courier New" w:cs="Courier New" w:hint="default"/>
      </w:rPr>
    </w:lvl>
    <w:lvl w:ilvl="2" w:tplc="4B64890A" w:tentative="1">
      <w:start w:val="1"/>
      <w:numFmt w:val="bullet"/>
      <w:lvlText w:val=""/>
      <w:lvlJc w:val="left"/>
      <w:pPr>
        <w:ind w:left="3862" w:hanging="360"/>
      </w:pPr>
      <w:rPr>
        <w:rFonts w:ascii="Wingdings" w:hAnsi="Wingdings" w:hint="default"/>
      </w:rPr>
    </w:lvl>
    <w:lvl w:ilvl="3" w:tplc="C2C0F530" w:tentative="1">
      <w:start w:val="1"/>
      <w:numFmt w:val="bullet"/>
      <w:lvlText w:val=""/>
      <w:lvlJc w:val="left"/>
      <w:pPr>
        <w:ind w:left="4582" w:hanging="360"/>
      </w:pPr>
      <w:rPr>
        <w:rFonts w:ascii="Symbol" w:hAnsi="Symbol" w:hint="default"/>
      </w:rPr>
    </w:lvl>
    <w:lvl w:ilvl="4" w:tplc="CA3CD2B0" w:tentative="1">
      <w:start w:val="1"/>
      <w:numFmt w:val="bullet"/>
      <w:lvlText w:val="o"/>
      <w:lvlJc w:val="left"/>
      <w:pPr>
        <w:ind w:left="5302" w:hanging="360"/>
      </w:pPr>
      <w:rPr>
        <w:rFonts w:ascii="Courier New" w:hAnsi="Courier New" w:cs="Courier New" w:hint="default"/>
      </w:rPr>
    </w:lvl>
    <w:lvl w:ilvl="5" w:tplc="3A1EF652" w:tentative="1">
      <w:start w:val="1"/>
      <w:numFmt w:val="bullet"/>
      <w:lvlText w:val=""/>
      <w:lvlJc w:val="left"/>
      <w:pPr>
        <w:ind w:left="6022" w:hanging="360"/>
      </w:pPr>
      <w:rPr>
        <w:rFonts w:ascii="Wingdings" w:hAnsi="Wingdings" w:hint="default"/>
      </w:rPr>
    </w:lvl>
    <w:lvl w:ilvl="6" w:tplc="4CEC5712" w:tentative="1">
      <w:start w:val="1"/>
      <w:numFmt w:val="bullet"/>
      <w:lvlText w:val=""/>
      <w:lvlJc w:val="left"/>
      <w:pPr>
        <w:ind w:left="6742" w:hanging="360"/>
      </w:pPr>
      <w:rPr>
        <w:rFonts w:ascii="Symbol" w:hAnsi="Symbol" w:hint="default"/>
      </w:rPr>
    </w:lvl>
    <w:lvl w:ilvl="7" w:tplc="E448203C" w:tentative="1">
      <w:start w:val="1"/>
      <w:numFmt w:val="bullet"/>
      <w:lvlText w:val="o"/>
      <w:lvlJc w:val="left"/>
      <w:pPr>
        <w:ind w:left="7462" w:hanging="360"/>
      </w:pPr>
      <w:rPr>
        <w:rFonts w:ascii="Courier New" w:hAnsi="Courier New" w:cs="Courier New" w:hint="default"/>
      </w:rPr>
    </w:lvl>
    <w:lvl w:ilvl="8" w:tplc="F7B0D78E" w:tentative="1">
      <w:start w:val="1"/>
      <w:numFmt w:val="bullet"/>
      <w:lvlText w:val=""/>
      <w:lvlJc w:val="left"/>
      <w:pPr>
        <w:ind w:left="8182" w:hanging="360"/>
      </w:pPr>
      <w:rPr>
        <w:rFonts w:ascii="Wingdings" w:hAnsi="Wingdings" w:hint="default"/>
      </w:rPr>
    </w:lvl>
  </w:abstractNum>
  <w:abstractNum w:abstractNumId="32" w15:restartNumberingAfterBreak="0">
    <w:nsid w:val="17E56458"/>
    <w:multiLevelType w:val="hybridMultilevel"/>
    <w:tmpl w:val="56BCDE6A"/>
    <w:styleLink w:val="WWNum1121"/>
    <w:lvl w:ilvl="0" w:tplc="503A359A">
      <w:start w:val="1"/>
      <w:numFmt w:val="decimal"/>
      <w:lvlText w:val="%1."/>
      <w:lvlJc w:val="left"/>
      <w:pPr>
        <w:ind w:left="720" w:hanging="360"/>
      </w:pPr>
      <w:rPr>
        <w:rFonts w:hint="default"/>
      </w:rPr>
    </w:lvl>
    <w:lvl w:ilvl="1" w:tplc="B4B4DFFC" w:tentative="1">
      <w:start w:val="1"/>
      <w:numFmt w:val="lowerLetter"/>
      <w:lvlText w:val="%2."/>
      <w:lvlJc w:val="left"/>
      <w:pPr>
        <w:ind w:left="1440" w:hanging="360"/>
      </w:pPr>
    </w:lvl>
    <w:lvl w:ilvl="2" w:tplc="5D503342" w:tentative="1">
      <w:start w:val="1"/>
      <w:numFmt w:val="lowerRoman"/>
      <w:lvlText w:val="%3."/>
      <w:lvlJc w:val="right"/>
      <w:pPr>
        <w:ind w:left="2160" w:hanging="180"/>
      </w:pPr>
    </w:lvl>
    <w:lvl w:ilvl="3" w:tplc="DB4CA23C" w:tentative="1">
      <w:start w:val="1"/>
      <w:numFmt w:val="decimal"/>
      <w:lvlText w:val="%4."/>
      <w:lvlJc w:val="left"/>
      <w:pPr>
        <w:ind w:left="2880" w:hanging="360"/>
      </w:pPr>
    </w:lvl>
    <w:lvl w:ilvl="4" w:tplc="784C870E" w:tentative="1">
      <w:start w:val="1"/>
      <w:numFmt w:val="lowerLetter"/>
      <w:lvlText w:val="%5."/>
      <w:lvlJc w:val="left"/>
      <w:pPr>
        <w:ind w:left="3600" w:hanging="360"/>
      </w:pPr>
    </w:lvl>
    <w:lvl w:ilvl="5" w:tplc="8932ABB4" w:tentative="1">
      <w:start w:val="1"/>
      <w:numFmt w:val="lowerRoman"/>
      <w:lvlText w:val="%6."/>
      <w:lvlJc w:val="right"/>
      <w:pPr>
        <w:ind w:left="4320" w:hanging="180"/>
      </w:pPr>
    </w:lvl>
    <w:lvl w:ilvl="6" w:tplc="A7D068EE" w:tentative="1">
      <w:start w:val="1"/>
      <w:numFmt w:val="decimal"/>
      <w:lvlText w:val="%7."/>
      <w:lvlJc w:val="left"/>
      <w:pPr>
        <w:ind w:left="5040" w:hanging="360"/>
      </w:pPr>
    </w:lvl>
    <w:lvl w:ilvl="7" w:tplc="F3F4707C" w:tentative="1">
      <w:start w:val="1"/>
      <w:numFmt w:val="lowerLetter"/>
      <w:lvlText w:val="%8."/>
      <w:lvlJc w:val="left"/>
      <w:pPr>
        <w:ind w:left="5760" w:hanging="360"/>
      </w:pPr>
    </w:lvl>
    <w:lvl w:ilvl="8" w:tplc="CAAEFF46" w:tentative="1">
      <w:start w:val="1"/>
      <w:numFmt w:val="lowerRoman"/>
      <w:lvlText w:val="%9."/>
      <w:lvlJc w:val="right"/>
      <w:pPr>
        <w:ind w:left="6480" w:hanging="180"/>
      </w:pPr>
    </w:lvl>
  </w:abstractNum>
  <w:abstractNum w:abstractNumId="33" w15:restartNumberingAfterBreak="0">
    <w:nsid w:val="1A653A1B"/>
    <w:multiLevelType w:val="hybridMultilevel"/>
    <w:tmpl w:val="C5E0C430"/>
    <w:styleLink w:val="WWNum141"/>
    <w:lvl w:ilvl="0" w:tplc="7F06A324">
      <w:start w:val="1"/>
      <w:numFmt w:val="bullet"/>
      <w:lvlText w:val=""/>
      <w:lvlJc w:val="left"/>
      <w:pPr>
        <w:ind w:left="720" w:hanging="360"/>
      </w:pPr>
      <w:rPr>
        <w:rFonts w:ascii="Symbol" w:hAnsi="Symbol" w:hint="default"/>
      </w:rPr>
    </w:lvl>
    <w:lvl w:ilvl="1" w:tplc="3C6C4868" w:tentative="1">
      <w:start w:val="1"/>
      <w:numFmt w:val="bullet"/>
      <w:lvlText w:val="o"/>
      <w:lvlJc w:val="left"/>
      <w:pPr>
        <w:ind w:left="1440" w:hanging="360"/>
      </w:pPr>
      <w:rPr>
        <w:rFonts w:ascii="Courier New" w:hAnsi="Courier New" w:cs="Courier New" w:hint="default"/>
      </w:rPr>
    </w:lvl>
    <w:lvl w:ilvl="2" w:tplc="2666A27A" w:tentative="1">
      <w:start w:val="1"/>
      <w:numFmt w:val="bullet"/>
      <w:lvlText w:val=""/>
      <w:lvlJc w:val="left"/>
      <w:pPr>
        <w:ind w:left="2160" w:hanging="360"/>
      </w:pPr>
      <w:rPr>
        <w:rFonts w:ascii="Wingdings" w:hAnsi="Wingdings" w:hint="default"/>
      </w:rPr>
    </w:lvl>
    <w:lvl w:ilvl="3" w:tplc="CE00889A" w:tentative="1">
      <w:start w:val="1"/>
      <w:numFmt w:val="bullet"/>
      <w:lvlText w:val=""/>
      <w:lvlJc w:val="left"/>
      <w:pPr>
        <w:ind w:left="2880" w:hanging="360"/>
      </w:pPr>
      <w:rPr>
        <w:rFonts w:ascii="Symbol" w:hAnsi="Symbol" w:hint="default"/>
      </w:rPr>
    </w:lvl>
    <w:lvl w:ilvl="4" w:tplc="21DEA88A" w:tentative="1">
      <w:start w:val="1"/>
      <w:numFmt w:val="bullet"/>
      <w:lvlText w:val="o"/>
      <w:lvlJc w:val="left"/>
      <w:pPr>
        <w:ind w:left="3600" w:hanging="360"/>
      </w:pPr>
      <w:rPr>
        <w:rFonts w:ascii="Courier New" w:hAnsi="Courier New" w:cs="Courier New" w:hint="default"/>
      </w:rPr>
    </w:lvl>
    <w:lvl w:ilvl="5" w:tplc="3698DC78" w:tentative="1">
      <w:start w:val="1"/>
      <w:numFmt w:val="bullet"/>
      <w:lvlText w:val=""/>
      <w:lvlJc w:val="left"/>
      <w:pPr>
        <w:ind w:left="4320" w:hanging="360"/>
      </w:pPr>
      <w:rPr>
        <w:rFonts w:ascii="Wingdings" w:hAnsi="Wingdings" w:hint="default"/>
      </w:rPr>
    </w:lvl>
    <w:lvl w:ilvl="6" w:tplc="90ACBBEE" w:tentative="1">
      <w:start w:val="1"/>
      <w:numFmt w:val="bullet"/>
      <w:lvlText w:val=""/>
      <w:lvlJc w:val="left"/>
      <w:pPr>
        <w:ind w:left="5040" w:hanging="360"/>
      </w:pPr>
      <w:rPr>
        <w:rFonts w:ascii="Symbol" w:hAnsi="Symbol" w:hint="default"/>
      </w:rPr>
    </w:lvl>
    <w:lvl w:ilvl="7" w:tplc="09EAABF0" w:tentative="1">
      <w:start w:val="1"/>
      <w:numFmt w:val="bullet"/>
      <w:lvlText w:val="o"/>
      <w:lvlJc w:val="left"/>
      <w:pPr>
        <w:ind w:left="5760" w:hanging="360"/>
      </w:pPr>
      <w:rPr>
        <w:rFonts w:ascii="Courier New" w:hAnsi="Courier New" w:cs="Courier New" w:hint="default"/>
      </w:rPr>
    </w:lvl>
    <w:lvl w:ilvl="8" w:tplc="9DD2F696" w:tentative="1">
      <w:start w:val="1"/>
      <w:numFmt w:val="bullet"/>
      <w:lvlText w:val=""/>
      <w:lvlJc w:val="left"/>
      <w:pPr>
        <w:ind w:left="6480" w:hanging="360"/>
      </w:pPr>
      <w:rPr>
        <w:rFonts w:ascii="Wingdings" w:hAnsi="Wingdings" w:hint="default"/>
      </w:rPr>
    </w:lvl>
  </w:abstractNum>
  <w:abstractNum w:abstractNumId="34" w15:restartNumberingAfterBreak="0">
    <w:nsid w:val="1B067BE2"/>
    <w:multiLevelType w:val="hybridMultilevel"/>
    <w:tmpl w:val="C6C04F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1B511E3E"/>
    <w:multiLevelType w:val="hybridMultilevel"/>
    <w:tmpl w:val="C3DA05CE"/>
    <w:lvl w:ilvl="0" w:tplc="E87C5B00">
      <w:start w:val="1"/>
      <w:numFmt w:val="bullet"/>
      <w:lvlText w:val=""/>
      <w:lvlJc w:val="left"/>
      <w:pPr>
        <w:ind w:left="720" w:hanging="360"/>
      </w:pPr>
      <w:rPr>
        <w:rFonts w:ascii="Symbol" w:hAnsi="Symbol" w:hint="default"/>
      </w:rPr>
    </w:lvl>
    <w:lvl w:ilvl="1" w:tplc="62AE0748" w:tentative="1">
      <w:start w:val="1"/>
      <w:numFmt w:val="bullet"/>
      <w:lvlText w:val="o"/>
      <w:lvlJc w:val="left"/>
      <w:pPr>
        <w:ind w:left="1440" w:hanging="360"/>
      </w:pPr>
      <w:rPr>
        <w:rFonts w:ascii="Courier New" w:hAnsi="Courier New" w:cs="Courier New" w:hint="default"/>
      </w:rPr>
    </w:lvl>
    <w:lvl w:ilvl="2" w:tplc="997A818C" w:tentative="1">
      <w:start w:val="1"/>
      <w:numFmt w:val="bullet"/>
      <w:lvlText w:val=""/>
      <w:lvlJc w:val="left"/>
      <w:pPr>
        <w:ind w:left="2160" w:hanging="360"/>
      </w:pPr>
      <w:rPr>
        <w:rFonts w:ascii="Wingdings" w:hAnsi="Wingdings" w:hint="default"/>
      </w:rPr>
    </w:lvl>
    <w:lvl w:ilvl="3" w:tplc="3A006444" w:tentative="1">
      <w:start w:val="1"/>
      <w:numFmt w:val="bullet"/>
      <w:lvlText w:val=""/>
      <w:lvlJc w:val="left"/>
      <w:pPr>
        <w:ind w:left="2880" w:hanging="360"/>
      </w:pPr>
      <w:rPr>
        <w:rFonts w:ascii="Symbol" w:hAnsi="Symbol" w:hint="default"/>
      </w:rPr>
    </w:lvl>
    <w:lvl w:ilvl="4" w:tplc="0ADE5444" w:tentative="1">
      <w:start w:val="1"/>
      <w:numFmt w:val="bullet"/>
      <w:lvlText w:val="o"/>
      <w:lvlJc w:val="left"/>
      <w:pPr>
        <w:ind w:left="3600" w:hanging="360"/>
      </w:pPr>
      <w:rPr>
        <w:rFonts w:ascii="Courier New" w:hAnsi="Courier New" w:cs="Courier New" w:hint="default"/>
      </w:rPr>
    </w:lvl>
    <w:lvl w:ilvl="5" w:tplc="19E8362A" w:tentative="1">
      <w:start w:val="1"/>
      <w:numFmt w:val="bullet"/>
      <w:lvlText w:val=""/>
      <w:lvlJc w:val="left"/>
      <w:pPr>
        <w:ind w:left="4320" w:hanging="360"/>
      </w:pPr>
      <w:rPr>
        <w:rFonts w:ascii="Wingdings" w:hAnsi="Wingdings" w:hint="default"/>
      </w:rPr>
    </w:lvl>
    <w:lvl w:ilvl="6" w:tplc="562EB218" w:tentative="1">
      <w:start w:val="1"/>
      <w:numFmt w:val="bullet"/>
      <w:lvlText w:val=""/>
      <w:lvlJc w:val="left"/>
      <w:pPr>
        <w:ind w:left="5040" w:hanging="360"/>
      </w:pPr>
      <w:rPr>
        <w:rFonts w:ascii="Symbol" w:hAnsi="Symbol" w:hint="default"/>
      </w:rPr>
    </w:lvl>
    <w:lvl w:ilvl="7" w:tplc="C900AEE8" w:tentative="1">
      <w:start w:val="1"/>
      <w:numFmt w:val="bullet"/>
      <w:lvlText w:val="o"/>
      <w:lvlJc w:val="left"/>
      <w:pPr>
        <w:ind w:left="5760" w:hanging="360"/>
      </w:pPr>
      <w:rPr>
        <w:rFonts w:ascii="Courier New" w:hAnsi="Courier New" w:cs="Courier New" w:hint="default"/>
      </w:rPr>
    </w:lvl>
    <w:lvl w:ilvl="8" w:tplc="AC7CBB90" w:tentative="1">
      <w:start w:val="1"/>
      <w:numFmt w:val="bullet"/>
      <w:lvlText w:val=""/>
      <w:lvlJc w:val="left"/>
      <w:pPr>
        <w:ind w:left="6480" w:hanging="360"/>
      </w:pPr>
      <w:rPr>
        <w:rFonts w:ascii="Wingdings" w:hAnsi="Wingdings" w:hint="default"/>
      </w:rPr>
    </w:lvl>
  </w:abstractNum>
  <w:abstractNum w:abstractNumId="36" w15:restartNumberingAfterBreak="0">
    <w:nsid w:val="1B8A3CB6"/>
    <w:multiLevelType w:val="hybridMultilevel"/>
    <w:tmpl w:val="B9381154"/>
    <w:styleLink w:val="WWNum5211"/>
    <w:lvl w:ilvl="0" w:tplc="CE3EA96E">
      <w:start w:val="1"/>
      <w:numFmt w:val="bullet"/>
      <w:lvlText w:val="-"/>
      <w:lvlJc w:val="left"/>
      <w:pPr>
        <w:ind w:left="720" w:hanging="360"/>
      </w:pPr>
      <w:rPr>
        <w:rFonts w:ascii="Calibri" w:hAnsi="Calibri" w:cs="Calibri" w:hint="default"/>
      </w:rPr>
    </w:lvl>
    <w:lvl w:ilvl="1" w:tplc="55BA1D52" w:tentative="1">
      <w:start w:val="1"/>
      <w:numFmt w:val="bullet"/>
      <w:lvlText w:val="o"/>
      <w:lvlJc w:val="left"/>
      <w:pPr>
        <w:ind w:left="1440" w:hanging="360"/>
      </w:pPr>
      <w:rPr>
        <w:rFonts w:ascii="Courier New" w:hAnsi="Courier New" w:cs="Courier New" w:hint="default"/>
      </w:rPr>
    </w:lvl>
    <w:lvl w:ilvl="2" w:tplc="451CA9EE" w:tentative="1">
      <w:start w:val="1"/>
      <w:numFmt w:val="bullet"/>
      <w:lvlText w:val=""/>
      <w:lvlJc w:val="left"/>
      <w:pPr>
        <w:ind w:left="2160" w:hanging="360"/>
      </w:pPr>
      <w:rPr>
        <w:rFonts w:ascii="Wingdings" w:hAnsi="Wingdings" w:hint="default"/>
      </w:rPr>
    </w:lvl>
    <w:lvl w:ilvl="3" w:tplc="BC3005A8" w:tentative="1">
      <w:start w:val="1"/>
      <w:numFmt w:val="bullet"/>
      <w:lvlText w:val=""/>
      <w:lvlJc w:val="left"/>
      <w:pPr>
        <w:ind w:left="2880" w:hanging="360"/>
      </w:pPr>
      <w:rPr>
        <w:rFonts w:ascii="Symbol" w:hAnsi="Symbol" w:hint="default"/>
      </w:rPr>
    </w:lvl>
    <w:lvl w:ilvl="4" w:tplc="810C44CA" w:tentative="1">
      <w:start w:val="1"/>
      <w:numFmt w:val="bullet"/>
      <w:lvlText w:val="o"/>
      <w:lvlJc w:val="left"/>
      <w:pPr>
        <w:ind w:left="3600" w:hanging="360"/>
      </w:pPr>
      <w:rPr>
        <w:rFonts w:ascii="Courier New" w:hAnsi="Courier New" w:cs="Courier New" w:hint="default"/>
      </w:rPr>
    </w:lvl>
    <w:lvl w:ilvl="5" w:tplc="4EE64D70" w:tentative="1">
      <w:start w:val="1"/>
      <w:numFmt w:val="bullet"/>
      <w:lvlText w:val=""/>
      <w:lvlJc w:val="left"/>
      <w:pPr>
        <w:ind w:left="4320" w:hanging="360"/>
      </w:pPr>
      <w:rPr>
        <w:rFonts w:ascii="Wingdings" w:hAnsi="Wingdings" w:hint="default"/>
      </w:rPr>
    </w:lvl>
    <w:lvl w:ilvl="6" w:tplc="25E4E718" w:tentative="1">
      <w:start w:val="1"/>
      <w:numFmt w:val="bullet"/>
      <w:lvlText w:val=""/>
      <w:lvlJc w:val="left"/>
      <w:pPr>
        <w:ind w:left="5040" w:hanging="360"/>
      </w:pPr>
      <w:rPr>
        <w:rFonts w:ascii="Symbol" w:hAnsi="Symbol" w:hint="default"/>
      </w:rPr>
    </w:lvl>
    <w:lvl w:ilvl="7" w:tplc="396C557C" w:tentative="1">
      <w:start w:val="1"/>
      <w:numFmt w:val="bullet"/>
      <w:lvlText w:val="o"/>
      <w:lvlJc w:val="left"/>
      <w:pPr>
        <w:ind w:left="5760" w:hanging="360"/>
      </w:pPr>
      <w:rPr>
        <w:rFonts w:ascii="Courier New" w:hAnsi="Courier New" w:cs="Courier New" w:hint="default"/>
      </w:rPr>
    </w:lvl>
    <w:lvl w:ilvl="8" w:tplc="F6FE3790" w:tentative="1">
      <w:start w:val="1"/>
      <w:numFmt w:val="bullet"/>
      <w:lvlText w:val=""/>
      <w:lvlJc w:val="left"/>
      <w:pPr>
        <w:ind w:left="6480" w:hanging="360"/>
      </w:pPr>
      <w:rPr>
        <w:rFonts w:ascii="Wingdings" w:hAnsi="Wingdings" w:hint="default"/>
      </w:rPr>
    </w:lvl>
  </w:abstractNum>
  <w:abstractNum w:abstractNumId="37" w15:restartNumberingAfterBreak="0">
    <w:nsid w:val="1C5352E2"/>
    <w:multiLevelType w:val="hybridMultilevel"/>
    <w:tmpl w:val="E84AEBBA"/>
    <w:styleLink w:val="WWNum122"/>
    <w:lvl w:ilvl="0" w:tplc="23389542">
      <w:start w:val="1"/>
      <w:numFmt w:val="bullet"/>
      <w:lvlText w:val=""/>
      <w:lvlJc w:val="left"/>
      <w:pPr>
        <w:ind w:left="720" w:hanging="360"/>
      </w:pPr>
      <w:rPr>
        <w:rFonts w:ascii="Symbol" w:hAnsi="Symbol" w:hint="default"/>
      </w:rPr>
    </w:lvl>
    <w:lvl w:ilvl="1" w:tplc="AC667202">
      <w:start w:val="1"/>
      <w:numFmt w:val="decimal"/>
      <w:lvlText w:val="%2."/>
      <w:lvlJc w:val="left"/>
      <w:pPr>
        <w:tabs>
          <w:tab w:val="num" w:pos="1440"/>
        </w:tabs>
        <w:ind w:left="1440" w:hanging="360"/>
      </w:pPr>
    </w:lvl>
    <w:lvl w:ilvl="2" w:tplc="1CF099A2">
      <w:start w:val="1"/>
      <w:numFmt w:val="decimal"/>
      <w:lvlText w:val="%3."/>
      <w:lvlJc w:val="left"/>
      <w:pPr>
        <w:tabs>
          <w:tab w:val="num" w:pos="2160"/>
        </w:tabs>
        <w:ind w:left="2160" w:hanging="360"/>
      </w:pPr>
    </w:lvl>
    <w:lvl w:ilvl="3" w:tplc="83F61402">
      <w:start w:val="1"/>
      <w:numFmt w:val="decimal"/>
      <w:lvlText w:val="%4."/>
      <w:lvlJc w:val="left"/>
      <w:pPr>
        <w:tabs>
          <w:tab w:val="num" w:pos="2880"/>
        </w:tabs>
        <w:ind w:left="2880" w:hanging="360"/>
      </w:pPr>
    </w:lvl>
    <w:lvl w:ilvl="4" w:tplc="F02C77D4">
      <w:start w:val="1"/>
      <w:numFmt w:val="decimal"/>
      <w:lvlText w:val="%5."/>
      <w:lvlJc w:val="left"/>
      <w:pPr>
        <w:tabs>
          <w:tab w:val="num" w:pos="3600"/>
        </w:tabs>
        <w:ind w:left="3600" w:hanging="360"/>
      </w:pPr>
    </w:lvl>
    <w:lvl w:ilvl="5" w:tplc="A20C32CC">
      <w:start w:val="1"/>
      <w:numFmt w:val="decimal"/>
      <w:lvlText w:val="%6."/>
      <w:lvlJc w:val="left"/>
      <w:pPr>
        <w:tabs>
          <w:tab w:val="num" w:pos="4320"/>
        </w:tabs>
        <w:ind w:left="4320" w:hanging="360"/>
      </w:pPr>
    </w:lvl>
    <w:lvl w:ilvl="6" w:tplc="4268E922">
      <w:start w:val="1"/>
      <w:numFmt w:val="decimal"/>
      <w:lvlText w:val="%7."/>
      <w:lvlJc w:val="left"/>
      <w:pPr>
        <w:tabs>
          <w:tab w:val="num" w:pos="5040"/>
        </w:tabs>
        <w:ind w:left="5040" w:hanging="360"/>
      </w:pPr>
    </w:lvl>
    <w:lvl w:ilvl="7" w:tplc="51A6DDC4">
      <w:start w:val="1"/>
      <w:numFmt w:val="decimal"/>
      <w:lvlText w:val="%8."/>
      <w:lvlJc w:val="left"/>
      <w:pPr>
        <w:tabs>
          <w:tab w:val="num" w:pos="5760"/>
        </w:tabs>
        <w:ind w:left="5760" w:hanging="360"/>
      </w:pPr>
    </w:lvl>
    <w:lvl w:ilvl="8" w:tplc="64EE6BFE">
      <w:start w:val="1"/>
      <w:numFmt w:val="decimal"/>
      <w:lvlText w:val="%9."/>
      <w:lvlJc w:val="left"/>
      <w:pPr>
        <w:tabs>
          <w:tab w:val="num" w:pos="6480"/>
        </w:tabs>
        <w:ind w:left="6480" w:hanging="360"/>
      </w:pPr>
    </w:lvl>
  </w:abstractNum>
  <w:abstractNum w:abstractNumId="38" w15:restartNumberingAfterBreak="0">
    <w:nsid w:val="1E1533FA"/>
    <w:multiLevelType w:val="hybridMultilevel"/>
    <w:tmpl w:val="6358A6A2"/>
    <w:styleLink w:val="WWNum55"/>
    <w:lvl w:ilvl="0" w:tplc="4B021AD4">
      <w:start w:val="1"/>
      <w:numFmt w:val="bullet"/>
      <w:lvlText w:val=""/>
      <w:lvlJc w:val="left"/>
      <w:pPr>
        <w:ind w:left="720" w:hanging="360"/>
      </w:pPr>
      <w:rPr>
        <w:rFonts w:ascii="Symbol" w:hAnsi="Symbol" w:hint="default"/>
      </w:rPr>
    </w:lvl>
    <w:lvl w:ilvl="1" w:tplc="76B69C10" w:tentative="1">
      <w:start w:val="1"/>
      <w:numFmt w:val="bullet"/>
      <w:lvlText w:val="o"/>
      <w:lvlJc w:val="left"/>
      <w:pPr>
        <w:ind w:left="1440" w:hanging="360"/>
      </w:pPr>
      <w:rPr>
        <w:rFonts w:ascii="Courier New" w:hAnsi="Courier New" w:cs="Courier New" w:hint="default"/>
      </w:rPr>
    </w:lvl>
    <w:lvl w:ilvl="2" w:tplc="A69A0E84" w:tentative="1">
      <w:start w:val="1"/>
      <w:numFmt w:val="bullet"/>
      <w:lvlText w:val=""/>
      <w:lvlJc w:val="left"/>
      <w:pPr>
        <w:ind w:left="2160" w:hanging="360"/>
      </w:pPr>
      <w:rPr>
        <w:rFonts w:ascii="Wingdings" w:hAnsi="Wingdings" w:hint="default"/>
      </w:rPr>
    </w:lvl>
    <w:lvl w:ilvl="3" w:tplc="27F8BEBC" w:tentative="1">
      <w:start w:val="1"/>
      <w:numFmt w:val="bullet"/>
      <w:lvlText w:val=""/>
      <w:lvlJc w:val="left"/>
      <w:pPr>
        <w:ind w:left="2880" w:hanging="360"/>
      </w:pPr>
      <w:rPr>
        <w:rFonts w:ascii="Symbol" w:hAnsi="Symbol" w:hint="default"/>
      </w:rPr>
    </w:lvl>
    <w:lvl w:ilvl="4" w:tplc="B65EA150" w:tentative="1">
      <w:start w:val="1"/>
      <w:numFmt w:val="bullet"/>
      <w:lvlText w:val="o"/>
      <w:lvlJc w:val="left"/>
      <w:pPr>
        <w:ind w:left="3600" w:hanging="360"/>
      </w:pPr>
      <w:rPr>
        <w:rFonts w:ascii="Courier New" w:hAnsi="Courier New" w:cs="Courier New" w:hint="default"/>
      </w:rPr>
    </w:lvl>
    <w:lvl w:ilvl="5" w:tplc="EEC0DC7A" w:tentative="1">
      <w:start w:val="1"/>
      <w:numFmt w:val="bullet"/>
      <w:lvlText w:val=""/>
      <w:lvlJc w:val="left"/>
      <w:pPr>
        <w:ind w:left="4320" w:hanging="360"/>
      </w:pPr>
      <w:rPr>
        <w:rFonts w:ascii="Wingdings" w:hAnsi="Wingdings" w:hint="default"/>
      </w:rPr>
    </w:lvl>
    <w:lvl w:ilvl="6" w:tplc="AEC0A078" w:tentative="1">
      <w:start w:val="1"/>
      <w:numFmt w:val="bullet"/>
      <w:lvlText w:val=""/>
      <w:lvlJc w:val="left"/>
      <w:pPr>
        <w:ind w:left="5040" w:hanging="360"/>
      </w:pPr>
      <w:rPr>
        <w:rFonts w:ascii="Symbol" w:hAnsi="Symbol" w:hint="default"/>
      </w:rPr>
    </w:lvl>
    <w:lvl w:ilvl="7" w:tplc="9094E066" w:tentative="1">
      <w:start w:val="1"/>
      <w:numFmt w:val="bullet"/>
      <w:lvlText w:val="o"/>
      <w:lvlJc w:val="left"/>
      <w:pPr>
        <w:ind w:left="5760" w:hanging="360"/>
      </w:pPr>
      <w:rPr>
        <w:rFonts w:ascii="Courier New" w:hAnsi="Courier New" w:cs="Courier New" w:hint="default"/>
      </w:rPr>
    </w:lvl>
    <w:lvl w:ilvl="8" w:tplc="4E60108C" w:tentative="1">
      <w:start w:val="1"/>
      <w:numFmt w:val="bullet"/>
      <w:lvlText w:val=""/>
      <w:lvlJc w:val="left"/>
      <w:pPr>
        <w:ind w:left="6480" w:hanging="360"/>
      </w:pPr>
      <w:rPr>
        <w:rFonts w:ascii="Wingdings" w:hAnsi="Wingdings" w:hint="default"/>
      </w:rPr>
    </w:lvl>
  </w:abstractNum>
  <w:abstractNum w:abstractNumId="39" w15:restartNumberingAfterBreak="0">
    <w:nsid w:val="1E9C7CDF"/>
    <w:multiLevelType w:val="hybridMultilevel"/>
    <w:tmpl w:val="B532B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1FA70716"/>
    <w:multiLevelType w:val="hybridMultilevel"/>
    <w:tmpl w:val="19C611C0"/>
    <w:styleLink w:val="WWNum1221"/>
    <w:lvl w:ilvl="0" w:tplc="AB16F40E">
      <w:numFmt w:val="bullet"/>
      <w:lvlText w:val="-"/>
      <w:lvlJc w:val="left"/>
      <w:pPr>
        <w:ind w:left="1135" w:hanging="284"/>
      </w:pPr>
      <w:rPr>
        <w:rFonts w:ascii="Calibri" w:eastAsia="Calibri" w:hAnsi="Calibri" w:cs="Calibri" w:hint="default"/>
        <w:b w:val="0"/>
        <w:bCs w:val="0"/>
        <w:i w:val="0"/>
        <w:iCs w:val="0"/>
        <w:w w:val="100"/>
        <w:sz w:val="22"/>
        <w:szCs w:val="22"/>
        <w:lang w:val="el-GR" w:eastAsia="en-US" w:bidi="ar-SA"/>
      </w:rPr>
    </w:lvl>
    <w:lvl w:ilvl="1" w:tplc="4EC09B68">
      <w:numFmt w:val="bullet"/>
      <w:lvlText w:val=""/>
      <w:lvlJc w:val="left"/>
      <w:pPr>
        <w:ind w:left="1559" w:hanging="360"/>
      </w:pPr>
      <w:rPr>
        <w:rFonts w:ascii="Symbol" w:eastAsia="Symbol" w:hAnsi="Symbol" w:cs="Symbol" w:hint="default"/>
        <w:b w:val="0"/>
        <w:bCs w:val="0"/>
        <w:i w:val="0"/>
        <w:iCs w:val="0"/>
        <w:w w:val="100"/>
        <w:sz w:val="22"/>
        <w:szCs w:val="22"/>
        <w:lang w:val="el-GR" w:eastAsia="en-US" w:bidi="ar-SA"/>
      </w:rPr>
    </w:lvl>
    <w:lvl w:ilvl="2" w:tplc="4E22DB3A">
      <w:numFmt w:val="bullet"/>
      <w:lvlText w:val="•"/>
      <w:lvlJc w:val="left"/>
      <w:pPr>
        <w:ind w:left="2640" w:hanging="360"/>
      </w:pPr>
      <w:rPr>
        <w:lang w:val="el-GR" w:eastAsia="en-US" w:bidi="ar-SA"/>
      </w:rPr>
    </w:lvl>
    <w:lvl w:ilvl="3" w:tplc="C1126398">
      <w:numFmt w:val="bullet"/>
      <w:lvlText w:val="•"/>
      <w:lvlJc w:val="left"/>
      <w:pPr>
        <w:ind w:left="3727" w:hanging="360"/>
      </w:pPr>
      <w:rPr>
        <w:lang w:val="el-GR" w:eastAsia="en-US" w:bidi="ar-SA"/>
      </w:rPr>
    </w:lvl>
    <w:lvl w:ilvl="4" w:tplc="54C44924">
      <w:numFmt w:val="bullet"/>
      <w:lvlText w:val="•"/>
      <w:lvlJc w:val="left"/>
      <w:pPr>
        <w:ind w:left="4815" w:hanging="360"/>
      </w:pPr>
      <w:rPr>
        <w:lang w:val="el-GR" w:eastAsia="en-US" w:bidi="ar-SA"/>
      </w:rPr>
    </w:lvl>
    <w:lvl w:ilvl="5" w:tplc="59AEDBAE">
      <w:numFmt w:val="bullet"/>
      <w:lvlText w:val="•"/>
      <w:lvlJc w:val="left"/>
      <w:pPr>
        <w:ind w:left="5902" w:hanging="360"/>
      </w:pPr>
      <w:rPr>
        <w:lang w:val="el-GR" w:eastAsia="en-US" w:bidi="ar-SA"/>
      </w:rPr>
    </w:lvl>
    <w:lvl w:ilvl="6" w:tplc="3AA43854">
      <w:numFmt w:val="bullet"/>
      <w:lvlText w:val="•"/>
      <w:lvlJc w:val="left"/>
      <w:pPr>
        <w:ind w:left="6989" w:hanging="360"/>
      </w:pPr>
      <w:rPr>
        <w:lang w:val="el-GR" w:eastAsia="en-US" w:bidi="ar-SA"/>
      </w:rPr>
    </w:lvl>
    <w:lvl w:ilvl="7" w:tplc="39E2F3DA">
      <w:numFmt w:val="bullet"/>
      <w:lvlText w:val="•"/>
      <w:lvlJc w:val="left"/>
      <w:pPr>
        <w:ind w:left="8077" w:hanging="360"/>
      </w:pPr>
      <w:rPr>
        <w:lang w:val="el-GR" w:eastAsia="en-US" w:bidi="ar-SA"/>
      </w:rPr>
    </w:lvl>
    <w:lvl w:ilvl="8" w:tplc="7E260BBC">
      <w:numFmt w:val="bullet"/>
      <w:lvlText w:val="•"/>
      <w:lvlJc w:val="left"/>
      <w:pPr>
        <w:ind w:left="9164" w:hanging="360"/>
      </w:pPr>
      <w:rPr>
        <w:lang w:val="el-GR" w:eastAsia="en-US" w:bidi="ar-SA"/>
      </w:rPr>
    </w:lvl>
  </w:abstractNum>
  <w:abstractNum w:abstractNumId="41" w15:restartNumberingAfterBreak="0">
    <w:nsid w:val="200056C1"/>
    <w:multiLevelType w:val="hybridMultilevel"/>
    <w:tmpl w:val="DF52CB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206D1E9E"/>
    <w:multiLevelType w:val="hybridMultilevel"/>
    <w:tmpl w:val="267CEC42"/>
    <w:lvl w:ilvl="0" w:tplc="2C8ED23C">
      <w:start w:val="1"/>
      <w:numFmt w:val="bullet"/>
      <w:lvlText w:val=""/>
      <w:lvlJc w:val="left"/>
      <w:pPr>
        <w:ind w:left="720" w:hanging="360"/>
      </w:pPr>
      <w:rPr>
        <w:rFonts w:ascii="Symbol" w:hAnsi="Symbol" w:hint="default"/>
        <w:color w:val="auto"/>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21736699"/>
    <w:multiLevelType w:val="hybridMultilevel"/>
    <w:tmpl w:val="DBA852CE"/>
    <w:styleLink w:val="WWNum123"/>
    <w:lvl w:ilvl="0" w:tplc="B8B0BC62">
      <w:start w:val="1"/>
      <w:numFmt w:val="bullet"/>
      <w:lvlText w:val=""/>
      <w:lvlJc w:val="left"/>
      <w:pPr>
        <w:ind w:left="720" w:hanging="360"/>
      </w:pPr>
      <w:rPr>
        <w:rFonts w:ascii="Symbol" w:hAnsi="Symbol" w:hint="default"/>
      </w:rPr>
    </w:lvl>
    <w:lvl w:ilvl="1" w:tplc="9BB89088">
      <w:start w:val="1"/>
      <w:numFmt w:val="decimal"/>
      <w:lvlText w:val="%2."/>
      <w:lvlJc w:val="left"/>
      <w:pPr>
        <w:tabs>
          <w:tab w:val="num" w:pos="1440"/>
        </w:tabs>
        <w:ind w:left="1440" w:hanging="360"/>
      </w:pPr>
    </w:lvl>
    <w:lvl w:ilvl="2" w:tplc="2C121AF0">
      <w:start w:val="1"/>
      <w:numFmt w:val="decimal"/>
      <w:lvlText w:val="%3."/>
      <w:lvlJc w:val="left"/>
      <w:pPr>
        <w:tabs>
          <w:tab w:val="num" w:pos="2160"/>
        </w:tabs>
        <w:ind w:left="2160" w:hanging="360"/>
      </w:pPr>
    </w:lvl>
    <w:lvl w:ilvl="3" w:tplc="C9FA0716">
      <w:start w:val="1"/>
      <w:numFmt w:val="decimal"/>
      <w:lvlText w:val="%4."/>
      <w:lvlJc w:val="left"/>
      <w:pPr>
        <w:tabs>
          <w:tab w:val="num" w:pos="2880"/>
        </w:tabs>
        <w:ind w:left="2880" w:hanging="360"/>
      </w:pPr>
    </w:lvl>
    <w:lvl w:ilvl="4" w:tplc="156E645A">
      <w:start w:val="1"/>
      <w:numFmt w:val="decimal"/>
      <w:lvlText w:val="%5."/>
      <w:lvlJc w:val="left"/>
      <w:pPr>
        <w:tabs>
          <w:tab w:val="num" w:pos="3600"/>
        </w:tabs>
        <w:ind w:left="3600" w:hanging="360"/>
      </w:pPr>
    </w:lvl>
    <w:lvl w:ilvl="5" w:tplc="33D26338">
      <w:start w:val="1"/>
      <w:numFmt w:val="decimal"/>
      <w:lvlText w:val="%6."/>
      <w:lvlJc w:val="left"/>
      <w:pPr>
        <w:tabs>
          <w:tab w:val="num" w:pos="4320"/>
        </w:tabs>
        <w:ind w:left="4320" w:hanging="360"/>
      </w:pPr>
    </w:lvl>
    <w:lvl w:ilvl="6" w:tplc="B1BADB58">
      <w:start w:val="1"/>
      <w:numFmt w:val="decimal"/>
      <w:lvlText w:val="%7."/>
      <w:lvlJc w:val="left"/>
      <w:pPr>
        <w:tabs>
          <w:tab w:val="num" w:pos="5040"/>
        </w:tabs>
        <w:ind w:left="5040" w:hanging="360"/>
      </w:pPr>
    </w:lvl>
    <w:lvl w:ilvl="7" w:tplc="6EB48788">
      <w:start w:val="1"/>
      <w:numFmt w:val="decimal"/>
      <w:lvlText w:val="%8."/>
      <w:lvlJc w:val="left"/>
      <w:pPr>
        <w:tabs>
          <w:tab w:val="num" w:pos="5760"/>
        </w:tabs>
        <w:ind w:left="5760" w:hanging="360"/>
      </w:pPr>
    </w:lvl>
    <w:lvl w:ilvl="8" w:tplc="D3564688">
      <w:start w:val="1"/>
      <w:numFmt w:val="decimal"/>
      <w:lvlText w:val="%9."/>
      <w:lvlJc w:val="left"/>
      <w:pPr>
        <w:tabs>
          <w:tab w:val="num" w:pos="6480"/>
        </w:tabs>
        <w:ind w:left="6480" w:hanging="360"/>
      </w:pPr>
    </w:lvl>
  </w:abstractNum>
  <w:abstractNum w:abstractNumId="44" w15:restartNumberingAfterBreak="0">
    <w:nsid w:val="230530E7"/>
    <w:multiLevelType w:val="hybridMultilevel"/>
    <w:tmpl w:val="7BBEABF4"/>
    <w:lvl w:ilvl="0" w:tplc="C4E8A942">
      <w:start w:val="1"/>
      <w:numFmt w:val="bullet"/>
      <w:lvlText w:val="o"/>
      <w:lvlJc w:val="left"/>
      <w:pPr>
        <w:ind w:left="1080" w:hanging="360"/>
      </w:pPr>
      <w:rPr>
        <w:rFonts w:ascii="Courier New" w:hAnsi="Courier New" w:cs="Courier New" w:hint="default"/>
        <w:color w:val="auto"/>
      </w:rPr>
    </w:lvl>
    <w:lvl w:ilvl="1" w:tplc="D5ACBA72">
      <w:start w:val="1"/>
      <w:numFmt w:val="bullet"/>
      <w:lvlText w:val="o"/>
      <w:lvlJc w:val="left"/>
      <w:pPr>
        <w:ind w:left="1800" w:hanging="360"/>
      </w:pPr>
      <w:rPr>
        <w:rFonts w:ascii="Courier New" w:hAnsi="Courier New" w:cs="Courier New" w:hint="default"/>
      </w:rPr>
    </w:lvl>
    <w:lvl w:ilvl="2" w:tplc="3ADC931A" w:tentative="1">
      <w:start w:val="1"/>
      <w:numFmt w:val="bullet"/>
      <w:lvlText w:val=""/>
      <w:lvlJc w:val="left"/>
      <w:pPr>
        <w:ind w:left="2520" w:hanging="360"/>
      </w:pPr>
      <w:rPr>
        <w:rFonts w:ascii="Wingdings" w:hAnsi="Wingdings" w:hint="default"/>
      </w:rPr>
    </w:lvl>
    <w:lvl w:ilvl="3" w:tplc="C0109EA4" w:tentative="1">
      <w:start w:val="1"/>
      <w:numFmt w:val="bullet"/>
      <w:lvlText w:val=""/>
      <w:lvlJc w:val="left"/>
      <w:pPr>
        <w:ind w:left="3240" w:hanging="360"/>
      </w:pPr>
      <w:rPr>
        <w:rFonts w:ascii="Symbol" w:hAnsi="Symbol" w:hint="default"/>
      </w:rPr>
    </w:lvl>
    <w:lvl w:ilvl="4" w:tplc="5F9AEE52" w:tentative="1">
      <w:start w:val="1"/>
      <w:numFmt w:val="bullet"/>
      <w:lvlText w:val="o"/>
      <w:lvlJc w:val="left"/>
      <w:pPr>
        <w:ind w:left="3960" w:hanging="360"/>
      </w:pPr>
      <w:rPr>
        <w:rFonts w:ascii="Courier New" w:hAnsi="Courier New" w:cs="Courier New" w:hint="default"/>
      </w:rPr>
    </w:lvl>
    <w:lvl w:ilvl="5" w:tplc="5E263E1E" w:tentative="1">
      <w:start w:val="1"/>
      <w:numFmt w:val="bullet"/>
      <w:lvlText w:val=""/>
      <w:lvlJc w:val="left"/>
      <w:pPr>
        <w:ind w:left="4680" w:hanging="360"/>
      </w:pPr>
      <w:rPr>
        <w:rFonts w:ascii="Wingdings" w:hAnsi="Wingdings" w:hint="default"/>
      </w:rPr>
    </w:lvl>
    <w:lvl w:ilvl="6" w:tplc="6AA6B8EA" w:tentative="1">
      <w:start w:val="1"/>
      <w:numFmt w:val="bullet"/>
      <w:lvlText w:val=""/>
      <w:lvlJc w:val="left"/>
      <w:pPr>
        <w:ind w:left="5400" w:hanging="360"/>
      </w:pPr>
      <w:rPr>
        <w:rFonts w:ascii="Symbol" w:hAnsi="Symbol" w:hint="default"/>
      </w:rPr>
    </w:lvl>
    <w:lvl w:ilvl="7" w:tplc="9E8A7A8A" w:tentative="1">
      <w:start w:val="1"/>
      <w:numFmt w:val="bullet"/>
      <w:lvlText w:val="o"/>
      <w:lvlJc w:val="left"/>
      <w:pPr>
        <w:ind w:left="6120" w:hanging="360"/>
      </w:pPr>
      <w:rPr>
        <w:rFonts w:ascii="Courier New" w:hAnsi="Courier New" w:cs="Courier New" w:hint="default"/>
      </w:rPr>
    </w:lvl>
    <w:lvl w:ilvl="8" w:tplc="91A4D4D8" w:tentative="1">
      <w:start w:val="1"/>
      <w:numFmt w:val="bullet"/>
      <w:lvlText w:val=""/>
      <w:lvlJc w:val="left"/>
      <w:pPr>
        <w:ind w:left="6840" w:hanging="360"/>
      </w:pPr>
      <w:rPr>
        <w:rFonts w:ascii="Wingdings" w:hAnsi="Wingdings" w:hint="default"/>
      </w:rPr>
    </w:lvl>
  </w:abstractNum>
  <w:abstractNum w:abstractNumId="45" w15:restartNumberingAfterBreak="0">
    <w:nsid w:val="25B82B08"/>
    <w:multiLevelType w:val="hybridMultilevel"/>
    <w:tmpl w:val="0CBE0F1E"/>
    <w:styleLink w:val="WWNum111"/>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27337B3E"/>
    <w:multiLevelType w:val="hybridMultilevel"/>
    <w:tmpl w:val="3D960EFC"/>
    <w:styleLink w:val="WWNum511124"/>
    <w:lvl w:ilvl="0" w:tplc="F4AE6B4C">
      <w:start w:val="1"/>
      <w:numFmt w:val="decimal"/>
      <w:lvlText w:val="%1."/>
      <w:lvlJc w:val="left"/>
      <w:pPr>
        <w:ind w:left="502" w:hanging="360"/>
      </w:pPr>
    </w:lvl>
    <w:lvl w:ilvl="1" w:tplc="B028950C">
      <w:start w:val="1"/>
      <w:numFmt w:val="decimal"/>
      <w:lvlText w:val="%2."/>
      <w:lvlJc w:val="left"/>
      <w:pPr>
        <w:tabs>
          <w:tab w:val="num" w:pos="1440"/>
        </w:tabs>
        <w:ind w:left="1440" w:hanging="360"/>
      </w:pPr>
    </w:lvl>
    <w:lvl w:ilvl="2" w:tplc="58CCF53E">
      <w:start w:val="1"/>
      <w:numFmt w:val="decimal"/>
      <w:lvlText w:val="%3."/>
      <w:lvlJc w:val="left"/>
      <w:pPr>
        <w:tabs>
          <w:tab w:val="num" w:pos="2160"/>
        </w:tabs>
        <w:ind w:left="2160" w:hanging="360"/>
      </w:pPr>
    </w:lvl>
    <w:lvl w:ilvl="3" w:tplc="0BB2211C">
      <w:start w:val="1"/>
      <w:numFmt w:val="decimal"/>
      <w:lvlText w:val="%4."/>
      <w:lvlJc w:val="left"/>
      <w:pPr>
        <w:tabs>
          <w:tab w:val="num" w:pos="2880"/>
        </w:tabs>
        <w:ind w:left="2880" w:hanging="360"/>
      </w:pPr>
    </w:lvl>
    <w:lvl w:ilvl="4" w:tplc="728A96AE">
      <w:start w:val="1"/>
      <w:numFmt w:val="decimal"/>
      <w:lvlText w:val="%5."/>
      <w:lvlJc w:val="left"/>
      <w:pPr>
        <w:tabs>
          <w:tab w:val="num" w:pos="3600"/>
        </w:tabs>
        <w:ind w:left="3600" w:hanging="360"/>
      </w:pPr>
    </w:lvl>
    <w:lvl w:ilvl="5" w:tplc="09E875DC">
      <w:start w:val="1"/>
      <w:numFmt w:val="decimal"/>
      <w:lvlText w:val="%6."/>
      <w:lvlJc w:val="left"/>
      <w:pPr>
        <w:tabs>
          <w:tab w:val="num" w:pos="4320"/>
        </w:tabs>
        <w:ind w:left="4320" w:hanging="360"/>
      </w:pPr>
    </w:lvl>
    <w:lvl w:ilvl="6" w:tplc="18C21CE2">
      <w:start w:val="1"/>
      <w:numFmt w:val="decimal"/>
      <w:lvlText w:val="%7."/>
      <w:lvlJc w:val="left"/>
      <w:pPr>
        <w:tabs>
          <w:tab w:val="num" w:pos="5040"/>
        </w:tabs>
        <w:ind w:left="5040" w:hanging="360"/>
      </w:pPr>
    </w:lvl>
    <w:lvl w:ilvl="7" w:tplc="651086A6">
      <w:start w:val="1"/>
      <w:numFmt w:val="decimal"/>
      <w:lvlText w:val="%8."/>
      <w:lvlJc w:val="left"/>
      <w:pPr>
        <w:tabs>
          <w:tab w:val="num" w:pos="5760"/>
        </w:tabs>
        <w:ind w:left="5760" w:hanging="360"/>
      </w:pPr>
    </w:lvl>
    <w:lvl w:ilvl="8" w:tplc="0CC2E812">
      <w:start w:val="1"/>
      <w:numFmt w:val="decimal"/>
      <w:lvlText w:val="%9."/>
      <w:lvlJc w:val="left"/>
      <w:pPr>
        <w:tabs>
          <w:tab w:val="num" w:pos="6480"/>
        </w:tabs>
        <w:ind w:left="6480" w:hanging="360"/>
      </w:pPr>
    </w:lvl>
  </w:abstractNum>
  <w:abstractNum w:abstractNumId="47" w15:restartNumberingAfterBreak="0">
    <w:nsid w:val="282840E9"/>
    <w:multiLevelType w:val="hybridMultilevel"/>
    <w:tmpl w:val="F64093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286D1603"/>
    <w:multiLevelType w:val="hybridMultilevel"/>
    <w:tmpl w:val="3D960EFC"/>
    <w:styleLink w:val="WWNum51121"/>
    <w:lvl w:ilvl="0" w:tplc="04D24718">
      <w:start w:val="1"/>
      <w:numFmt w:val="decimal"/>
      <w:lvlText w:val="%1."/>
      <w:lvlJc w:val="left"/>
      <w:pPr>
        <w:ind w:left="502" w:hanging="360"/>
      </w:pPr>
    </w:lvl>
    <w:lvl w:ilvl="1" w:tplc="C25A8130">
      <w:start w:val="1"/>
      <w:numFmt w:val="decimal"/>
      <w:lvlText w:val="%2."/>
      <w:lvlJc w:val="left"/>
      <w:pPr>
        <w:tabs>
          <w:tab w:val="num" w:pos="1440"/>
        </w:tabs>
        <w:ind w:left="1440" w:hanging="360"/>
      </w:pPr>
    </w:lvl>
    <w:lvl w:ilvl="2" w:tplc="71D8E604">
      <w:start w:val="1"/>
      <w:numFmt w:val="decimal"/>
      <w:lvlText w:val="%3."/>
      <w:lvlJc w:val="left"/>
      <w:pPr>
        <w:tabs>
          <w:tab w:val="num" w:pos="2160"/>
        </w:tabs>
        <w:ind w:left="2160" w:hanging="360"/>
      </w:pPr>
    </w:lvl>
    <w:lvl w:ilvl="3" w:tplc="B5DEA98A">
      <w:start w:val="1"/>
      <w:numFmt w:val="decimal"/>
      <w:lvlText w:val="%4."/>
      <w:lvlJc w:val="left"/>
      <w:pPr>
        <w:tabs>
          <w:tab w:val="num" w:pos="2880"/>
        </w:tabs>
        <w:ind w:left="2880" w:hanging="360"/>
      </w:pPr>
    </w:lvl>
    <w:lvl w:ilvl="4" w:tplc="B21A061C">
      <w:start w:val="1"/>
      <w:numFmt w:val="decimal"/>
      <w:lvlText w:val="%5."/>
      <w:lvlJc w:val="left"/>
      <w:pPr>
        <w:tabs>
          <w:tab w:val="num" w:pos="3600"/>
        </w:tabs>
        <w:ind w:left="3600" w:hanging="360"/>
      </w:pPr>
    </w:lvl>
    <w:lvl w:ilvl="5" w:tplc="CFD49CCC">
      <w:start w:val="1"/>
      <w:numFmt w:val="decimal"/>
      <w:lvlText w:val="%6."/>
      <w:lvlJc w:val="left"/>
      <w:pPr>
        <w:tabs>
          <w:tab w:val="num" w:pos="4320"/>
        </w:tabs>
        <w:ind w:left="4320" w:hanging="360"/>
      </w:pPr>
    </w:lvl>
    <w:lvl w:ilvl="6" w:tplc="C7DE1D9A">
      <w:start w:val="1"/>
      <w:numFmt w:val="decimal"/>
      <w:lvlText w:val="%7."/>
      <w:lvlJc w:val="left"/>
      <w:pPr>
        <w:tabs>
          <w:tab w:val="num" w:pos="5040"/>
        </w:tabs>
        <w:ind w:left="5040" w:hanging="360"/>
      </w:pPr>
    </w:lvl>
    <w:lvl w:ilvl="7" w:tplc="F3EE9552">
      <w:start w:val="1"/>
      <w:numFmt w:val="decimal"/>
      <w:lvlText w:val="%8."/>
      <w:lvlJc w:val="left"/>
      <w:pPr>
        <w:tabs>
          <w:tab w:val="num" w:pos="5760"/>
        </w:tabs>
        <w:ind w:left="5760" w:hanging="360"/>
      </w:pPr>
    </w:lvl>
    <w:lvl w:ilvl="8" w:tplc="E8302C4E">
      <w:start w:val="1"/>
      <w:numFmt w:val="decimal"/>
      <w:lvlText w:val="%9."/>
      <w:lvlJc w:val="left"/>
      <w:pPr>
        <w:tabs>
          <w:tab w:val="num" w:pos="6480"/>
        </w:tabs>
        <w:ind w:left="6480" w:hanging="360"/>
      </w:pPr>
    </w:lvl>
  </w:abstractNum>
  <w:abstractNum w:abstractNumId="49" w15:restartNumberingAfterBreak="0">
    <w:nsid w:val="2A91345D"/>
    <w:multiLevelType w:val="hybridMultilevel"/>
    <w:tmpl w:val="43E65E24"/>
    <w:lvl w:ilvl="0" w:tplc="584483D4">
      <w:start w:val="1"/>
      <w:numFmt w:val="bullet"/>
      <w:lvlText w:val=""/>
      <w:lvlJc w:val="left"/>
      <w:pPr>
        <w:ind w:left="720" w:hanging="360"/>
      </w:pPr>
      <w:rPr>
        <w:rFonts w:ascii="Symbol" w:hAnsi="Symbol" w:hint="default"/>
      </w:rPr>
    </w:lvl>
    <w:lvl w:ilvl="1" w:tplc="EC1688AA" w:tentative="1">
      <w:start w:val="1"/>
      <w:numFmt w:val="bullet"/>
      <w:lvlText w:val="o"/>
      <w:lvlJc w:val="left"/>
      <w:pPr>
        <w:ind w:left="1440" w:hanging="360"/>
      </w:pPr>
      <w:rPr>
        <w:rFonts w:ascii="Courier New" w:hAnsi="Courier New" w:cs="Courier New" w:hint="default"/>
      </w:rPr>
    </w:lvl>
    <w:lvl w:ilvl="2" w:tplc="81343D60" w:tentative="1">
      <w:start w:val="1"/>
      <w:numFmt w:val="bullet"/>
      <w:lvlText w:val=""/>
      <w:lvlJc w:val="left"/>
      <w:pPr>
        <w:ind w:left="2160" w:hanging="360"/>
      </w:pPr>
      <w:rPr>
        <w:rFonts w:ascii="Wingdings" w:hAnsi="Wingdings" w:hint="default"/>
      </w:rPr>
    </w:lvl>
    <w:lvl w:ilvl="3" w:tplc="F38C0D3E" w:tentative="1">
      <w:start w:val="1"/>
      <w:numFmt w:val="bullet"/>
      <w:lvlText w:val=""/>
      <w:lvlJc w:val="left"/>
      <w:pPr>
        <w:ind w:left="2880" w:hanging="360"/>
      </w:pPr>
      <w:rPr>
        <w:rFonts w:ascii="Symbol" w:hAnsi="Symbol" w:hint="default"/>
      </w:rPr>
    </w:lvl>
    <w:lvl w:ilvl="4" w:tplc="3E90A198" w:tentative="1">
      <w:start w:val="1"/>
      <w:numFmt w:val="bullet"/>
      <w:lvlText w:val="o"/>
      <w:lvlJc w:val="left"/>
      <w:pPr>
        <w:ind w:left="3600" w:hanging="360"/>
      </w:pPr>
      <w:rPr>
        <w:rFonts w:ascii="Courier New" w:hAnsi="Courier New" w:cs="Courier New" w:hint="default"/>
      </w:rPr>
    </w:lvl>
    <w:lvl w:ilvl="5" w:tplc="C3C840AC" w:tentative="1">
      <w:start w:val="1"/>
      <w:numFmt w:val="bullet"/>
      <w:lvlText w:val=""/>
      <w:lvlJc w:val="left"/>
      <w:pPr>
        <w:ind w:left="4320" w:hanging="360"/>
      </w:pPr>
      <w:rPr>
        <w:rFonts w:ascii="Wingdings" w:hAnsi="Wingdings" w:hint="default"/>
      </w:rPr>
    </w:lvl>
    <w:lvl w:ilvl="6" w:tplc="6338AF36" w:tentative="1">
      <w:start w:val="1"/>
      <w:numFmt w:val="bullet"/>
      <w:lvlText w:val=""/>
      <w:lvlJc w:val="left"/>
      <w:pPr>
        <w:ind w:left="5040" w:hanging="360"/>
      </w:pPr>
      <w:rPr>
        <w:rFonts w:ascii="Symbol" w:hAnsi="Symbol" w:hint="default"/>
      </w:rPr>
    </w:lvl>
    <w:lvl w:ilvl="7" w:tplc="4BD6E97E" w:tentative="1">
      <w:start w:val="1"/>
      <w:numFmt w:val="bullet"/>
      <w:lvlText w:val="o"/>
      <w:lvlJc w:val="left"/>
      <w:pPr>
        <w:ind w:left="5760" w:hanging="360"/>
      </w:pPr>
      <w:rPr>
        <w:rFonts w:ascii="Courier New" w:hAnsi="Courier New" w:cs="Courier New" w:hint="default"/>
      </w:rPr>
    </w:lvl>
    <w:lvl w:ilvl="8" w:tplc="31A0345A" w:tentative="1">
      <w:start w:val="1"/>
      <w:numFmt w:val="bullet"/>
      <w:lvlText w:val=""/>
      <w:lvlJc w:val="left"/>
      <w:pPr>
        <w:ind w:left="6480" w:hanging="360"/>
      </w:pPr>
      <w:rPr>
        <w:rFonts w:ascii="Wingdings" w:hAnsi="Wingdings" w:hint="default"/>
      </w:rPr>
    </w:lvl>
  </w:abstractNum>
  <w:abstractNum w:abstractNumId="50" w15:restartNumberingAfterBreak="0">
    <w:nsid w:val="2E17680C"/>
    <w:multiLevelType w:val="hybridMultilevel"/>
    <w:tmpl w:val="0A304E5A"/>
    <w:styleLink w:val="WWNum132"/>
    <w:lvl w:ilvl="0" w:tplc="DD9AFFE2">
      <w:start w:val="1"/>
      <w:numFmt w:val="decimal"/>
      <w:lvlText w:val="%1."/>
      <w:lvlJc w:val="left"/>
      <w:pPr>
        <w:ind w:left="720" w:hanging="360"/>
      </w:pPr>
      <w:rPr>
        <w:rFonts w:hint="default"/>
      </w:rPr>
    </w:lvl>
    <w:lvl w:ilvl="1" w:tplc="220ECF14" w:tentative="1">
      <w:start w:val="1"/>
      <w:numFmt w:val="lowerLetter"/>
      <w:lvlText w:val="%2."/>
      <w:lvlJc w:val="left"/>
      <w:pPr>
        <w:ind w:left="1440" w:hanging="360"/>
      </w:pPr>
    </w:lvl>
    <w:lvl w:ilvl="2" w:tplc="CDD64752" w:tentative="1">
      <w:start w:val="1"/>
      <w:numFmt w:val="lowerRoman"/>
      <w:lvlText w:val="%3."/>
      <w:lvlJc w:val="right"/>
      <w:pPr>
        <w:ind w:left="2160" w:hanging="180"/>
      </w:pPr>
    </w:lvl>
    <w:lvl w:ilvl="3" w:tplc="70246F0A" w:tentative="1">
      <w:start w:val="1"/>
      <w:numFmt w:val="decimal"/>
      <w:lvlText w:val="%4."/>
      <w:lvlJc w:val="left"/>
      <w:pPr>
        <w:ind w:left="2880" w:hanging="360"/>
      </w:pPr>
    </w:lvl>
    <w:lvl w:ilvl="4" w:tplc="5FD63140" w:tentative="1">
      <w:start w:val="1"/>
      <w:numFmt w:val="lowerLetter"/>
      <w:lvlText w:val="%5."/>
      <w:lvlJc w:val="left"/>
      <w:pPr>
        <w:ind w:left="3600" w:hanging="360"/>
      </w:pPr>
    </w:lvl>
    <w:lvl w:ilvl="5" w:tplc="D8AAA3B6" w:tentative="1">
      <w:start w:val="1"/>
      <w:numFmt w:val="lowerRoman"/>
      <w:lvlText w:val="%6."/>
      <w:lvlJc w:val="right"/>
      <w:pPr>
        <w:ind w:left="4320" w:hanging="180"/>
      </w:pPr>
    </w:lvl>
    <w:lvl w:ilvl="6" w:tplc="E6144ACA" w:tentative="1">
      <w:start w:val="1"/>
      <w:numFmt w:val="decimal"/>
      <w:lvlText w:val="%7."/>
      <w:lvlJc w:val="left"/>
      <w:pPr>
        <w:ind w:left="5040" w:hanging="360"/>
      </w:pPr>
    </w:lvl>
    <w:lvl w:ilvl="7" w:tplc="775467D4" w:tentative="1">
      <w:start w:val="1"/>
      <w:numFmt w:val="lowerLetter"/>
      <w:lvlText w:val="%8."/>
      <w:lvlJc w:val="left"/>
      <w:pPr>
        <w:ind w:left="5760" w:hanging="360"/>
      </w:pPr>
    </w:lvl>
    <w:lvl w:ilvl="8" w:tplc="CE22ABE6" w:tentative="1">
      <w:start w:val="1"/>
      <w:numFmt w:val="lowerRoman"/>
      <w:lvlText w:val="%9."/>
      <w:lvlJc w:val="right"/>
      <w:pPr>
        <w:ind w:left="6480" w:hanging="180"/>
      </w:pPr>
    </w:lvl>
  </w:abstractNum>
  <w:abstractNum w:abstractNumId="51" w15:restartNumberingAfterBreak="0">
    <w:nsid w:val="2F5462E7"/>
    <w:multiLevelType w:val="hybridMultilevel"/>
    <w:tmpl w:val="F6B077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300C6890"/>
    <w:multiLevelType w:val="hybridMultilevel"/>
    <w:tmpl w:val="C868BECE"/>
    <w:styleLink w:val="WWNum11111"/>
    <w:lvl w:ilvl="0" w:tplc="A3FEE398">
      <w:start w:val="1"/>
      <w:numFmt w:val="decimal"/>
      <w:lvlText w:val="%1."/>
      <w:lvlJc w:val="left"/>
      <w:pPr>
        <w:ind w:left="720" w:hanging="360"/>
      </w:pPr>
      <w:rPr>
        <w:rFonts w:hint="default"/>
      </w:rPr>
    </w:lvl>
    <w:lvl w:ilvl="1" w:tplc="0346DBBC" w:tentative="1">
      <w:start w:val="1"/>
      <w:numFmt w:val="lowerLetter"/>
      <w:lvlText w:val="%2."/>
      <w:lvlJc w:val="left"/>
      <w:pPr>
        <w:ind w:left="1440" w:hanging="360"/>
      </w:pPr>
    </w:lvl>
    <w:lvl w:ilvl="2" w:tplc="58148674" w:tentative="1">
      <w:start w:val="1"/>
      <w:numFmt w:val="lowerRoman"/>
      <w:lvlText w:val="%3."/>
      <w:lvlJc w:val="right"/>
      <w:pPr>
        <w:ind w:left="2160" w:hanging="180"/>
      </w:pPr>
    </w:lvl>
    <w:lvl w:ilvl="3" w:tplc="94AC2626" w:tentative="1">
      <w:start w:val="1"/>
      <w:numFmt w:val="decimal"/>
      <w:lvlText w:val="%4."/>
      <w:lvlJc w:val="left"/>
      <w:pPr>
        <w:ind w:left="2880" w:hanging="360"/>
      </w:pPr>
    </w:lvl>
    <w:lvl w:ilvl="4" w:tplc="EA8A4556" w:tentative="1">
      <w:start w:val="1"/>
      <w:numFmt w:val="lowerLetter"/>
      <w:lvlText w:val="%5."/>
      <w:lvlJc w:val="left"/>
      <w:pPr>
        <w:ind w:left="3600" w:hanging="360"/>
      </w:pPr>
    </w:lvl>
    <w:lvl w:ilvl="5" w:tplc="69184CDA" w:tentative="1">
      <w:start w:val="1"/>
      <w:numFmt w:val="lowerRoman"/>
      <w:lvlText w:val="%6."/>
      <w:lvlJc w:val="right"/>
      <w:pPr>
        <w:ind w:left="4320" w:hanging="180"/>
      </w:pPr>
    </w:lvl>
    <w:lvl w:ilvl="6" w:tplc="9D2E7682" w:tentative="1">
      <w:start w:val="1"/>
      <w:numFmt w:val="decimal"/>
      <w:lvlText w:val="%7."/>
      <w:lvlJc w:val="left"/>
      <w:pPr>
        <w:ind w:left="5040" w:hanging="360"/>
      </w:pPr>
    </w:lvl>
    <w:lvl w:ilvl="7" w:tplc="C63A28FA" w:tentative="1">
      <w:start w:val="1"/>
      <w:numFmt w:val="lowerLetter"/>
      <w:lvlText w:val="%8."/>
      <w:lvlJc w:val="left"/>
      <w:pPr>
        <w:ind w:left="5760" w:hanging="360"/>
      </w:pPr>
    </w:lvl>
    <w:lvl w:ilvl="8" w:tplc="6770AAF8" w:tentative="1">
      <w:start w:val="1"/>
      <w:numFmt w:val="lowerRoman"/>
      <w:lvlText w:val="%9."/>
      <w:lvlJc w:val="right"/>
      <w:pPr>
        <w:ind w:left="6480" w:hanging="180"/>
      </w:pPr>
    </w:lvl>
  </w:abstractNum>
  <w:abstractNum w:abstractNumId="53" w15:restartNumberingAfterBreak="0">
    <w:nsid w:val="30991BDD"/>
    <w:multiLevelType w:val="hybridMultilevel"/>
    <w:tmpl w:val="76D2CE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30F73C5C"/>
    <w:multiLevelType w:val="hybridMultilevel"/>
    <w:tmpl w:val="3D960EFC"/>
    <w:styleLink w:val="WWNum41111"/>
    <w:lvl w:ilvl="0" w:tplc="10D870D4">
      <w:start w:val="1"/>
      <w:numFmt w:val="decimal"/>
      <w:lvlText w:val="%1."/>
      <w:lvlJc w:val="left"/>
      <w:pPr>
        <w:ind w:left="720" w:hanging="360"/>
      </w:pPr>
    </w:lvl>
    <w:lvl w:ilvl="1" w:tplc="00204D96" w:tentative="1">
      <w:start w:val="1"/>
      <w:numFmt w:val="lowerLetter"/>
      <w:lvlText w:val="%2."/>
      <w:lvlJc w:val="left"/>
      <w:pPr>
        <w:ind w:left="1440" w:hanging="360"/>
      </w:pPr>
    </w:lvl>
    <w:lvl w:ilvl="2" w:tplc="EAE4F12E" w:tentative="1">
      <w:start w:val="1"/>
      <w:numFmt w:val="lowerRoman"/>
      <w:lvlText w:val="%3."/>
      <w:lvlJc w:val="right"/>
      <w:pPr>
        <w:ind w:left="2160" w:hanging="180"/>
      </w:pPr>
    </w:lvl>
    <w:lvl w:ilvl="3" w:tplc="3586BBF0" w:tentative="1">
      <w:start w:val="1"/>
      <w:numFmt w:val="decimal"/>
      <w:lvlText w:val="%4."/>
      <w:lvlJc w:val="left"/>
      <w:pPr>
        <w:ind w:left="2880" w:hanging="360"/>
      </w:pPr>
    </w:lvl>
    <w:lvl w:ilvl="4" w:tplc="9EC2063E" w:tentative="1">
      <w:start w:val="1"/>
      <w:numFmt w:val="lowerLetter"/>
      <w:lvlText w:val="%5."/>
      <w:lvlJc w:val="left"/>
      <w:pPr>
        <w:ind w:left="3600" w:hanging="360"/>
      </w:pPr>
    </w:lvl>
    <w:lvl w:ilvl="5" w:tplc="E006E476" w:tentative="1">
      <w:start w:val="1"/>
      <w:numFmt w:val="lowerRoman"/>
      <w:lvlText w:val="%6."/>
      <w:lvlJc w:val="right"/>
      <w:pPr>
        <w:ind w:left="4320" w:hanging="180"/>
      </w:pPr>
    </w:lvl>
    <w:lvl w:ilvl="6" w:tplc="39887F60" w:tentative="1">
      <w:start w:val="1"/>
      <w:numFmt w:val="decimal"/>
      <w:lvlText w:val="%7."/>
      <w:lvlJc w:val="left"/>
      <w:pPr>
        <w:ind w:left="5040" w:hanging="360"/>
      </w:pPr>
    </w:lvl>
    <w:lvl w:ilvl="7" w:tplc="F4BC5D20" w:tentative="1">
      <w:start w:val="1"/>
      <w:numFmt w:val="lowerLetter"/>
      <w:lvlText w:val="%8."/>
      <w:lvlJc w:val="left"/>
      <w:pPr>
        <w:ind w:left="5760" w:hanging="360"/>
      </w:pPr>
    </w:lvl>
    <w:lvl w:ilvl="8" w:tplc="FEF48C68" w:tentative="1">
      <w:start w:val="1"/>
      <w:numFmt w:val="lowerRoman"/>
      <w:lvlText w:val="%9."/>
      <w:lvlJc w:val="right"/>
      <w:pPr>
        <w:ind w:left="6480" w:hanging="180"/>
      </w:pPr>
    </w:lvl>
  </w:abstractNum>
  <w:abstractNum w:abstractNumId="55" w15:restartNumberingAfterBreak="0">
    <w:nsid w:val="31072932"/>
    <w:multiLevelType w:val="hybridMultilevel"/>
    <w:tmpl w:val="26CA68B4"/>
    <w:styleLink w:val="WWNum5131"/>
    <w:lvl w:ilvl="0" w:tplc="0AC43FFC">
      <w:numFmt w:val="bullet"/>
      <w:lvlText w:val=""/>
      <w:lvlJc w:val="left"/>
      <w:pPr>
        <w:ind w:left="1660" w:hanging="360"/>
      </w:pPr>
      <w:rPr>
        <w:rFonts w:ascii="Symbol" w:eastAsia="Symbol" w:hAnsi="Symbol" w:cs="Symbol" w:hint="default"/>
        <w:b w:val="0"/>
        <w:bCs w:val="0"/>
        <w:i w:val="0"/>
        <w:iCs w:val="0"/>
        <w:w w:val="100"/>
        <w:sz w:val="22"/>
        <w:szCs w:val="22"/>
        <w:lang w:val="el-GR" w:eastAsia="en-US" w:bidi="ar-SA"/>
      </w:rPr>
    </w:lvl>
    <w:lvl w:ilvl="1" w:tplc="37622322">
      <w:numFmt w:val="bullet"/>
      <w:lvlText w:val="•"/>
      <w:lvlJc w:val="left"/>
      <w:pPr>
        <w:ind w:left="2658" w:hanging="360"/>
      </w:pPr>
      <w:rPr>
        <w:lang w:val="el-GR" w:eastAsia="en-US" w:bidi="ar-SA"/>
      </w:rPr>
    </w:lvl>
    <w:lvl w:ilvl="2" w:tplc="24D2E09C">
      <w:numFmt w:val="bullet"/>
      <w:lvlText w:val="•"/>
      <w:lvlJc w:val="left"/>
      <w:pPr>
        <w:ind w:left="3657" w:hanging="360"/>
      </w:pPr>
      <w:rPr>
        <w:lang w:val="el-GR" w:eastAsia="en-US" w:bidi="ar-SA"/>
      </w:rPr>
    </w:lvl>
    <w:lvl w:ilvl="3" w:tplc="81C4A8DE">
      <w:numFmt w:val="bullet"/>
      <w:lvlText w:val="•"/>
      <w:lvlJc w:val="left"/>
      <w:pPr>
        <w:ind w:left="4655" w:hanging="360"/>
      </w:pPr>
      <w:rPr>
        <w:lang w:val="el-GR" w:eastAsia="en-US" w:bidi="ar-SA"/>
      </w:rPr>
    </w:lvl>
    <w:lvl w:ilvl="4" w:tplc="B8AE71BC">
      <w:numFmt w:val="bullet"/>
      <w:lvlText w:val="•"/>
      <w:lvlJc w:val="left"/>
      <w:pPr>
        <w:ind w:left="5654" w:hanging="360"/>
      </w:pPr>
      <w:rPr>
        <w:lang w:val="el-GR" w:eastAsia="en-US" w:bidi="ar-SA"/>
      </w:rPr>
    </w:lvl>
    <w:lvl w:ilvl="5" w:tplc="B322C42C">
      <w:numFmt w:val="bullet"/>
      <w:lvlText w:val="•"/>
      <w:lvlJc w:val="left"/>
      <w:pPr>
        <w:ind w:left="6653" w:hanging="360"/>
      </w:pPr>
      <w:rPr>
        <w:lang w:val="el-GR" w:eastAsia="en-US" w:bidi="ar-SA"/>
      </w:rPr>
    </w:lvl>
    <w:lvl w:ilvl="6" w:tplc="57D6FFDA">
      <w:numFmt w:val="bullet"/>
      <w:lvlText w:val="•"/>
      <w:lvlJc w:val="left"/>
      <w:pPr>
        <w:ind w:left="7651" w:hanging="360"/>
      </w:pPr>
      <w:rPr>
        <w:lang w:val="el-GR" w:eastAsia="en-US" w:bidi="ar-SA"/>
      </w:rPr>
    </w:lvl>
    <w:lvl w:ilvl="7" w:tplc="FC04D262">
      <w:numFmt w:val="bullet"/>
      <w:lvlText w:val="•"/>
      <w:lvlJc w:val="left"/>
      <w:pPr>
        <w:ind w:left="8650" w:hanging="360"/>
      </w:pPr>
      <w:rPr>
        <w:lang w:val="el-GR" w:eastAsia="en-US" w:bidi="ar-SA"/>
      </w:rPr>
    </w:lvl>
    <w:lvl w:ilvl="8" w:tplc="AF3C2EE2">
      <w:numFmt w:val="bullet"/>
      <w:lvlText w:val="•"/>
      <w:lvlJc w:val="left"/>
      <w:pPr>
        <w:ind w:left="9649" w:hanging="360"/>
      </w:pPr>
      <w:rPr>
        <w:lang w:val="el-GR" w:eastAsia="en-US" w:bidi="ar-SA"/>
      </w:rPr>
    </w:lvl>
  </w:abstractNum>
  <w:abstractNum w:abstractNumId="56" w15:restartNumberingAfterBreak="0">
    <w:nsid w:val="31AE2A5D"/>
    <w:multiLevelType w:val="hybridMultilevel"/>
    <w:tmpl w:val="CEA29F46"/>
    <w:lvl w:ilvl="0" w:tplc="20BC4C52">
      <w:start w:val="1"/>
      <w:numFmt w:val="bullet"/>
      <w:lvlText w:val=""/>
      <w:lvlJc w:val="left"/>
      <w:pPr>
        <w:ind w:left="720" w:hanging="360"/>
      </w:pPr>
      <w:rPr>
        <w:rFonts w:ascii="Symbol" w:hAnsi="Symbol" w:hint="default"/>
      </w:rPr>
    </w:lvl>
    <w:lvl w:ilvl="1" w:tplc="5E7AC0FA" w:tentative="1">
      <w:start w:val="1"/>
      <w:numFmt w:val="bullet"/>
      <w:lvlText w:val="o"/>
      <w:lvlJc w:val="left"/>
      <w:pPr>
        <w:ind w:left="1440" w:hanging="360"/>
      </w:pPr>
      <w:rPr>
        <w:rFonts w:ascii="Courier New" w:hAnsi="Courier New" w:cs="Courier New" w:hint="default"/>
      </w:rPr>
    </w:lvl>
    <w:lvl w:ilvl="2" w:tplc="BE6A9C8C" w:tentative="1">
      <w:start w:val="1"/>
      <w:numFmt w:val="bullet"/>
      <w:lvlText w:val=""/>
      <w:lvlJc w:val="left"/>
      <w:pPr>
        <w:ind w:left="2160" w:hanging="360"/>
      </w:pPr>
      <w:rPr>
        <w:rFonts w:ascii="Wingdings" w:hAnsi="Wingdings" w:hint="default"/>
      </w:rPr>
    </w:lvl>
    <w:lvl w:ilvl="3" w:tplc="4A180FD2" w:tentative="1">
      <w:start w:val="1"/>
      <w:numFmt w:val="bullet"/>
      <w:lvlText w:val=""/>
      <w:lvlJc w:val="left"/>
      <w:pPr>
        <w:ind w:left="2880" w:hanging="360"/>
      </w:pPr>
      <w:rPr>
        <w:rFonts w:ascii="Symbol" w:hAnsi="Symbol" w:hint="default"/>
      </w:rPr>
    </w:lvl>
    <w:lvl w:ilvl="4" w:tplc="3830026E" w:tentative="1">
      <w:start w:val="1"/>
      <w:numFmt w:val="bullet"/>
      <w:lvlText w:val="o"/>
      <w:lvlJc w:val="left"/>
      <w:pPr>
        <w:ind w:left="3600" w:hanging="360"/>
      </w:pPr>
      <w:rPr>
        <w:rFonts w:ascii="Courier New" w:hAnsi="Courier New" w:cs="Courier New" w:hint="default"/>
      </w:rPr>
    </w:lvl>
    <w:lvl w:ilvl="5" w:tplc="9E360B02" w:tentative="1">
      <w:start w:val="1"/>
      <w:numFmt w:val="bullet"/>
      <w:lvlText w:val=""/>
      <w:lvlJc w:val="left"/>
      <w:pPr>
        <w:ind w:left="4320" w:hanging="360"/>
      </w:pPr>
      <w:rPr>
        <w:rFonts w:ascii="Wingdings" w:hAnsi="Wingdings" w:hint="default"/>
      </w:rPr>
    </w:lvl>
    <w:lvl w:ilvl="6" w:tplc="93E08166" w:tentative="1">
      <w:start w:val="1"/>
      <w:numFmt w:val="bullet"/>
      <w:lvlText w:val=""/>
      <w:lvlJc w:val="left"/>
      <w:pPr>
        <w:ind w:left="5040" w:hanging="360"/>
      </w:pPr>
      <w:rPr>
        <w:rFonts w:ascii="Symbol" w:hAnsi="Symbol" w:hint="default"/>
      </w:rPr>
    </w:lvl>
    <w:lvl w:ilvl="7" w:tplc="AE7C77CA" w:tentative="1">
      <w:start w:val="1"/>
      <w:numFmt w:val="bullet"/>
      <w:lvlText w:val="o"/>
      <w:lvlJc w:val="left"/>
      <w:pPr>
        <w:ind w:left="5760" w:hanging="360"/>
      </w:pPr>
      <w:rPr>
        <w:rFonts w:ascii="Courier New" w:hAnsi="Courier New" w:cs="Courier New" w:hint="default"/>
      </w:rPr>
    </w:lvl>
    <w:lvl w:ilvl="8" w:tplc="DF2ACFC0" w:tentative="1">
      <w:start w:val="1"/>
      <w:numFmt w:val="bullet"/>
      <w:lvlText w:val=""/>
      <w:lvlJc w:val="left"/>
      <w:pPr>
        <w:ind w:left="6480" w:hanging="360"/>
      </w:pPr>
      <w:rPr>
        <w:rFonts w:ascii="Wingdings" w:hAnsi="Wingdings" w:hint="default"/>
      </w:rPr>
    </w:lvl>
  </w:abstractNum>
  <w:abstractNum w:abstractNumId="57" w15:restartNumberingAfterBreak="0">
    <w:nsid w:val="330B63E1"/>
    <w:multiLevelType w:val="hybridMultilevel"/>
    <w:tmpl w:val="7A4AD0B6"/>
    <w:styleLink w:val="WWNum13"/>
    <w:lvl w:ilvl="0" w:tplc="161C9416">
      <w:start w:val="1"/>
      <w:numFmt w:val="decimal"/>
      <w:lvlText w:val="%1."/>
      <w:lvlJc w:val="left"/>
      <w:pPr>
        <w:ind w:left="720" w:hanging="360"/>
      </w:pPr>
    </w:lvl>
    <w:lvl w:ilvl="1" w:tplc="A686CF04">
      <w:start w:val="1"/>
      <w:numFmt w:val="decimal"/>
      <w:lvlText w:val="%2."/>
      <w:lvlJc w:val="left"/>
      <w:pPr>
        <w:tabs>
          <w:tab w:val="num" w:pos="1440"/>
        </w:tabs>
        <w:ind w:left="1440" w:hanging="360"/>
      </w:pPr>
    </w:lvl>
    <w:lvl w:ilvl="2" w:tplc="7A0A6CA6">
      <w:start w:val="1"/>
      <w:numFmt w:val="decimal"/>
      <w:lvlText w:val="%3."/>
      <w:lvlJc w:val="left"/>
      <w:pPr>
        <w:tabs>
          <w:tab w:val="num" w:pos="2160"/>
        </w:tabs>
        <w:ind w:left="2160" w:hanging="360"/>
      </w:pPr>
    </w:lvl>
    <w:lvl w:ilvl="3" w:tplc="9340A552">
      <w:start w:val="1"/>
      <w:numFmt w:val="decimal"/>
      <w:lvlText w:val="%4."/>
      <w:lvlJc w:val="left"/>
      <w:pPr>
        <w:tabs>
          <w:tab w:val="num" w:pos="2880"/>
        </w:tabs>
        <w:ind w:left="2880" w:hanging="360"/>
      </w:pPr>
    </w:lvl>
    <w:lvl w:ilvl="4" w:tplc="B8A6301A">
      <w:start w:val="1"/>
      <w:numFmt w:val="decimal"/>
      <w:lvlText w:val="%5."/>
      <w:lvlJc w:val="left"/>
      <w:pPr>
        <w:tabs>
          <w:tab w:val="num" w:pos="3600"/>
        </w:tabs>
        <w:ind w:left="3600" w:hanging="360"/>
      </w:pPr>
    </w:lvl>
    <w:lvl w:ilvl="5" w:tplc="9E300AD4">
      <w:start w:val="1"/>
      <w:numFmt w:val="decimal"/>
      <w:lvlText w:val="%6."/>
      <w:lvlJc w:val="left"/>
      <w:pPr>
        <w:tabs>
          <w:tab w:val="num" w:pos="4320"/>
        </w:tabs>
        <w:ind w:left="4320" w:hanging="360"/>
      </w:pPr>
    </w:lvl>
    <w:lvl w:ilvl="6" w:tplc="A76A1F82">
      <w:start w:val="1"/>
      <w:numFmt w:val="decimal"/>
      <w:lvlText w:val="%7."/>
      <w:lvlJc w:val="left"/>
      <w:pPr>
        <w:tabs>
          <w:tab w:val="num" w:pos="5040"/>
        </w:tabs>
        <w:ind w:left="5040" w:hanging="360"/>
      </w:pPr>
    </w:lvl>
    <w:lvl w:ilvl="7" w:tplc="1F30E548">
      <w:start w:val="1"/>
      <w:numFmt w:val="decimal"/>
      <w:lvlText w:val="%8."/>
      <w:lvlJc w:val="left"/>
      <w:pPr>
        <w:tabs>
          <w:tab w:val="num" w:pos="5760"/>
        </w:tabs>
        <w:ind w:left="5760" w:hanging="360"/>
      </w:pPr>
    </w:lvl>
    <w:lvl w:ilvl="8" w:tplc="861C4B9C">
      <w:start w:val="1"/>
      <w:numFmt w:val="decimal"/>
      <w:lvlText w:val="%9."/>
      <w:lvlJc w:val="left"/>
      <w:pPr>
        <w:tabs>
          <w:tab w:val="num" w:pos="6480"/>
        </w:tabs>
        <w:ind w:left="6480" w:hanging="360"/>
      </w:pPr>
    </w:lvl>
  </w:abstractNum>
  <w:abstractNum w:abstractNumId="58" w15:restartNumberingAfterBreak="0">
    <w:nsid w:val="337E1B55"/>
    <w:multiLevelType w:val="hybridMultilevel"/>
    <w:tmpl w:val="66E869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365D5B70"/>
    <w:multiLevelType w:val="hybridMultilevel"/>
    <w:tmpl w:val="DE9C9192"/>
    <w:styleLink w:val="WWNum511123"/>
    <w:lvl w:ilvl="0" w:tplc="C8C6CCFE">
      <w:start w:val="1"/>
      <w:numFmt w:val="decimal"/>
      <w:lvlText w:val="%1."/>
      <w:lvlJc w:val="left"/>
      <w:pPr>
        <w:ind w:left="720" w:hanging="360"/>
      </w:pPr>
    </w:lvl>
    <w:lvl w:ilvl="1" w:tplc="BDA85CF4">
      <w:start w:val="1"/>
      <w:numFmt w:val="decimal"/>
      <w:lvlText w:val="%2."/>
      <w:lvlJc w:val="left"/>
      <w:pPr>
        <w:tabs>
          <w:tab w:val="num" w:pos="1440"/>
        </w:tabs>
        <w:ind w:left="1440" w:hanging="360"/>
      </w:pPr>
    </w:lvl>
    <w:lvl w:ilvl="2" w:tplc="770CA938">
      <w:start w:val="1"/>
      <w:numFmt w:val="decimal"/>
      <w:lvlText w:val="%3."/>
      <w:lvlJc w:val="left"/>
      <w:pPr>
        <w:tabs>
          <w:tab w:val="num" w:pos="2160"/>
        </w:tabs>
        <w:ind w:left="2160" w:hanging="360"/>
      </w:pPr>
    </w:lvl>
    <w:lvl w:ilvl="3" w:tplc="5A7C9CB6">
      <w:start w:val="1"/>
      <w:numFmt w:val="decimal"/>
      <w:lvlText w:val="%4."/>
      <w:lvlJc w:val="left"/>
      <w:pPr>
        <w:tabs>
          <w:tab w:val="num" w:pos="2880"/>
        </w:tabs>
        <w:ind w:left="2880" w:hanging="360"/>
      </w:pPr>
    </w:lvl>
    <w:lvl w:ilvl="4" w:tplc="75443CD8">
      <w:start w:val="1"/>
      <w:numFmt w:val="decimal"/>
      <w:lvlText w:val="%5."/>
      <w:lvlJc w:val="left"/>
      <w:pPr>
        <w:tabs>
          <w:tab w:val="num" w:pos="3600"/>
        </w:tabs>
        <w:ind w:left="3600" w:hanging="360"/>
      </w:pPr>
    </w:lvl>
    <w:lvl w:ilvl="5" w:tplc="9EA21D14">
      <w:start w:val="1"/>
      <w:numFmt w:val="decimal"/>
      <w:lvlText w:val="%6."/>
      <w:lvlJc w:val="left"/>
      <w:pPr>
        <w:tabs>
          <w:tab w:val="num" w:pos="4320"/>
        </w:tabs>
        <w:ind w:left="4320" w:hanging="360"/>
      </w:pPr>
    </w:lvl>
    <w:lvl w:ilvl="6" w:tplc="EE306DE8">
      <w:start w:val="1"/>
      <w:numFmt w:val="decimal"/>
      <w:lvlText w:val="%7."/>
      <w:lvlJc w:val="left"/>
      <w:pPr>
        <w:tabs>
          <w:tab w:val="num" w:pos="5040"/>
        </w:tabs>
        <w:ind w:left="5040" w:hanging="360"/>
      </w:pPr>
    </w:lvl>
    <w:lvl w:ilvl="7" w:tplc="DA2E8E40">
      <w:start w:val="1"/>
      <w:numFmt w:val="decimal"/>
      <w:lvlText w:val="%8."/>
      <w:lvlJc w:val="left"/>
      <w:pPr>
        <w:tabs>
          <w:tab w:val="num" w:pos="5760"/>
        </w:tabs>
        <w:ind w:left="5760" w:hanging="360"/>
      </w:pPr>
    </w:lvl>
    <w:lvl w:ilvl="8" w:tplc="BD32BF80">
      <w:start w:val="1"/>
      <w:numFmt w:val="decimal"/>
      <w:lvlText w:val="%9."/>
      <w:lvlJc w:val="left"/>
      <w:pPr>
        <w:tabs>
          <w:tab w:val="num" w:pos="6480"/>
        </w:tabs>
        <w:ind w:left="6480" w:hanging="360"/>
      </w:pPr>
    </w:lvl>
  </w:abstractNum>
  <w:abstractNum w:abstractNumId="60" w15:restartNumberingAfterBreak="0">
    <w:nsid w:val="36FB079C"/>
    <w:multiLevelType w:val="hybridMultilevel"/>
    <w:tmpl w:val="5D2CEAB2"/>
    <w:lvl w:ilvl="0" w:tplc="F912B510">
      <w:start w:val="1"/>
      <w:numFmt w:val="bullet"/>
      <w:lvlText w:val=""/>
      <w:lvlJc w:val="left"/>
      <w:pPr>
        <w:ind w:left="1080" w:hanging="720"/>
      </w:pPr>
      <w:rPr>
        <w:rFonts w:ascii="Symbol" w:hAnsi="Symbol" w:hint="default"/>
        <w:color w:val="auto"/>
        <w:sz w:val="24"/>
        <w:szCs w:val="24"/>
      </w:rPr>
    </w:lvl>
    <w:lvl w:ilvl="1" w:tplc="97A64064" w:tentative="1">
      <w:start w:val="1"/>
      <w:numFmt w:val="lowerLetter"/>
      <w:lvlText w:val="%2."/>
      <w:lvlJc w:val="left"/>
      <w:pPr>
        <w:ind w:left="1440" w:hanging="360"/>
      </w:pPr>
    </w:lvl>
    <w:lvl w:ilvl="2" w:tplc="89B0C696" w:tentative="1">
      <w:start w:val="1"/>
      <w:numFmt w:val="lowerRoman"/>
      <w:lvlText w:val="%3."/>
      <w:lvlJc w:val="right"/>
      <w:pPr>
        <w:ind w:left="2160" w:hanging="180"/>
      </w:pPr>
    </w:lvl>
    <w:lvl w:ilvl="3" w:tplc="F73A10D4" w:tentative="1">
      <w:start w:val="1"/>
      <w:numFmt w:val="decimal"/>
      <w:lvlText w:val="%4."/>
      <w:lvlJc w:val="left"/>
      <w:pPr>
        <w:ind w:left="2880" w:hanging="360"/>
      </w:pPr>
    </w:lvl>
    <w:lvl w:ilvl="4" w:tplc="015677F6" w:tentative="1">
      <w:start w:val="1"/>
      <w:numFmt w:val="lowerLetter"/>
      <w:lvlText w:val="%5."/>
      <w:lvlJc w:val="left"/>
      <w:pPr>
        <w:ind w:left="3600" w:hanging="360"/>
      </w:pPr>
    </w:lvl>
    <w:lvl w:ilvl="5" w:tplc="81C86FAC" w:tentative="1">
      <w:start w:val="1"/>
      <w:numFmt w:val="lowerRoman"/>
      <w:lvlText w:val="%6."/>
      <w:lvlJc w:val="right"/>
      <w:pPr>
        <w:ind w:left="4320" w:hanging="180"/>
      </w:pPr>
    </w:lvl>
    <w:lvl w:ilvl="6" w:tplc="B50E75EC" w:tentative="1">
      <w:start w:val="1"/>
      <w:numFmt w:val="decimal"/>
      <w:lvlText w:val="%7."/>
      <w:lvlJc w:val="left"/>
      <w:pPr>
        <w:ind w:left="5040" w:hanging="360"/>
      </w:pPr>
    </w:lvl>
    <w:lvl w:ilvl="7" w:tplc="390E21E2" w:tentative="1">
      <w:start w:val="1"/>
      <w:numFmt w:val="lowerLetter"/>
      <w:lvlText w:val="%8."/>
      <w:lvlJc w:val="left"/>
      <w:pPr>
        <w:ind w:left="5760" w:hanging="360"/>
      </w:pPr>
    </w:lvl>
    <w:lvl w:ilvl="8" w:tplc="2C7AB346" w:tentative="1">
      <w:start w:val="1"/>
      <w:numFmt w:val="lowerRoman"/>
      <w:lvlText w:val="%9."/>
      <w:lvlJc w:val="right"/>
      <w:pPr>
        <w:ind w:left="6480" w:hanging="180"/>
      </w:pPr>
    </w:lvl>
  </w:abstractNum>
  <w:abstractNum w:abstractNumId="61" w15:restartNumberingAfterBreak="0">
    <w:nsid w:val="383040DA"/>
    <w:multiLevelType w:val="multilevel"/>
    <w:tmpl w:val="677ECEB8"/>
    <w:styleLink w:val="WWNum421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3B1D0D7B"/>
    <w:multiLevelType w:val="hybridMultilevel"/>
    <w:tmpl w:val="AC9C5BDC"/>
    <w:styleLink w:val="WWNum4112"/>
    <w:lvl w:ilvl="0" w:tplc="ACB2D098">
      <w:start w:val="1"/>
      <w:numFmt w:val="bullet"/>
      <w:lvlText w:val=""/>
      <w:lvlJc w:val="left"/>
      <w:pPr>
        <w:ind w:left="720" w:hanging="360"/>
      </w:pPr>
      <w:rPr>
        <w:rFonts w:ascii="Symbol" w:hAnsi="Symbol" w:hint="default"/>
      </w:rPr>
    </w:lvl>
    <w:lvl w:ilvl="1" w:tplc="E8800780" w:tentative="1">
      <w:start w:val="1"/>
      <w:numFmt w:val="bullet"/>
      <w:lvlText w:val="o"/>
      <w:lvlJc w:val="left"/>
      <w:pPr>
        <w:ind w:left="1440" w:hanging="360"/>
      </w:pPr>
      <w:rPr>
        <w:rFonts w:ascii="Courier New" w:hAnsi="Courier New" w:cs="Courier New" w:hint="default"/>
      </w:rPr>
    </w:lvl>
    <w:lvl w:ilvl="2" w:tplc="3A86B0F8" w:tentative="1">
      <w:start w:val="1"/>
      <w:numFmt w:val="bullet"/>
      <w:lvlText w:val=""/>
      <w:lvlJc w:val="left"/>
      <w:pPr>
        <w:ind w:left="2160" w:hanging="360"/>
      </w:pPr>
      <w:rPr>
        <w:rFonts w:ascii="Wingdings" w:hAnsi="Wingdings" w:hint="default"/>
      </w:rPr>
    </w:lvl>
    <w:lvl w:ilvl="3" w:tplc="BD6C7DF8" w:tentative="1">
      <w:start w:val="1"/>
      <w:numFmt w:val="bullet"/>
      <w:lvlText w:val=""/>
      <w:lvlJc w:val="left"/>
      <w:pPr>
        <w:ind w:left="2880" w:hanging="360"/>
      </w:pPr>
      <w:rPr>
        <w:rFonts w:ascii="Symbol" w:hAnsi="Symbol" w:hint="default"/>
      </w:rPr>
    </w:lvl>
    <w:lvl w:ilvl="4" w:tplc="FFBE9FE2" w:tentative="1">
      <w:start w:val="1"/>
      <w:numFmt w:val="bullet"/>
      <w:lvlText w:val="o"/>
      <w:lvlJc w:val="left"/>
      <w:pPr>
        <w:ind w:left="3600" w:hanging="360"/>
      </w:pPr>
      <w:rPr>
        <w:rFonts w:ascii="Courier New" w:hAnsi="Courier New" w:cs="Courier New" w:hint="default"/>
      </w:rPr>
    </w:lvl>
    <w:lvl w:ilvl="5" w:tplc="478ACC62" w:tentative="1">
      <w:start w:val="1"/>
      <w:numFmt w:val="bullet"/>
      <w:lvlText w:val=""/>
      <w:lvlJc w:val="left"/>
      <w:pPr>
        <w:ind w:left="4320" w:hanging="360"/>
      </w:pPr>
      <w:rPr>
        <w:rFonts w:ascii="Wingdings" w:hAnsi="Wingdings" w:hint="default"/>
      </w:rPr>
    </w:lvl>
    <w:lvl w:ilvl="6" w:tplc="447A82C0" w:tentative="1">
      <w:start w:val="1"/>
      <w:numFmt w:val="bullet"/>
      <w:lvlText w:val=""/>
      <w:lvlJc w:val="left"/>
      <w:pPr>
        <w:ind w:left="5040" w:hanging="360"/>
      </w:pPr>
      <w:rPr>
        <w:rFonts w:ascii="Symbol" w:hAnsi="Symbol" w:hint="default"/>
      </w:rPr>
    </w:lvl>
    <w:lvl w:ilvl="7" w:tplc="A6EACF74" w:tentative="1">
      <w:start w:val="1"/>
      <w:numFmt w:val="bullet"/>
      <w:lvlText w:val="o"/>
      <w:lvlJc w:val="left"/>
      <w:pPr>
        <w:ind w:left="5760" w:hanging="360"/>
      </w:pPr>
      <w:rPr>
        <w:rFonts w:ascii="Courier New" w:hAnsi="Courier New" w:cs="Courier New" w:hint="default"/>
      </w:rPr>
    </w:lvl>
    <w:lvl w:ilvl="8" w:tplc="2700A942" w:tentative="1">
      <w:start w:val="1"/>
      <w:numFmt w:val="bullet"/>
      <w:lvlText w:val=""/>
      <w:lvlJc w:val="left"/>
      <w:pPr>
        <w:ind w:left="6480" w:hanging="360"/>
      </w:pPr>
      <w:rPr>
        <w:rFonts w:ascii="Wingdings" w:hAnsi="Wingdings" w:hint="default"/>
      </w:rPr>
    </w:lvl>
  </w:abstractNum>
  <w:abstractNum w:abstractNumId="63" w15:restartNumberingAfterBreak="0">
    <w:nsid w:val="3D2E5429"/>
    <w:multiLevelType w:val="hybridMultilevel"/>
    <w:tmpl w:val="E56AC23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rPr>
        <w:rFonts w:asciiTheme="minorHAnsi" w:hAnsiTheme="minorHAnsi" w:cstheme="minorHAnsi"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4" w15:restartNumberingAfterBreak="0">
    <w:nsid w:val="40054AA0"/>
    <w:multiLevelType w:val="hybridMultilevel"/>
    <w:tmpl w:val="63008F9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5" w15:restartNumberingAfterBreak="0">
    <w:nsid w:val="42847BF4"/>
    <w:multiLevelType w:val="hybridMultilevel"/>
    <w:tmpl w:val="165ACD38"/>
    <w:styleLink w:val="WWNum11"/>
    <w:lvl w:ilvl="0" w:tplc="50C047D2">
      <w:start w:val="1"/>
      <w:numFmt w:val="bullet"/>
      <w:lvlText w:val=""/>
      <w:lvlJc w:val="left"/>
      <w:pPr>
        <w:ind w:left="1080" w:hanging="360"/>
      </w:pPr>
      <w:rPr>
        <w:rFonts w:ascii="Symbol" w:hAnsi="Symbol" w:hint="default"/>
      </w:rPr>
    </w:lvl>
    <w:lvl w:ilvl="1" w:tplc="D58852A6" w:tentative="1">
      <w:start w:val="1"/>
      <w:numFmt w:val="lowerLetter"/>
      <w:lvlText w:val="%2."/>
      <w:lvlJc w:val="left"/>
      <w:pPr>
        <w:ind w:left="1800" w:hanging="360"/>
      </w:pPr>
    </w:lvl>
    <w:lvl w:ilvl="2" w:tplc="15D29C52" w:tentative="1">
      <w:start w:val="1"/>
      <w:numFmt w:val="lowerRoman"/>
      <w:lvlText w:val="%3."/>
      <w:lvlJc w:val="right"/>
      <w:pPr>
        <w:ind w:left="2520" w:hanging="180"/>
      </w:pPr>
    </w:lvl>
    <w:lvl w:ilvl="3" w:tplc="8BF4A1DE" w:tentative="1">
      <w:start w:val="1"/>
      <w:numFmt w:val="decimal"/>
      <w:lvlText w:val="%4."/>
      <w:lvlJc w:val="left"/>
      <w:pPr>
        <w:ind w:left="3240" w:hanging="360"/>
      </w:pPr>
    </w:lvl>
    <w:lvl w:ilvl="4" w:tplc="67243002" w:tentative="1">
      <w:start w:val="1"/>
      <w:numFmt w:val="lowerLetter"/>
      <w:lvlText w:val="%5."/>
      <w:lvlJc w:val="left"/>
      <w:pPr>
        <w:ind w:left="3960" w:hanging="360"/>
      </w:pPr>
    </w:lvl>
    <w:lvl w:ilvl="5" w:tplc="3A3804E4" w:tentative="1">
      <w:start w:val="1"/>
      <w:numFmt w:val="lowerRoman"/>
      <w:lvlText w:val="%6."/>
      <w:lvlJc w:val="right"/>
      <w:pPr>
        <w:ind w:left="4680" w:hanging="180"/>
      </w:pPr>
    </w:lvl>
    <w:lvl w:ilvl="6" w:tplc="0CC89D0C" w:tentative="1">
      <w:start w:val="1"/>
      <w:numFmt w:val="decimal"/>
      <w:lvlText w:val="%7."/>
      <w:lvlJc w:val="left"/>
      <w:pPr>
        <w:ind w:left="5400" w:hanging="360"/>
      </w:pPr>
    </w:lvl>
    <w:lvl w:ilvl="7" w:tplc="5CD848D4" w:tentative="1">
      <w:start w:val="1"/>
      <w:numFmt w:val="lowerLetter"/>
      <w:lvlText w:val="%8."/>
      <w:lvlJc w:val="left"/>
      <w:pPr>
        <w:ind w:left="6120" w:hanging="360"/>
      </w:pPr>
    </w:lvl>
    <w:lvl w:ilvl="8" w:tplc="3AE0F424" w:tentative="1">
      <w:start w:val="1"/>
      <w:numFmt w:val="lowerRoman"/>
      <w:lvlText w:val="%9."/>
      <w:lvlJc w:val="right"/>
      <w:pPr>
        <w:ind w:left="6840" w:hanging="180"/>
      </w:pPr>
    </w:lvl>
  </w:abstractNum>
  <w:abstractNum w:abstractNumId="66" w15:restartNumberingAfterBreak="0">
    <w:nsid w:val="440F29B1"/>
    <w:multiLevelType w:val="hybridMultilevel"/>
    <w:tmpl w:val="6AFCC590"/>
    <w:styleLink w:val="WWNum1131"/>
    <w:lvl w:ilvl="0" w:tplc="D81C6CB6">
      <w:numFmt w:val="bullet"/>
      <w:lvlText w:val=""/>
      <w:lvlJc w:val="left"/>
      <w:pPr>
        <w:ind w:left="1583" w:hanging="425"/>
      </w:pPr>
      <w:rPr>
        <w:rFonts w:ascii="Symbol" w:eastAsia="Symbol" w:hAnsi="Symbol" w:cs="Symbol" w:hint="default"/>
        <w:b w:val="0"/>
        <w:bCs w:val="0"/>
        <w:i w:val="0"/>
        <w:iCs w:val="0"/>
        <w:w w:val="100"/>
        <w:sz w:val="22"/>
        <w:szCs w:val="22"/>
        <w:lang w:val="el-GR" w:eastAsia="en-US" w:bidi="ar-SA"/>
      </w:rPr>
    </w:lvl>
    <w:lvl w:ilvl="1" w:tplc="0EDA0E24">
      <w:numFmt w:val="bullet"/>
      <w:lvlText w:val="•"/>
      <w:lvlJc w:val="left"/>
      <w:pPr>
        <w:ind w:left="2586" w:hanging="425"/>
      </w:pPr>
      <w:rPr>
        <w:lang w:val="el-GR" w:eastAsia="en-US" w:bidi="ar-SA"/>
      </w:rPr>
    </w:lvl>
    <w:lvl w:ilvl="2" w:tplc="DA5CA4AE">
      <w:numFmt w:val="bullet"/>
      <w:lvlText w:val="•"/>
      <w:lvlJc w:val="left"/>
      <w:pPr>
        <w:ind w:left="3593" w:hanging="425"/>
      </w:pPr>
      <w:rPr>
        <w:lang w:val="el-GR" w:eastAsia="en-US" w:bidi="ar-SA"/>
      </w:rPr>
    </w:lvl>
    <w:lvl w:ilvl="3" w:tplc="2DF0D33E">
      <w:numFmt w:val="bullet"/>
      <w:lvlText w:val="•"/>
      <w:lvlJc w:val="left"/>
      <w:pPr>
        <w:ind w:left="4599" w:hanging="425"/>
      </w:pPr>
      <w:rPr>
        <w:lang w:val="el-GR" w:eastAsia="en-US" w:bidi="ar-SA"/>
      </w:rPr>
    </w:lvl>
    <w:lvl w:ilvl="4" w:tplc="7CC875B2">
      <w:numFmt w:val="bullet"/>
      <w:lvlText w:val="•"/>
      <w:lvlJc w:val="left"/>
      <w:pPr>
        <w:ind w:left="5606" w:hanging="425"/>
      </w:pPr>
      <w:rPr>
        <w:lang w:val="el-GR" w:eastAsia="en-US" w:bidi="ar-SA"/>
      </w:rPr>
    </w:lvl>
    <w:lvl w:ilvl="5" w:tplc="BEE628F6">
      <w:numFmt w:val="bullet"/>
      <w:lvlText w:val="•"/>
      <w:lvlJc w:val="left"/>
      <w:pPr>
        <w:ind w:left="6613" w:hanging="425"/>
      </w:pPr>
      <w:rPr>
        <w:lang w:val="el-GR" w:eastAsia="en-US" w:bidi="ar-SA"/>
      </w:rPr>
    </w:lvl>
    <w:lvl w:ilvl="6" w:tplc="ADC6083C">
      <w:numFmt w:val="bullet"/>
      <w:lvlText w:val="•"/>
      <w:lvlJc w:val="left"/>
      <w:pPr>
        <w:ind w:left="7619" w:hanging="425"/>
      </w:pPr>
      <w:rPr>
        <w:lang w:val="el-GR" w:eastAsia="en-US" w:bidi="ar-SA"/>
      </w:rPr>
    </w:lvl>
    <w:lvl w:ilvl="7" w:tplc="4B64A20C">
      <w:numFmt w:val="bullet"/>
      <w:lvlText w:val="•"/>
      <w:lvlJc w:val="left"/>
      <w:pPr>
        <w:ind w:left="8626" w:hanging="425"/>
      </w:pPr>
      <w:rPr>
        <w:lang w:val="el-GR" w:eastAsia="en-US" w:bidi="ar-SA"/>
      </w:rPr>
    </w:lvl>
    <w:lvl w:ilvl="8" w:tplc="11AC5D22">
      <w:numFmt w:val="bullet"/>
      <w:lvlText w:val="•"/>
      <w:lvlJc w:val="left"/>
      <w:pPr>
        <w:ind w:left="9633" w:hanging="425"/>
      </w:pPr>
      <w:rPr>
        <w:lang w:val="el-GR" w:eastAsia="en-US" w:bidi="ar-SA"/>
      </w:rPr>
    </w:lvl>
  </w:abstractNum>
  <w:abstractNum w:abstractNumId="67" w15:restartNumberingAfterBreak="0">
    <w:nsid w:val="44C332E6"/>
    <w:multiLevelType w:val="hybridMultilevel"/>
    <w:tmpl w:val="AF64FA04"/>
    <w:styleLink w:val="WWNum5311"/>
    <w:lvl w:ilvl="0" w:tplc="44CA70D0">
      <w:start w:val="1"/>
      <w:numFmt w:val="bullet"/>
      <w:lvlText w:val=""/>
      <w:lvlJc w:val="left"/>
      <w:pPr>
        <w:ind w:left="720" w:hanging="360"/>
      </w:pPr>
      <w:rPr>
        <w:rFonts w:ascii="Symbol" w:hAnsi="Symbol" w:hint="default"/>
      </w:rPr>
    </w:lvl>
    <w:lvl w:ilvl="1" w:tplc="637ADEDE" w:tentative="1">
      <w:start w:val="1"/>
      <w:numFmt w:val="bullet"/>
      <w:lvlText w:val="o"/>
      <w:lvlJc w:val="left"/>
      <w:pPr>
        <w:ind w:left="1440" w:hanging="360"/>
      </w:pPr>
      <w:rPr>
        <w:rFonts w:ascii="Courier New" w:hAnsi="Courier New" w:cs="Courier New" w:hint="default"/>
      </w:rPr>
    </w:lvl>
    <w:lvl w:ilvl="2" w:tplc="76809326" w:tentative="1">
      <w:start w:val="1"/>
      <w:numFmt w:val="bullet"/>
      <w:lvlText w:val=""/>
      <w:lvlJc w:val="left"/>
      <w:pPr>
        <w:ind w:left="2160" w:hanging="360"/>
      </w:pPr>
      <w:rPr>
        <w:rFonts w:ascii="Wingdings" w:hAnsi="Wingdings" w:hint="default"/>
      </w:rPr>
    </w:lvl>
    <w:lvl w:ilvl="3" w:tplc="C4023A88" w:tentative="1">
      <w:start w:val="1"/>
      <w:numFmt w:val="bullet"/>
      <w:lvlText w:val=""/>
      <w:lvlJc w:val="left"/>
      <w:pPr>
        <w:ind w:left="2880" w:hanging="360"/>
      </w:pPr>
      <w:rPr>
        <w:rFonts w:ascii="Symbol" w:hAnsi="Symbol" w:hint="default"/>
      </w:rPr>
    </w:lvl>
    <w:lvl w:ilvl="4" w:tplc="FC749102" w:tentative="1">
      <w:start w:val="1"/>
      <w:numFmt w:val="bullet"/>
      <w:lvlText w:val="o"/>
      <w:lvlJc w:val="left"/>
      <w:pPr>
        <w:ind w:left="3600" w:hanging="360"/>
      </w:pPr>
      <w:rPr>
        <w:rFonts w:ascii="Courier New" w:hAnsi="Courier New" w:cs="Courier New" w:hint="default"/>
      </w:rPr>
    </w:lvl>
    <w:lvl w:ilvl="5" w:tplc="9B22F516" w:tentative="1">
      <w:start w:val="1"/>
      <w:numFmt w:val="bullet"/>
      <w:lvlText w:val=""/>
      <w:lvlJc w:val="left"/>
      <w:pPr>
        <w:ind w:left="4320" w:hanging="360"/>
      </w:pPr>
      <w:rPr>
        <w:rFonts w:ascii="Wingdings" w:hAnsi="Wingdings" w:hint="default"/>
      </w:rPr>
    </w:lvl>
    <w:lvl w:ilvl="6" w:tplc="10B2CAC6" w:tentative="1">
      <w:start w:val="1"/>
      <w:numFmt w:val="bullet"/>
      <w:lvlText w:val=""/>
      <w:lvlJc w:val="left"/>
      <w:pPr>
        <w:ind w:left="5040" w:hanging="360"/>
      </w:pPr>
      <w:rPr>
        <w:rFonts w:ascii="Symbol" w:hAnsi="Symbol" w:hint="default"/>
      </w:rPr>
    </w:lvl>
    <w:lvl w:ilvl="7" w:tplc="89AE5FD0" w:tentative="1">
      <w:start w:val="1"/>
      <w:numFmt w:val="bullet"/>
      <w:lvlText w:val="o"/>
      <w:lvlJc w:val="left"/>
      <w:pPr>
        <w:ind w:left="5760" w:hanging="360"/>
      </w:pPr>
      <w:rPr>
        <w:rFonts w:ascii="Courier New" w:hAnsi="Courier New" w:cs="Courier New" w:hint="default"/>
      </w:rPr>
    </w:lvl>
    <w:lvl w:ilvl="8" w:tplc="3D5C64B4" w:tentative="1">
      <w:start w:val="1"/>
      <w:numFmt w:val="bullet"/>
      <w:lvlText w:val=""/>
      <w:lvlJc w:val="left"/>
      <w:pPr>
        <w:ind w:left="6480" w:hanging="360"/>
      </w:pPr>
      <w:rPr>
        <w:rFonts w:ascii="Wingdings" w:hAnsi="Wingdings" w:hint="default"/>
      </w:rPr>
    </w:lvl>
  </w:abstractNum>
  <w:abstractNum w:abstractNumId="68" w15:restartNumberingAfterBreak="0">
    <w:nsid w:val="46671351"/>
    <w:multiLevelType w:val="hybridMultilevel"/>
    <w:tmpl w:val="A7D4FF36"/>
    <w:styleLink w:val="WWNum531"/>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46C0044D"/>
    <w:multiLevelType w:val="hybridMultilevel"/>
    <w:tmpl w:val="6A9E9D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15:restartNumberingAfterBreak="0">
    <w:nsid w:val="472B77A6"/>
    <w:multiLevelType w:val="hybridMultilevel"/>
    <w:tmpl w:val="E55EDF20"/>
    <w:lvl w:ilvl="0" w:tplc="A5CE69F6">
      <w:start w:val="1"/>
      <w:numFmt w:val="bullet"/>
      <w:lvlText w:val=""/>
      <w:lvlJc w:val="left"/>
      <w:pPr>
        <w:ind w:left="360" w:hanging="360"/>
      </w:pPr>
      <w:rPr>
        <w:rFonts w:ascii="Symbol" w:hAnsi="Symbol" w:hint="default"/>
      </w:rPr>
    </w:lvl>
    <w:lvl w:ilvl="1" w:tplc="5D4ECB86">
      <w:start w:val="1"/>
      <w:numFmt w:val="bullet"/>
      <w:lvlText w:val="o"/>
      <w:lvlJc w:val="left"/>
      <w:pPr>
        <w:ind w:left="1080" w:hanging="360"/>
      </w:pPr>
      <w:rPr>
        <w:rFonts w:ascii="Courier New" w:hAnsi="Courier New" w:cs="Courier New" w:hint="default"/>
      </w:rPr>
    </w:lvl>
    <w:lvl w:ilvl="2" w:tplc="596AC364" w:tentative="1">
      <w:start w:val="1"/>
      <w:numFmt w:val="bullet"/>
      <w:lvlText w:val=""/>
      <w:lvlJc w:val="left"/>
      <w:pPr>
        <w:ind w:left="1800" w:hanging="360"/>
      </w:pPr>
      <w:rPr>
        <w:rFonts w:ascii="Wingdings" w:hAnsi="Wingdings" w:hint="default"/>
      </w:rPr>
    </w:lvl>
    <w:lvl w:ilvl="3" w:tplc="7B92F570" w:tentative="1">
      <w:start w:val="1"/>
      <w:numFmt w:val="bullet"/>
      <w:lvlText w:val=""/>
      <w:lvlJc w:val="left"/>
      <w:pPr>
        <w:ind w:left="2520" w:hanging="360"/>
      </w:pPr>
      <w:rPr>
        <w:rFonts w:ascii="Symbol" w:hAnsi="Symbol" w:hint="default"/>
      </w:rPr>
    </w:lvl>
    <w:lvl w:ilvl="4" w:tplc="69D45DA0" w:tentative="1">
      <w:start w:val="1"/>
      <w:numFmt w:val="bullet"/>
      <w:lvlText w:val="o"/>
      <w:lvlJc w:val="left"/>
      <w:pPr>
        <w:ind w:left="3240" w:hanging="360"/>
      </w:pPr>
      <w:rPr>
        <w:rFonts w:ascii="Courier New" w:hAnsi="Courier New" w:cs="Courier New" w:hint="default"/>
      </w:rPr>
    </w:lvl>
    <w:lvl w:ilvl="5" w:tplc="2C9CA1CA" w:tentative="1">
      <w:start w:val="1"/>
      <w:numFmt w:val="bullet"/>
      <w:lvlText w:val=""/>
      <w:lvlJc w:val="left"/>
      <w:pPr>
        <w:ind w:left="3960" w:hanging="360"/>
      </w:pPr>
      <w:rPr>
        <w:rFonts w:ascii="Wingdings" w:hAnsi="Wingdings" w:hint="default"/>
      </w:rPr>
    </w:lvl>
    <w:lvl w:ilvl="6" w:tplc="6DC47064" w:tentative="1">
      <w:start w:val="1"/>
      <w:numFmt w:val="bullet"/>
      <w:lvlText w:val=""/>
      <w:lvlJc w:val="left"/>
      <w:pPr>
        <w:ind w:left="4680" w:hanging="360"/>
      </w:pPr>
      <w:rPr>
        <w:rFonts w:ascii="Symbol" w:hAnsi="Symbol" w:hint="default"/>
      </w:rPr>
    </w:lvl>
    <w:lvl w:ilvl="7" w:tplc="4AB8FD36" w:tentative="1">
      <w:start w:val="1"/>
      <w:numFmt w:val="bullet"/>
      <w:lvlText w:val="o"/>
      <w:lvlJc w:val="left"/>
      <w:pPr>
        <w:ind w:left="5400" w:hanging="360"/>
      </w:pPr>
      <w:rPr>
        <w:rFonts w:ascii="Courier New" w:hAnsi="Courier New" w:cs="Courier New" w:hint="default"/>
      </w:rPr>
    </w:lvl>
    <w:lvl w:ilvl="8" w:tplc="893E8122" w:tentative="1">
      <w:start w:val="1"/>
      <w:numFmt w:val="bullet"/>
      <w:lvlText w:val=""/>
      <w:lvlJc w:val="left"/>
      <w:pPr>
        <w:ind w:left="6120" w:hanging="360"/>
      </w:pPr>
      <w:rPr>
        <w:rFonts w:ascii="Wingdings" w:hAnsi="Wingdings" w:hint="default"/>
      </w:rPr>
    </w:lvl>
  </w:abstractNum>
  <w:abstractNum w:abstractNumId="71" w15:restartNumberingAfterBreak="0">
    <w:nsid w:val="487024D0"/>
    <w:multiLevelType w:val="hybridMultilevel"/>
    <w:tmpl w:val="034E32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48937FE6"/>
    <w:multiLevelType w:val="hybridMultilevel"/>
    <w:tmpl w:val="C8C6E554"/>
    <w:styleLink w:val="WWNum51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49A73EB7"/>
    <w:multiLevelType w:val="hybridMultilevel"/>
    <w:tmpl w:val="CE261A42"/>
    <w:styleLink w:val="WWNum51111"/>
    <w:lvl w:ilvl="0" w:tplc="16BEE410">
      <w:start w:val="1"/>
      <w:numFmt w:val="bullet"/>
      <w:lvlText w:val="o"/>
      <w:lvlJc w:val="left"/>
      <w:pPr>
        <w:ind w:left="1146" w:hanging="360"/>
      </w:pPr>
      <w:rPr>
        <w:rFonts w:ascii="Courier New" w:hAnsi="Courier New" w:cs="Courier New" w:hint="default"/>
      </w:rPr>
    </w:lvl>
    <w:lvl w:ilvl="1" w:tplc="B56EE436" w:tentative="1">
      <w:start w:val="1"/>
      <w:numFmt w:val="lowerLetter"/>
      <w:lvlText w:val="%2."/>
      <w:lvlJc w:val="left"/>
      <w:pPr>
        <w:ind w:left="1866" w:hanging="360"/>
      </w:pPr>
    </w:lvl>
    <w:lvl w:ilvl="2" w:tplc="67A46A5C" w:tentative="1">
      <w:start w:val="1"/>
      <w:numFmt w:val="lowerRoman"/>
      <w:lvlText w:val="%3."/>
      <w:lvlJc w:val="right"/>
      <w:pPr>
        <w:ind w:left="2586" w:hanging="180"/>
      </w:pPr>
    </w:lvl>
    <w:lvl w:ilvl="3" w:tplc="B140785A" w:tentative="1">
      <w:start w:val="1"/>
      <w:numFmt w:val="decimal"/>
      <w:lvlText w:val="%4."/>
      <w:lvlJc w:val="left"/>
      <w:pPr>
        <w:ind w:left="3306" w:hanging="360"/>
      </w:pPr>
    </w:lvl>
    <w:lvl w:ilvl="4" w:tplc="98E06D3C" w:tentative="1">
      <w:start w:val="1"/>
      <w:numFmt w:val="lowerLetter"/>
      <w:lvlText w:val="%5."/>
      <w:lvlJc w:val="left"/>
      <w:pPr>
        <w:ind w:left="4026" w:hanging="360"/>
      </w:pPr>
    </w:lvl>
    <w:lvl w:ilvl="5" w:tplc="13983222" w:tentative="1">
      <w:start w:val="1"/>
      <w:numFmt w:val="lowerRoman"/>
      <w:lvlText w:val="%6."/>
      <w:lvlJc w:val="right"/>
      <w:pPr>
        <w:ind w:left="4746" w:hanging="180"/>
      </w:pPr>
    </w:lvl>
    <w:lvl w:ilvl="6" w:tplc="9B6AC0D2" w:tentative="1">
      <w:start w:val="1"/>
      <w:numFmt w:val="decimal"/>
      <w:lvlText w:val="%7."/>
      <w:lvlJc w:val="left"/>
      <w:pPr>
        <w:ind w:left="5466" w:hanging="360"/>
      </w:pPr>
    </w:lvl>
    <w:lvl w:ilvl="7" w:tplc="ED1CFDAC" w:tentative="1">
      <w:start w:val="1"/>
      <w:numFmt w:val="lowerLetter"/>
      <w:lvlText w:val="%8."/>
      <w:lvlJc w:val="left"/>
      <w:pPr>
        <w:ind w:left="6186" w:hanging="360"/>
      </w:pPr>
    </w:lvl>
    <w:lvl w:ilvl="8" w:tplc="6F50E566" w:tentative="1">
      <w:start w:val="1"/>
      <w:numFmt w:val="lowerRoman"/>
      <w:lvlText w:val="%9."/>
      <w:lvlJc w:val="right"/>
      <w:pPr>
        <w:ind w:left="6906" w:hanging="180"/>
      </w:pPr>
    </w:lvl>
  </w:abstractNum>
  <w:abstractNum w:abstractNumId="74" w15:restartNumberingAfterBreak="0">
    <w:nsid w:val="4F13500C"/>
    <w:multiLevelType w:val="hybridMultilevel"/>
    <w:tmpl w:val="697ACA62"/>
    <w:styleLink w:val="WWNum1112"/>
    <w:lvl w:ilvl="0" w:tplc="2090987A">
      <w:start w:val="1"/>
      <w:numFmt w:val="bullet"/>
      <w:lvlText w:val=""/>
      <w:lvlJc w:val="left"/>
      <w:pPr>
        <w:ind w:left="720" w:hanging="360"/>
      </w:pPr>
      <w:rPr>
        <w:rFonts w:ascii="Symbol" w:hAnsi="Symbol" w:hint="default"/>
      </w:rPr>
    </w:lvl>
    <w:lvl w:ilvl="1" w:tplc="03C877F2" w:tentative="1">
      <w:start w:val="1"/>
      <w:numFmt w:val="bullet"/>
      <w:lvlText w:val="o"/>
      <w:lvlJc w:val="left"/>
      <w:pPr>
        <w:ind w:left="1440" w:hanging="360"/>
      </w:pPr>
      <w:rPr>
        <w:rFonts w:ascii="Courier New" w:hAnsi="Courier New" w:cs="Courier New" w:hint="default"/>
      </w:rPr>
    </w:lvl>
    <w:lvl w:ilvl="2" w:tplc="DF72DD8A" w:tentative="1">
      <w:start w:val="1"/>
      <w:numFmt w:val="bullet"/>
      <w:lvlText w:val=""/>
      <w:lvlJc w:val="left"/>
      <w:pPr>
        <w:ind w:left="2160" w:hanging="360"/>
      </w:pPr>
      <w:rPr>
        <w:rFonts w:ascii="Wingdings" w:hAnsi="Wingdings" w:hint="default"/>
      </w:rPr>
    </w:lvl>
    <w:lvl w:ilvl="3" w:tplc="8B92E82C" w:tentative="1">
      <w:start w:val="1"/>
      <w:numFmt w:val="bullet"/>
      <w:lvlText w:val=""/>
      <w:lvlJc w:val="left"/>
      <w:pPr>
        <w:ind w:left="2880" w:hanging="360"/>
      </w:pPr>
      <w:rPr>
        <w:rFonts w:ascii="Symbol" w:hAnsi="Symbol" w:hint="default"/>
      </w:rPr>
    </w:lvl>
    <w:lvl w:ilvl="4" w:tplc="A5DED942" w:tentative="1">
      <w:start w:val="1"/>
      <w:numFmt w:val="bullet"/>
      <w:lvlText w:val="o"/>
      <w:lvlJc w:val="left"/>
      <w:pPr>
        <w:ind w:left="3600" w:hanging="360"/>
      </w:pPr>
      <w:rPr>
        <w:rFonts w:ascii="Courier New" w:hAnsi="Courier New" w:cs="Courier New" w:hint="default"/>
      </w:rPr>
    </w:lvl>
    <w:lvl w:ilvl="5" w:tplc="6688FDAC" w:tentative="1">
      <w:start w:val="1"/>
      <w:numFmt w:val="bullet"/>
      <w:lvlText w:val=""/>
      <w:lvlJc w:val="left"/>
      <w:pPr>
        <w:ind w:left="4320" w:hanging="360"/>
      </w:pPr>
      <w:rPr>
        <w:rFonts w:ascii="Wingdings" w:hAnsi="Wingdings" w:hint="default"/>
      </w:rPr>
    </w:lvl>
    <w:lvl w:ilvl="6" w:tplc="484CEAC2" w:tentative="1">
      <w:start w:val="1"/>
      <w:numFmt w:val="bullet"/>
      <w:lvlText w:val=""/>
      <w:lvlJc w:val="left"/>
      <w:pPr>
        <w:ind w:left="5040" w:hanging="360"/>
      </w:pPr>
      <w:rPr>
        <w:rFonts w:ascii="Symbol" w:hAnsi="Symbol" w:hint="default"/>
      </w:rPr>
    </w:lvl>
    <w:lvl w:ilvl="7" w:tplc="B33A57FC" w:tentative="1">
      <w:start w:val="1"/>
      <w:numFmt w:val="bullet"/>
      <w:lvlText w:val="o"/>
      <w:lvlJc w:val="left"/>
      <w:pPr>
        <w:ind w:left="5760" w:hanging="360"/>
      </w:pPr>
      <w:rPr>
        <w:rFonts w:ascii="Courier New" w:hAnsi="Courier New" w:cs="Courier New" w:hint="default"/>
      </w:rPr>
    </w:lvl>
    <w:lvl w:ilvl="8" w:tplc="C6928096" w:tentative="1">
      <w:start w:val="1"/>
      <w:numFmt w:val="bullet"/>
      <w:lvlText w:val=""/>
      <w:lvlJc w:val="left"/>
      <w:pPr>
        <w:ind w:left="6480" w:hanging="360"/>
      </w:pPr>
      <w:rPr>
        <w:rFonts w:ascii="Wingdings" w:hAnsi="Wingdings" w:hint="default"/>
      </w:rPr>
    </w:lvl>
  </w:abstractNum>
  <w:abstractNum w:abstractNumId="75" w15:restartNumberingAfterBreak="0">
    <w:nsid w:val="4F59410E"/>
    <w:multiLevelType w:val="hybridMultilevel"/>
    <w:tmpl w:val="7A4AD0B6"/>
    <w:styleLink w:val="WWNum41214"/>
    <w:lvl w:ilvl="0" w:tplc="F766A236">
      <w:start w:val="1"/>
      <w:numFmt w:val="decimal"/>
      <w:lvlText w:val="%1."/>
      <w:lvlJc w:val="left"/>
      <w:pPr>
        <w:ind w:left="720" w:hanging="360"/>
      </w:pPr>
    </w:lvl>
    <w:lvl w:ilvl="1" w:tplc="862E1232">
      <w:start w:val="1"/>
      <w:numFmt w:val="decimal"/>
      <w:lvlText w:val="%2."/>
      <w:lvlJc w:val="left"/>
      <w:pPr>
        <w:tabs>
          <w:tab w:val="num" w:pos="1440"/>
        </w:tabs>
        <w:ind w:left="1440" w:hanging="360"/>
      </w:pPr>
    </w:lvl>
    <w:lvl w:ilvl="2" w:tplc="60FE5ABE">
      <w:start w:val="1"/>
      <w:numFmt w:val="decimal"/>
      <w:lvlText w:val="%3."/>
      <w:lvlJc w:val="left"/>
      <w:pPr>
        <w:tabs>
          <w:tab w:val="num" w:pos="2160"/>
        </w:tabs>
        <w:ind w:left="2160" w:hanging="360"/>
      </w:pPr>
    </w:lvl>
    <w:lvl w:ilvl="3" w:tplc="91E21152">
      <w:start w:val="1"/>
      <w:numFmt w:val="decimal"/>
      <w:lvlText w:val="%4."/>
      <w:lvlJc w:val="left"/>
      <w:pPr>
        <w:tabs>
          <w:tab w:val="num" w:pos="2880"/>
        </w:tabs>
        <w:ind w:left="2880" w:hanging="360"/>
      </w:pPr>
    </w:lvl>
    <w:lvl w:ilvl="4" w:tplc="EFEA988A">
      <w:start w:val="1"/>
      <w:numFmt w:val="decimal"/>
      <w:lvlText w:val="%5."/>
      <w:lvlJc w:val="left"/>
      <w:pPr>
        <w:tabs>
          <w:tab w:val="num" w:pos="3600"/>
        </w:tabs>
        <w:ind w:left="3600" w:hanging="360"/>
      </w:pPr>
    </w:lvl>
    <w:lvl w:ilvl="5" w:tplc="78AA9E44">
      <w:start w:val="1"/>
      <w:numFmt w:val="decimal"/>
      <w:lvlText w:val="%6."/>
      <w:lvlJc w:val="left"/>
      <w:pPr>
        <w:tabs>
          <w:tab w:val="num" w:pos="4320"/>
        </w:tabs>
        <w:ind w:left="4320" w:hanging="360"/>
      </w:pPr>
    </w:lvl>
    <w:lvl w:ilvl="6" w:tplc="13447F40">
      <w:start w:val="1"/>
      <w:numFmt w:val="decimal"/>
      <w:lvlText w:val="%7."/>
      <w:lvlJc w:val="left"/>
      <w:pPr>
        <w:tabs>
          <w:tab w:val="num" w:pos="5040"/>
        </w:tabs>
        <w:ind w:left="5040" w:hanging="360"/>
      </w:pPr>
    </w:lvl>
    <w:lvl w:ilvl="7" w:tplc="3CF8744C">
      <w:start w:val="1"/>
      <w:numFmt w:val="decimal"/>
      <w:lvlText w:val="%8."/>
      <w:lvlJc w:val="left"/>
      <w:pPr>
        <w:tabs>
          <w:tab w:val="num" w:pos="5760"/>
        </w:tabs>
        <w:ind w:left="5760" w:hanging="360"/>
      </w:pPr>
    </w:lvl>
    <w:lvl w:ilvl="8" w:tplc="164CE70C">
      <w:start w:val="1"/>
      <w:numFmt w:val="decimal"/>
      <w:lvlText w:val="%9."/>
      <w:lvlJc w:val="left"/>
      <w:pPr>
        <w:tabs>
          <w:tab w:val="num" w:pos="6480"/>
        </w:tabs>
        <w:ind w:left="6480" w:hanging="360"/>
      </w:pPr>
    </w:lvl>
  </w:abstractNum>
  <w:abstractNum w:abstractNumId="76" w15:restartNumberingAfterBreak="0">
    <w:nsid w:val="4FEC6A11"/>
    <w:multiLevelType w:val="hybridMultilevel"/>
    <w:tmpl w:val="AF361AC8"/>
    <w:lvl w:ilvl="0" w:tplc="82CC6252">
      <w:start w:val="1"/>
      <w:numFmt w:val="bullet"/>
      <w:lvlText w:val=""/>
      <w:lvlJc w:val="left"/>
      <w:pPr>
        <w:ind w:left="720" w:hanging="360"/>
      </w:pPr>
      <w:rPr>
        <w:rFonts w:ascii="Symbol" w:hAnsi="Symbol" w:hint="default"/>
      </w:rPr>
    </w:lvl>
    <w:lvl w:ilvl="1" w:tplc="665063A2" w:tentative="1">
      <w:start w:val="1"/>
      <w:numFmt w:val="bullet"/>
      <w:lvlText w:val="o"/>
      <w:lvlJc w:val="left"/>
      <w:pPr>
        <w:ind w:left="1440" w:hanging="360"/>
      </w:pPr>
      <w:rPr>
        <w:rFonts w:ascii="Courier New" w:hAnsi="Courier New" w:cs="Courier New" w:hint="default"/>
      </w:rPr>
    </w:lvl>
    <w:lvl w:ilvl="2" w:tplc="9C52814E" w:tentative="1">
      <w:start w:val="1"/>
      <w:numFmt w:val="bullet"/>
      <w:lvlText w:val=""/>
      <w:lvlJc w:val="left"/>
      <w:pPr>
        <w:ind w:left="2160" w:hanging="360"/>
      </w:pPr>
      <w:rPr>
        <w:rFonts w:ascii="Wingdings" w:hAnsi="Wingdings" w:hint="default"/>
      </w:rPr>
    </w:lvl>
    <w:lvl w:ilvl="3" w:tplc="F15AB4A4" w:tentative="1">
      <w:start w:val="1"/>
      <w:numFmt w:val="bullet"/>
      <w:lvlText w:val=""/>
      <w:lvlJc w:val="left"/>
      <w:pPr>
        <w:ind w:left="2880" w:hanging="360"/>
      </w:pPr>
      <w:rPr>
        <w:rFonts w:ascii="Symbol" w:hAnsi="Symbol" w:hint="default"/>
      </w:rPr>
    </w:lvl>
    <w:lvl w:ilvl="4" w:tplc="8894F88A" w:tentative="1">
      <w:start w:val="1"/>
      <w:numFmt w:val="bullet"/>
      <w:lvlText w:val="o"/>
      <w:lvlJc w:val="left"/>
      <w:pPr>
        <w:ind w:left="3600" w:hanging="360"/>
      </w:pPr>
      <w:rPr>
        <w:rFonts w:ascii="Courier New" w:hAnsi="Courier New" w:cs="Courier New" w:hint="default"/>
      </w:rPr>
    </w:lvl>
    <w:lvl w:ilvl="5" w:tplc="54A474A4" w:tentative="1">
      <w:start w:val="1"/>
      <w:numFmt w:val="bullet"/>
      <w:lvlText w:val=""/>
      <w:lvlJc w:val="left"/>
      <w:pPr>
        <w:ind w:left="4320" w:hanging="360"/>
      </w:pPr>
      <w:rPr>
        <w:rFonts w:ascii="Wingdings" w:hAnsi="Wingdings" w:hint="default"/>
      </w:rPr>
    </w:lvl>
    <w:lvl w:ilvl="6" w:tplc="1D860D28" w:tentative="1">
      <w:start w:val="1"/>
      <w:numFmt w:val="bullet"/>
      <w:lvlText w:val=""/>
      <w:lvlJc w:val="left"/>
      <w:pPr>
        <w:ind w:left="5040" w:hanging="360"/>
      </w:pPr>
      <w:rPr>
        <w:rFonts w:ascii="Symbol" w:hAnsi="Symbol" w:hint="default"/>
      </w:rPr>
    </w:lvl>
    <w:lvl w:ilvl="7" w:tplc="237A4426" w:tentative="1">
      <w:start w:val="1"/>
      <w:numFmt w:val="bullet"/>
      <w:lvlText w:val="o"/>
      <w:lvlJc w:val="left"/>
      <w:pPr>
        <w:ind w:left="5760" w:hanging="360"/>
      </w:pPr>
      <w:rPr>
        <w:rFonts w:ascii="Courier New" w:hAnsi="Courier New" w:cs="Courier New" w:hint="default"/>
      </w:rPr>
    </w:lvl>
    <w:lvl w:ilvl="8" w:tplc="DCDEABD0" w:tentative="1">
      <w:start w:val="1"/>
      <w:numFmt w:val="bullet"/>
      <w:lvlText w:val=""/>
      <w:lvlJc w:val="left"/>
      <w:pPr>
        <w:ind w:left="6480" w:hanging="360"/>
      </w:pPr>
      <w:rPr>
        <w:rFonts w:ascii="Wingdings" w:hAnsi="Wingdings" w:hint="default"/>
      </w:rPr>
    </w:lvl>
  </w:abstractNum>
  <w:abstractNum w:abstractNumId="77" w15:restartNumberingAfterBreak="0">
    <w:nsid w:val="50603552"/>
    <w:multiLevelType w:val="hybridMultilevel"/>
    <w:tmpl w:val="6F7ECC40"/>
    <w:styleLink w:val="WWNum1211"/>
    <w:lvl w:ilvl="0" w:tplc="D89EE04C">
      <w:start w:val="1"/>
      <w:numFmt w:val="bullet"/>
      <w:lvlText w:val=""/>
      <w:lvlJc w:val="left"/>
      <w:pPr>
        <w:ind w:left="720" w:hanging="360"/>
      </w:pPr>
      <w:rPr>
        <w:rFonts w:ascii="Symbol" w:hAnsi="Symbol" w:hint="default"/>
      </w:rPr>
    </w:lvl>
    <w:lvl w:ilvl="1" w:tplc="58287AE4" w:tentative="1">
      <w:start w:val="1"/>
      <w:numFmt w:val="bullet"/>
      <w:lvlText w:val="o"/>
      <w:lvlJc w:val="left"/>
      <w:pPr>
        <w:ind w:left="1440" w:hanging="360"/>
      </w:pPr>
      <w:rPr>
        <w:rFonts w:ascii="Courier New" w:hAnsi="Courier New" w:cs="Courier New" w:hint="default"/>
      </w:rPr>
    </w:lvl>
    <w:lvl w:ilvl="2" w:tplc="EFF048D0" w:tentative="1">
      <w:start w:val="1"/>
      <w:numFmt w:val="bullet"/>
      <w:lvlText w:val=""/>
      <w:lvlJc w:val="left"/>
      <w:pPr>
        <w:ind w:left="2160" w:hanging="360"/>
      </w:pPr>
      <w:rPr>
        <w:rFonts w:ascii="Wingdings" w:hAnsi="Wingdings" w:hint="default"/>
      </w:rPr>
    </w:lvl>
    <w:lvl w:ilvl="3" w:tplc="A15CE91C" w:tentative="1">
      <w:start w:val="1"/>
      <w:numFmt w:val="bullet"/>
      <w:lvlText w:val=""/>
      <w:lvlJc w:val="left"/>
      <w:pPr>
        <w:ind w:left="2880" w:hanging="360"/>
      </w:pPr>
      <w:rPr>
        <w:rFonts w:ascii="Symbol" w:hAnsi="Symbol" w:hint="default"/>
      </w:rPr>
    </w:lvl>
    <w:lvl w:ilvl="4" w:tplc="7E8676E8" w:tentative="1">
      <w:start w:val="1"/>
      <w:numFmt w:val="bullet"/>
      <w:lvlText w:val="o"/>
      <w:lvlJc w:val="left"/>
      <w:pPr>
        <w:ind w:left="3600" w:hanging="360"/>
      </w:pPr>
      <w:rPr>
        <w:rFonts w:ascii="Courier New" w:hAnsi="Courier New" w:cs="Courier New" w:hint="default"/>
      </w:rPr>
    </w:lvl>
    <w:lvl w:ilvl="5" w:tplc="3B2A2484" w:tentative="1">
      <w:start w:val="1"/>
      <w:numFmt w:val="bullet"/>
      <w:lvlText w:val=""/>
      <w:lvlJc w:val="left"/>
      <w:pPr>
        <w:ind w:left="4320" w:hanging="360"/>
      </w:pPr>
      <w:rPr>
        <w:rFonts w:ascii="Wingdings" w:hAnsi="Wingdings" w:hint="default"/>
      </w:rPr>
    </w:lvl>
    <w:lvl w:ilvl="6" w:tplc="64E2C876" w:tentative="1">
      <w:start w:val="1"/>
      <w:numFmt w:val="bullet"/>
      <w:lvlText w:val=""/>
      <w:lvlJc w:val="left"/>
      <w:pPr>
        <w:ind w:left="5040" w:hanging="360"/>
      </w:pPr>
      <w:rPr>
        <w:rFonts w:ascii="Symbol" w:hAnsi="Symbol" w:hint="default"/>
      </w:rPr>
    </w:lvl>
    <w:lvl w:ilvl="7" w:tplc="F23C8532" w:tentative="1">
      <w:start w:val="1"/>
      <w:numFmt w:val="bullet"/>
      <w:lvlText w:val="o"/>
      <w:lvlJc w:val="left"/>
      <w:pPr>
        <w:ind w:left="5760" w:hanging="360"/>
      </w:pPr>
      <w:rPr>
        <w:rFonts w:ascii="Courier New" w:hAnsi="Courier New" w:cs="Courier New" w:hint="default"/>
      </w:rPr>
    </w:lvl>
    <w:lvl w:ilvl="8" w:tplc="3072D11E" w:tentative="1">
      <w:start w:val="1"/>
      <w:numFmt w:val="bullet"/>
      <w:lvlText w:val=""/>
      <w:lvlJc w:val="left"/>
      <w:pPr>
        <w:ind w:left="6480" w:hanging="360"/>
      </w:pPr>
      <w:rPr>
        <w:rFonts w:ascii="Wingdings" w:hAnsi="Wingdings" w:hint="default"/>
      </w:rPr>
    </w:lvl>
  </w:abstractNum>
  <w:abstractNum w:abstractNumId="78" w15:restartNumberingAfterBreak="0">
    <w:nsid w:val="51C66F31"/>
    <w:multiLevelType w:val="hybridMultilevel"/>
    <w:tmpl w:val="3460B10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79" w15:restartNumberingAfterBreak="0">
    <w:nsid w:val="51CC4749"/>
    <w:multiLevelType w:val="hybridMultilevel"/>
    <w:tmpl w:val="E48A3840"/>
    <w:styleLink w:val="WWNum422"/>
    <w:lvl w:ilvl="0" w:tplc="1AC8EA5C">
      <w:start w:val="1"/>
      <w:numFmt w:val="bullet"/>
      <w:lvlText w:val=""/>
      <w:lvlJc w:val="left"/>
      <w:pPr>
        <w:ind w:left="720" w:hanging="360"/>
      </w:pPr>
      <w:rPr>
        <w:rFonts w:ascii="Symbol" w:hAnsi="Symbol" w:hint="default"/>
      </w:rPr>
    </w:lvl>
    <w:lvl w:ilvl="1" w:tplc="90DA9400">
      <w:start w:val="1"/>
      <w:numFmt w:val="decimal"/>
      <w:lvlText w:val="%2."/>
      <w:lvlJc w:val="left"/>
      <w:pPr>
        <w:tabs>
          <w:tab w:val="num" w:pos="1440"/>
        </w:tabs>
        <w:ind w:left="1440" w:hanging="360"/>
      </w:pPr>
    </w:lvl>
    <w:lvl w:ilvl="2" w:tplc="661CBFC8">
      <w:start w:val="1"/>
      <w:numFmt w:val="decimal"/>
      <w:lvlText w:val="%3."/>
      <w:lvlJc w:val="left"/>
      <w:pPr>
        <w:tabs>
          <w:tab w:val="num" w:pos="2160"/>
        </w:tabs>
        <w:ind w:left="2160" w:hanging="360"/>
      </w:pPr>
    </w:lvl>
    <w:lvl w:ilvl="3" w:tplc="14183C52">
      <w:start w:val="1"/>
      <w:numFmt w:val="decimal"/>
      <w:lvlText w:val="%4."/>
      <w:lvlJc w:val="left"/>
      <w:pPr>
        <w:tabs>
          <w:tab w:val="num" w:pos="2880"/>
        </w:tabs>
        <w:ind w:left="2880" w:hanging="360"/>
      </w:pPr>
    </w:lvl>
    <w:lvl w:ilvl="4" w:tplc="60F065AE">
      <w:start w:val="1"/>
      <w:numFmt w:val="decimal"/>
      <w:lvlText w:val="%5."/>
      <w:lvlJc w:val="left"/>
      <w:pPr>
        <w:tabs>
          <w:tab w:val="num" w:pos="3600"/>
        </w:tabs>
        <w:ind w:left="3600" w:hanging="360"/>
      </w:pPr>
    </w:lvl>
    <w:lvl w:ilvl="5" w:tplc="40BE0B50">
      <w:start w:val="1"/>
      <w:numFmt w:val="decimal"/>
      <w:lvlText w:val="%6."/>
      <w:lvlJc w:val="left"/>
      <w:pPr>
        <w:tabs>
          <w:tab w:val="num" w:pos="4320"/>
        </w:tabs>
        <w:ind w:left="4320" w:hanging="360"/>
      </w:pPr>
    </w:lvl>
    <w:lvl w:ilvl="6" w:tplc="7F54619A">
      <w:start w:val="1"/>
      <w:numFmt w:val="decimal"/>
      <w:lvlText w:val="%7."/>
      <w:lvlJc w:val="left"/>
      <w:pPr>
        <w:tabs>
          <w:tab w:val="num" w:pos="5040"/>
        </w:tabs>
        <w:ind w:left="5040" w:hanging="360"/>
      </w:pPr>
    </w:lvl>
    <w:lvl w:ilvl="7" w:tplc="D52215D6">
      <w:start w:val="1"/>
      <w:numFmt w:val="decimal"/>
      <w:lvlText w:val="%8."/>
      <w:lvlJc w:val="left"/>
      <w:pPr>
        <w:tabs>
          <w:tab w:val="num" w:pos="5760"/>
        </w:tabs>
        <w:ind w:left="5760" w:hanging="360"/>
      </w:pPr>
    </w:lvl>
    <w:lvl w:ilvl="8" w:tplc="0494F06E">
      <w:start w:val="1"/>
      <w:numFmt w:val="decimal"/>
      <w:lvlText w:val="%9."/>
      <w:lvlJc w:val="left"/>
      <w:pPr>
        <w:tabs>
          <w:tab w:val="num" w:pos="6480"/>
        </w:tabs>
        <w:ind w:left="6480" w:hanging="360"/>
      </w:pPr>
    </w:lvl>
  </w:abstractNum>
  <w:abstractNum w:abstractNumId="80" w15:restartNumberingAfterBreak="0">
    <w:nsid w:val="526B07B7"/>
    <w:multiLevelType w:val="hybridMultilevel"/>
    <w:tmpl w:val="4EB4C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531B02AC"/>
    <w:multiLevelType w:val="hybridMultilevel"/>
    <w:tmpl w:val="54CC84C8"/>
    <w:styleLink w:val="WWNum4311"/>
    <w:lvl w:ilvl="0" w:tplc="4B7E9B4A">
      <w:start w:val="1"/>
      <w:numFmt w:val="bullet"/>
      <w:lvlText w:val=""/>
      <w:lvlJc w:val="left"/>
      <w:pPr>
        <w:ind w:left="720" w:hanging="360"/>
      </w:pPr>
      <w:rPr>
        <w:rFonts w:ascii="Symbol" w:hAnsi="Symbol" w:hint="default"/>
      </w:rPr>
    </w:lvl>
    <w:lvl w:ilvl="1" w:tplc="03FC5C00" w:tentative="1">
      <w:start w:val="1"/>
      <w:numFmt w:val="bullet"/>
      <w:lvlText w:val="o"/>
      <w:lvlJc w:val="left"/>
      <w:pPr>
        <w:ind w:left="1440" w:hanging="360"/>
      </w:pPr>
      <w:rPr>
        <w:rFonts w:ascii="Courier New" w:hAnsi="Courier New" w:cs="Courier New" w:hint="default"/>
      </w:rPr>
    </w:lvl>
    <w:lvl w:ilvl="2" w:tplc="0924E58E" w:tentative="1">
      <w:start w:val="1"/>
      <w:numFmt w:val="bullet"/>
      <w:lvlText w:val=""/>
      <w:lvlJc w:val="left"/>
      <w:pPr>
        <w:ind w:left="2160" w:hanging="360"/>
      </w:pPr>
      <w:rPr>
        <w:rFonts w:ascii="Wingdings" w:hAnsi="Wingdings" w:hint="default"/>
      </w:rPr>
    </w:lvl>
    <w:lvl w:ilvl="3" w:tplc="FF948800" w:tentative="1">
      <w:start w:val="1"/>
      <w:numFmt w:val="bullet"/>
      <w:lvlText w:val=""/>
      <w:lvlJc w:val="left"/>
      <w:pPr>
        <w:ind w:left="2880" w:hanging="360"/>
      </w:pPr>
      <w:rPr>
        <w:rFonts w:ascii="Symbol" w:hAnsi="Symbol" w:hint="default"/>
      </w:rPr>
    </w:lvl>
    <w:lvl w:ilvl="4" w:tplc="FE326B68" w:tentative="1">
      <w:start w:val="1"/>
      <w:numFmt w:val="bullet"/>
      <w:lvlText w:val="o"/>
      <w:lvlJc w:val="left"/>
      <w:pPr>
        <w:ind w:left="3600" w:hanging="360"/>
      </w:pPr>
      <w:rPr>
        <w:rFonts w:ascii="Courier New" w:hAnsi="Courier New" w:cs="Courier New" w:hint="default"/>
      </w:rPr>
    </w:lvl>
    <w:lvl w:ilvl="5" w:tplc="EA30D8C8" w:tentative="1">
      <w:start w:val="1"/>
      <w:numFmt w:val="bullet"/>
      <w:lvlText w:val=""/>
      <w:lvlJc w:val="left"/>
      <w:pPr>
        <w:ind w:left="4320" w:hanging="360"/>
      </w:pPr>
      <w:rPr>
        <w:rFonts w:ascii="Wingdings" w:hAnsi="Wingdings" w:hint="default"/>
      </w:rPr>
    </w:lvl>
    <w:lvl w:ilvl="6" w:tplc="0FE2A7E6" w:tentative="1">
      <w:start w:val="1"/>
      <w:numFmt w:val="bullet"/>
      <w:lvlText w:val=""/>
      <w:lvlJc w:val="left"/>
      <w:pPr>
        <w:ind w:left="5040" w:hanging="360"/>
      </w:pPr>
      <w:rPr>
        <w:rFonts w:ascii="Symbol" w:hAnsi="Symbol" w:hint="default"/>
      </w:rPr>
    </w:lvl>
    <w:lvl w:ilvl="7" w:tplc="C2E0890C" w:tentative="1">
      <w:start w:val="1"/>
      <w:numFmt w:val="bullet"/>
      <w:lvlText w:val="o"/>
      <w:lvlJc w:val="left"/>
      <w:pPr>
        <w:ind w:left="5760" w:hanging="360"/>
      </w:pPr>
      <w:rPr>
        <w:rFonts w:ascii="Courier New" w:hAnsi="Courier New" w:cs="Courier New" w:hint="default"/>
      </w:rPr>
    </w:lvl>
    <w:lvl w:ilvl="8" w:tplc="13D41FA0" w:tentative="1">
      <w:start w:val="1"/>
      <w:numFmt w:val="bullet"/>
      <w:lvlText w:val=""/>
      <w:lvlJc w:val="left"/>
      <w:pPr>
        <w:ind w:left="6480" w:hanging="360"/>
      </w:pPr>
      <w:rPr>
        <w:rFonts w:ascii="Wingdings" w:hAnsi="Wingdings" w:hint="default"/>
      </w:rPr>
    </w:lvl>
  </w:abstractNum>
  <w:abstractNum w:abstractNumId="82" w15:restartNumberingAfterBreak="0">
    <w:nsid w:val="537A3FDE"/>
    <w:multiLevelType w:val="multilevel"/>
    <w:tmpl w:val="E43C60F4"/>
    <w:styleLink w:val="WWNum121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15:restartNumberingAfterBreak="0">
    <w:nsid w:val="537D310D"/>
    <w:multiLevelType w:val="hybridMultilevel"/>
    <w:tmpl w:val="08D05E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4" w15:restartNumberingAfterBreak="0">
    <w:nsid w:val="53DC6BBE"/>
    <w:multiLevelType w:val="hybridMultilevel"/>
    <w:tmpl w:val="7084DB9C"/>
    <w:styleLink w:val="WWNum523"/>
    <w:lvl w:ilvl="0" w:tplc="796CBD92">
      <w:start w:val="1"/>
      <w:numFmt w:val="bullet"/>
      <w:lvlText w:val=""/>
      <w:lvlJc w:val="left"/>
      <w:pPr>
        <w:ind w:left="720" w:hanging="360"/>
      </w:pPr>
      <w:rPr>
        <w:rFonts w:ascii="Symbol" w:hAnsi="Symbol" w:hint="default"/>
      </w:rPr>
    </w:lvl>
    <w:lvl w:ilvl="1" w:tplc="2776455E" w:tentative="1">
      <w:start w:val="1"/>
      <w:numFmt w:val="bullet"/>
      <w:lvlText w:val="o"/>
      <w:lvlJc w:val="left"/>
      <w:pPr>
        <w:ind w:left="1440" w:hanging="360"/>
      </w:pPr>
      <w:rPr>
        <w:rFonts w:ascii="Courier New" w:hAnsi="Courier New" w:cs="Courier New" w:hint="default"/>
      </w:rPr>
    </w:lvl>
    <w:lvl w:ilvl="2" w:tplc="96ACBF18" w:tentative="1">
      <w:start w:val="1"/>
      <w:numFmt w:val="bullet"/>
      <w:lvlText w:val=""/>
      <w:lvlJc w:val="left"/>
      <w:pPr>
        <w:ind w:left="2160" w:hanging="360"/>
      </w:pPr>
      <w:rPr>
        <w:rFonts w:ascii="Wingdings" w:hAnsi="Wingdings" w:hint="default"/>
      </w:rPr>
    </w:lvl>
    <w:lvl w:ilvl="3" w:tplc="9BC45594" w:tentative="1">
      <w:start w:val="1"/>
      <w:numFmt w:val="bullet"/>
      <w:lvlText w:val=""/>
      <w:lvlJc w:val="left"/>
      <w:pPr>
        <w:ind w:left="2880" w:hanging="360"/>
      </w:pPr>
      <w:rPr>
        <w:rFonts w:ascii="Symbol" w:hAnsi="Symbol" w:hint="default"/>
      </w:rPr>
    </w:lvl>
    <w:lvl w:ilvl="4" w:tplc="8F10DAAE" w:tentative="1">
      <w:start w:val="1"/>
      <w:numFmt w:val="bullet"/>
      <w:lvlText w:val="o"/>
      <w:lvlJc w:val="left"/>
      <w:pPr>
        <w:ind w:left="3600" w:hanging="360"/>
      </w:pPr>
      <w:rPr>
        <w:rFonts w:ascii="Courier New" w:hAnsi="Courier New" w:cs="Courier New" w:hint="default"/>
      </w:rPr>
    </w:lvl>
    <w:lvl w:ilvl="5" w:tplc="C87A8084" w:tentative="1">
      <w:start w:val="1"/>
      <w:numFmt w:val="bullet"/>
      <w:lvlText w:val=""/>
      <w:lvlJc w:val="left"/>
      <w:pPr>
        <w:ind w:left="4320" w:hanging="360"/>
      </w:pPr>
      <w:rPr>
        <w:rFonts w:ascii="Wingdings" w:hAnsi="Wingdings" w:hint="default"/>
      </w:rPr>
    </w:lvl>
    <w:lvl w:ilvl="6" w:tplc="A8B48252" w:tentative="1">
      <w:start w:val="1"/>
      <w:numFmt w:val="bullet"/>
      <w:lvlText w:val=""/>
      <w:lvlJc w:val="left"/>
      <w:pPr>
        <w:ind w:left="5040" w:hanging="360"/>
      </w:pPr>
      <w:rPr>
        <w:rFonts w:ascii="Symbol" w:hAnsi="Symbol" w:hint="default"/>
      </w:rPr>
    </w:lvl>
    <w:lvl w:ilvl="7" w:tplc="FACAD914" w:tentative="1">
      <w:start w:val="1"/>
      <w:numFmt w:val="bullet"/>
      <w:lvlText w:val="o"/>
      <w:lvlJc w:val="left"/>
      <w:pPr>
        <w:ind w:left="5760" w:hanging="360"/>
      </w:pPr>
      <w:rPr>
        <w:rFonts w:ascii="Courier New" w:hAnsi="Courier New" w:cs="Courier New" w:hint="default"/>
      </w:rPr>
    </w:lvl>
    <w:lvl w:ilvl="8" w:tplc="7DC8DF4A" w:tentative="1">
      <w:start w:val="1"/>
      <w:numFmt w:val="bullet"/>
      <w:lvlText w:val=""/>
      <w:lvlJc w:val="left"/>
      <w:pPr>
        <w:ind w:left="6480" w:hanging="360"/>
      </w:pPr>
      <w:rPr>
        <w:rFonts w:ascii="Wingdings" w:hAnsi="Wingdings" w:hint="default"/>
      </w:rPr>
    </w:lvl>
  </w:abstractNum>
  <w:abstractNum w:abstractNumId="85" w15:restartNumberingAfterBreak="0">
    <w:nsid w:val="550E3A77"/>
    <w:multiLevelType w:val="hybridMultilevel"/>
    <w:tmpl w:val="DD545FAC"/>
    <w:styleLink w:val="WWNum5212"/>
    <w:lvl w:ilvl="0" w:tplc="5C603FE6">
      <w:start w:val="1"/>
      <w:numFmt w:val="decimal"/>
      <w:lvlText w:val="%1."/>
      <w:lvlJc w:val="left"/>
      <w:pPr>
        <w:ind w:left="720" w:hanging="360"/>
      </w:pPr>
      <w:rPr>
        <w:rFonts w:hint="default"/>
      </w:rPr>
    </w:lvl>
    <w:lvl w:ilvl="1" w:tplc="ADE24368" w:tentative="1">
      <w:start w:val="1"/>
      <w:numFmt w:val="lowerLetter"/>
      <w:lvlText w:val="%2."/>
      <w:lvlJc w:val="left"/>
      <w:pPr>
        <w:ind w:left="1440" w:hanging="360"/>
      </w:pPr>
    </w:lvl>
    <w:lvl w:ilvl="2" w:tplc="47560D6C" w:tentative="1">
      <w:start w:val="1"/>
      <w:numFmt w:val="lowerRoman"/>
      <w:lvlText w:val="%3."/>
      <w:lvlJc w:val="right"/>
      <w:pPr>
        <w:ind w:left="2160" w:hanging="180"/>
      </w:pPr>
    </w:lvl>
    <w:lvl w:ilvl="3" w:tplc="539E6AD6" w:tentative="1">
      <w:start w:val="1"/>
      <w:numFmt w:val="decimal"/>
      <w:lvlText w:val="%4."/>
      <w:lvlJc w:val="left"/>
      <w:pPr>
        <w:ind w:left="2880" w:hanging="360"/>
      </w:pPr>
    </w:lvl>
    <w:lvl w:ilvl="4" w:tplc="35D47A4A" w:tentative="1">
      <w:start w:val="1"/>
      <w:numFmt w:val="lowerLetter"/>
      <w:lvlText w:val="%5."/>
      <w:lvlJc w:val="left"/>
      <w:pPr>
        <w:ind w:left="3600" w:hanging="360"/>
      </w:pPr>
    </w:lvl>
    <w:lvl w:ilvl="5" w:tplc="C5E09CEC" w:tentative="1">
      <w:start w:val="1"/>
      <w:numFmt w:val="lowerRoman"/>
      <w:lvlText w:val="%6."/>
      <w:lvlJc w:val="right"/>
      <w:pPr>
        <w:ind w:left="4320" w:hanging="180"/>
      </w:pPr>
    </w:lvl>
    <w:lvl w:ilvl="6" w:tplc="7E9E003C" w:tentative="1">
      <w:start w:val="1"/>
      <w:numFmt w:val="decimal"/>
      <w:lvlText w:val="%7."/>
      <w:lvlJc w:val="left"/>
      <w:pPr>
        <w:ind w:left="5040" w:hanging="360"/>
      </w:pPr>
    </w:lvl>
    <w:lvl w:ilvl="7" w:tplc="38C2D0CA" w:tentative="1">
      <w:start w:val="1"/>
      <w:numFmt w:val="lowerLetter"/>
      <w:lvlText w:val="%8."/>
      <w:lvlJc w:val="left"/>
      <w:pPr>
        <w:ind w:left="5760" w:hanging="360"/>
      </w:pPr>
    </w:lvl>
    <w:lvl w:ilvl="8" w:tplc="683EAF70" w:tentative="1">
      <w:start w:val="1"/>
      <w:numFmt w:val="lowerRoman"/>
      <w:lvlText w:val="%9."/>
      <w:lvlJc w:val="right"/>
      <w:pPr>
        <w:ind w:left="6480" w:hanging="180"/>
      </w:pPr>
    </w:lvl>
  </w:abstractNum>
  <w:abstractNum w:abstractNumId="86" w15:restartNumberingAfterBreak="0">
    <w:nsid w:val="568862EF"/>
    <w:multiLevelType w:val="hybridMultilevel"/>
    <w:tmpl w:val="D1706336"/>
    <w:styleLink w:val="WWNum4131"/>
    <w:lvl w:ilvl="0" w:tplc="C1DA76F6">
      <w:start w:val="1"/>
      <w:numFmt w:val="bullet"/>
      <w:lvlText w:val=""/>
      <w:lvlJc w:val="left"/>
      <w:pPr>
        <w:ind w:left="2306" w:hanging="360"/>
      </w:pPr>
      <w:rPr>
        <w:rFonts w:ascii="Symbol" w:hAnsi="Symbol" w:hint="default"/>
      </w:rPr>
    </w:lvl>
    <w:lvl w:ilvl="1" w:tplc="2C82F34A">
      <w:start w:val="1"/>
      <w:numFmt w:val="bullet"/>
      <w:lvlText w:val="o"/>
      <w:lvlJc w:val="left"/>
      <w:pPr>
        <w:ind w:left="3026" w:hanging="360"/>
      </w:pPr>
      <w:rPr>
        <w:rFonts w:ascii="Courier New" w:hAnsi="Courier New" w:cs="Courier New" w:hint="default"/>
      </w:rPr>
    </w:lvl>
    <w:lvl w:ilvl="2" w:tplc="02A493D4">
      <w:start w:val="1"/>
      <w:numFmt w:val="bullet"/>
      <w:lvlText w:val=""/>
      <w:lvlJc w:val="left"/>
      <w:pPr>
        <w:ind w:left="3746" w:hanging="360"/>
      </w:pPr>
      <w:rPr>
        <w:rFonts w:ascii="Wingdings" w:hAnsi="Wingdings" w:hint="default"/>
      </w:rPr>
    </w:lvl>
    <w:lvl w:ilvl="3" w:tplc="9BD231BE">
      <w:start w:val="1"/>
      <w:numFmt w:val="bullet"/>
      <w:lvlText w:val=""/>
      <w:lvlJc w:val="left"/>
      <w:pPr>
        <w:ind w:left="4466" w:hanging="360"/>
      </w:pPr>
      <w:rPr>
        <w:rFonts w:ascii="Symbol" w:hAnsi="Symbol" w:hint="default"/>
      </w:rPr>
    </w:lvl>
    <w:lvl w:ilvl="4" w:tplc="C17057EE">
      <w:start w:val="1"/>
      <w:numFmt w:val="bullet"/>
      <w:lvlText w:val="o"/>
      <w:lvlJc w:val="left"/>
      <w:pPr>
        <w:ind w:left="5186" w:hanging="360"/>
      </w:pPr>
      <w:rPr>
        <w:rFonts w:ascii="Courier New" w:hAnsi="Courier New" w:cs="Courier New" w:hint="default"/>
      </w:rPr>
    </w:lvl>
    <w:lvl w:ilvl="5" w:tplc="C6B24A6A">
      <w:start w:val="1"/>
      <w:numFmt w:val="bullet"/>
      <w:lvlText w:val=""/>
      <w:lvlJc w:val="left"/>
      <w:pPr>
        <w:ind w:left="5906" w:hanging="360"/>
      </w:pPr>
      <w:rPr>
        <w:rFonts w:ascii="Wingdings" w:hAnsi="Wingdings" w:hint="default"/>
      </w:rPr>
    </w:lvl>
    <w:lvl w:ilvl="6" w:tplc="1F624A44">
      <w:start w:val="1"/>
      <w:numFmt w:val="bullet"/>
      <w:lvlText w:val=""/>
      <w:lvlJc w:val="left"/>
      <w:pPr>
        <w:ind w:left="6626" w:hanging="360"/>
      </w:pPr>
      <w:rPr>
        <w:rFonts w:ascii="Symbol" w:hAnsi="Symbol" w:hint="default"/>
      </w:rPr>
    </w:lvl>
    <w:lvl w:ilvl="7" w:tplc="89D8B1B4">
      <w:start w:val="1"/>
      <w:numFmt w:val="bullet"/>
      <w:lvlText w:val="o"/>
      <w:lvlJc w:val="left"/>
      <w:pPr>
        <w:ind w:left="7346" w:hanging="360"/>
      </w:pPr>
      <w:rPr>
        <w:rFonts w:ascii="Courier New" w:hAnsi="Courier New" w:cs="Courier New" w:hint="default"/>
      </w:rPr>
    </w:lvl>
    <w:lvl w:ilvl="8" w:tplc="B3AA06EA">
      <w:start w:val="1"/>
      <w:numFmt w:val="bullet"/>
      <w:lvlText w:val=""/>
      <w:lvlJc w:val="left"/>
      <w:pPr>
        <w:ind w:left="8066" w:hanging="360"/>
      </w:pPr>
      <w:rPr>
        <w:rFonts w:ascii="Wingdings" w:hAnsi="Wingdings" w:hint="default"/>
      </w:rPr>
    </w:lvl>
  </w:abstractNum>
  <w:abstractNum w:abstractNumId="87" w15:restartNumberingAfterBreak="0">
    <w:nsid w:val="56EC5A69"/>
    <w:multiLevelType w:val="hybridMultilevel"/>
    <w:tmpl w:val="3D960EFC"/>
    <w:styleLink w:val="WWNum41213"/>
    <w:lvl w:ilvl="0" w:tplc="A90EF2BE">
      <w:start w:val="1"/>
      <w:numFmt w:val="decimal"/>
      <w:lvlText w:val="%1."/>
      <w:lvlJc w:val="left"/>
      <w:pPr>
        <w:ind w:left="502" w:hanging="360"/>
      </w:pPr>
    </w:lvl>
    <w:lvl w:ilvl="1" w:tplc="19B4652A">
      <w:start w:val="1"/>
      <w:numFmt w:val="decimal"/>
      <w:lvlText w:val="%2."/>
      <w:lvlJc w:val="left"/>
      <w:pPr>
        <w:tabs>
          <w:tab w:val="num" w:pos="1440"/>
        </w:tabs>
        <w:ind w:left="1440" w:hanging="360"/>
      </w:pPr>
    </w:lvl>
    <w:lvl w:ilvl="2" w:tplc="716A5240">
      <w:start w:val="1"/>
      <w:numFmt w:val="decimal"/>
      <w:lvlText w:val="%3."/>
      <w:lvlJc w:val="left"/>
      <w:pPr>
        <w:tabs>
          <w:tab w:val="num" w:pos="2160"/>
        </w:tabs>
        <w:ind w:left="2160" w:hanging="360"/>
      </w:pPr>
    </w:lvl>
    <w:lvl w:ilvl="3" w:tplc="F55A200A">
      <w:start w:val="1"/>
      <w:numFmt w:val="decimal"/>
      <w:lvlText w:val="%4."/>
      <w:lvlJc w:val="left"/>
      <w:pPr>
        <w:tabs>
          <w:tab w:val="num" w:pos="2880"/>
        </w:tabs>
        <w:ind w:left="2880" w:hanging="360"/>
      </w:pPr>
    </w:lvl>
    <w:lvl w:ilvl="4" w:tplc="99061F50">
      <w:start w:val="1"/>
      <w:numFmt w:val="decimal"/>
      <w:lvlText w:val="%5."/>
      <w:lvlJc w:val="left"/>
      <w:pPr>
        <w:tabs>
          <w:tab w:val="num" w:pos="3600"/>
        </w:tabs>
        <w:ind w:left="3600" w:hanging="360"/>
      </w:pPr>
    </w:lvl>
    <w:lvl w:ilvl="5" w:tplc="A742FBF4">
      <w:start w:val="1"/>
      <w:numFmt w:val="decimal"/>
      <w:lvlText w:val="%6."/>
      <w:lvlJc w:val="left"/>
      <w:pPr>
        <w:tabs>
          <w:tab w:val="num" w:pos="4320"/>
        </w:tabs>
        <w:ind w:left="4320" w:hanging="360"/>
      </w:pPr>
    </w:lvl>
    <w:lvl w:ilvl="6" w:tplc="66CE4D62">
      <w:start w:val="1"/>
      <w:numFmt w:val="decimal"/>
      <w:lvlText w:val="%7."/>
      <w:lvlJc w:val="left"/>
      <w:pPr>
        <w:tabs>
          <w:tab w:val="num" w:pos="5040"/>
        </w:tabs>
        <w:ind w:left="5040" w:hanging="360"/>
      </w:pPr>
    </w:lvl>
    <w:lvl w:ilvl="7" w:tplc="2F902728">
      <w:start w:val="1"/>
      <w:numFmt w:val="decimal"/>
      <w:lvlText w:val="%8."/>
      <w:lvlJc w:val="left"/>
      <w:pPr>
        <w:tabs>
          <w:tab w:val="num" w:pos="5760"/>
        </w:tabs>
        <w:ind w:left="5760" w:hanging="360"/>
      </w:pPr>
    </w:lvl>
    <w:lvl w:ilvl="8" w:tplc="AE72EE74">
      <w:start w:val="1"/>
      <w:numFmt w:val="decimal"/>
      <w:lvlText w:val="%9."/>
      <w:lvlJc w:val="left"/>
      <w:pPr>
        <w:tabs>
          <w:tab w:val="num" w:pos="6480"/>
        </w:tabs>
        <w:ind w:left="6480" w:hanging="360"/>
      </w:pPr>
    </w:lvl>
  </w:abstractNum>
  <w:abstractNum w:abstractNumId="88" w15:restartNumberingAfterBreak="0">
    <w:nsid w:val="58063317"/>
    <w:multiLevelType w:val="hybridMultilevel"/>
    <w:tmpl w:val="E3908B30"/>
    <w:lvl w:ilvl="0" w:tplc="04080001">
      <w:start w:val="1"/>
      <w:numFmt w:val="bullet"/>
      <w:lvlText w:val=""/>
      <w:lvlJc w:val="left"/>
      <w:pPr>
        <w:ind w:left="360" w:hanging="360"/>
      </w:pPr>
      <w:rPr>
        <w:rFonts w:ascii="Symbol" w:hAnsi="Symbol" w:hint="default"/>
      </w:rPr>
    </w:lvl>
    <w:lvl w:ilvl="1" w:tplc="29F64D2A">
      <w:numFmt w:val="bullet"/>
      <w:lvlText w:val="-"/>
      <w:lvlJc w:val="left"/>
      <w:pPr>
        <w:ind w:left="1440" w:hanging="360"/>
      </w:pPr>
      <w:rPr>
        <w:rFonts w:ascii="Arial" w:eastAsia="Times New Roman" w:hAnsi="Arial" w:cs="Arial" w:hint="default"/>
        <w:sz w:val="20"/>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9" w15:restartNumberingAfterBreak="0">
    <w:nsid w:val="58644854"/>
    <w:multiLevelType w:val="hybridMultilevel"/>
    <w:tmpl w:val="E1B44EA6"/>
    <w:styleLink w:val="WWNum1111"/>
    <w:lvl w:ilvl="0" w:tplc="7402DDA2">
      <w:start w:val="1"/>
      <w:numFmt w:val="bullet"/>
      <w:lvlText w:val=""/>
      <w:lvlJc w:val="left"/>
      <w:pPr>
        <w:ind w:left="720" w:hanging="360"/>
      </w:pPr>
      <w:rPr>
        <w:rFonts w:ascii="Symbol" w:hAnsi="Symbol" w:hint="default"/>
      </w:rPr>
    </w:lvl>
    <w:lvl w:ilvl="1" w:tplc="28B8837E" w:tentative="1">
      <w:start w:val="1"/>
      <w:numFmt w:val="bullet"/>
      <w:lvlText w:val="o"/>
      <w:lvlJc w:val="left"/>
      <w:pPr>
        <w:ind w:left="1440" w:hanging="360"/>
      </w:pPr>
      <w:rPr>
        <w:rFonts w:ascii="Courier New" w:hAnsi="Courier New" w:cs="Courier New" w:hint="default"/>
      </w:rPr>
    </w:lvl>
    <w:lvl w:ilvl="2" w:tplc="E40E6E20" w:tentative="1">
      <w:start w:val="1"/>
      <w:numFmt w:val="bullet"/>
      <w:lvlText w:val=""/>
      <w:lvlJc w:val="left"/>
      <w:pPr>
        <w:ind w:left="2160" w:hanging="360"/>
      </w:pPr>
      <w:rPr>
        <w:rFonts w:ascii="Wingdings" w:hAnsi="Wingdings" w:hint="default"/>
      </w:rPr>
    </w:lvl>
    <w:lvl w:ilvl="3" w:tplc="1A661E1E" w:tentative="1">
      <w:start w:val="1"/>
      <w:numFmt w:val="bullet"/>
      <w:lvlText w:val=""/>
      <w:lvlJc w:val="left"/>
      <w:pPr>
        <w:ind w:left="2880" w:hanging="360"/>
      </w:pPr>
      <w:rPr>
        <w:rFonts w:ascii="Symbol" w:hAnsi="Symbol" w:hint="default"/>
      </w:rPr>
    </w:lvl>
    <w:lvl w:ilvl="4" w:tplc="CBA62538" w:tentative="1">
      <w:start w:val="1"/>
      <w:numFmt w:val="bullet"/>
      <w:lvlText w:val="o"/>
      <w:lvlJc w:val="left"/>
      <w:pPr>
        <w:ind w:left="3600" w:hanging="360"/>
      </w:pPr>
      <w:rPr>
        <w:rFonts w:ascii="Courier New" w:hAnsi="Courier New" w:cs="Courier New" w:hint="default"/>
      </w:rPr>
    </w:lvl>
    <w:lvl w:ilvl="5" w:tplc="4866E83E" w:tentative="1">
      <w:start w:val="1"/>
      <w:numFmt w:val="bullet"/>
      <w:lvlText w:val=""/>
      <w:lvlJc w:val="left"/>
      <w:pPr>
        <w:ind w:left="4320" w:hanging="360"/>
      </w:pPr>
      <w:rPr>
        <w:rFonts w:ascii="Wingdings" w:hAnsi="Wingdings" w:hint="default"/>
      </w:rPr>
    </w:lvl>
    <w:lvl w:ilvl="6" w:tplc="369201AC" w:tentative="1">
      <w:start w:val="1"/>
      <w:numFmt w:val="bullet"/>
      <w:lvlText w:val=""/>
      <w:lvlJc w:val="left"/>
      <w:pPr>
        <w:ind w:left="5040" w:hanging="360"/>
      </w:pPr>
      <w:rPr>
        <w:rFonts w:ascii="Symbol" w:hAnsi="Symbol" w:hint="default"/>
      </w:rPr>
    </w:lvl>
    <w:lvl w:ilvl="7" w:tplc="69A693BA" w:tentative="1">
      <w:start w:val="1"/>
      <w:numFmt w:val="bullet"/>
      <w:lvlText w:val="o"/>
      <w:lvlJc w:val="left"/>
      <w:pPr>
        <w:ind w:left="5760" w:hanging="360"/>
      </w:pPr>
      <w:rPr>
        <w:rFonts w:ascii="Courier New" w:hAnsi="Courier New" w:cs="Courier New" w:hint="default"/>
      </w:rPr>
    </w:lvl>
    <w:lvl w:ilvl="8" w:tplc="E496F34C" w:tentative="1">
      <w:start w:val="1"/>
      <w:numFmt w:val="bullet"/>
      <w:lvlText w:val=""/>
      <w:lvlJc w:val="left"/>
      <w:pPr>
        <w:ind w:left="6480" w:hanging="360"/>
      </w:pPr>
      <w:rPr>
        <w:rFonts w:ascii="Wingdings" w:hAnsi="Wingdings" w:hint="default"/>
      </w:rPr>
    </w:lvl>
  </w:abstractNum>
  <w:abstractNum w:abstractNumId="90" w15:restartNumberingAfterBreak="0">
    <w:nsid w:val="587538E0"/>
    <w:multiLevelType w:val="hybridMultilevel"/>
    <w:tmpl w:val="44E8EA48"/>
    <w:styleLink w:val="WWNum51122"/>
    <w:lvl w:ilvl="0" w:tplc="0FD0FC2E">
      <w:start w:val="1"/>
      <w:numFmt w:val="bullet"/>
      <w:lvlText w:val=""/>
      <w:lvlJc w:val="left"/>
      <w:pPr>
        <w:ind w:left="360" w:hanging="360"/>
      </w:pPr>
      <w:rPr>
        <w:rFonts w:ascii="Symbol" w:hAnsi="Symbol" w:hint="default"/>
      </w:rPr>
    </w:lvl>
    <w:lvl w:ilvl="1" w:tplc="0C0C84E8" w:tentative="1">
      <w:start w:val="1"/>
      <w:numFmt w:val="bullet"/>
      <w:lvlText w:val="o"/>
      <w:lvlJc w:val="left"/>
      <w:pPr>
        <w:ind w:left="1080" w:hanging="360"/>
      </w:pPr>
      <w:rPr>
        <w:rFonts w:ascii="Courier New" w:hAnsi="Courier New" w:cs="Courier New" w:hint="default"/>
      </w:rPr>
    </w:lvl>
    <w:lvl w:ilvl="2" w:tplc="489288DE" w:tentative="1">
      <w:start w:val="1"/>
      <w:numFmt w:val="bullet"/>
      <w:lvlText w:val=""/>
      <w:lvlJc w:val="left"/>
      <w:pPr>
        <w:ind w:left="1800" w:hanging="360"/>
      </w:pPr>
      <w:rPr>
        <w:rFonts w:ascii="Wingdings" w:hAnsi="Wingdings" w:hint="default"/>
      </w:rPr>
    </w:lvl>
    <w:lvl w:ilvl="3" w:tplc="17A2213E" w:tentative="1">
      <w:start w:val="1"/>
      <w:numFmt w:val="bullet"/>
      <w:lvlText w:val=""/>
      <w:lvlJc w:val="left"/>
      <w:pPr>
        <w:ind w:left="2520" w:hanging="360"/>
      </w:pPr>
      <w:rPr>
        <w:rFonts w:ascii="Symbol" w:hAnsi="Symbol" w:hint="default"/>
      </w:rPr>
    </w:lvl>
    <w:lvl w:ilvl="4" w:tplc="D03AF902" w:tentative="1">
      <w:start w:val="1"/>
      <w:numFmt w:val="bullet"/>
      <w:lvlText w:val="o"/>
      <w:lvlJc w:val="left"/>
      <w:pPr>
        <w:ind w:left="3240" w:hanging="360"/>
      </w:pPr>
      <w:rPr>
        <w:rFonts w:ascii="Courier New" w:hAnsi="Courier New" w:cs="Courier New" w:hint="default"/>
      </w:rPr>
    </w:lvl>
    <w:lvl w:ilvl="5" w:tplc="872C3E82" w:tentative="1">
      <w:start w:val="1"/>
      <w:numFmt w:val="bullet"/>
      <w:lvlText w:val=""/>
      <w:lvlJc w:val="left"/>
      <w:pPr>
        <w:ind w:left="3960" w:hanging="360"/>
      </w:pPr>
      <w:rPr>
        <w:rFonts w:ascii="Wingdings" w:hAnsi="Wingdings" w:hint="default"/>
      </w:rPr>
    </w:lvl>
    <w:lvl w:ilvl="6" w:tplc="68C0F42A" w:tentative="1">
      <w:start w:val="1"/>
      <w:numFmt w:val="bullet"/>
      <w:lvlText w:val=""/>
      <w:lvlJc w:val="left"/>
      <w:pPr>
        <w:ind w:left="4680" w:hanging="360"/>
      </w:pPr>
      <w:rPr>
        <w:rFonts w:ascii="Symbol" w:hAnsi="Symbol" w:hint="default"/>
      </w:rPr>
    </w:lvl>
    <w:lvl w:ilvl="7" w:tplc="98C8C3AE" w:tentative="1">
      <w:start w:val="1"/>
      <w:numFmt w:val="bullet"/>
      <w:lvlText w:val="o"/>
      <w:lvlJc w:val="left"/>
      <w:pPr>
        <w:ind w:left="5400" w:hanging="360"/>
      </w:pPr>
      <w:rPr>
        <w:rFonts w:ascii="Courier New" w:hAnsi="Courier New" w:cs="Courier New" w:hint="default"/>
      </w:rPr>
    </w:lvl>
    <w:lvl w:ilvl="8" w:tplc="704CAF60" w:tentative="1">
      <w:start w:val="1"/>
      <w:numFmt w:val="bullet"/>
      <w:lvlText w:val=""/>
      <w:lvlJc w:val="left"/>
      <w:pPr>
        <w:ind w:left="6120" w:hanging="360"/>
      </w:pPr>
      <w:rPr>
        <w:rFonts w:ascii="Wingdings" w:hAnsi="Wingdings" w:hint="default"/>
      </w:rPr>
    </w:lvl>
  </w:abstractNum>
  <w:abstractNum w:abstractNumId="91" w15:restartNumberingAfterBreak="0">
    <w:nsid w:val="58A33F72"/>
    <w:multiLevelType w:val="hybridMultilevel"/>
    <w:tmpl w:val="EB8ACD64"/>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92" w15:restartNumberingAfterBreak="0">
    <w:nsid w:val="59531B43"/>
    <w:multiLevelType w:val="hybridMultilevel"/>
    <w:tmpl w:val="617A20BE"/>
    <w:lvl w:ilvl="0" w:tplc="B1827D6E">
      <w:start w:val="1"/>
      <w:numFmt w:val="bullet"/>
      <w:lvlText w:val=""/>
      <w:lvlJc w:val="left"/>
      <w:pPr>
        <w:ind w:left="360" w:hanging="360"/>
      </w:pPr>
      <w:rPr>
        <w:rFonts w:ascii="Symbol" w:hAnsi="Symbol" w:hint="default"/>
      </w:rPr>
    </w:lvl>
    <w:lvl w:ilvl="1" w:tplc="530EBA1C">
      <w:start w:val="1"/>
      <w:numFmt w:val="decimal"/>
      <w:lvlText w:val="%2."/>
      <w:lvlJc w:val="left"/>
      <w:pPr>
        <w:tabs>
          <w:tab w:val="num" w:pos="1440"/>
        </w:tabs>
        <w:ind w:left="1440" w:hanging="360"/>
      </w:pPr>
      <w:rPr>
        <w:b w:val="0"/>
      </w:rPr>
    </w:lvl>
    <w:lvl w:ilvl="2" w:tplc="5A46BDBE">
      <w:start w:val="1"/>
      <w:numFmt w:val="decimal"/>
      <w:lvlText w:val="%3."/>
      <w:lvlJc w:val="left"/>
      <w:pPr>
        <w:tabs>
          <w:tab w:val="num" w:pos="2160"/>
        </w:tabs>
        <w:ind w:left="2160" w:hanging="360"/>
      </w:pPr>
    </w:lvl>
    <w:lvl w:ilvl="3" w:tplc="DC4C0652">
      <w:start w:val="1"/>
      <w:numFmt w:val="decimal"/>
      <w:lvlText w:val="%4."/>
      <w:lvlJc w:val="left"/>
      <w:pPr>
        <w:tabs>
          <w:tab w:val="num" w:pos="2880"/>
        </w:tabs>
        <w:ind w:left="2880" w:hanging="360"/>
      </w:pPr>
    </w:lvl>
    <w:lvl w:ilvl="4" w:tplc="BDB085D6">
      <w:start w:val="1"/>
      <w:numFmt w:val="decimal"/>
      <w:lvlText w:val="%5."/>
      <w:lvlJc w:val="left"/>
      <w:pPr>
        <w:tabs>
          <w:tab w:val="num" w:pos="3600"/>
        </w:tabs>
        <w:ind w:left="3600" w:hanging="360"/>
      </w:pPr>
    </w:lvl>
    <w:lvl w:ilvl="5" w:tplc="C3A04BF2">
      <w:start w:val="1"/>
      <w:numFmt w:val="decimal"/>
      <w:lvlText w:val="%6."/>
      <w:lvlJc w:val="left"/>
      <w:pPr>
        <w:tabs>
          <w:tab w:val="num" w:pos="4320"/>
        </w:tabs>
        <w:ind w:left="4320" w:hanging="360"/>
      </w:pPr>
    </w:lvl>
    <w:lvl w:ilvl="6" w:tplc="D70EBD36">
      <w:start w:val="1"/>
      <w:numFmt w:val="decimal"/>
      <w:lvlText w:val="%7."/>
      <w:lvlJc w:val="left"/>
      <w:pPr>
        <w:tabs>
          <w:tab w:val="num" w:pos="5040"/>
        </w:tabs>
        <w:ind w:left="5040" w:hanging="360"/>
      </w:pPr>
    </w:lvl>
    <w:lvl w:ilvl="7" w:tplc="3D288DAE">
      <w:start w:val="1"/>
      <w:numFmt w:val="decimal"/>
      <w:lvlText w:val="%8."/>
      <w:lvlJc w:val="left"/>
      <w:pPr>
        <w:tabs>
          <w:tab w:val="num" w:pos="5760"/>
        </w:tabs>
        <w:ind w:left="5760" w:hanging="360"/>
      </w:pPr>
    </w:lvl>
    <w:lvl w:ilvl="8" w:tplc="DEFE61E2">
      <w:start w:val="1"/>
      <w:numFmt w:val="decimal"/>
      <w:lvlText w:val="%9."/>
      <w:lvlJc w:val="left"/>
      <w:pPr>
        <w:tabs>
          <w:tab w:val="num" w:pos="6480"/>
        </w:tabs>
        <w:ind w:left="6480" w:hanging="360"/>
      </w:pPr>
    </w:lvl>
  </w:abstractNum>
  <w:abstractNum w:abstractNumId="93" w15:restartNumberingAfterBreak="0">
    <w:nsid w:val="5ACE618C"/>
    <w:multiLevelType w:val="hybridMultilevel"/>
    <w:tmpl w:val="F6888924"/>
    <w:styleLink w:val="WWNum5111"/>
    <w:lvl w:ilvl="0" w:tplc="41D86308">
      <w:start w:val="1"/>
      <w:numFmt w:val="bullet"/>
      <w:lvlText w:val=""/>
      <w:lvlJc w:val="left"/>
      <w:pPr>
        <w:ind w:left="720" w:hanging="360"/>
      </w:pPr>
      <w:rPr>
        <w:rFonts w:ascii="Symbol" w:hAnsi="Symbol" w:hint="default"/>
      </w:rPr>
    </w:lvl>
    <w:lvl w:ilvl="1" w:tplc="B63A8384" w:tentative="1">
      <w:start w:val="1"/>
      <w:numFmt w:val="bullet"/>
      <w:lvlText w:val="o"/>
      <w:lvlJc w:val="left"/>
      <w:pPr>
        <w:ind w:left="1440" w:hanging="360"/>
      </w:pPr>
      <w:rPr>
        <w:rFonts w:ascii="Courier New" w:hAnsi="Courier New" w:cs="Courier New" w:hint="default"/>
      </w:rPr>
    </w:lvl>
    <w:lvl w:ilvl="2" w:tplc="C01EB60A" w:tentative="1">
      <w:start w:val="1"/>
      <w:numFmt w:val="bullet"/>
      <w:lvlText w:val=""/>
      <w:lvlJc w:val="left"/>
      <w:pPr>
        <w:ind w:left="2160" w:hanging="360"/>
      </w:pPr>
      <w:rPr>
        <w:rFonts w:ascii="Wingdings" w:hAnsi="Wingdings" w:hint="default"/>
      </w:rPr>
    </w:lvl>
    <w:lvl w:ilvl="3" w:tplc="273ED798" w:tentative="1">
      <w:start w:val="1"/>
      <w:numFmt w:val="bullet"/>
      <w:lvlText w:val=""/>
      <w:lvlJc w:val="left"/>
      <w:pPr>
        <w:ind w:left="2880" w:hanging="360"/>
      </w:pPr>
      <w:rPr>
        <w:rFonts w:ascii="Symbol" w:hAnsi="Symbol" w:hint="default"/>
      </w:rPr>
    </w:lvl>
    <w:lvl w:ilvl="4" w:tplc="A51229CE" w:tentative="1">
      <w:start w:val="1"/>
      <w:numFmt w:val="bullet"/>
      <w:lvlText w:val="o"/>
      <w:lvlJc w:val="left"/>
      <w:pPr>
        <w:ind w:left="3600" w:hanging="360"/>
      </w:pPr>
      <w:rPr>
        <w:rFonts w:ascii="Courier New" w:hAnsi="Courier New" w:cs="Courier New" w:hint="default"/>
      </w:rPr>
    </w:lvl>
    <w:lvl w:ilvl="5" w:tplc="18E43DA4" w:tentative="1">
      <w:start w:val="1"/>
      <w:numFmt w:val="bullet"/>
      <w:lvlText w:val=""/>
      <w:lvlJc w:val="left"/>
      <w:pPr>
        <w:ind w:left="4320" w:hanging="360"/>
      </w:pPr>
      <w:rPr>
        <w:rFonts w:ascii="Wingdings" w:hAnsi="Wingdings" w:hint="default"/>
      </w:rPr>
    </w:lvl>
    <w:lvl w:ilvl="6" w:tplc="40D0FA20" w:tentative="1">
      <w:start w:val="1"/>
      <w:numFmt w:val="bullet"/>
      <w:lvlText w:val=""/>
      <w:lvlJc w:val="left"/>
      <w:pPr>
        <w:ind w:left="5040" w:hanging="360"/>
      </w:pPr>
      <w:rPr>
        <w:rFonts w:ascii="Symbol" w:hAnsi="Symbol" w:hint="default"/>
      </w:rPr>
    </w:lvl>
    <w:lvl w:ilvl="7" w:tplc="38E4D702" w:tentative="1">
      <w:start w:val="1"/>
      <w:numFmt w:val="bullet"/>
      <w:lvlText w:val="o"/>
      <w:lvlJc w:val="left"/>
      <w:pPr>
        <w:ind w:left="5760" w:hanging="360"/>
      </w:pPr>
      <w:rPr>
        <w:rFonts w:ascii="Courier New" w:hAnsi="Courier New" w:cs="Courier New" w:hint="default"/>
      </w:rPr>
    </w:lvl>
    <w:lvl w:ilvl="8" w:tplc="F5EC0BAE" w:tentative="1">
      <w:start w:val="1"/>
      <w:numFmt w:val="bullet"/>
      <w:lvlText w:val=""/>
      <w:lvlJc w:val="left"/>
      <w:pPr>
        <w:ind w:left="6480" w:hanging="360"/>
      </w:pPr>
      <w:rPr>
        <w:rFonts w:ascii="Wingdings" w:hAnsi="Wingdings" w:hint="default"/>
      </w:rPr>
    </w:lvl>
  </w:abstractNum>
  <w:abstractNum w:abstractNumId="94" w15:restartNumberingAfterBreak="0">
    <w:nsid w:val="5D4452C6"/>
    <w:multiLevelType w:val="hybridMultilevel"/>
    <w:tmpl w:val="7AC6596A"/>
    <w:styleLink w:val="WWNum4212"/>
    <w:lvl w:ilvl="0" w:tplc="6A8AB562">
      <w:start w:val="1"/>
      <w:numFmt w:val="bullet"/>
      <w:lvlText w:val=""/>
      <w:lvlJc w:val="left"/>
      <w:pPr>
        <w:ind w:left="1004" w:hanging="360"/>
      </w:pPr>
      <w:rPr>
        <w:rFonts w:ascii="Symbol" w:hAnsi="Symbol" w:hint="default"/>
      </w:rPr>
    </w:lvl>
    <w:lvl w:ilvl="1" w:tplc="153E605A" w:tentative="1">
      <w:start w:val="1"/>
      <w:numFmt w:val="bullet"/>
      <w:lvlText w:val="o"/>
      <w:lvlJc w:val="left"/>
      <w:pPr>
        <w:ind w:left="1724" w:hanging="360"/>
      </w:pPr>
      <w:rPr>
        <w:rFonts w:ascii="Courier New" w:hAnsi="Courier New" w:cs="Courier New" w:hint="default"/>
      </w:rPr>
    </w:lvl>
    <w:lvl w:ilvl="2" w:tplc="B6C662C4" w:tentative="1">
      <w:start w:val="1"/>
      <w:numFmt w:val="bullet"/>
      <w:lvlText w:val=""/>
      <w:lvlJc w:val="left"/>
      <w:pPr>
        <w:ind w:left="2444" w:hanging="360"/>
      </w:pPr>
      <w:rPr>
        <w:rFonts w:ascii="Wingdings" w:hAnsi="Wingdings" w:hint="default"/>
      </w:rPr>
    </w:lvl>
    <w:lvl w:ilvl="3" w:tplc="93AA881E" w:tentative="1">
      <w:start w:val="1"/>
      <w:numFmt w:val="bullet"/>
      <w:lvlText w:val=""/>
      <w:lvlJc w:val="left"/>
      <w:pPr>
        <w:ind w:left="3164" w:hanging="360"/>
      </w:pPr>
      <w:rPr>
        <w:rFonts w:ascii="Symbol" w:hAnsi="Symbol" w:hint="default"/>
      </w:rPr>
    </w:lvl>
    <w:lvl w:ilvl="4" w:tplc="5AB2B8E2" w:tentative="1">
      <w:start w:val="1"/>
      <w:numFmt w:val="bullet"/>
      <w:lvlText w:val="o"/>
      <w:lvlJc w:val="left"/>
      <w:pPr>
        <w:ind w:left="3884" w:hanging="360"/>
      </w:pPr>
      <w:rPr>
        <w:rFonts w:ascii="Courier New" w:hAnsi="Courier New" w:cs="Courier New" w:hint="default"/>
      </w:rPr>
    </w:lvl>
    <w:lvl w:ilvl="5" w:tplc="4B5A3A60" w:tentative="1">
      <w:start w:val="1"/>
      <w:numFmt w:val="bullet"/>
      <w:lvlText w:val=""/>
      <w:lvlJc w:val="left"/>
      <w:pPr>
        <w:ind w:left="4604" w:hanging="360"/>
      </w:pPr>
      <w:rPr>
        <w:rFonts w:ascii="Wingdings" w:hAnsi="Wingdings" w:hint="default"/>
      </w:rPr>
    </w:lvl>
    <w:lvl w:ilvl="6" w:tplc="CE201710" w:tentative="1">
      <w:start w:val="1"/>
      <w:numFmt w:val="bullet"/>
      <w:lvlText w:val=""/>
      <w:lvlJc w:val="left"/>
      <w:pPr>
        <w:ind w:left="5324" w:hanging="360"/>
      </w:pPr>
      <w:rPr>
        <w:rFonts w:ascii="Symbol" w:hAnsi="Symbol" w:hint="default"/>
      </w:rPr>
    </w:lvl>
    <w:lvl w:ilvl="7" w:tplc="483EC67C" w:tentative="1">
      <w:start w:val="1"/>
      <w:numFmt w:val="bullet"/>
      <w:lvlText w:val="o"/>
      <w:lvlJc w:val="left"/>
      <w:pPr>
        <w:ind w:left="6044" w:hanging="360"/>
      </w:pPr>
      <w:rPr>
        <w:rFonts w:ascii="Courier New" w:hAnsi="Courier New" w:cs="Courier New" w:hint="default"/>
      </w:rPr>
    </w:lvl>
    <w:lvl w:ilvl="8" w:tplc="159440AA" w:tentative="1">
      <w:start w:val="1"/>
      <w:numFmt w:val="bullet"/>
      <w:lvlText w:val=""/>
      <w:lvlJc w:val="left"/>
      <w:pPr>
        <w:ind w:left="6764" w:hanging="360"/>
      </w:pPr>
      <w:rPr>
        <w:rFonts w:ascii="Wingdings" w:hAnsi="Wingdings" w:hint="default"/>
      </w:rPr>
    </w:lvl>
  </w:abstractNum>
  <w:abstractNum w:abstractNumId="95" w15:restartNumberingAfterBreak="0">
    <w:nsid w:val="5D973232"/>
    <w:multiLevelType w:val="hybridMultilevel"/>
    <w:tmpl w:val="F0D856A8"/>
    <w:styleLink w:val="WWNum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6" w15:restartNumberingAfterBreak="0">
    <w:nsid w:val="5E006A5E"/>
    <w:multiLevelType w:val="hybridMultilevel"/>
    <w:tmpl w:val="0A4E9D50"/>
    <w:styleLink w:val="WWNum112"/>
    <w:lvl w:ilvl="0" w:tplc="20F84E38">
      <w:start w:val="1"/>
      <w:numFmt w:val="bullet"/>
      <w:lvlText w:val="o"/>
      <w:lvlJc w:val="left"/>
      <w:pPr>
        <w:ind w:left="720" w:hanging="360"/>
      </w:pPr>
      <w:rPr>
        <w:rFonts w:ascii="Courier New" w:hAnsi="Courier New" w:cs="Courier New" w:hint="default"/>
      </w:rPr>
    </w:lvl>
    <w:lvl w:ilvl="1" w:tplc="1318CE3A" w:tentative="1">
      <w:start w:val="1"/>
      <w:numFmt w:val="lowerLetter"/>
      <w:lvlText w:val="%2."/>
      <w:lvlJc w:val="left"/>
      <w:pPr>
        <w:ind w:left="1440" w:hanging="360"/>
      </w:pPr>
    </w:lvl>
    <w:lvl w:ilvl="2" w:tplc="022E1244" w:tentative="1">
      <w:start w:val="1"/>
      <w:numFmt w:val="lowerRoman"/>
      <w:lvlText w:val="%3."/>
      <w:lvlJc w:val="right"/>
      <w:pPr>
        <w:ind w:left="2160" w:hanging="180"/>
      </w:pPr>
    </w:lvl>
    <w:lvl w:ilvl="3" w:tplc="34FC22B0" w:tentative="1">
      <w:start w:val="1"/>
      <w:numFmt w:val="decimal"/>
      <w:lvlText w:val="%4."/>
      <w:lvlJc w:val="left"/>
      <w:pPr>
        <w:ind w:left="2880" w:hanging="360"/>
      </w:pPr>
    </w:lvl>
    <w:lvl w:ilvl="4" w:tplc="13FC19E2" w:tentative="1">
      <w:start w:val="1"/>
      <w:numFmt w:val="lowerLetter"/>
      <w:lvlText w:val="%5."/>
      <w:lvlJc w:val="left"/>
      <w:pPr>
        <w:ind w:left="3600" w:hanging="360"/>
      </w:pPr>
    </w:lvl>
    <w:lvl w:ilvl="5" w:tplc="72B8899E" w:tentative="1">
      <w:start w:val="1"/>
      <w:numFmt w:val="lowerRoman"/>
      <w:lvlText w:val="%6."/>
      <w:lvlJc w:val="right"/>
      <w:pPr>
        <w:ind w:left="4320" w:hanging="180"/>
      </w:pPr>
    </w:lvl>
    <w:lvl w:ilvl="6" w:tplc="07384080" w:tentative="1">
      <w:start w:val="1"/>
      <w:numFmt w:val="decimal"/>
      <w:lvlText w:val="%7."/>
      <w:lvlJc w:val="left"/>
      <w:pPr>
        <w:ind w:left="5040" w:hanging="360"/>
      </w:pPr>
    </w:lvl>
    <w:lvl w:ilvl="7" w:tplc="EA9012C8" w:tentative="1">
      <w:start w:val="1"/>
      <w:numFmt w:val="lowerLetter"/>
      <w:lvlText w:val="%8."/>
      <w:lvlJc w:val="left"/>
      <w:pPr>
        <w:ind w:left="5760" w:hanging="360"/>
      </w:pPr>
    </w:lvl>
    <w:lvl w:ilvl="8" w:tplc="D4E4E69A" w:tentative="1">
      <w:start w:val="1"/>
      <w:numFmt w:val="lowerRoman"/>
      <w:lvlText w:val="%9."/>
      <w:lvlJc w:val="right"/>
      <w:pPr>
        <w:ind w:left="6480" w:hanging="180"/>
      </w:pPr>
    </w:lvl>
  </w:abstractNum>
  <w:abstractNum w:abstractNumId="97" w15:restartNumberingAfterBreak="0">
    <w:nsid w:val="5EBE68C5"/>
    <w:multiLevelType w:val="hybridMultilevel"/>
    <w:tmpl w:val="18FCCAA2"/>
    <w:lvl w:ilvl="0" w:tplc="7ECA8D12">
      <w:start w:val="1"/>
      <w:numFmt w:val="bullet"/>
      <w:lvlText w:val="o"/>
      <w:lvlJc w:val="left"/>
      <w:pPr>
        <w:ind w:left="1080" w:hanging="360"/>
      </w:pPr>
      <w:rPr>
        <w:rFonts w:ascii="Courier New" w:hAnsi="Courier New" w:cs="Courier New" w:hint="default"/>
      </w:rPr>
    </w:lvl>
    <w:lvl w:ilvl="1" w:tplc="81C25AF8">
      <w:start w:val="1"/>
      <w:numFmt w:val="bullet"/>
      <w:lvlText w:val="o"/>
      <w:lvlJc w:val="left"/>
      <w:pPr>
        <w:ind w:left="1800" w:hanging="360"/>
      </w:pPr>
      <w:rPr>
        <w:rFonts w:ascii="Courier New" w:hAnsi="Courier New" w:cs="Courier New" w:hint="default"/>
      </w:rPr>
    </w:lvl>
    <w:lvl w:ilvl="2" w:tplc="2E4EC4FA" w:tentative="1">
      <w:start w:val="1"/>
      <w:numFmt w:val="bullet"/>
      <w:lvlText w:val=""/>
      <w:lvlJc w:val="left"/>
      <w:pPr>
        <w:ind w:left="2520" w:hanging="360"/>
      </w:pPr>
      <w:rPr>
        <w:rFonts w:ascii="Wingdings" w:hAnsi="Wingdings" w:hint="default"/>
      </w:rPr>
    </w:lvl>
    <w:lvl w:ilvl="3" w:tplc="3C923868" w:tentative="1">
      <w:start w:val="1"/>
      <w:numFmt w:val="bullet"/>
      <w:lvlText w:val=""/>
      <w:lvlJc w:val="left"/>
      <w:pPr>
        <w:ind w:left="3240" w:hanging="360"/>
      </w:pPr>
      <w:rPr>
        <w:rFonts w:ascii="Symbol" w:hAnsi="Symbol" w:hint="default"/>
      </w:rPr>
    </w:lvl>
    <w:lvl w:ilvl="4" w:tplc="44002D6A" w:tentative="1">
      <w:start w:val="1"/>
      <w:numFmt w:val="bullet"/>
      <w:lvlText w:val="o"/>
      <w:lvlJc w:val="left"/>
      <w:pPr>
        <w:ind w:left="3960" w:hanging="360"/>
      </w:pPr>
      <w:rPr>
        <w:rFonts w:ascii="Courier New" w:hAnsi="Courier New" w:cs="Courier New" w:hint="default"/>
      </w:rPr>
    </w:lvl>
    <w:lvl w:ilvl="5" w:tplc="A3FEF490" w:tentative="1">
      <w:start w:val="1"/>
      <w:numFmt w:val="bullet"/>
      <w:lvlText w:val=""/>
      <w:lvlJc w:val="left"/>
      <w:pPr>
        <w:ind w:left="4680" w:hanging="360"/>
      </w:pPr>
      <w:rPr>
        <w:rFonts w:ascii="Wingdings" w:hAnsi="Wingdings" w:hint="default"/>
      </w:rPr>
    </w:lvl>
    <w:lvl w:ilvl="6" w:tplc="FD5097F4" w:tentative="1">
      <w:start w:val="1"/>
      <w:numFmt w:val="bullet"/>
      <w:lvlText w:val=""/>
      <w:lvlJc w:val="left"/>
      <w:pPr>
        <w:ind w:left="5400" w:hanging="360"/>
      </w:pPr>
      <w:rPr>
        <w:rFonts w:ascii="Symbol" w:hAnsi="Symbol" w:hint="default"/>
      </w:rPr>
    </w:lvl>
    <w:lvl w:ilvl="7" w:tplc="036EF0EE" w:tentative="1">
      <w:start w:val="1"/>
      <w:numFmt w:val="bullet"/>
      <w:lvlText w:val="o"/>
      <w:lvlJc w:val="left"/>
      <w:pPr>
        <w:ind w:left="6120" w:hanging="360"/>
      </w:pPr>
      <w:rPr>
        <w:rFonts w:ascii="Courier New" w:hAnsi="Courier New" w:cs="Courier New" w:hint="default"/>
      </w:rPr>
    </w:lvl>
    <w:lvl w:ilvl="8" w:tplc="A00ECF86" w:tentative="1">
      <w:start w:val="1"/>
      <w:numFmt w:val="bullet"/>
      <w:lvlText w:val=""/>
      <w:lvlJc w:val="left"/>
      <w:pPr>
        <w:ind w:left="6840" w:hanging="360"/>
      </w:pPr>
      <w:rPr>
        <w:rFonts w:ascii="Wingdings" w:hAnsi="Wingdings" w:hint="default"/>
      </w:rPr>
    </w:lvl>
  </w:abstractNum>
  <w:abstractNum w:abstractNumId="98" w15:restartNumberingAfterBreak="0">
    <w:nsid w:val="5FA03525"/>
    <w:multiLevelType w:val="hybridMultilevel"/>
    <w:tmpl w:val="13E4615C"/>
    <w:styleLink w:val="WWNum421"/>
    <w:lvl w:ilvl="0" w:tplc="B2CE008A">
      <w:start w:val="1"/>
      <w:numFmt w:val="bullet"/>
      <w:lvlText w:val=""/>
      <w:lvlJc w:val="left"/>
      <w:pPr>
        <w:ind w:left="720" w:hanging="360"/>
      </w:pPr>
      <w:rPr>
        <w:rFonts w:ascii="Symbol" w:hAnsi="Symbol" w:hint="default"/>
      </w:rPr>
    </w:lvl>
    <w:lvl w:ilvl="1" w:tplc="F8067FD8" w:tentative="1">
      <w:start w:val="1"/>
      <w:numFmt w:val="bullet"/>
      <w:lvlText w:val="o"/>
      <w:lvlJc w:val="left"/>
      <w:pPr>
        <w:ind w:left="1440" w:hanging="360"/>
      </w:pPr>
      <w:rPr>
        <w:rFonts w:ascii="Courier New" w:hAnsi="Courier New" w:cs="Courier New" w:hint="default"/>
      </w:rPr>
    </w:lvl>
    <w:lvl w:ilvl="2" w:tplc="E4F8ACBC" w:tentative="1">
      <w:start w:val="1"/>
      <w:numFmt w:val="bullet"/>
      <w:lvlText w:val=""/>
      <w:lvlJc w:val="left"/>
      <w:pPr>
        <w:ind w:left="2160" w:hanging="360"/>
      </w:pPr>
      <w:rPr>
        <w:rFonts w:ascii="Wingdings" w:hAnsi="Wingdings" w:hint="default"/>
      </w:rPr>
    </w:lvl>
    <w:lvl w:ilvl="3" w:tplc="49385562" w:tentative="1">
      <w:start w:val="1"/>
      <w:numFmt w:val="bullet"/>
      <w:lvlText w:val=""/>
      <w:lvlJc w:val="left"/>
      <w:pPr>
        <w:ind w:left="2880" w:hanging="360"/>
      </w:pPr>
      <w:rPr>
        <w:rFonts w:ascii="Symbol" w:hAnsi="Symbol" w:hint="default"/>
      </w:rPr>
    </w:lvl>
    <w:lvl w:ilvl="4" w:tplc="091A84CA" w:tentative="1">
      <w:start w:val="1"/>
      <w:numFmt w:val="bullet"/>
      <w:lvlText w:val="o"/>
      <w:lvlJc w:val="left"/>
      <w:pPr>
        <w:ind w:left="3600" w:hanging="360"/>
      </w:pPr>
      <w:rPr>
        <w:rFonts w:ascii="Courier New" w:hAnsi="Courier New" w:cs="Courier New" w:hint="default"/>
      </w:rPr>
    </w:lvl>
    <w:lvl w:ilvl="5" w:tplc="D43C7780" w:tentative="1">
      <w:start w:val="1"/>
      <w:numFmt w:val="bullet"/>
      <w:lvlText w:val=""/>
      <w:lvlJc w:val="left"/>
      <w:pPr>
        <w:ind w:left="4320" w:hanging="360"/>
      </w:pPr>
      <w:rPr>
        <w:rFonts w:ascii="Wingdings" w:hAnsi="Wingdings" w:hint="default"/>
      </w:rPr>
    </w:lvl>
    <w:lvl w:ilvl="6" w:tplc="FF389E06" w:tentative="1">
      <w:start w:val="1"/>
      <w:numFmt w:val="bullet"/>
      <w:lvlText w:val=""/>
      <w:lvlJc w:val="left"/>
      <w:pPr>
        <w:ind w:left="5040" w:hanging="360"/>
      </w:pPr>
      <w:rPr>
        <w:rFonts w:ascii="Symbol" w:hAnsi="Symbol" w:hint="default"/>
      </w:rPr>
    </w:lvl>
    <w:lvl w:ilvl="7" w:tplc="E0E8D582" w:tentative="1">
      <w:start w:val="1"/>
      <w:numFmt w:val="bullet"/>
      <w:lvlText w:val="o"/>
      <w:lvlJc w:val="left"/>
      <w:pPr>
        <w:ind w:left="5760" w:hanging="360"/>
      </w:pPr>
      <w:rPr>
        <w:rFonts w:ascii="Courier New" w:hAnsi="Courier New" w:cs="Courier New" w:hint="default"/>
      </w:rPr>
    </w:lvl>
    <w:lvl w:ilvl="8" w:tplc="8C2268C2" w:tentative="1">
      <w:start w:val="1"/>
      <w:numFmt w:val="bullet"/>
      <w:lvlText w:val=""/>
      <w:lvlJc w:val="left"/>
      <w:pPr>
        <w:ind w:left="6480" w:hanging="360"/>
      </w:pPr>
      <w:rPr>
        <w:rFonts w:ascii="Wingdings" w:hAnsi="Wingdings" w:hint="default"/>
      </w:rPr>
    </w:lvl>
  </w:abstractNum>
  <w:abstractNum w:abstractNumId="99" w15:restartNumberingAfterBreak="0">
    <w:nsid w:val="649A349B"/>
    <w:multiLevelType w:val="hybridMultilevel"/>
    <w:tmpl w:val="B356792C"/>
    <w:styleLink w:val="WWNum51"/>
    <w:lvl w:ilvl="0" w:tplc="19702CB0">
      <w:start w:val="1"/>
      <w:numFmt w:val="bullet"/>
      <w:lvlText w:val=""/>
      <w:lvlJc w:val="left"/>
      <w:pPr>
        <w:ind w:left="720" w:hanging="360"/>
      </w:pPr>
      <w:rPr>
        <w:rFonts w:ascii="Symbol" w:hAnsi="Symbol" w:hint="default"/>
      </w:rPr>
    </w:lvl>
    <w:lvl w:ilvl="1" w:tplc="AE6C0312" w:tentative="1">
      <w:start w:val="1"/>
      <w:numFmt w:val="bullet"/>
      <w:lvlText w:val="o"/>
      <w:lvlJc w:val="left"/>
      <w:pPr>
        <w:ind w:left="1440" w:hanging="360"/>
      </w:pPr>
      <w:rPr>
        <w:rFonts w:ascii="Courier New" w:hAnsi="Courier New" w:cs="Courier New" w:hint="default"/>
      </w:rPr>
    </w:lvl>
    <w:lvl w:ilvl="2" w:tplc="4B74253A" w:tentative="1">
      <w:start w:val="1"/>
      <w:numFmt w:val="bullet"/>
      <w:lvlText w:val=""/>
      <w:lvlJc w:val="left"/>
      <w:pPr>
        <w:ind w:left="2160" w:hanging="360"/>
      </w:pPr>
      <w:rPr>
        <w:rFonts w:ascii="Wingdings" w:hAnsi="Wingdings" w:hint="default"/>
      </w:rPr>
    </w:lvl>
    <w:lvl w:ilvl="3" w:tplc="958A5340" w:tentative="1">
      <w:start w:val="1"/>
      <w:numFmt w:val="bullet"/>
      <w:lvlText w:val=""/>
      <w:lvlJc w:val="left"/>
      <w:pPr>
        <w:ind w:left="2880" w:hanging="360"/>
      </w:pPr>
      <w:rPr>
        <w:rFonts w:ascii="Symbol" w:hAnsi="Symbol" w:hint="default"/>
      </w:rPr>
    </w:lvl>
    <w:lvl w:ilvl="4" w:tplc="527CECDC" w:tentative="1">
      <w:start w:val="1"/>
      <w:numFmt w:val="bullet"/>
      <w:lvlText w:val="o"/>
      <w:lvlJc w:val="left"/>
      <w:pPr>
        <w:ind w:left="3600" w:hanging="360"/>
      </w:pPr>
      <w:rPr>
        <w:rFonts w:ascii="Courier New" w:hAnsi="Courier New" w:cs="Courier New" w:hint="default"/>
      </w:rPr>
    </w:lvl>
    <w:lvl w:ilvl="5" w:tplc="3684F3B6" w:tentative="1">
      <w:start w:val="1"/>
      <w:numFmt w:val="bullet"/>
      <w:lvlText w:val=""/>
      <w:lvlJc w:val="left"/>
      <w:pPr>
        <w:ind w:left="4320" w:hanging="360"/>
      </w:pPr>
      <w:rPr>
        <w:rFonts w:ascii="Wingdings" w:hAnsi="Wingdings" w:hint="default"/>
      </w:rPr>
    </w:lvl>
    <w:lvl w:ilvl="6" w:tplc="137E2FF0" w:tentative="1">
      <w:start w:val="1"/>
      <w:numFmt w:val="bullet"/>
      <w:lvlText w:val=""/>
      <w:lvlJc w:val="left"/>
      <w:pPr>
        <w:ind w:left="5040" w:hanging="360"/>
      </w:pPr>
      <w:rPr>
        <w:rFonts w:ascii="Symbol" w:hAnsi="Symbol" w:hint="default"/>
      </w:rPr>
    </w:lvl>
    <w:lvl w:ilvl="7" w:tplc="8F866A42" w:tentative="1">
      <w:start w:val="1"/>
      <w:numFmt w:val="bullet"/>
      <w:lvlText w:val="o"/>
      <w:lvlJc w:val="left"/>
      <w:pPr>
        <w:ind w:left="5760" w:hanging="360"/>
      </w:pPr>
      <w:rPr>
        <w:rFonts w:ascii="Courier New" w:hAnsi="Courier New" w:cs="Courier New" w:hint="default"/>
      </w:rPr>
    </w:lvl>
    <w:lvl w:ilvl="8" w:tplc="F7947BEE" w:tentative="1">
      <w:start w:val="1"/>
      <w:numFmt w:val="bullet"/>
      <w:lvlText w:val=""/>
      <w:lvlJc w:val="left"/>
      <w:pPr>
        <w:ind w:left="6480" w:hanging="360"/>
      </w:pPr>
      <w:rPr>
        <w:rFonts w:ascii="Wingdings" w:hAnsi="Wingdings" w:hint="default"/>
      </w:rPr>
    </w:lvl>
  </w:abstractNum>
  <w:abstractNum w:abstractNumId="100" w15:restartNumberingAfterBreak="0">
    <w:nsid w:val="64B71B68"/>
    <w:multiLevelType w:val="hybridMultilevel"/>
    <w:tmpl w:val="6F9E9650"/>
    <w:styleLink w:val="WWNum413"/>
    <w:lvl w:ilvl="0" w:tplc="D5D49EC8">
      <w:start w:val="1"/>
      <w:numFmt w:val="bullet"/>
      <w:lvlText w:val=""/>
      <w:lvlJc w:val="left"/>
      <w:pPr>
        <w:ind w:left="720" w:hanging="360"/>
      </w:pPr>
      <w:rPr>
        <w:rFonts w:ascii="Symbol" w:hAnsi="Symbol" w:hint="default"/>
      </w:rPr>
    </w:lvl>
    <w:lvl w:ilvl="1" w:tplc="D73234FA" w:tentative="1">
      <w:start w:val="1"/>
      <w:numFmt w:val="bullet"/>
      <w:lvlText w:val="o"/>
      <w:lvlJc w:val="left"/>
      <w:pPr>
        <w:ind w:left="1440" w:hanging="360"/>
      </w:pPr>
      <w:rPr>
        <w:rFonts w:ascii="Courier New" w:hAnsi="Courier New" w:cs="Courier New" w:hint="default"/>
      </w:rPr>
    </w:lvl>
    <w:lvl w:ilvl="2" w:tplc="B442B494" w:tentative="1">
      <w:start w:val="1"/>
      <w:numFmt w:val="bullet"/>
      <w:lvlText w:val=""/>
      <w:lvlJc w:val="left"/>
      <w:pPr>
        <w:ind w:left="2160" w:hanging="360"/>
      </w:pPr>
      <w:rPr>
        <w:rFonts w:ascii="Wingdings" w:hAnsi="Wingdings" w:hint="default"/>
      </w:rPr>
    </w:lvl>
    <w:lvl w:ilvl="3" w:tplc="24B0FEEA" w:tentative="1">
      <w:start w:val="1"/>
      <w:numFmt w:val="bullet"/>
      <w:lvlText w:val=""/>
      <w:lvlJc w:val="left"/>
      <w:pPr>
        <w:ind w:left="2880" w:hanging="360"/>
      </w:pPr>
      <w:rPr>
        <w:rFonts w:ascii="Symbol" w:hAnsi="Symbol" w:hint="default"/>
      </w:rPr>
    </w:lvl>
    <w:lvl w:ilvl="4" w:tplc="F8BE5550" w:tentative="1">
      <w:start w:val="1"/>
      <w:numFmt w:val="bullet"/>
      <w:lvlText w:val="o"/>
      <w:lvlJc w:val="left"/>
      <w:pPr>
        <w:ind w:left="3600" w:hanging="360"/>
      </w:pPr>
      <w:rPr>
        <w:rFonts w:ascii="Courier New" w:hAnsi="Courier New" w:cs="Courier New" w:hint="default"/>
      </w:rPr>
    </w:lvl>
    <w:lvl w:ilvl="5" w:tplc="3118B67A" w:tentative="1">
      <w:start w:val="1"/>
      <w:numFmt w:val="bullet"/>
      <w:lvlText w:val=""/>
      <w:lvlJc w:val="left"/>
      <w:pPr>
        <w:ind w:left="4320" w:hanging="360"/>
      </w:pPr>
      <w:rPr>
        <w:rFonts w:ascii="Wingdings" w:hAnsi="Wingdings" w:hint="default"/>
      </w:rPr>
    </w:lvl>
    <w:lvl w:ilvl="6" w:tplc="1B329982" w:tentative="1">
      <w:start w:val="1"/>
      <w:numFmt w:val="bullet"/>
      <w:lvlText w:val=""/>
      <w:lvlJc w:val="left"/>
      <w:pPr>
        <w:ind w:left="5040" w:hanging="360"/>
      </w:pPr>
      <w:rPr>
        <w:rFonts w:ascii="Symbol" w:hAnsi="Symbol" w:hint="default"/>
      </w:rPr>
    </w:lvl>
    <w:lvl w:ilvl="7" w:tplc="9D821018" w:tentative="1">
      <w:start w:val="1"/>
      <w:numFmt w:val="bullet"/>
      <w:lvlText w:val="o"/>
      <w:lvlJc w:val="left"/>
      <w:pPr>
        <w:ind w:left="5760" w:hanging="360"/>
      </w:pPr>
      <w:rPr>
        <w:rFonts w:ascii="Courier New" w:hAnsi="Courier New" w:cs="Courier New" w:hint="default"/>
      </w:rPr>
    </w:lvl>
    <w:lvl w:ilvl="8" w:tplc="DC52D594" w:tentative="1">
      <w:start w:val="1"/>
      <w:numFmt w:val="bullet"/>
      <w:lvlText w:val=""/>
      <w:lvlJc w:val="left"/>
      <w:pPr>
        <w:ind w:left="6480" w:hanging="360"/>
      </w:pPr>
      <w:rPr>
        <w:rFonts w:ascii="Wingdings" w:hAnsi="Wingdings" w:hint="default"/>
      </w:rPr>
    </w:lvl>
  </w:abstractNum>
  <w:abstractNum w:abstractNumId="101" w15:restartNumberingAfterBreak="0">
    <w:nsid w:val="672E144B"/>
    <w:multiLevelType w:val="hybridMultilevel"/>
    <w:tmpl w:val="6B3401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15:restartNumberingAfterBreak="0">
    <w:nsid w:val="67D76C69"/>
    <w:multiLevelType w:val="hybridMultilevel"/>
    <w:tmpl w:val="83A00124"/>
    <w:lvl w:ilvl="0" w:tplc="60088742">
      <w:start w:val="1"/>
      <w:numFmt w:val="bullet"/>
      <w:lvlText w:val=""/>
      <w:lvlJc w:val="left"/>
      <w:pPr>
        <w:ind w:left="720" w:hanging="360"/>
      </w:pPr>
      <w:rPr>
        <w:rFonts w:ascii="Symbol" w:hAnsi="Symbol" w:hint="default"/>
      </w:rPr>
    </w:lvl>
    <w:lvl w:ilvl="1" w:tplc="6D4686AE" w:tentative="1">
      <w:start w:val="1"/>
      <w:numFmt w:val="bullet"/>
      <w:lvlText w:val="o"/>
      <w:lvlJc w:val="left"/>
      <w:pPr>
        <w:ind w:left="1440" w:hanging="360"/>
      </w:pPr>
      <w:rPr>
        <w:rFonts w:ascii="Courier New" w:hAnsi="Courier New" w:cs="Courier New" w:hint="default"/>
      </w:rPr>
    </w:lvl>
    <w:lvl w:ilvl="2" w:tplc="6AEC49EC" w:tentative="1">
      <w:start w:val="1"/>
      <w:numFmt w:val="bullet"/>
      <w:lvlText w:val=""/>
      <w:lvlJc w:val="left"/>
      <w:pPr>
        <w:ind w:left="2160" w:hanging="360"/>
      </w:pPr>
      <w:rPr>
        <w:rFonts w:ascii="Wingdings" w:hAnsi="Wingdings" w:hint="default"/>
      </w:rPr>
    </w:lvl>
    <w:lvl w:ilvl="3" w:tplc="686C5C44" w:tentative="1">
      <w:start w:val="1"/>
      <w:numFmt w:val="bullet"/>
      <w:lvlText w:val=""/>
      <w:lvlJc w:val="left"/>
      <w:pPr>
        <w:ind w:left="2880" w:hanging="360"/>
      </w:pPr>
      <w:rPr>
        <w:rFonts w:ascii="Symbol" w:hAnsi="Symbol" w:hint="default"/>
      </w:rPr>
    </w:lvl>
    <w:lvl w:ilvl="4" w:tplc="F6B0673E" w:tentative="1">
      <w:start w:val="1"/>
      <w:numFmt w:val="bullet"/>
      <w:lvlText w:val="o"/>
      <w:lvlJc w:val="left"/>
      <w:pPr>
        <w:ind w:left="3600" w:hanging="360"/>
      </w:pPr>
      <w:rPr>
        <w:rFonts w:ascii="Courier New" w:hAnsi="Courier New" w:cs="Courier New" w:hint="default"/>
      </w:rPr>
    </w:lvl>
    <w:lvl w:ilvl="5" w:tplc="30A6D5AE" w:tentative="1">
      <w:start w:val="1"/>
      <w:numFmt w:val="bullet"/>
      <w:lvlText w:val=""/>
      <w:lvlJc w:val="left"/>
      <w:pPr>
        <w:ind w:left="4320" w:hanging="360"/>
      </w:pPr>
      <w:rPr>
        <w:rFonts w:ascii="Wingdings" w:hAnsi="Wingdings" w:hint="default"/>
      </w:rPr>
    </w:lvl>
    <w:lvl w:ilvl="6" w:tplc="29BA3026" w:tentative="1">
      <w:start w:val="1"/>
      <w:numFmt w:val="bullet"/>
      <w:lvlText w:val=""/>
      <w:lvlJc w:val="left"/>
      <w:pPr>
        <w:ind w:left="5040" w:hanging="360"/>
      </w:pPr>
      <w:rPr>
        <w:rFonts w:ascii="Symbol" w:hAnsi="Symbol" w:hint="default"/>
      </w:rPr>
    </w:lvl>
    <w:lvl w:ilvl="7" w:tplc="9D24E6B8" w:tentative="1">
      <w:start w:val="1"/>
      <w:numFmt w:val="bullet"/>
      <w:lvlText w:val="o"/>
      <w:lvlJc w:val="left"/>
      <w:pPr>
        <w:ind w:left="5760" w:hanging="360"/>
      </w:pPr>
      <w:rPr>
        <w:rFonts w:ascii="Courier New" w:hAnsi="Courier New" w:cs="Courier New" w:hint="default"/>
      </w:rPr>
    </w:lvl>
    <w:lvl w:ilvl="8" w:tplc="B492D78A" w:tentative="1">
      <w:start w:val="1"/>
      <w:numFmt w:val="bullet"/>
      <w:lvlText w:val=""/>
      <w:lvlJc w:val="left"/>
      <w:pPr>
        <w:ind w:left="6480" w:hanging="360"/>
      </w:pPr>
      <w:rPr>
        <w:rFonts w:ascii="Wingdings" w:hAnsi="Wingdings" w:hint="default"/>
      </w:rPr>
    </w:lvl>
  </w:abstractNum>
  <w:abstractNum w:abstractNumId="103" w15:restartNumberingAfterBreak="0">
    <w:nsid w:val="6A411935"/>
    <w:multiLevelType w:val="hybridMultilevel"/>
    <w:tmpl w:val="2202094A"/>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6ACD09BF"/>
    <w:multiLevelType w:val="hybridMultilevel"/>
    <w:tmpl w:val="07F6A466"/>
    <w:styleLink w:val="WWNum113"/>
    <w:lvl w:ilvl="0" w:tplc="3B6C1BEC">
      <w:start w:val="1"/>
      <w:numFmt w:val="bullet"/>
      <w:lvlText w:val=""/>
      <w:lvlJc w:val="left"/>
      <w:pPr>
        <w:ind w:left="1440" w:hanging="360"/>
      </w:pPr>
      <w:rPr>
        <w:rFonts w:ascii="Symbol" w:hAnsi="Symbol" w:hint="default"/>
      </w:rPr>
    </w:lvl>
    <w:lvl w:ilvl="1" w:tplc="7E54F834" w:tentative="1">
      <w:start w:val="1"/>
      <w:numFmt w:val="bullet"/>
      <w:lvlText w:val="o"/>
      <w:lvlJc w:val="left"/>
      <w:pPr>
        <w:ind w:left="2160" w:hanging="360"/>
      </w:pPr>
      <w:rPr>
        <w:rFonts w:ascii="Courier New" w:hAnsi="Courier New" w:cs="Courier New" w:hint="default"/>
      </w:rPr>
    </w:lvl>
    <w:lvl w:ilvl="2" w:tplc="7CBA51C8" w:tentative="1">
      <w:start w:val="1"/>
      <w:numFmt w:val="bullet"/>
      <w:lvlText w:val=""/>
      <w:lvlJc w:val="left"/>
      <w:pPr>
        <w:ind w:left="2880" w:hanging="360"/>
      </w:pPr>
      <w:rPr>
        <w:rFonts w:ascii="Wingdings" w:hAnsi="Wingdings" w:hint="default"/>
      </w:rPr>
    </w:lvl>
    <w:lvl w:ilvl="3" w:tplc="E68638D0" w:tentative="1">
      <w:start w:val="1"/>
      <w:numFmt w:val="bullet"/>
      <w:lvlText w:val=""/>
      <w:lvlJc w:val="left"/>
      <w:pPr>
        <w:ind w:left="3600" w:hanging="360"/>
      </w:pPr>
      <w:rPr>
        <w:rFonts w:ascii="Symbol" w:hAnsi="Symbol" w:hint="default"/>
      </w:rPr>
    </w:lvl>
    <w:lvl w:ilvl="4" w:tplc="D0DC0398" w:tentative="1">
      <w:start w:val="1"/>
      <w:numFmt w:val="bullet"/>
      <w:lvlText w:val="o"/>
      <w:lvlJc w:val="left"/>
      <w:pPr>
        <w:ind w:left="4320" w:hanging="360"/>
      </w:pPr>
      <w:rPr>
        <w:rFonts w:ascii="Courier New" w:hAnsi="Courier New" w:cs="Courier New" w:hint="default"/>
      </w:rPr>
    </w:lvl>
    <w:lvl w:ilvl="5" w:tplc="530C7CF6" w:tentative="1">
      <w:start w:val="1"/>
      <w:numFmt w:val="bullet"/>
      <w:lvlText w:val=""/>
      <w:lvlJc w:val="left"/>
      <w:pPr>
        <w:ind w:left="5040" w:hanging="360"/>
      </w:pPr>
      <w:rPr>
        <w:rFonts w:ascii="Wingdings" w:hAnsi="Wingdings" w:hint="default"/>
      </w:rPr>
    </w:lvl>
    <w:lvl w:ilvl="6" w:tplc="568EED96" w:tentative="1">
      <w:start w:val="1"/>
      <w:numFmt w:val="bullet"/>
      <w:lvlText w:val=""/>
      <w:lvlJc w:val="left"/>
      <w:pPr>
        <w:ind w:left="5760" w:hanging="360"/>
      </w:pPr>
      <w:rPr>
        <w:rFonts w:ascii="Symbol" w:hAnsi="Symbol" w:hint="default"/>
      </w:rPr>
    </w:lvl>
    <w:lvl w:ilvl="7" w:tplc="593A8506" w:tentative="1">
      <w:start w:val="1"/>
      <w:numFmt w:val="bullet"/>
      <w:lvlText w:val="o"/>
      <w:lvlJc w:val="left"/>
      <w:pPr>
        <w:ind w:left="6480" w:hanging="360"/>
      </w:pPr>
      <w:rPr>
        <w:rFonts w:ascii="Courier New" w:hAnsi="Courier New" w:cs="Courier New" w:hint="default"/>
      </w:rPr>
    </w:lvl>
    <w:lvl w:ilvl="8" w:tplc="A11C5B74" w:tentative="1">
      <w:start w:val="1"/>
      <w:numFmt w:val="bullet"/>
      <w:lvlText w:val=""/>
      <w:lvlJc w:val="left"/>
      <w:pPr>
        <w:ind w:left="7200" w:hanging="360"/>
      </w:pPr>
      <w:rPr>
        <w:rFonts w:ascii="Wingdings" w:hAnsi="Wingdings" w:hint="default"/>
      </w:rPr>
    </w:lvl>
  </w:abstractNum>
  <w:abstractNum w:abstractNumId="105" w15:restartNumberingAfterBreak="0">
    <w:nsid w:val="6AF63510"/>
    <w:multiLevelType w:val="hybridMultilevel"/>
    <w:tmpl w:val="BC5822FA"/>
    <w:styleLink w:val="WWNum14"/>
    <w:lvl w:ilvl="0" w:tplc="31528E40">
      <w:start w:val="1"/>
      <w:numFmt w:val="bullet"/>
      <w:lvlText w:val=""/>
      <w:lvlJc w:val="left"/>
      <w:pPr>
        <w:ind w:left="720" w:hanging="360"/>
      </w:pPr>
      <w:rPr>
        <w:rFonts w:ascii="Symbol" w:hAnsi="Symbol" w:hint="default"/>
      </w:rPr>
    </w:lvl>
    <w:lvl w:ilvl="1" w:tplc="C27A357E">
      <w:start w:val="1"/>
      <w:numFmt w:val="decimal"/>
      <w:lvlText w:val="%2."/>
      <w:lvlJc w:val="left"/>
      <w:pPr>
        <w:tabs>
          <w:tab w:val="num" w:pos="1440"/>
        </w:tabs>
        <w:ind w:left="1440" w:hanging="360"/>
      </w:pPr>
    </w:lvl>
    <w:lvl w:ilvl="2" w:tplc="B0B6CE86">
      <w:start w:val="1"/>
      <w:numFmt w:val="decimal"/>
      <w:lvlText w:val="%3."/>
      <w:lvlJc w:val="left"/>
      <w:pPr>
        <w:tabs>
          <w:tab w:val="num" w:pos="2160"/>
        </w:tabs>
        <w:ind w:left="2160" w:hanging="360"/>
      </w:pPr>
    </w:lvl>
    <w:lvl w:ilvl="3" w:tplc="8D06C6B8">
      <w:start w:val="1"/>
      <w:numFmt w:val="decimal"/>
      <w:lvlText w:val="%4."/>
      <w:lvlJc w:val="left"/>
      <w:pPr>
        <w:tabs>
          <w:tab w:val="num" w:pos="2880"/>
        </w:tabs>
        <w:ind w:left="2880" w:hanging="360"/>
      </w:pPr>
    </w:lvl>
    <w:lvl w:ilvl="4" w:tplc="2B9EBED0">
      <w:start w:val="1"/>
      <w:numFmt w:val="decimal"/>
      <w:lvlText w:val="%5."/>
      <w:lvlJc w:val="left"/>
      <w:pPr>
        <w:tabs>
          <w:tab w:val="num" w:pos="3600"/>
        </w:tabs>
        <w:ind w:left="3600" w:hanging="360"/>
      </w:pPr>
    </w:lvl>
    <w:lvl w:ilvl="5" w:tplc="BD5AA89E">
      <w:start w:val="1"/>
      <w:numFmt w:val="decimal"/>
      <w:lvlText w:val="%6."/>
      <w:lvlJc w:val="left"/>
      <w:pPr>
        <w:tabs>
          <w:tab w:val="num" w:pos="4320"/>
        </w:tabs>
        <w:ind w:left="4320" w:hanging="360"/>
      </w:pPr>
    </w:lvl>
    <w:lvl w:ilvl="6" w:tplc="285803B8">
      <w:start w:val="1"/>
      <w:numFmt w:val="decimal"/>
      <w:lvlText w:val="%7."/>
      <w:lvlJc w:val="left"/>
      <w:pPr>
        <w:tabs>
          <w:tab w:val="num" w:pos="5040"/>
        </w:tabs>
        <w:ind w:left="5040" w:hanging="360"/>
      </w:pPr>
    </w:lvl>
    <w:lvl w:ilvl="7" w:tplc="026A00FA">
      <w:start w:val="1"/>
      <w:numFmt w:val="decimal"/>
      <w:lvlText w:val="%8."/>
      <w:lvlJc w:val="left"/>
      <w:pPr>
        <w:tabs>
          <w:tab w:val="num" w:pos="5760"/>
        </w:tabs>
        <w:ind w:left="5760" w:hanging="360"/>
      </w:pPr>
    </w:lvl>
    <w:lvl w:ilvl="8" w:tplc="DB363358">
      <w:start w:val="1"/>
      <w:numFmt w:val="decimal"/>
      <w:lvlText w:val="%9."/>
      <w:lvlJc w:val="left"/>
      <w:pPr>
        <w:tabs>
          <w:tab w:val="num" w:pos="6480"/>
        </w:tabs>
        <w:ind w:left="6480" w:hanging="360"/>
      </w:pPr>
    </w:lvl>
  </w:abstractNum>
  <w:abstractNum w:abstractNumId="106" w15:restartNumberingAfterBreak="0">
    <w:nsid w:val="6B0D1D5E"/>
    <w:multiLevelType w:val="hybridMultilevel"/>
    <w:tmpl w:val="8A1829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15:restartNumberingAfterBreak="0">
    <w:nsid w:val="6BB95E1A"/>
    <w:multiLevelType w:val="hybridMultilevel"/>
    <w:tmpl w:val="C26EB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15:restartNumberingAfterBreak="0">
    <w:nsid w:val="6C472D0E"/>
    <w:multiLevelType w:val="hybridMultilevel"/>
    <w:tmpl w:val="630C2B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9" w15:restartNumberingAfterBreak="0">
    <w:nsid w:val="6E07530D"/>
    <w:multiLevelType w:val="hybridMultilevel"/>
    <w:tmpl w:val="BB204E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6E3254DA"/>
    <w:multiLevelType w:val="hybridMultilevel"/>
    <w:tmpl w:val="F3A83C2E"/>
    <w:lvl w:ilvl="0" w:tplc="C36EF758">
      <w:start w:val="1"/>
      <w:numFmt w:val="bullet"/>
      <w:lvlText w:val="o"/>
      <w:lvlJc w:val="left"/>
      <w:pPr>
        <w:ind w:left="1080" w:hanging="360"/>
      </w:pPr>
      <w:rPr>
        <w:rFonts w:ascii="Courier New" w:hAnsi="Courier New" w:cs="Courier New" w:hint="default"/>
      </w:rPr>
    </w:lvl>
    <w:lvl w:ilvl="1" w:tplc="A58A2A3C">
      <w:start w:val="1"/>
      <w:numFmt w:val="bullet"/>
      <w:lvlText w:val="o"/>
      <w:lvlJc w:val="left"/>
      <w:pPr>
        <w:ind w:left="1800" w:hanging="360"/>
      </w:pPr>
      <w:rPr>
        <w:rFonts w:ascii="Courier New" w:hAnsi="Courier New" w:cs="Courier New" w:hint="default"/>
      </w:rPr>
    </w:lvl>
    <w:lvl w:ilvl="2" w:tplc="9A4A9C34" w:tentative="1">
      <w:start w:val="1"/>
      <w:numFmt w:val="bullet"/>
      <w:lvlText w:val=""/>
      <w:lvlJc w:val="left"/>
      <w:pPr>
        <w:ind w:left="2520" w:hanging="360"/>
      </w:pPr>
      <w:rPr>
        <w:rFonts w:ascii="Wingdings" w:hAnsi="Wingdings" w:hint="default"/>
      </w:rPr>
    </w:lvl>
    <w:lvl w:ilvl="3" w:tplc="E30AB86A" w:tentative="1">
      <w:start w:val="1"/>
      <w:numFmt w:val="bullet"/>
      <w:lvlText w:val=""/>
      <w:lvlJc w:val="left"/>
      <w:pPr>
        <w:ind w:left="3240" w:hanging="360"/>
      </w:pPr>
      <w:rPr>
        <w:rFonts w:ascii="Symbol" w:hAnsi="Symbol" w:hint="default"/>
      </w:rPr>
    </w:lvl>
    <w:lvl w:ilvl="4" w:tplc="6FF4874E" w:tentative="1">
      <w:start w:val="1"/>
      <w:numFmt w:val="bullet"/>
      <w:lvlText w:val="o"/>
      <w:lvlJc w:val="left"/>
      <w:pPr>
        <w:ind w:left="3960" w:hanging="360"/>
      </w:pPr>
      <w:rPr>
        <w:rFonts w:ascii="Courier New" w:hAnsi="Courier New" w:cs="Courier New" w:hint="default"/>
      </w:rPr>
    </w:lvl>
    <w:lvl w:ilvl="5" w:tplc="252ED5E0" w:tentative="1">
      <w:start w:val="1"/>
      <w:numFmt w:val="bullet"/>
      <w:lvlText w:val=""/>
      <w:lvlJc w:val="left"/>
      <w:pPr>
        <w:ind w:left="4680" w:hanging="360"/>
      </w:pPr>
      <w:rPr>
        <w:rFonts w:ascii="Wingdings" w:hAnsi="Wingdings" w:hint="default"/>
      </w:rPr>
    </w:lvl>
    <w:lvl w:ilvl="6" w:tplc="A956C3A6" w:tentative="1">
      <w:start w:val="1"/>
      <w:numFmt w:val="bullet"/>
      <w:lvlText w:val=""/>
      <w:lvlJc w:val="left"/>
      <w:pPr>
        <w:ind w:left="5400" w:hanging="360"/>
      </w:pPr>
      <w:rPr>
        <w:rFonts w:ascii="Symbol" w:hAnsi="Symbol" w:hint="default"/>
      </w:rPr>
    </w:lvl>
    <w:lvl w:ilvl="7" w:tplc="4C548912" w:tentative="1">
      <w:start w:val="1"/>
      <w:numFmt w:val="bullet"/>
      <w:lvlText w:val="o"/>
      <w:lvlJc w:val="left"/>
      <w:pPr>
        <w:ind w:left="6120" w:hanging="360"/>
      </w:pPr>
      <w:rPr>
        <w:rFonts w:ascii="Courier New" w:hAnsi="Courier New" w:cs="Courier New" w:hint="default"/>
      </w:rPr>
    </w:lvl>
    <w:lvl w:ilvl="8" w:tplc="F3CEBBD2" w:tentative="1">
      <w:start w:val="1"/>
      <w:numFmt w:val="bullet"/>
      <w:lvlText w:val=""/>
      <w:lvlJc w:val="left"/>
      <w:pPr>
        <w:ind w:left="6840" w:hanging="360"/>
      </w:pPr>
      <w:rPr>
        <w:rFonts w:ascii="Wingdings" w:hAnsi="Wingdings" w:hint="default"/>
      </w:rPr>
    </w:lvl>
  </w:abstractNum>
  <w:abstractNum w:abstractNumId="111" w15:restartNumberingAfterBreak="0">
    <w:nsid w:val="6EE7552B"/>
    <w:multiLevelType w:val="hybridMultilevel"/>
    <w:tmpl w:val="31028D70"/>
    <w:styleLink w:val="WWNum4211"/>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2" w15:restartNumberingAfterBreak="0">
    <w:nsid w:val="6F100374"/>
    <w:multiLevelType w:val="hybridMultilevel"/>
    <w:tmpl w:val="8A6CCA9E"/>
    <w:styleLink w:val="WWNum432"/>
    <w:lvl w:ilvl="0" w:tplc="D7DE0964">
      <w:start w:val="1"/>
      <w:numFmt w:val="decimal"/>
      <w:lvlText w:val="%1."/>
      <w:lvlJc w:val="left"/>
      <w:pPr>
        <w:ind w:left="720" w:hanging="360"/>
      </w:pPr>
      <w:rPr>
        <w:rFonts w:hint="default"/>
      </w:rPr>
    </w:lvl>
    <w:lvl w:ilvl="1" w:tplc="BD5CFD78" w:tentative="1">
      <w:start w:val="1"/>
      <w:numFmt w:val="lowerLetter"/>
      <w:lvlText w:val="%2."/>
      <w:lvlJc w:val="left"/>
      <w:pPr>
        <w:ind w:left="1440" w:hanging="360"/>
      </w:pPr>
    </w:lvl>
    <w:lvl w:ilvl="2" w:tplc="6C9C3E06" w:tentative="1">
      <w:start w:val="1"/>
      <w:numFmt w:val="lowerRoman"/>
      <w:lvlText w:val="%3."/>
      <w:lvlJc w:val="right"/>
      <w:pPr>
        <w:ind w:left="2160" w:hanging="180"/>
      </w:pPr>
    </w:lvl>
    <w:lvl w:ilvl="3" w:tplc="D3585D44" w:tentative="1">
      <w:start w:val="1"/>
      <w:numFmt w:val="decimal"/>
      <w:lvlText w:val="%4."/>
      <w:lvlJc w:val="left"/>
      <w:pPr>
        <w:ind w:left="2880" w:hanging="360"/>
      </w:pPr>
    </w:lvl>
    <w:lvl w:ilvl="4" w:tplc="8A928440" w:tentative="1">
      <w:start w:val="1"/>
      <w:numFmt w:val="lowerLetter"/>
      <w:lvlText w:val="%5."/>
      <w:lvlJc w:val="left"/>
      <w:pPr>
        <w:ind w:left="3600" w:hanging="360"/>
      </w:pPr>
    </w:lvl>
    <w:lvl w:ilvl="5" w:tplc="F5DED8C2" w:tentative="1">
      <w:start w:val="1"/>
      <w:numFmt w:val="lowerRoman"/>
      <w:lvlText w:val="%6."/>
      <w:lvlJc w:val="right"/>
      <w:pPr>
        <w:ind w:left="4320" w:hanging="180"/>
      </w:pPr>
    </w:lvl>
    <w:lvl w:ilvl="6" w:tplc="340AB018" w:tentative="1">
      <w:start w:val="1"/>
      <w:numFmt w:val="decimal"/>
      <w:lvlText w:val="%7."/>
      <w:lvlJc w:val="left"/>
      <w:pPr>
        <w:ind w:left="5040" w:hanging="360"/>
      </w:pPr>
    </w:lvl>
    <w:lvl w:ilvl="7" w:tplc="2854899C" w:tentative="1">
      <w:start w:val="1"/>
      <w:numFmt w:val="lowerLetter"/>
      <w:lvlText w:val="%8."/>
      <w:lvlJc w:val="left"/>
      <w:pPr>
        <w:ind w:left="5760" w:hanging="360"/>
      </w:pPr>
    </w:lvl>
    <w:lvl w:ilvl="8" w:tplc="93B29100" w:tentative="1">
      <w:start w:val="1"/>
      <w:numFmt w:val="lowerRoman"/>
      <w:lvlText w:val="%9."/>
      <w:lvlJc w:val="right"/>
      <w:pPr>
        <w:ind w:left="6480" w:hanging="180"/>
      </w:pPr>
    </w:lvl>
  </w:abstractNum>
  <w:abstractNum w:abstractNumId="113" w15:restartNumberingAfterBreak="0">
    <w:nsid w:val="71A21766"/>
    <w:multiLevelType w:val="hybridMultilevel"/>
    <w:tmpl w:val="C478A9E8"/>
    <w:styleLink w:val="WWNum4221"/>
    <w:lvl w:ilvl="0" w:tplc="57F24062">
      <w:numFmt w:val="bullet"/>
      <w:lvlText w:val=""/>
      <w:lvlJc w:val="left"/>
      <w:pPr>
        <w:ind w:left="1586" w:hanging="360"/>
      </w:pPr>
      <w:rPr>
        <w:rFonts w:ascii="Symbol" w:eastAsia="Symbol" w:hAnsi="Symbol" w:cs="Symbol" w:hint="default"/>
        <w:b w:val="0"/>
        <w:bCs w:val="0"/>
        <w:i w:val="0"/>
        <w:iCs w:val="0"/>
        <w:w w:val="100"/>
        <w:sz w:val="22"/>
        <w:szCs w:val="22"/>
        <w:lang w:val="el-GR" w:eastAsia="en-US" w:bidi="ar-SA"/>
      </w:rPr>
    </w:lvl>
    <w:lvl w:ilvl="1" w:tplc="840422C6">
      <w:numFmt w:val="bullet"/>
      <w:lvlText w:val=""/>
      <w:lvlJc w:val="left"/>
      <w:pPr>
        <w:ind w:left="1878" w:hanging="360"/>
      </w:pPr>
      <w:rPr>
        <w:rFonts w:ascii="Symbol" w:eastAsia="Symbol" w:hAnsi="Symbol" w:cs="Symbol" w:hint="default"/>
        <w:b w:val="0"/>
        <w:bCs w:val="0"/>
        <w:i w:val="0"/>
        <w:iCs w:val="0"/>
        <w:w w:val="100"/>
        <w:sz w:val="22"/>
        <w:szCs w:val="22"/>
        <w:lang w:val="el-GR" w:eastAsia="en-US" w:bidi="ar-SA"/>
      </w:rPr>
    </w:lvl>
    <w:lvl w:ilvl="2" w:tplc="6C649C00">
      <w:numFmt w:val="bullet"/>
      <w:lvlText w:val="•"/>
      <w:lvlJc w:val="left"/>
      <w:pPr>
        <w:ind w:left="2965" w:hanging="360"/>
      </w:pPr>
      <w:rPr>
        <w:lang w:val="el-GR" w:eastAsia="en-US" w:bidi="ar-SA"/>
      </w:rPr>
    </w:lvl>
    <w:lvl w:ilvl="3" w:tplc="1F9AC67A">
      <w:numFmt w:val="bullet"/>
      <w:lvlText w:val="•"/>
      <w:lvlJc w:val="left"/>
      <w:pPr>
        <w:ind w:left="4050" w:hanging="360"/>
      </w:pPr>
      <w:rPr>
        <w:lang w:val="el-GR" w:eastAsia="en-US" w:bidi="ar-SA"/>
      </w:rPr>
    </w:lvl>
    <w:lvl w:ilvl="4" w:tplc="C5780174">
      <w:numFmt w:val="bullet"/>
      <w:lvlText w:val="•"/>
      <w:lvlJc w:val="left"/>
      <w:pPr>
        <w:ind w:left="5135" w:hanging="360"/>
      </w:pPr>
      <w:rPr>
        <w:lang w:val="el-GR" w:eastAsia="en-US" w:bidi="ar-SA"/>
      </w:rPr>
    </w:lvl>
    <w:lvl w:ilvl="5" w:tplc="3CB2EED2">
      <w:numFmt w:val="bullet"/>
      <w:lvlText w:val="•"/>
      <w:lvlJc w:val="left"/>
      <w:pPr>
        <w:ind w:left="6220" w:hanging="360"/>
      </w:pPr>
      <w:rPr>
        <w:lang w:val="el-GR" w:eastAsia="en-US" w:bidi="ar-SA"/>
      </w:rPr>
    </w:lvl>
    <w:lvl w:ilvl="6" w:tplc="9EA6C6F6">
      <w:numFmt w:val="bullet"/>
      <w:lvlText w:val="•"/>
      <w:lvlJc w:val="left"/>
      <w:pPr>
        <w:ind w:left="7305" w:hanging="360"/>
      </w:pPr>
      <w:rPr>
        <w:lang w:val="el-GR" w:eastAsia="en-US" w:bidi="ar-SA"/>
      </w:rPr>
    </w:lvl>
    <w:lvl w:ilvl="7" w:tplc="63181208">
      <w:numFmt w:val="bullet"/>
      <w:lvlText w:val="•"/>
      <w:lvlJc w:val="left"/>
      <w:pPr>
        <w:ind w:left="8390" w:hanging="360"/>
      </w:pPr>
      <w:rPr>
        <w:lang w:val="el-GR" w:eastAsia="en-US" w:bidi="ar-SA"/>
      </w:rPr>
    </w:lvl>
    <w:lvl w:ilvl="8" w:tplc="051C68F0">
      <w:numFmt w:val="bullet"/>
      <w:lvlText w:val="•"/>
      <w:lvlJc w:val="left"/>
      <w:pPr>
        <w:ind w:left="9476" w:hanging="360"/>
      </w:pPr>
      <w:rPr>
        <w:lang w:val="el-GR" w:eastAsia="en-US" w:bidi="ar-SA"/>
      </w:rPr>
    </w:lvl>
  </w:abstractNum>
  <w:abstractNum w:abstractNumId="114" w15:restartNumberingAfterBreak="0">
    <w:nsid w:val="751905F2"/>
    <w:multiLevelType w:val="hybridMultilevel"/>
    <w:tmpl w:val="27EC0AD0"/>
    <w:styleLink w:val="WWNum15"/>
    <w:lvl w:ilvl="0" w:tplc="68A036D0">
      <w:start w:val="1"/>
      <w:numFmt w:val="bullet"/>
      <w:lvlText w:val=""/>
      <w:lvlJc w:val="left"/>
      <w:pPr>
        <w:ind w:left="720" w:hanging="360"/>
      </w:pPr>
      <w:rPr>
        <w:rFonts w:ascii="Symbol" w:hAnsi="Symbol" w:hint="default"/>
      </w:rPr>
    </w:lvl>
    <w:lvl w:ilvl="1" w:tplc="526A468E" w:tentative="1">
      <w:start w:val="1"/>
      <w:numFmt w:val="bullet"/>
      <w:lvlText w:val="o"/>
      <w:lvlJc w:val="left"/>
      <w:pPr>
        <w:ind w:left="1440" w:hanging="360"/>
      </w:pPr>
      <w:rPr>
        <w:rFonts w:ascii="Courier New" w:hAnsi="Courier New" w:cs="Courier New" w:hint="default"/>
      </w:rPr>
    </w:lvl>
    <w:lvl w:ilvl="2" w:tplc="2500ED54" w:tentative="1">
      <w:start w:val="1"/>
      <w:numFmt w:val="bullet"/>
      <w:lvlText w:val=""/>
      <w:lvlJc w:val="left"/>
      <w:pPr>
        <w:ind w:left="2160" w:hanging="360"/>
      </w:pPr>
      <w:rPr>
        <w:rFonts w:ascii="Wingdings" w:hAnsi="Wingdings" w:hint="default"/>
      </w:rPr>
    </w:lvl>
    <w:lvl w:ilvl="3" w:tplc="32D21DC2" w:tentative="1">
      <w:start w:val="1"/>
      <w:numFmt w:val="bullet"/>
      <w:lvlText w:val=""/>
      <w:lvlJc w:val="left"/>
      <w:pPr>
        <w:ind w:left="2880" w:hanging="360"/>
      </w:pPr>
      <w:rPr>
        <w:rFonts w:ascii="Symbol" w:hAnsi="Symbol" w:hint="default"/>
      </w:rPr>
    </w:lvl>
    <w:lvl w:ilvl="4" w:tplc="EFAAE864" w:tentative="1">
      <w:start w:val="1"/>
      <w:numFmt w:val="bullet"/>
      <w:lvlText w:val="o"/>
      <w:lvlJc w:val="left"/>
      <w:pPr>
        <w:ind w:left="3600" w:hanging="360"/>
      </w:pPr>
      <w:rPr>
        <w:rFonts w:ascii="Courier New" w:hAnsi="Courier New" w:cs="Courier New" w:hint="default"/>
      </w:rPr>
    </w:lvl>
    <w:lvl w:ilvl="5" w:tplc="F8B0F9CE" w:tentative="1">
      <w:start w:val="1"/>
      <w:numFmt w:val="bullet"/>
      <w:lvlText w:val=""/>
      <w:lvlJc w:val="left"/>
      <w:pPr>
        <w:ind w:left="4320" w:hanging="360"/>
      </w:pPr>
      <w:rPr>
        <w:rFonts w:ascii="Wingdings" w:hAnsi="Wingdings" w:hint="default"/>
      </w:rPr>
    </w:lvl>
    <w:lvl w:ilvl="6" w:tplc="17BC07DE" w:tentative="1">
      <w:start w:val="1"/>
      <w:numFmt w:val="bullet"/>
      <w:lvlText w:val=""/>
      <w:lvlJc w:val="left"/>
      <w:pPr>
        <w:ind w:left="5040" w:hanging="360"/>
      </w:pPr>
      <w:rPr>
        <w:rFonts w:ascii="Symbol" w:hAnsi="Symbol" w:hint="default"/>
      </w:rPr>
    </w:lvl>
    <w:lvl w:ilvl="7" w:tplc="48B6FDE6" w:tentative="1">
      <w:start w:val="1"/>
      <w:numFmt w:val="bullet"/>
      <w:lvlText w:val="o"/>
      <w:lvlJc w:val="left"/>
      <w:pPr>
        <w:ind w:left="5760" w:hanging="360"/>
      </w:pPr>
      <w:rPr>
        <w:rFonts w:ascii="Courier New" w:hAnsi="Courier New" w:cs="Courier New" w:hint="default"/>
      </w:rPr>
    </w:lvl>
    <w:lvl w:ilvl="8" w:tplc="2D5ECD50" w:tentative="1">
      <w:start w:val="1"/>
      <w:numFmt w:val="bullet"/>
      <w:lvlText w:val=""/>
      <w:lvlJc w:val="left"/>
      <w:pPr>
        <w:ind w:left="6480" w:hanging="360"/>
      </w:pPr>
      <w:rPr>
        <w:rFonts w:ascii="Wingdings" w:hAnsi="Wingdings" w:hint="default"/>
      </w:rPr>
    </w:lvl>
  </w:abstractNum>
  <w:abstractNum w:abstractNumId="115" w15:restartNumberingAfterBreak="0">
    <w:nsid w:val="76586B70"/>
    <w:multiLevelType w:val="hybridMultilevel"/>
    <w:tmpl w:val="F6CEE3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6" w15:restartNumberingAfterBreak="0">
    <w:nsid w:val="76B55E5B"/>
    <w:multiLevelType w:val="hybridMultilevel"/>
    <w:tmpl w:val="163E9C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7" w15:restartNumberingAfterBreak="0">
    <w:nsid w:val="77497756"/>
    <w:multiLevelType w:val="hybridMultilevel"/>
    <w:tmpl w:val="5F0EF2D2"/>
    <w:styleLink w:val="WWNum444"/>
    <w:lvl w:ilvl="0" w:tplc="F57E7B5A">
      <w:start w:val="1"/>
      <w:numFmt w:val="decimal"/>
      <w:lvlText w:val="%1."/>
      <w:lvlJc w:val="left"/>
      <w:pPr>
        <w:ind w:left="786" w:hanging="360"/>
      </w:pPr>
    </w:lvl>
    <w:lvl w:ilvl="1" w:tplc="A3E2BADC">
      <w:start w:val="1"/>
      <w:numFmt w:val="decimal"/>
      <w:lvlText w:val="%2."/>
      <w:lvlJc w:val="left"/>
      <w:pPr>
        <w:tabs>
          <w:tab w:val="num" w:pos="1440"/>
        </w:tabs>
        <w:ind w:left="1440" w:hanging="360"/>
      </w:pPr>
    </w:lvl>
    <w:lvl w:ilvl="2" w:tplc="05946E42">
      <w:start w:val="1"/>
      <w:numFmt w:val="decimal"/>
      <w:lvlText w:val="%3."/>
      <w:lvlJc w:val="left"/>
      <w:pPr>
        <w:tabs>
          <w:tab w:val="num" w:pos="2160"/>
        </w:tabs>
        <w:ind w:left="2160" w:hanging="360"/>
      </w:pPr>
    </w:lvl>
    <w:lvl w:ilvl="3" w:tplc="39282ED8">
      <w:start w:val="1"/>
      <w:numFmt w:val="decimal"/>
      <w:lvlText w:val="%4."/>
      <w:lvlJc w:val="left"/>
      <w:pPr>
        <w:tabs>
          <w:tab w:val="num" w:pos="2880"/>
        </w:tabs>
        <w:ind w:left="2880" w:hanging="360"/>
      </w:pPr>
    </w:lvl>
    <w:lvl w:ilvl="4" w:tplc="665EB216">
      <w:start w:val="1"/>
      <w:numFmt w:val="decimal"/>
      <w:lvlText w:val="%5."/>
      <w:lvlJc w:val="left"/>
      <w:pPr>
        <w:tabs>
          <w:tab w:val="num" w:pos="3600"/>
        </w:tabs>
        <w:ind w:left="3600" w:hanging="360"/>
      </w:pPr>
    </w:lvl>
    <w:lvl w:ilvl="5" w:tplc="72B63F20">
      <w:start w:val="1"/>
      <w:numFmt w:val="decimal"/>
      <w:lvlText w:val="%6."/>
      <w:lvlJc w:val="left"/>
      <w:pPr>
        <w:tabs>
          <w:tab w:val="num" w:pos="4320"/>
        </w:tabs>
        <w:ind w:left="4320" w:hanging="360"/>
      </w:pPr>
    </w:lvl>
    <w:lvl w:ilvl="6" w:tplc="087E11A4">
      <w:start w:val="1"/>
      <w:numFmt w:val="decimal"/>
      <w:lvlText w:val="%7."/>
      <w:lvlJc w:val="left"/>
      <w:pPr>
        <w:tabs>
          <w:tab w:val="num" w:pos="5040"/>
        </w:tabs>
        <w:ind w:left="5040" w:hanging="360"/>
      </w:pPr>
    </w:lvl>
    <w:lvl w:ilvl="7" w:tplc="1BA041D8">
      <w:start w:val="1"/>
      <w:numFmt w:val="decimal"/>
      <w:lvlText w:val="%8."/>
      <w:lvlJc w:val="left"/>
      <w:pPr>
        <w:tabs>
          <w:tab w:val="num" w:pos="5760"/>
        </w:tabs>
        <w:ind w:left="5760" w:hanging="360"/>
      </w:pPr>
    </w:lvl>
    <w:lvl w:ilvl="8" w:tplc="587E56DA">
      <w:start w:val="1"/>
      <w:numFmt w:val="decimal"/>
      <w:lvlText w:val="%9."/>
      <w:lvlJc w:val="left"/>
      <w:pPr>
        <w:tabs>
          <w:tab w:val="num" w:pos="6480"/>
        </w:tabs>
        <w:ind w:left="6480" w:hanging="360"/>
      </w:pPr>
    </w:lvl>
  </w:abstractNum>
  <w:abstractNum w:abstractNumId="118" w15:restartNumberingAfterBreak="0">
    <w:nsid w:val="77E6032A"/>
    <w:multiLevelType w:val="hybridMultilevel"/>
    <w:tmpl w:val="1062C9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9" w15:restartNumberingAfterBreak="0">
    <w:nsid w:val="78785AE0"/>
    <w:multiLevelType w:val="hybridMultilevel"/>
    <w:tmpl w:val="1046AD12"/>
    <w:styleLink w:val="WWNum45"/>
    <w:lvl w:ilvl="0" w:tplc="04B4D0A8">
      <w:start w:val="1"/>
      <w:numFmt w:val="bullet"/>
      <w:lvlText w:val=""/>
      <w:lvlJc w:val="left"/>
      <w:pPr>
        <w:ind w:left="720" w:hanging="360"/>
      </w:pPr>
      <w:rPr>
        <w:rFonts w:ascii="Symbol" w:hAnsi="Symbol" w:hint="default"/>
      </w:rPr>
    </w:lvl>
    <w:lvl w:ilvl="1" w:tplc="57C21CC0" w:tentative="1">
      <w:start w:val="1"/>
      <w:numFmt w:val="bullet"/>
      <w:lvlText w:val="o"/>
      <w:lvlJc w:val="left"/>
      <w:pPr>
        <w:ind w:left="1440" w:hanging="360"/>
      </w:pPr>
      <w:rPr>
        <w:rFonts w:ascii="Courier New" w:hAnsi="Courier New" w:cs="Courier New" w:hint="default"/>
      </w:rPr>
    </w:lvl>
    <w:lvl w:ilvl="2" w:tplc="7C0072E6" w:tentative="1">
      <w:start w:val="1"/>
      <w:numFmt w:val="bullet"/>
      <w:lvlText w:val=""/>
      <w:lvlJc w:val="left"/>
      <w:pPr>
        <w:ind w:left="2160" w:hanging="360"/>
      </w:pPr>
      <w:rPr>
        <w:rFonts w:ascii="Wingdings" w:hAnsi="Wingdings" w:hint="default"/>
      </w:rPr>
    </w:lvl>
    <w:lvl w:ilvl="3" w:tplc="734C85E2" w:tentative="1">
      <w:start w:val="1"/>
      <w:numFmt w:val="bullet"/>
      <w:lvlText w:val=""/>
      <w:lvlJc w:val="left"/>
      <w:pPr>
        <w:ind w:left="2880" w:hanging="360"/>
      </w:pPr>
      <w:rPr>
        <w:rFonts w:ascii="Symbol" w:hAnsi="Symbol" w:hint="default"/>
      </w:rPr>
    </w:lvl>
    <w:lvl w:ilvl="4" w:tplc="B01EE96A" w:tentative="1">
      <w:start w:val="1"/>
      <w:numFmt w:val="bullet"/>
      <w:lvlText w:val="o"/>
      <w:lvlJc w:val="left"/>
      <w:pPr>
        <w:ind w:left="3600" w:hanging="360"/>
      </w:pPr>
      <w:rPr>
        <w:rFonts w:ascii="Courier New" w:hAnsi="Courier New" w:cs="Courier New" w:hint="default"/>
      </w:rPr>
    </w:lvl>
    <w:lvl w:ilvl="5" w:tplc="2774F83C" w:tentative="1">
      <w:start w:val="1"/>
      <w:numFmt w:val="bullet"/>
      <w:lvlText w:val=""/>
      <w:lvlJc w:val="left"/>
      <w:pPr>
        <w:ind w:left="4320" w:hanging="360"/>
      </w:pPr>
      <w:rPr>
        <w:rFonts w:ascii="Wingdings" w:hAnsi="Wingdings" w:hint="default"/>
      </w:rPr>
    </w:lvl>
    <w:lvl w:ilvl="6" w:tplc="ACB085D2" w:tentative="1">
      <w:start w:val="1"/>
      <w:numFmt w:val="bullet"/>
      <w:lvlText w:val=""/>
      <w:lvlJc w:val="left"/>
      <w:pPr>
        <w:ind w:left="5040" w:hanging="360"/>
      </w:pPr>
      <w:rPr>
        <w:rFonts w:ascii="Symbol" w:hAnsi="Symbol" w:hint="default"/>
      </w:rPr>
    </w:lvl>
    <w:lvl w:ilvl="7" w:tplc="3B105926" w:tentative="1">
      <w:start w:val="1"/>
      <w:numFmt w:val="bullet"/>
      <w:lvlText w:val="o"/>
      <w:lvlJc w:val="left"/>
      <w:pPr>
        <w:ind w:left="5760" w:hanging="360"/>
      </w:pPr>
      <w:rPr>
        <w:rFonts w:ascii="Courier New" w:hAnsi="Courier New" w:cs="Courier New" w:hint="default"/>
      </w:rPr>
    </w:lvl>
    <w:lvl w:ilvl="8" w:tplc="A29A6D8A" w:tentative="1">
      <w:start w:val="1"/>
      <w:numFmt w:val="bullet"/>
      <w:lvlText w:val=""/>
      <w:lvlJc w:val="left"/>
      <w:pPr>
        <w:ind w:left="6480" w:hanging="360"/>
      </w:pPr>
      <w:rPr>
        <w:rFonts w:ascii="Wingdings" w:hAnsi="Wingdings" w:hint="default"/>
      </w:rPr>
    </w:lvl>
  </w:abstractNum>
  <w:abstractNum w:abstractNumId="120" w15:restartNumberingAfterBreak="0">
    <w:nsid w:val="788B3946"/>
    <w:multiLevelType w:val="hybridMultilevel"/>
    <w:tmpl w:val="9A38C652"/>
    <w:styleLink w:val="WWNum41"/>
    <w:lvl w:ilvl="0" w:tplc="9560E96C">
      <w:start w:val="1"/>
      <w:numFmt w:val="bullet"/>
      <w:lvlText w:val=""/>
      <w:lvlJc w:val="left"/>
      <w:pPr>
        <w:ind w:left="720" w:hanging="360"/>
      </w:pPr>
      <w:rPr>
        <w:rFonts w:ascii="Symbol" w:hAnsi="Symbol" w:hint="default"/>
      </w:rPr>
    </w:lvl>
    <w:lvl w:ilvl="1" w:tplc="746E3676" w:tentative="1">
      <w:start w:val="1"/>
      <w:numFmt w:val="bullet"/>
      <w:lvlText w:val="o"/>
      <w:lvlJc w:val="left"/>
      <w:pPr>
        <w:ind w:left="1440" w:hanging="360"/>
      </w:pPr>
      <w:rPr>
        <w:rFonts w:ascii="Courier New" w:hAnsi="Courier New" w:cs="Courier New" w:hint="default"/>
      </w:rPr>
    </w:lvl>
    <w:lvl w:ilvl="2" w:tplc="D3C834C8" w:tentative="1">
      <w:start w:val="1"/>
      <w:numFmt w:val="bullet"/>
      <w:lvlText w:val=""/>
      <w:lvlJc w:val="left"/>
      <w:pPr>
        <w:ind w:left="2160" w:hanging="360"/>
      </w:pPr>
      <w:rPr>
        <w:rFonts w:ascii="Wingdings" w:hAnsi="Wingdings" w:hint="default"/>
      </w:rPr>
    </w:lvl>
    <w:lvl w:ilvl="3" w:tplc="58287AEE" w:tentative="1">
      <w:start w:val="1"/>
      <w:numFmt w:val="bullet"/>
      <w:lvlText w:val=""/>
      <w:lvlJc w:val="left"/>
      <w:pPr>
        <w:ind w:left="2880" w:hanging="360"/>
      </w:pPr>
      <w:rPr>
        <w:rFonts w:ascii="Symbol" w:hAnsi="Symbol" w:hint="default"/>
      </w:rPr>
    </w:lvl>
    <w:lvl w:ilvl="4" w:tplc="690AFE32" w:tentative="1">
      <w:start w:val="1"/>
      <w:numFmt w:val="bullet"/>
      <w:lvlText w:val="o"/>
      <w:lvlJc w:val="left"/>
      <w:pPr>
        <w:ind w:left="3600" w:hanging="360"/>
      </w:pPr>
      <w:rPr>
        <w:rFonts w:ascii="Courier New" w:hAnsi="Courier New" w:cs="Courier New" w:hint="default"/>
      </w:rPr>
    </w:lvl>
    <w:lvl w:ilvl="5" w:tplc="4CB67576" w:tentative="1">
      <w:start w:val="1"/>
      <w:numFmt w:val="bullet"/>
      <w:lvlText w:val=""/>
      <w:lvlJc w:val="left"/>
      <w:pPr>
        <w:ind w:left="4320" w:hanging="360"/>
      </w:pPr>
      <w:rPr>
        <w:rFonts w:ascii="Wingdings" w:hAnsi="Wingdings" w:hint="default"/>
      </w:rPr>
    </w:lvl>
    <w:lvl w:ilvl="6" w:tplc="89642288" w:tentative="1">
      <w:start w:val="1"/>
      <w:numFmt w:val="bullet"/>
      <w:lvlText w:val=""/>
      <w:lvlJc w:val="left"/>
      <w:pPr>
        <w:ind w:left="5040" w:hanging="360"/>
      </w:pPr>
      <w:rPr>
        <w:rFonts w:ascii="Symbol" w:hAnsi="Symbol" w:hint="default"/>
      </w:rPr>
    </w:lvl>
    <w:lvl w:ilvl="7" w:tplc="4650D22C" w:tentative="1">
      <w:start w:val="1"/>
      <w:numFmt w:val="bullet"/>
      <w:lvlText w:val="o"/>
      <w:lvlJc w:val="left"/>
      <w:pPr>
        <w:ind w:left="5760" w:hanging="360"/>
      </w:pPr>
      <w:rPr>
        <w:rFonts w:ascii="Courier New" w:hAnsi="Courier New" w:cs="Courier New" w:hint="default"/>
      </w:rPr>
    </w:lvl>
    <w:lvl w:ilvl="8" w:tplc="9AF8C542" w:tentative="1">
      <w:start w:val="1"/>
      <w:numFmt w:val="bullet"/>
      <w:lvlText w:val=""/>
      <w:lvlJc w:val="left"/>
      <w:pPr>
        <w:ind w:left="6480" w:hanging="360"/>
      </w:pPr>
      <w:rPr>
        <w:rFonts w:ascii="Wingdings" w:hAnsi="Wingdings" w:hint="default"/>
      </w:rPr>
    </w:lvl>
  </w:abstractNum>
  <w:abstractNum w:abstractNumId="121" w15:restartNumberingAfterBreak="0">
    <w:nsid w:val="7CEC4E0A"/>
    <w:multiLevelType w:val="hybridMultilevel"/>
    <w:tmpl w:val="659EB698"/>
    <w:styleLink w:val="WWNum4121"/>
    <w:lvl w:ilvl="0" w:tplc="0FBE2D60">
      <w:start w:val="1"/>
      <w:numFmt w:val="decimal"/>
      <w:lvlText w:val="%1."/>
      <w:lvlJc w:val="left"/>
      <w:pPr>
        <w:ind w:left="720" w:hanging="360"/>
      </w:pPr>
    </w:lvl>
    <w:lvl w:ilvl="1" w:tplc="12B874EE" w:tentative="1">
      <w:start w:val="1"/>
      <w:numFmt w:val="lowerLetter"/>
      <w:lvlText w:val="%2."/>
      <w:lvlJc w:val="left"/>
      <w:pPr>
        <w:ind w:left="1440" w:hanging="360"/>
      </w:pPr>
    </w:lvl>
    <w:lvl w:ilvl="2" w:tplc="44002BC8" w:tentative="1">
      <w:start w:val="1"/>
      <w:numFmt w:val="lowerRoman"/>
      <w:lvlText w:val="%3."/>
      <w:lvlJc w:val="right"/>
      <w:pPr>
        <w:ind w:left="2160" w:hanging="180"/>
      </w:pPr>
    </w:lvl>
    <w:lvl w:ilvl="3" w:tplc="EE9CA0EA" w:tentative="1">
      <w:start w:val="1"/>
      <w:numFmt w:val="decimal"/>
      <w:lvlText w:val="%4."/>
      <w:lvlJc w:val="left"/>
      <w:pPr>
        <w:ind w:left="2880" w:hanging="360"/>
      </w:pPr>
    </w:lvl>
    <w:lvl w:ilvl="4" w:tplc="E1762B1A" w:tentative="1">
      <w:start w:val="1"/>
      <w:numFmt w:val="lowerLetter"/>
      <w:lvlText w:val="%5."/>
      <w:lvlJc w:val="left"/>
      <w:pPr>
        <w:ind w:left="3600" w:hanging="360"/>
      </w:pPr>
    </w:lvl>
    <w:lvl w:ilvl="5" w:tplc="DE3C6328" w:tentative="1">
      <w:start w:val="1"/>
      <w:numFmt w:val="lowerRoman"/>
      <w:lvlText w:val="%6."/>
      <w:lvlJc w:val="right"/>
      <w:pPr>
        <w:ind w:left="4320" w:hanging="180"/>
      </w:pPr>
    </w:lvl>
    <w:lvl w:ilvl="6" w:tplc="5FB043AC" w:tentative="1">
      <w:start w:val="1"/>
      <w:numFmt w:val="decimal"/>
      <w:lvlText w:val="%7."/>
      <w:lvlJc w:val="left"/>
      <w:pPr>
        <w:ind w:left="5040" w:hanging="360"/>
      </w:pPr>
    </w:lvl>
    <w:lvl w:ilvl="7" w:tplc="6E343AB4" w:tentative="1">
      <w:start w:val="1"/>
      <w:numFmt w:val="lowerLetter"/>
      <w:lvlText w:val="%8."/>
      <w:lvlJc w:val="left"/>
      <w:pPr>
        <w:ind w:left="5760" w:hanging="360"/>
      </w:pPr>
    </w:lvl>
    <w:lvl w:ilvl="8" w:tplc="5E26657E" w:tentative="1">
      <w:start w:val="1"/>
      <w:numFmt w:val="lowerRoman"/>
      <w:lvlText w:val="%9."/>
      <w:lvlJc w:val="right"/>
      <w:pPr>
        <w:ind w:left="6480" w:hanging="180"/>
      </w:pPr>
    </w:lvl>
  </w:abstractNum>
  <w:abstractNum w:abstractNumId="122" w15:restartNumberingAfterBreak="0">
    <w:nsid w:val="7E09623A"/>
    <w:multiLevelType w:val="hybridMultilevel"/>
    <w:tmpl w:val="392A7162"/>
    <w:lvl w:ilvl="0" w:tplc="F02A2D8C">
      <w:start w:val="1"/>
      <w:numFmt w:val="bullet"/>
      <w:lvlText w:val=""/>
      <w:lvlJc w:val="left"/>
      <w:pPr>
        <w:ind w:left="720" w:hanging="360"/>
      </w:pPr>
      <w:rPr>
        <w:rFonts w:ascii="Symbol" w:hAnsi="Symbol" w:hint="default"/>
      </w:rPr>
    </w:lvl>
    <w:lvl w:ilvl="1" w:tplc="A3E2837C" w:tentative="1">
      <w:start w:val="1"/>
      <w:numFmt w:val="bullet"/>
      <w:lvlText w:val="o"/>
      <w:lvlJc w:val="left"/>
      <w:pPr>
        <w:ind w:left="1440" w:hanging="360"/>
      </w:pPr>
      <w:rPr>
        <w:rFonts w:ascii="Courier New" w:hAnsi="Courier New" w:cs="Courier New" w:hint="default"/>
      </w:rPr>
    </w:lvl>
    <w:lvl w:ilvl="2" w:tplc="D4C65FEE" w:tentative="1">
      <w:start w:val="1"/>
      <w:numFmt w:val="bullet"/>
      <w:lvlText w:val=""/>
      <w:lvlJc w:val="left"/>
      <w:pPr>
        <w:ind w:left="2160" w:hanging="360"/>
      </w:pPr>
      <w:rPr>
        <w:rFonts w:ascii="Wingdings" w:hAnsi="Wingdings" w:hint="default"/>
      </w:rPr>
    </w:lvl>
    <w:lvl w:ilvl="3" w:tplc="A24483BA" w:tentative="1">
      <w:start w:val="1"/>
      <w:numFmt w:val="bullet"/>
      <w:lvlText w:val=""/>
      <w:lvlJc w:val="left"/>
      <w:pPr>
        <w:ind w:left="2880" w:hanging="360"/>
      </w:pPr>
      <w:rPr>
        <w:rFonts w:ascii="Symbol" w:hAnsi="Symbol" w:hint="default"/>
      </w:rPr>
    </w:lvl>
    <w:lvl w:ilvl="4" w:tplc="E7A8C3E4" w:tentative="1">
      <w:start w:val="1"/>
      <w:numFmt w:val="bullet"/>
      <w:lvlText w:val="o"/>
      <w:lvlJc w:val="left"/>
      <w:pPr>
        <w:ind w:left="3600" w:hanging="360"/>
      </w:pPr>
      <w:rPr>
        <w:rFonts w:ascii="Courier New" w:hAnsi="Courier New" w:cs="Courier New" w:hint="default"/>
      </w:rPr>
    </w:lvl>
    <w:lvl w:ilvl="5" w:tplc="80BE75E4" w:tentative="1">
      <w:start w:val="1"/>
      <w:numFmt w:val="bullet"/>
      <w:lvlText w:val=""/>
      <w:lvlJc w:val="left"/>
      <w:pPr>
        <w:ind w:left="4320" w:hanging="360"/>
      </w:pPr>
      <w:rPr>
        <w:rFonts w:ascii="Wingdings" w:hAnsi="Wingdings" w:hint="default"/>
      </w:rPr>
    </w:lvl>
    <w:lvl w:ilvl="6" w:tplc="1B0C1588" w:tentative="1">
      <w:start w:val="1"/>
      <w:numFmt w:val="bullet"/>
      <w:lvlText w:val=""/>
      <w:lvlJc w:val="left"/>
      <w:pPr>
        <w:ind w:left="5040" w:hanging="360"/>
      </w:pPr>
      <w:rPr>
        <w:rFonts w:ascii="Symbol" w:hAnsi="Symbol" w:hint="default"/>
      </w:rPr>
    </w:lvl>
    <w:lvl w:ilvl="7" w:tplc="8B560D84" w:tentative="1">
      <w:start w:val="1"/>
      <w:numFmt w:val="bullet"/>
      <w:lvlText w:val="o"/>
      <w:lvlJc w:val="left"/>
      <w:pPr>
        <w:ind w:left="5760" w:hanging="360"/>
      </w:pPr>
      <w:rPr>
        <w:rFonts w:ascii="Courier New" w:hAnsi="Courier New" w:cs="Courier New" w:hint="default"/>
      </w:rPr>
    </w:lvl>
    <w:lvl w:ilvl="8" w:tplc="DB76E284" w:tentative="1">
      <w:start w:val="1"/>
      <w:numFmt w:val="bullet"/>
      <w:lvlText w:val=""/>
      <w:lvlJc w:val="left"/>
      <w:pPr>
        <w:ind w:left="6480" w:hanging="360"/>
      </w:pPr>
      <w:rPr>
        <w:rFonts w:ascii="Wingdings" w:hAnsi="Wingdings" w:hint="default"/>
      </w:rPr>
    </w:lvl>
  </w:abstractNum>
  <w:abstractNum w:abstractNumId="123" w15:restartNumberingAfterBreak="0">
    <w:nsid w:val="7E3C17F9"/>
    <w:multiLevelType w:val="hybridMultilevel"/>
    <w:tmpl w:val="79F2A104"/>
    <w:styleLink w:val="WWNum1212"/>
    <w:lvl w:ilvl="0" w:tplc="89DEA1A0">
      <w:start w:val="1"/>
      <w:numFmt w:val="bullet"/>
      <w:lvlText w:val=""/>
      <w:lvlJc w:val="left"/>
      <w:pPr>
        <w:ind w:left="720" w:hanging="360"/>
      </w:pPr>
      <w:rPr>
        <w:rFonts w:ascii="Symbol" w:hAnsi="Symbol" w:hint="default"/>
        <w:sz w:val="24"/>
        <w:szCs w:val="24"/>
      </w:rPr>
    </w:lvl>
    <w:lvl w:ilvl="1" w:tplc="EB023E2A" w:tentative="1">
      <w:start w:val="1"/>
      <w:numFmt w:val="bullet"/>
      <w:lvlText w:val="o"/>
      <w:lvlJc w:val="left"/>
      <w:pPr>
        <w:ind w:left="1440" w:hanging="360"/>
      </w:pPr>
      <w:rPr>
        <w:rFonts w:ascii="Courier New" w:hAnsi="Courier New" w:cs="Courier New" w:hint="default"/>
      </w:rPr>
    </w:lvl>
    <w:lvl w:ilvl="2" w:tplc="66763AB4" w:tentative="1">
      <w:start w:val="1"/>
      <w:numFmt w:val="bullet"/>
      <w:lvlText w:val=""/>
      <w:lvlJc w:val="left"/>
      <w:pPr>
        <w:ind w:left="2160" w:hanging="360"/>
      </w:pPr>
      <w:rPr>
        <w:rFonts w:ascii="Wingdings" w:hAnsi="Wingdings" w:hint="default"/>
      </w:rPr>
    </w:lvl>
    <w:lvl w:ilvl="3" w:tplc="8AFEB4BC" w:tentative="1">
      <w:start w:val="1"/>
      <w:numFmt w:val="bullet"/>
      <w:lvlText w:val=""/>
      <w:lvlJc w:val="left"/>
      <w:pPr>
        <w:ind w:left="2880" w:hanging="360"/>
      </w:pPr>
      <w:rPr>
        <w:rFonts w:ascii="Symbol" w:hAnsi="Symbol" w:hint="default"/>
      </w:rPr>
    </w:lvl>
    <w:lvl w:ilvl="4" w:tplc="11AA232A" w:tentative="1">
      <w:start w:val="1"/>
      <w:numFmt w:val="bullet"/>
      <w:lvlText w:val="o"/>
      <w:lvlJc w:val="left"/>
      <w:pPr>
        <w:ind w:left="3600" w:hanging="360"/>
      </w:pPr>
      <w:rPr>
        <w:rFonts w:ascii="Courier New" w:hAnsi="Courier New" w:cs="Courier New" w:hint="default"/>
      </w:rPr>
    </w:lvl>
    <w:lvl w:ilvl="5" w:tplc="752699E2" w:tentative="1">
      <w:start w:val="1"/>
      <w:numFmt w:val="bullet"/>
      <w:lvlText w:val=""/>
      <w:lvlJc w:val="left"/>
      <w:pPr>
        <w:ind w:left="4320" w:hanging="360"/>
      </w:pPr>
      <w:rPr>
        <w:rFonts w:ascii="Wingdings" w:hAnsi="Wingdings" w:hint="default"/>
      </w:rPr>
    </w:lvl>
    <w:lvl w:ilvl="6" w:tplc="0C48822E" w:tentative="1">
      <w:start w:val="1"/>
      <w:numFmt w:val="bullet"/>
      <w:lvlText w:val=""/>
      <w:lvlJc w:val="left"/>
      <w:pPr>
        <w:ind w:left="5040" w:hanging="360"/>
      </w:pPr>
      <w:rPr>
        <w:rFonts w:ascii="Symbol" w:hAnsi="Symbol" w:hint="default"/>
      </w:rPr>
    </w:lvl>
    <w:lvl w:ilvl="7" w:tplc="AFE2DD80" w:tentative="1">
      <w:start w:val="1"/>
      <w:numFmt w:val="bullet"/>
      <w:lvlText w:val="o"/>
      <w:lvlJc w:val="left"/>
      <w:pPr>
        <w:ind w:left="5760" w:hanging="360"/>
      </w:pPr>
      <w:rPr>
        <w:rFonts w:ascii="Courier New" w:hAnsi="Courier New" w:cs="Courier New" w:hint="default"/>
      </w:rPr>
    </w:lvl>
    <w:lvl w:ilvl="8" w:tplc="31169144" w:tentative="1">
      <w:start w:val="1"/>
      <w:numFmt w:val="bullet"/>
      <w:lvlText w:val=""/>
      <w:lvlJc w:val="left"/>
      <w:pPr>
        <w:ind w:left="6480" w:hanging="360"/>
      </w:pPr>
      <w:rPr>
        <w:rFonts w:ascii="Wingdings" w:hAnsi="Wingdings" w:hint="default"/>
      </w:rPr>
    </w:lvl>
  </w:abstractNum>
  <w:abstractNum w:abstractNumId="124" w15:restartNumberingAfterBreak="0">
    <w:nsid w:val="7EE32A88"/>
    <w:multiLevelType w:val="hybridMultilevel"/>
    <w:tmpl w:val="03D2F628"/>
    <w:styleLink w:val="WWNum12"/>
    <w:lvl w:ilvl="0" w:tplc="90A47D88">
      <w:start w:val="1"/>
      <w:numFmt w:val="bullet"/>
      <w:lvlText w:val=""/>
      <w:lvlJc w:val="left"/>
      <w:pPr>
        <w:ind w:left="765" w:hanging="360"/>
      </w:pPr>
      <w:rPr>
        <w:rFonts w:ascii="Symbol" w:hAnsi="Symbol" w:hint="default"/>
      </w:rPr>
    </w:lvl>
    <w:lvl w:ilvl="1" w:tplc="589243BE">
      <w:start w:val="1"/>
      <w:numFmt w:val="bullet"/>
      <w:lvlText w:val="o"/>
      <w:lvlJc w:val="left"/>
      <w:pPr>
        <w:ind w:left="1485" w:hanging="360"/>
      </w:pPr>
      <w:rPr>
        <w:rFonts w:ascii="Courier New" w:hAnsi="Courier New" w:cs="Times New Roman" w:hint="default"/>
      </w:rPr>
    </w:lvl>
    <w:lvl w:ilvl="2" w:tplc="36DC237C">
      <w:start w:val="1"/>
      <w:numFmt w:val="bullet"/>
      <w:lvlText w:val=""/>
      <w:lvlJc w:val="left"/>
      <w:pPr>
        <w:ind w:left="2205" w:hanging="360"/>
      </w:pPr>
      <w:rPr>
        <w:rFonts w:ascii="Wingdings" w:hAnsi="Wingdings" w:hint="default"/>
      </w:rPr>
    </w:lvl>
    <w:lvl w:ilvl="3" w:tplc="9636237A">
      <w:start w:val="1"/>
      <w:numFmt w:val="bullet"/>
      <w:lvlText w:val=""/>
      <w:lvlJc w:val="left"/>
      <w:pPr>
        <w:ind w:left="2925" w:hanging="360"/>
      </w:pPr>
      <w:rPr>
        <w:rFonts w:ascii="Symbol" w:hAnsi="Symbol" w:hint="default"/>
      </w:rPr>
    </w:lvl>
    <w:lvl w:ilvl="4" w:tplc="54B2B79C">
      <w:start w:val="1"/>
      <w:numFmt w:val="bullet"/>
      <w:lvlText w:val="o"/>
      <w:lvlJc w:val="left"/>
      <w:pPr>
        <w:ind w:left="3645" w:hanging="360"/>
      </w:pPr>
      <w:rPr>
        <w:rFonts w:ascii="Courier New" w:hAnsi="Courier New" w:cs="Times New Roman" w:hint="default"/>
      </w:rPr>
    </w:lvl>
    <w:lvl w:ilvl="5" w:tplc="859A070A">
      <w:start w:val="1"/>
      <w:numFmt w:val="bullet"/>
      <w:lvlText w:val=""/>
      <w:lvlJc w:val="left"/>
      <w:pPr>
        <w:ind w:left="4365" w:hanging="360"/>
      </w:pPr>
      <w:rPr>
        <w:rFonts w:ascii="Wingdings" w:hAnsi="Wingdings" w:hint="default"/>
      </w:rPr>
    </w:lvl>
    <w:lvl w:ilvl="6" w:tplc="503A23C0">
      <w:start w:val="1"/>
      <w:numFmt w:val="bullet"/>
      <w:lvlText w:val=""/>
      <w:lvlJc w:val="left"/>
      <w:pPr>
        <w:ind w:left="5085" w:hanging="360"/>
      </w:pPr>
      <w:rPr>
        <w:rFonts w:ascii="Symbol" w:hAnsi="Symbol" w:hint="default"/>
      </w:rPr>
    </w:lvl>
    <w:lvl w:ilvl="7" w:tplc="CCA67F5E">
      <w:start w:val="1"/>
      <w:numFmt w:val="bullet"/>
      <w:lvlText w:val="o"/>
      <w:lvlJc w:val="left"/>
      <w:pPr>
        <w:ind w:left="5805" w:hanging="360"/>
      </w:pPr>
      <w:rPr>
        <w:rFonts w:ascii="Courier New" w:hAnsi="Courier New" w:cs="Times New Roman" w:hint="default"/>
      </w:rPr>
    </w:lvl>
    <w:lvl w:ilvl="8" w:tplc="AA527BBE">
      <w:start w:val="1"/>
      <w:numFmt w:val="bullet"/>
      <w:lvlText w:val=""/>
      <w:lvlJc w:val="left"/>
      <w:pPr>
        <w:ind w:left="6525" w:hanging="360"/>
      </w:pPr>
      <w:rPr>
        <w:rFonts w:ascii="Wingdings" w:hAnsi="Wingdings" w:hint="default"/>
      </w:rPr>
    </w:lvl>
  </w:abstractNum>
  <w:num w:numId="1">
    <w:abstractNumId w:val="45"/>
  </w:num>
  <w:num w:numId="2">
    <w:abstractNumId w:val="103"/>
  </w:num>
  <w:num w:numId="3">
    <w:abstractNumId w:val="88"/>
  </w:num>
  <w:num w:numId="4">
    <w:abstractNumId w:val="8"/>
  </w:num>
  <w:num w:numId="5">
    <w:abstractNumId w:val="111"/>
  </w:num>
  <w:num w:numId="6">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num>
  <w:num w:numId="8">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9"/>
  </w:num>
  <w:num w:numId="10">
    <w:abstractNumId w:val="68"/>
  </w:num>
  <w:num w:numId="11">
    <w:abstractNumId w:val="71"/>
  </w:num>
  <w:num w:numId="12">
    <w:abstractNumId w:val="116"/>
  </w:num>
  <w:num w:numId="13">
    <w:abstractNumId w:val="108"/>
  </w:num>
  <w:num w:numId="14">
    <w:abstractNumId w:val="91"/>
  </w:num>
  <w:num w:numId="15">
    <w:abstractNumId w:val="69"/>
  </w:num>
  <w:num w:numId="16">
    <w:abstractNumId w:val="78"/>
  </w:num>
  <w:num w:numId="17">
    <w:abstractNumId w:val="9"/>
  </w:num>
  <w:num w:numId="18">
    <w:abstractNumId w:val="47"/>
  </w:num>
  <w:num w:numId="19">
    <w:abstractNumId w:val="11"/>
  </w:num>
  <w:num w:numId="20">
    <w:abstractNumId w:val="39"/>
  </w:num>
  <w:num w:numId="21">
    <w:abstractNumId w:val="107"/>
  </w:num>
  <w:num w:numId="22">
    <w:abstractNumId w:val="118"/>
  </w:num>
  <w:num w:numId="23">
    <w:abstractNumId w:val="24"/>
  </w:num>
  <w:num w:numId="24">
    <w:abstractNumId w:val="20"/>
  </w:num>
  <w:num w:numId="25">
    <w:abstractNumId w:val="22"/>
  </w:num>
  <w:num w:numId="26">
    <w:abstractNumId w:val="115"/>
  </w:num>
  <w:num w:numId="27">
    <w:abstractNumId w:val="0"/>
  </w:num>
  <w:num w:numId="28">
    <w:abstractNumId w:val="6"/>
  </w:num>
  <w:num w:numId="29">
    <w:abstractNumId w:val="16"/>
  </w:num>
  <w:num w:numId="30">
    <w:abstractNumId w:val="80"/>
  </w:num>
  <w:num w:numId="31">
    <w:abstractNumId w:val="41"/>
  </w:num>
  <w:num w:numId="32">
    <w:abstractNumId w:val="101"/>
  </w:num>
  <w:num w:numId="33">
    <w:abstractNumId w:val="83"/>
  </w:num>
  <w:num w:numId="34">
    <w:abstractNumId w:val="95"/>
  </w:num>
  <w:num w:numId="35">
    <w:abstractNumId w:val="72"/>
  </w:num>
  <w:num w:numId="36">
    <w:abstractNumId w:val="51"/>
  </w:num>
  <w:num w:numId="37">
    <w:abstractNumId w:val="25"/>
  </w:num>
  <w:num w:numId="38">
    <w:abstractNumId w:val="106"/>
  </w:num>
  <w:num w:numId="39">
    <w:abstractNumId w:val="58"/>
  </w:num>
  <w:num w:numId="40">
    <w:abstractNumId w:val="34"/>
  </w:num>
  <w:num w:numId="41">
    <w:abstractNumId w:val="19"/>
  </w:num>
  <w:num w:numId="42">
    <w:abstractNumId w:val="53"/>
  </w:num>
  <w:num w:numId="43">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4"/>
  </w:num>
  <w:num w:numId="45">
    <w:abstractNumId w:val="119"/>
  </w:num>
  <w:num w:numId="46">
    <w:abstractNumId w:val="38"/>
  </w:num>
  <w:num w:numId="47">
    <w:abstractNumId w:val="98"/>
  </w:num>
  <w:num w:numId="48">
    <w:abstractNumId w:val="89"/>
  </w:num>
  <w:num w:numId="49">
    <w:abstractNumId w:val="13"/>
  </w:num>
  <w:num w:numId="50">
    <w:abstractNumId w:val="93"/>
  </w:num>
  <w:num w:numId="51">
    <w:abstractNumId w:val="77"/>
  </w:num>
  <w:num w:numId="52">
    <w:abstractNumId w:val="36"/>
  </w:num>
  <w:num w:numId="53">
    <w:abstractNumId w:val="30"/>
  </w:num>
  <w:num w:numId="54">
    <w:abstractNumId w:val="31"/>
  </w:num>
  <w:num w:numId="55">
    <w:abstractNumId w:val="55"/>
  </w:num>
  <w:num w:numId="56">
    <w:abstractNumId w:val="66"/>
  </w:num>
  <w:num w:numId="57">
    <w:abstractNumId w:val="86"/>
  </w:num>
  <w:num w:numId="58">
    <w:abstractNumId w:val="40"/>
  </w:num>
  <w:num w:numId="59">
    <w:abstractNumId w:val="113"/>
  </w:num>
  <w:num w:numId="60">
    <w:abstractNumId w:val="10"/>
  </w:num>
  <w:num w:numId="61">
    <w:abstractNumId w:val="65"/>
  </w:num>
  <w:num w:numId="62">
    <w:abstractNumId w:val="120"/>
  </w:num>
  <w:num w:numId="63">
    <w:abstractNumId w:val="99"/>
  </w:num>
  <w:num w:numId="64">
    <w:abstractNumId w:val="96"/>
  </w:num>
  <w:num w:numId="65">
    <w:abstractNumId w:val="62"/>
  </w:num>
  <w:num w:numId="66">
    <w:abstractNumId w:val="73"/>
  </w:num>
  <w:num w:numId="67">
    <w:abstractNumId w:val="82"/>
  </w:num>
  <w:num w:numId="68">
    <w:abstractNumId w:val="61"/>
  </w:num>
  <w:num w:numId="69">
    <w:abstractNumId w:val="12"/>
  </w:num>
  <w:num w:numId="70">
    <w:abstractNumId w:val="81"/>
  </w:num>
  <w:num w:numId="71">
    <w:abstractNumId w:val="67"/>
  </w:num>
  <w:num w:numId="7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num>
  <w:num w:numId="74">
    <w:abstractNumId w:val="84"/>
  </w:num>
  <w:num w:numId="75">
    <w:abstractNumId w:val="74"/>
  </w:num>
  <w:num w:numId="76">
    <w:abstractNumId w:val="123"/>
  </w:num>
  <w:num w:numId="77">
    <w:abstractNumId w:val="29"/>
  </w:num>
  <w:num w:numId="78">
    <w:abstractNumId w:val="104"/>
  </w:num>
  <w:num w:numId="79">
    <w:abstractNumId w:val="100"/>
  </w:num>
  <w:num w:numId="80">
    <w:abstractNumId w:val="18"/>
  </w:num>
  <w:num w:numId="81">
    <w:abstractNumId w:val="94"/>
  </w:num>
  <w:num w:numId="82">
    <w:abstractNumId w:val="33"/>
  </w:num>
  <w:num w:numId="83">
    <w:abstractNumId w:val="28"/>
  </w:num>
  <w:num w:numId="84">
    <w:abstractNumId w:val="14"/>
  </w:num>
  <w:num w:numId="85">
    <w:abstractNumId w:val="112"/>
  </w:num>
  <w:num w:numId="86">
    <w:abstractNumId w:val="52"/>
  </w:num>
  <w:num w:numId="87">
    <w:abstractNumId w:val="50"/>
  </w:num>
  <w:num w:numId="88">
    <w:abstractNumId w:val="85"/>
  </w:num>
  <w:num w:numId="89">
    <w:abstractNumId w:val="121"/>
  </w:num>
  <w:num w:numId="90">
    <w:abstractNumId w:val="32"/>
  </w:num>
  <w:num w:numId="91">
    <w:abstractNumId w:val="54"/>
  </w:num>
  <w:num w:numId="92">
    <w:abstractNumId w:val="43"/>
  </w:num>
  <w:num w:numId="93">
    <w:abstractNumId w:val="90"/>
  </w:num>
  <w:num w:numId="94">
    <w:abstractNumId w:val="17"/>
  </w:num>
  <w:num w:numId="95">
    <w:abstractNumId w:val="60"/>
  </w:num>
  <w:num w:numId="96">
    <w:abstractNumId w:val="92"/>
  </w:num>
  <w:num w:numId="97">
    <w:abstractNumId w:val="76"/>
  </w:num>
  <w:num w:numId="98">
    <w:abstractNumId w:val="35"/>
  </w:num>
  <w:num w:numId="99">
    <w:abstractNumId w:val="122"/>
  </w:num>
  <w:num w:numId="100">
    <w:abstractNumId w:val="44"/>
  </w:num>
  <w:num w:numId="10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0"/>
  </w:num>
  <w:num w:numId="103">
    <w:abstractNumId w:val="97"/>
  </w:num>
  <w:num w:numId="104">
    <w:abstractNumId w:val="21"/>
  </w:num>
  <w:num w:numId="105">
    <w:abstractNumId w:val="23"/>
  </w:num>
  <w:num w:numId="106">
    <w:abstractNumId w:val="56"/>
  </w:num>
  <w:num w:numId="107">
    <w:abstractNumId w:val="4"/>
  </w:num>
  <w:num w:numId="108">
    <w:abstractNumId w:val="2"/>
  </w:num>
  <w:num w:numId="109">
    <w:abstractNumId w:val="124"/>
  </w:num>
  <w:num w:numId="110">
    <w:abstractNumId w:val="15"/>
  </w:num>
  <w:num w:numId="111">
    <w:abstractNumId w:val="26"/>
  </w:num>
  <w:num w:numId="112">
    <w:abstractNumId w:val="37"/>
  </w:num>
  <w:num w:numId="113">
    <w:abstractNumId w:val="46"/>
  </w:num>
  <w:num w:numId="114">
    <w:abstractNumId w:val="48"/>
  </w:num>
  <w:num w:numId="115">
    <w:abstractNumId w:val="57"/>
  </w:num>
  <w:num w:numId="116">
    <w:abstractNumId w:val="59"/>
  </w:num>
  <w:num w:numId="117">
    <w:abstractNumId w:val="75"/>
  </w:num>
  <w:num w:numId="118">
    <w:abstractNumId w:val="79"/>
  </w:num>
  <w:num w:numId="119">
    <w:abstractNumId w:val="87"/>
  </w:num>
  <w:num w:numId="120">
    <w:abstractNumId w:val="105"/>
  </w:num>
  <w:num w:numId="121">
    <w:abstractNumId w:val="117"/>
  </w:num>
  <w:num w:numId="122">
    <w:abstractNumId w:val="70"/>
  </w:num>
  <w:num w:numId="123">
    <w:abstractNumId w:val="102"/>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007E"/>
    <w:rsid w:val="00000A5D"/>
    <w:rsid w:val="000010F5"/>
    <w:rsid w:val="000022BF"/>
    <w:rsid w:val="0000314D"/>
    <w:rsid w:val="0000422A"/>
    <w:rsid w:val="0000472F"/>
    <w:rsid w:val="000058ED"/>
    <w:rsid w:val="00010147"/>
    <w:rsid w:val="00011322"/>
    <w:rsid w:val="00012166"/>
    <w:rsid w:val="00014A85"/>
    <w:rsid w:val="00016927"/>
    <w:rsid w:val="0002032C"/>
    <w:rsid w:val="00022C98"/>
    <w:rsid w:val="00023D44"/>
    <w:rsid w:val="0002542C"/>
    <w:rsid w:val="00026266"/>
    <w:rsid w:val="00026F10"/>
    <w:rsid w:val="00030797"/>
    <w:rsid w:val="00031827"/>
    <w:rsid w:val="00033C57"/>
    <w:rsid w:val="00035CFA"/>
    <w:rsid w:val="00037169"/>
    <w:rsid w:val="00040204"/>
    <w:rsid w:val="00040432"/>
    <w:rsid w:val="0004156B"/>
    <w:rsid w:val="00041588"/>
    <w:rsid w:val="00042F72"/>
    <w:rsid w:val="00044C27"/>
    <w:rsid w:val="00044E34"/>
    <w:rsid w:val="00045053"/>
    <w:rsid w:val="00046D89"/>
    <w:rsid w:val="00050C13"/>
    <w:rsid w:val="000512F8"/>
    <w:rsid w:val="000517CF"/>
    <w:rsid w:val="0005306C"/>
    <w:rsid w:val="00053A88"/>
    <w:rsid w:val="00054078"/>
    <w:rsid w:val="00055C03"/>
    <w:rsid w:val="00057764"/>
    <w:rsid w:val="00057ADF"/>
    <w:rsid w:val="00061DE3"/>
    <w:rsid w:val="00062B8C"/>
    <w:rsid w:val="00062CF7"/>
    <w:rsid w:val="0006355E"/>
    <w:rsid w:val="00067595"/>
    <w:rsid w:val="00073B93"/>
    <w:rsid w:val="00073CDA"/>
    <w:rsid w:val="0007401A"/>
    <w:rsid w:val="000740FF"/>
    <w:rsid w:val="00075C81"/>
    <w:rsid w:val="00076093"/>
    <w:rsid w:val="0008242D"/>
    <w:rsid w:val="00082916"/>
    <w:rsid w:val="0008411E"/>
    <w:rsid w:val="00085116"/>
    <w:rsid w:val="00085C3C"/>
    <w:rsid w:val="00087255"/>
    <w:rsid w:val="0009087A"/>
    <w:rsid w:val="00091047"/>
    <w:rsid w:val="00091113"/>
    <w:rsid w:val="00091988"/>
    <w:rsid w:val="00092D77"/>
    <w:rsid w:val="0009310F"/>
    <w:rsid w:val="00093705"/>
    <w:rsid w:val="000951AD"/>
    <w:rsid w:val="00097684"/>
    <w:rsid w:val="00097B31"/>
    <w:rsid w:val="000A03C3"/>
    <w:rsid w:val="000A05C6"/>
    <w:rsid w:val="000A1389"/>
    <w:rsid w:val="000A1A33"/>
    <w:rsid w:val="000A1B5F"/>
    <w:rsid w:val="000A2BEA"/>
    <w:rsid w:val="000A3DFB"/>
    <w:rsid w:val="000A4789"/>
    <w:rsid w:val="000A532A"/>
    <w:rsid w:val="000A5E5C"/>
    <w:rsid w:val="000B0C66"/>
    <w:rsid w:val="000B1FA1"/>
    <w:rsid w:val="000B3429"/>
    <w:rsid w:val="000B3EC0"/>
    <w:rsid w:val="000B49BA"/>
    <w:rsid w:val="000B5EEC"/>
    <w:rsid w:val="000B603A"/>
    <w:rsid w:val="000B6B64"/>
    <w:rsid w:val="000B7C2A"/>
    <w:rsid w:val="000B7CD7"/>
    <w:rsid w:val="000C522F"/>
    <w:rsid w:val="000C6360"/>
    <w:rsid w:val="000C6696"/>
    <w:rsid w:val="000D0538"/>
    <w:rsid w:val="000D187C"/>
    <w:rsid w:val="000D1DDF"/>
    <w:rsid w:val="000D35F4"/>
    <w:rsid w:val="000D543A"/>
    <w:rsid w:val="000D58DC"/>
    <w:rsid w:val="000D5F49"/>
    <w:rsid w:val="000D6576"/>
    <w:rsid w:val="000D759A"/>
    <w:rsid w:val="000E0070"/>
    <w:rsid w:val="000E3552"/>
    <w:rsid w:val="000E3F02"/>
    <w:rsid w:val="000E42F0"/>
    <w:rsid w:val="000E4A22"/>
    <w:rsid w:val="000E4DC4"/>
    <w:rsid w:val="000E525B"/>
    <w:rsid w:val="000E64CF"/>
    <w:rsid w:val="000F2DB3"/>
    <w:rsid w:val="000F40B1"/>
    <w:rsid w:val="000F6CA2"/>
    <w:rsid w:val="000F7A2C"/>
    <w:rsid w:val="00101CB5"/>
    <w:rsid w:val="00103609"/>
    <w:rsid w:val="00103787"/>
    <w:rsid w:val="00103822"/>
    <w:rsid w:val="00104A75"/>
    <w:rsid w:val="00105F4F"/>
    <w:rsid w:val="00111959"/>
    <w:rsid w:val="00112FA5"/>
    <w:rsid w:val="00113003"/>
    <w:rsid w:val="00114E9E"/>
    <w:rsid w:val="001156E0"/>
    <w:rsid w:val="001178D3"/>
    <w:rsid w:val="00120FC0"/>
    <w:rsid w:val="001224A0"/>
    <w:rsid w:val="00124071"/>
    <w:rsid w:val="00125150"/>
    <w:rsid w:val="00130CED"/>
    <w:rsid w:val="00130E9D"/>
    <w:rsid w:val="00131D2E"/>
    <w:rsid w:val="0013550C"/>
    <w:rsid w:val="00135F1F"/>
    <w:rsid w:val="00137AD5"/>
    <w:rsid w:val="00140383"/>
    <w:rsid w:val="0014052A"/>
    <w:rsid w:val="00140866"/>
    <w:rsid w:val="001408B6"/>
    <w:rsid w:val="00140C01"/>
    <w:rsid w:val="0014234A"/>
    <w:rsid w:val="00143438"/>
    <w:rsid w:val="001466A9"/>
    <w:rsid w:val="00146B0A"/>
    <w:rsid w:val="00147007"/>
    <w:rsid w:val="0015096C"/>
    <w:rsid w:val="00151389"/>
    <w:rsid w:val="001525AB"/>
    <w:rsid w:val="00152AF0"/>
    <w:rsid w:val="001532B5"/>
    <w:rsid w:val="00153EF1"/>
    <w:rsid w:val="00154785"/>
    <w:rsid w:val="00154AD5"/>
    <w:rsid w:val="001557AA"/>
    <w:rsid w:val="001560AD"/>
    <w:rsid w:val="00156145"/>
    <w:rsid w:val="00156FD2"/>
    <w:rsid w:val="0015704B"/>
    <w:rsid w:val="00157803"/>
    <w:rsid w:val="001600B0"/>
    <w:rsid w:val="00160EDE"/>
    <w:rsid w:val="00166133"/>
    <w:rsid w:val="00166F2E"/>
    <w:rsid w:val="00167034"/>
    <w:rsid w:val="0017001D"/>
    <w:rsid w:val="00170DA4"/>
    <w:rsid w:val="001712A8"/>
    <w:rsid w:val="0017157A"/>
    <w:rsid w:val="001728B7"/>
    <w:rsid w:val="0017407C"/>
    <w:rsid w:val="0017424D"/>
    <w:rsid w:val="001770B6"/>
    <w:rsid w:val="00177523"/>
    <w:rsid w:val="00177789"/>
    <w:rsid w:val="001820F7"/>
    <w:rsid w:val="0018218D"/>
    <w:rsid w:val="00182EEA"/>
    <w:rsid w:val="0018393C"/>
    <w:rsid w:val="00184569"/>
    <w:rsid w:val="001862B3"/>
    <w:rsid w:val="00186347"/>
    <w:rsid w:val="001876D9"/>
    <w:rsid w:val="001906F1"/>
    <w:rsid w:val="00192168"/>
    <w:rsid w:val="0019381C"/>
    <w:rsid w:val="00194475"/>
    <w:rsid w:val="001A2845"/>
    <w:rsid w:val="001A330E"/>
    <w:rsid w:val="001A36A6"/>
    <w:rsid w:val="001A524E"/>
    <w:rsid w:val="001A659A"/>
    <w:rsid w:val="001A6C6A"/>
    <w:rsid w:val="001A7E49"/>
    <w:rsid w:val="001B25A8"/>
    <w:rsid w:val="001B4602"/>
    <w:rsid w:val="001B5790"/>
    <w:rsid w:val="001B6BAE"/>
    <w:rsid w:val="001B70B9"/>
    <w:rsid w:val="001C1459"/>
    <w:rsid w:val="001C2F19"/>
    <w:rsid w:val="001C37C5"/>
    <w:rsid w:val="001C6D45"/>
    <w:rsid w:val="001D0F65"/>
    <w:rsid w:val="001D176A"/>
    <w:rsid w:val="001D3F1A"/>
    <w:rsid w:val="001D4DC0"/>
    <w:rsid w:val="001D5A0A"/>
    <w:rsid w:val="001E03E4"/>
    <w:rsid w:val="001E1221"/>
    <w:rsid w:val="001E161E"/>
    <w:rsid w:val="001E196C"/>
    <w:rsid w:val="001E210B"/>
    <w:rsid w:val="001E23AF"/>
    <w:rsid w:val="001E25CE"/>
    <w:rsid w:val="001E2977"/>
    <w:rsid w:val="001E3FEB"/>
    <w:rsid w:val="001E6EB5"/>
    <w:rsid w:val="001E742C"/>
    <w:rsid w:val="001F02EC"/>
    <w:rsid w:val="001F1AC4"/>
    <w:rsid w:val="001F5E41"/>
    <w:rsid w:val="001F5ED0"/>
    <w:rsid w:val="00200A48"/>
    <w:rsid w:val="002025D7"/>
    <w:rsid w:val="00202D63"/>
    <w:rsid w:val="0020386F"/>
    <w:rsid w:val="00205CEE"/>
    <w:rsid w:val="002064BD"/>
    <w:rsid w:val="0020708A"/>
    <w:rsid w:val="002078E8"/>
    <w:rsid w:val="00207BB2"/>
    <w:rsid w:val="00211E77"/>
    <w:rsid w:val="0021291D"/>
    <w:rsid w:val="00212E60"/>
    <w:rsid w:val="00215199"/>
    <w:rsid w:val="002159EA"/>
    <w:rsid w:val="00216F1E"/>
    <w:rsid w:val="00217A2E"/>
    <w:rsid w:val="0022210E"/>
    <w:rsid w:val="00224CDC"/>
    <w:rsid w:val="00226A61"/>
    <w:rsid w:val="00227180"/>
    <w:rsid w:val="002316F6"/>
    <w:rsid w:val="00231D02"/>
    <w:rsid w:val="00232389"/>
    <w:rsid w:val="002331B2"/>
    <w:rsid w:val="0023361F"/>
    <w:rsid w:val="00235D22"/>
    <w:rsid w:val="002368F0"/>
    <w:rsid w:val="00236CD3"/>
    <w:rsid w:val="00241531"/>
    <w:rsid w:val="00242516"/>
    <w:rsid w:val="002428D0"/>
    <w:rsid w:val="0024373A"/>
    <w:rsid w:val="0024388C"/>
    <w:rsid w:val="00244BFC"/>
    <w:rsid w:val="00244F50"/>
    <w:rsid w:val="002474D5"/>
    <w:rsid w:val="00247A07"/>
    <w:rsid w:val="00250E12"/>
    <w:rsid w:val="002515C6"/>
    <w:rsid w:val="002573D3"/>
    <w:rsid w:val="00257CEF"/>
    <w:rsid w:val="00260D00"/>
    <w:rsid w:val="00263E5F"/>
    <w:rsid w:val="00265BF9"/>
    <w:rsid w:val="00266DCA"/>
    <w:rsid w:val="00271F00"/>
    <w:rsid w:val="002722E4"/>
    <w:rsid w:val="00272CD9"/>
    <w:rsid w:val="002732C6"/>
    <w:rsid w:val="00274D9A"/>
    <w:rsid w:val="0027536F"/>
    <w:rsid w:val="00275637"/>
    <w:rsid w:val="002777C7"/>
    <w:rsid w:val="0028035B"/>
    <w:rsid w:val="00280D50"/>
    <w:rsid w:val="00281248"/>
    <w:rsid w:val="00281377"/>
    <w:rsid w:val="00281516"/>
    <w:rsid w:val="002835AA"/>
    <w:rsid w:val="002840A4"/>
    <w:rsid w:val="0028469A"/>
    <w:rsid w:val="00284B45"/>
    <w:rsid w:val="0028752C"/>
    <w:rsid w:val="00291122"/>
    <w:rsid w:val="002911E8"/>
    <w:rsid w:val="0029457E"/>
    <w:rsid w:val="00295F19"/>
    <w:rsid w:val="00295F9E"/>
    <w:rsid w:val="002A05F5"/>
    <w:rsid w:val="002A2AE5"/>
    <w:rsid w:val="002A2BEF"/>
    <w:rsid w:val="002A56A3"/>
    <w:rsid w:val="002A5AD3"/>
    <w:rsid w:val="002A65C4"/>
    <w:rsid w:val="002B1552"/>
    <w:rsid w:val="002B2CC5"/>
    <w:rsid w:val="002B3242"/>
    <w:rsid w:val="002B379E"/>
    <w:rsid w:val="002B498E"/>
    <w:rsid w:val="002B4CB5"/>
    <w:rsid w:val="002B5D51"/>
    <w:rsid w:val="002B6148"/>
    <w:rsid w:val="002B6DD2"/>
    <w:rsid w:val="002B70ED"/>
    <w:rsid w:val="002B7BF2"/>
    <w:rsid w:val="002C17DD"/>
    <w:rsid w:val="002C1994"/>
    <w:rsid w:val="002C2E69"/>
    <w:rsid w:val="002C3326"/>
    <w:rsid w:val="002C38A1"/>
    <w:rsid w:val="002C3EDF"/>
    <w:rsid w:val="002C6ABA"/>
    <w:rsid w:val="002C70F3"/>
    <w:rsid w:val="002C721E"/>
    <w:rsid w:val="002D23C5"/>
    <w:rsid w:val="002D324C"/>
    <w:rsid w:val="002D7EE1"/>
    <w:rsid w:val="002E27B9"/>
    <w:rsid w:val="002E2D28"/>
    <w:rsid w:val="002E37F5"/>
    <w:rsid w:val="002E5903"/>
    <w:rsid w:val="002E5FA3"/>
    <w:rsid w:val="002F2710"/>
    <w:rsid w:val="002F507F"/>
    <w:rsid w:val="002F6549"/>
    <w:rsid w:val="002F6D8D"/>
    <w:rsid w:val="00300388"/>
    <w:rsid w:val="003022E2"/>
    <w:rsid w:val="0030275D"/>
    <w:rsid w:val="0030403E"/>
    <w:rsid w:val="00305775"/>
    <w:rsid w:val="00305C6D"/>
    <w:rsid w:val="0030699A"/>
    <w:rsid w:val="00307CD8"/>
    <w:rsid w:val="00312F12"/>
    <w:rsid w:val="0031467D"/>
    <w:rsid w:val="003155CC"/>
    <w:rsid w:val="003160D8"/>
    <w:rsid w:val="00316BB1"/>
    <w:rsid w:val="00317CB9"/>
    <w:rsid w:val="00317CD9"/>
    <w:rsid w:val="00320CC4"/>
    <w:rsid w:val="0032104E"/>
    <w:rsid w:val="00326A03"/>
    <w:rsid w:val="0032734D"/>
    <w:rsid w:val="00330BD2"/>
    <w:rsid w:val="0033156D"/>
    <w:rsid w:val="003315C4"/>
    <w:rsid w:val="00331BC8"/>
    <w:rsid w:val="00332C1E"/>
    <w:rsid w:val="0033346E"/>
    <w:rsid w:val="00335928"/>
    <w:rsid w:val="00341B58"/>
    <w:rsid w:val="00341CCF"/>
    <w:rsid w:val="00342136"/>
    <w:rsid w:val="00342FEF"/>
    <w:rsid w:val="003438BD"/>
    <w:rsid w:val="003439A5"/>
    <w:rsid w:val="00344837"/>
    <w:rsid w:val="003451C7"/>
    <w:rsid w:val="00345601"/>
    <w:rsid w:val="00345C4E"/>
    <w:rsid w:val="00345F75"/>
    <w:rsid w:val="00346162"/>
    <w:rsid w:val="003461FE"/>
    <w:rsid w:val="00346BB5"/>
    <w:rsid w:val="0034770E"/>
    <w:rsid w:val="00353E14"/>
    <w:rsid w:val="003547F5"/>
    <w:rsid w:val="00357595"/>
    <w:rsid w:val="00360173"/>
    <w:rsid w:val="00360335"/>
    <w:rsid w:val="00362CB9"/>
    <w:rsid w:val="003632F3"/>
    <w:rsid w:val="00363ED5"/>
    <w:rsid w:val="00363FC2"/>
    <w:rsid w:val="00364A35"/>
    <w:rsid w:val="0036541F"/>
    <w:rsid w:val="00366215"/>
    <w:rsid w:val="003669EB"/>
    <w:rsid w:val="00366D20"/>
    <w:rsid w:val="003671A0"/>
    <w:rsid w:val="00367E2C"/>
    <w:rsid w:val="00371308"/>
    <w:rsid w:val="00371388"/>
    <w:rsid w:val="00373914"/>
    <w:rsid w:val="00374912"/>
    <w:rsid w:val="0037583B"/>
    <w:rsid w:val="00375EB5"/>
    <w:rsid w:val="0037680A"/>
    <w:rsid w:val="003807EB"/>
    <w:rsid w:val="00380C43"/>
    <w:rsid w:val="003816CB"/>
    <w:rsid w:val="00383C03"/>
    <w:rsid w:val="003849BD"/>
    <w:rsid w:val="00387100"/>
    <w:rsid w:val="003879F2"/>
    <w:rsid w:val="003908C3"/>
    <w:rsid w:val="003917EC"/>
    <w:rsid w:val="00392A16"/>
    <w:rsid w:val="00392DBD"/>
    <w:rsid w:val="00393291"/>
    <w:rsid w:val="003936F3"/>
    <w:rsid w:val="003939A4"/>
    <w:rsid w:val="00395320"/>
    <w:rsid w:val="00395954"/>
    <w:rsid w:val="003962EC"/>
    <w:rsid w:val="00396F22"/>
    <w:rsid w:val="003976EA"/>
    <w:rsid w:val="00397A69"/>
    <w:rsid w:val="003A02A3"/>
    <w:rsid w:val="003A1196"/>
    <w:rsid w:val="003A38E4"/>
    <w:rsid w:val="003A3F52"/>
    <w:rsid w:val="003A4D86"/>
    <w:rsid w:val="003B044A"/>
    <w:rsid w:val="003B0E92"/>
    <w:rsid w:val="003B0F6B"/>
    <w:rsid w:val="003B430B"/>
    <w:rsid w:val="003B51B4"/>
    <w:rsid w:val="003B571C"/>
    <w:rsid w:val="003B5A0E"/>
    <w:rsid w:val="003B5D15"/>
    <w:rsid w:val="003B6034"/>
    <w:rsid w:val="003B7395"/>
    <w:rsid w:val="003C10C1"/>
    <w:rsid w:val="003C37B6"/>
    <w:rsid w:val="003C4808"/>
    <w:rsid w:val="003C4C8B"/>
    <w:rsid w:val="003C6355"/>
    <w:rsid w:val="003C707F"/>
    <w:rsid w:val="003D06B9"/>
    <w:rsid w:val="003D0D30"/>
    <w:rsid w:val="003D16C2"/>
    <w:rsid w:val="003D1CDF"/>
    <w:rsid w:val="003D26DF"/>
    <w:rsid w:val="003D4F65"/>
    <w:rsid w:val="003D5059"/>
    <w:rsid w:val="003D71FA"/>
    <w:rsid w:val="003D7F92"/>
    <w:rsid w:val="003E02CA"/>
    <w:rsid w:val="003E05BF"/>
    <w:rsid w:val="003E10DF"/>
    <w:rsid w:val="003E12EC"/>
    <w:rsid w:val="003E1F72"/>
    <w:rsid w:val="003E2832"/>
    <w:rsid w:val="003E291F"/>
    <w:rsid w:val="003E4448"/>
    <w:rsid w:val="003E4F77"/>
    <w:rsid w:val="003E6199"/>
    <w:rsid w:val="003E7B6A"/>
    <w:rsid w:val="003F0386"/>
    <w:rsid w:val="003F0AD6"/>
    <w:rsid w:val="003F40C2"/>
    <w:rsid w:val="003F460C"/>
    <w:rsid w:val="003F475B"/>
    <w:rsid w:val="003F6073"/>
    <w:rsid w:val="003F6587"/>
    <w:rsid w:val="003F6C76"/>
    <w:rsid w:val="00402A7D"/>
    <w:rsid w:val="0040382C"/>
    <w:rsid w:val="004059E3"/>
    <w:rsid w:val="00406C9A"/>
    <w:rsid w:val="00411EDF"/>
    <w:rsid w:val="00412571"/>
    <w:rsid w:val="0041281A"/>
    <w:rsid w:val="00412A02"/>
    <w:rsid w:val="00412A62"/>
    <w:rsid w:val="00415247"/>
    <w:rsid w:val="00416E6B"/>
    <w:rsid w:val="00420234"/>
    <w:rsid w:val="0042158B"/>
    <w:rsid w:val="004243B9"/>
    <w:rsid w:val="00424615"/>
    <w:rsid w:val="00425631"/>
    <w:rsid w:val="00425CEB"/>
    <w:rsid w:val="00432BAE"/>
    <w:rsid w:val="00434FC7"/>
    <w:rsid w:val="00435F1F"/>
    <w:rsid w:val="00436D20"/>
    <w:rsid w:val="00441FAD"/>
    <w:rsid w:val="004424B3"/>
    <w:rsid w:val="00444989"/>
    <w:rsid w:val="004455F1"/>
    <w:rsid w:val="00445632"/>
    <w:rsid w:val="00445B5A"/>
    <w:rsid w:val="00445E5C"/>
    <w:rsid w:val="004472D0"/>
    <w:rsid w:val="0044780B"/>
    <w:rsid w:val="00447947"/>
    <w:rsid w:val="004523B7"/>
    <w:rsid w:val="004533CD"/>
    <w:rsid w:val="004537AF"/>
    <w:rsid w:val="00453E72"/>
    <w:rsid w:val="00454C36"/>
    <w:rsid w:val="004552ED"/>
    <w:rsid w:val="0045612A"/>
    <w:rsid w:val="00457330"/>
    <w:rsid w:val="0045743D"/>
    <w:rsid w:val="004575C6"/>
    <w:rsid w:val="0045773A"/>
    <w:rsid w:val="004621EA"/>
    <w:rsid w:val="00463166"/>
    <w:rsid w:val="0046413A"/>
    <w:rsid w:val="004644C3"/>
    <w:rsid w:val="00465DEC"/>
    <w:rsid w:val="00465FAE"/>
    <w:rsid w:val="00466C0C"/>
    <w:rsid w:val="004701ED"/>
    <w:rsid w:val="0047277B"/>
    <w:rsid w:val="004730AF"/>
    <w:rsid w:val="00475023"/>
    <w:rsid w:val="00475E18"/>
    <w:rsid w:val="00476501"/>
    <w:rsid w:val="004800A9"/>
    <w:rsid w:val="00480FB4"/>
    <w:rsid w:val="00481259"/>
    <w:rsid w:val="00482105"/>
    <w:rsid w:val="0048221E"/>
    <w:rsid w:val="0048261A"/>
    <w:rsid w:val="00484184"/>
    <w:rsid w:val="00484238"/>
    <w:rsid w:val="00486FCE"/>
    <w:rsid w:val="00487A7D"/>
    <w:rsid w:val="004914A3"/>
    <w:rsid w:val="0049184C"/>
    <w:rsid w:val="00491EAB"/>
    <w:rsid w:val="0049298E"/>
    <w:rsid w:val="00492DBB"/>
    <w:rsid w:val="004937C0"/>
    <w:rsid w:val="0049425C"/>
    <w:rsid w:val="0049530B"/>
    <w:rsid w:val="0049550A"/>
    <w:rsid w:val="004959A1"/>
    <w:rsid w:val="004960E8"/>
    <w:rsid w:val="00496309"/>
    <w:rsid w:val="00496592"/>
    <w:rsid w:val="0049669F"/>
    <w:rsid w:val="00496B0E"/>
    <w:rsid w:val="00497456"/>
    <w:rsid w:val="004A0CFE"/>
    <w:rsid w:val="004A33D8"/>
    <w:rsid w:val="004A3BA9"/>
    <w:rsid w:val="004A3C11"/>
    <w:rsid w:val="004A53A8"/>
    <w:rsid w:val="004A7070"/>
    <w:rsid w:val="004A7889"/>
    <w:rsid w:val="004B0824"/>
    <w:rsid w:val="004B0F86"/>
    <w:rsid w:val="004B11CA"/>
    <w:rsid w:val="004B1685"/>
    <w:rsid w:val="004B3166"/>
    <w:rsid w:val="004B54B6"/>
    <w:rsid w:val="004B588C"/>
    <w:rsid w:val="004B65BB"/>
    <w:rsid w:val="004B6ECC"/>
    <w:rsid w:val="004C046D"/>
    <w:rsid w:val="004C1F7B"/>
    <w:rsid w:val="004C28A1"/>
    <w:rsid w:val="004C2C36"/>
    <w:rsid w:val="004C37FC"/>
    <w:rsid w:val="004C5383"/>
    <w:rsid w:val="004C6F07"/>
    <w:rsid w:val="004C7250"/>
    <w:rsid w:val="004C7E94"/>
    <w:rsid w:val="004D3CE9"/>
    <w:rsid w:val="004D4035"/>
    <w:rsid w:val="004D4226"/>
    <w:rsid w:val="004D4F7E"/>
    <w:rsid w:val="004D67EE"/>
    <w:rsid w:val="004D7B01"/>
    <w:rsid w:val="004D7D6D"/>
    <w:rsid w:val="004E2436"/>
    <w:rsid w:val="004E26B7"/>
    <w:rsid w:val="004E618F"/>
    <w:rsid w:val="004E6556"/>
    <w:rsid w:val="004E66DE"/>
    <w:rsid w:val="004E69C9"/>
    <w:rsid w:val="004F143D"/>
    <w:rsid w:val="004F3A55"/>
    <w:rsid w:val="004F4D66"/>
    <w:rsid w:val="004F52B5"/>
    <w:rsid w:val="00502085"/>
    <w:rsid w:val="0050249A"/>
    <w:rsid w:val="0050290E"/>
    <w:rsid w:val="005106CA"/>
    <w:rsid w:val="005108A4"/>
    <w:rsid w:val="00510B45"/>
    <w:rsid w:val="00512313"/>
    <w:rsid w:val="00512A8F"/>
    <w:rsid w:val="00512EED"/>
    <w:rsid w:val="0051357B"/>
    <w:rsid w:val="0051583D"/>
    <w:rsid w:val="00522814"/>
    <w:rsid w:val="0052365A"/>
    <w:rsid w:val="0052795B"/>
    <w:rsid w:val="00530FB0"/>
    <w:rsid w:val="00532846"/>
    <w:rsid w:val="00534875"/>
    <w:rsid w:val="00535F8B"/>
    <w:rsid w:val="00536A9D"/>
    <w:rsid w:val="0053773B"/>
    <w:rsid w:val="00540E59"/>
    <w:rsid w:val="00542022"/>
    <w:rsid w:val="00542262"/>
    <w:rsid w:val="005436C9"/>
    <w:rsid w:val="00543F7D"/>
    <w:rsid w:val="00544B9B"/>
    <w:rsid w:val="00547A61"/>
    <w:rsid w:val="005512DA"/>
    <w:rsid w:val="00552D29"/>
    <w:rsid w:val="005533F2"/>
    <w:rsid w:val="00553AEC"/>
    <w:rsid w:val="00553DC7"/>
    <w:rsid w:val="00554622"/>
    <w:rsid w:val="0055537D"/>
    <w:rsid w:val="00555751"/>
    <w:rsid w:val="00560398"/>
    <w:rsid w:val="00560716"/>
    <w:rsid w:val="00560CC1"/>
    <w:rsid w:val="0056446F"/>
    <w:rsid w:val="005646E0"/>
    <w:rsid w:val="00565A22"/>
    <w:rsid w:val="00565AAF"/>
    <w:rsid w:val="00566852"/>
    <w:rsid w:val="00566D5A"/>
    <w:rsid w:val="00570960"/>
    <w:rsid w:val="00571360"/>
    <w:rsid w:val="0057169D"/>
    <w:rsid w:val="00572D7D"/>
    <w:rsid w:val="005740C0"/>
    <w:rsid w:val="00574D66"/>
    <w:rsid w:val="00575A4C"/>
    <w:rsid w:val="0057667F"/>
    <w:rsid w:val="00580234"/>
    <w:rsid w:val="0058137A"/>
    <w:rsid w:val="0058185D"/>
    <w:rsid w:val="0058187E"/>
    <w:rsid w:val="00581C31"/>
    <w:rsid w:val="00582582"/>
    <w:rsid w:val="005825AF"/>
    <w:rsid w:val="00583226"/>
    <w:rsid w:val="0058365B"/>
    <w:rsid w:val="00584CED"/>
    <w:rsid w:val="00585500"/>
    <w:rsid w:val="0058551D"/>
    <w:rsid w:val="00585DDD"/>
    <w:rsid w:val="00587557"/>
    <w:rsid w:val="00587E8F"/>
    <w:rsid w:val="005904B3"/>
    <w:rsid w:val="00590D3F"/>
    <w:rsid w:val="0059219C"/>
    <w:rsid w:val="00592565"/>
    <w:rsid w:val="00592A12"/>
    <w:rsid w:val="00593ED0"/>
    <w:rsid w:val="00594874"/>
    <w:rsid w:val="00596849"/>
    <w:rsid w:val="005A1068"/>
    <w:rsid w:val="005A1308"/>
    <w:rsid w:val="005A143F"/>
    <w:rsid w:val="005A4450"/>
    <w:rsid w:val="005A4FDB"/>
    <w:rsid w:val="005A5518"/>
    <w:rsid w:val="005A6009"/>
    <w:rsid w:val="005A6642"/>
    <w:rsid w:val="005A72AC"/>
    <w:rsid w:val="005A7880"/>
    <w:rsid w:val="005B306D"/>
    <w:rsid w:val="005C134C"/>
    <w:rsid w:val="005C2494"/>
    <w:rsid w:val="005C2588"/>
    <w:rsid w:val="005C500C"/>
    <w:rsid w:val="005C553A"/>
    <w:rsid w:val="005C7D7D"/>
    <w:rsid w:val="005D0F6C"/>
    <w:rsid w:val="005D12C4"/>
    <w:rsid w:val="005D2A1E"/>
    <w:rsid w:val="005D44E6"/>
    <w:rsid w:val="005D705D"/>
    <w:rsid w:val="005E109B"/>
    <w:rsid w:val="005E3366"/>
    <w:rsid w:val="005E3622"/>
    <w:rsid w:val="005E47A2"/>
    <w:rsid w:val="005E4B90"/>
    <w:rsid w:val="005E60C4"/>
    <w:rsid w:val="005E6388"/>
    <w:rsid w:val="005E6AE7"/>
    <w:rsid w:val="005E6E6C"/>
    <w:rsid w:val="005F15F7"/>
    <w:rsid w:val="005F24B9"/>
    <w:rsid w:val="005F2504"/>
    <w:rsid w:val="005F267F"/>
    <w:rsid w:val="005F355C"/>
    <w:rsid w:val="005F3F8C"/>
    <w:rsid w:val="005F4086"/>
    <w:rsid w:val="005F49F5"/>
    <w:rsid w:val="005F5978"/>
    <w:rsid w:val="005F7ED4"/>
    <w:rsid w:val="0060203E"/>
    <w:rsid w:val="00605D20"/>
    <w:rsid w:val="00606245"/>
    <w:rsid w:val="00606658"/>
    <w:rsid w:val="0061132F"/>
    <w:rsid w:val="00612D19"/>
    <w:rsid w:val="006147A2"/>
    <w:rsid w:val="00616EE3"/>
    <w:rsid w:val="00620F35"/>
    <w:rsid w:val="00623DD6"/>
    <w:rsid w:val="00624091"/>
    <w:rsid w:val="00624261"/>
    <w:rsid w:val="00624664"/>
    <w:rsid w:val="00626D7E"/>
    <w:rsid w:val="00632B86"/>
    <w:rsid w:val="00632DCD"/>
    <w:rsid w:val="0063362C"/>
    <w:rsid w:val="00636224"/>
    <w:rsid w:val="006365C9"/>
    <w:rsid w:val="00640A73"/>
    <w:rsid w:val="006414A5"/>
    <w:rsid w:val="00641743"/>
    <w:rsid w:val="006427BD"/>
    <w:rsid w:val="00642A49"/>
    <w:rsid w:val="006439A0"/>
    <w:rsid w:val="00644773"/>
    <w:rsid w:val="00644AC2"/>
    <w:rsid w:val="00644F61"/>
    <w:rsid w:val="006462A0"/>
    <w:rsid w:val="0064714C"/>
    <w:rsid w:val="006511BE"/>
    <w:rsid w:val="00651E7B"/>
    <w:rsid w:val="00653D32"/>
    <w:rsid w:val="00653D89"/>
    <w:rsid w:val="00655B89"/>
    <w:rsid w:val="00656374"/>
    <w:rsid w:val="00657387"/>
    <w:rsid w:val="00660012"/>
    <w:rsid w:val="00661C2A"/>
    <w:rsid w:val="00662F10"/>
    <w:rsid w:val="006632AB"/>
    <w:rsid w:val="006633EE"/>
    <w:rsid w:val="0066392D"/>
    <w:rsid w:val="00664E19"/>
    <w:rsid w:val="00664E6F"/>
    <w:rsid w:val="00666867"/>
    <w:rsid w:val="00666FB9"/>
    <w:rsid w:val="00667BB1"/>
    <w:rsid w:val="00667EF3"/>
    <w:rsid w:val="00670087"/>
    <w:rsid w:val="0067122F"/>
    <w:rsid w:val="006721C8"/>
    <w:rsid w:val="00672BB5"/>
    <w:rsid w:val="00674E9D"/>
    <w:rsid w:val="006750D8"/>
    <w:rsid w:val="00675B79"/>
    <w:rsid w:val="00675E25"/>
    <w:rsid w:val="00676DA1"/>
    <w:rsid w:val="006770A6"/>
    <w:rsid w:val="00677143"/>
    <w:rsid w:val="00677151"/>
    <w:rsid w:val="00677725"/>
    <w:rsid w:val="0068331C"/>
    <w:rsid w:val="00684FC3"/>
    <w:rsid w:val="00686A98"/>
    <w:rsid w:val="00687AC2"/>
    <w:rsid w:val="00691E5F"/>
    <w:rsid w:val="00695A71"/>
    <w:rsid w:val="006A08B2"/>
    <w:rsid w:val="006A13E3"/>
    <w:rsid w:val="006A333D"/>
    <w:rsid w:val="006A5A4A"/>
    <w:rsid w:val="006A605E"/>
    <w:rsid w:val="006A60B3"/>
    <w:rsid w:val="006A78D3"/>
    <w:rsid w:val="006B51CA"/>
    <w:rsid w:val="006B541C"/>
    <w:rsid w:val="006C06A6"/>
    <w:rsid w:val="006C06CF"/>
    <w:rsid w:val="006C086E"/>
    <w:rsid w:val="006C0CE2"/>
    <w:rsid w:val="006C277A"/>
    <w:rsid w:val="006C4421"/>
    <w:rsid w:val="006C4872"/>
    <w:rsid w:val="006C549F"/>
    <w:rsid w:val="006C5698"/>
    <w:rsid w:val="006C7B75"/>
    <w:rsid w:val="006D129B"/>
    <w:rsid w:val="006D19F7"/>
    <w:rsid w:val="006D3EF8"/>
    <w:rsid w:val="006D5E37"/>
    <w:rsid w:val="006D60C7"/>
    <w:rsid w:val="006E2A49"/>
    <w:rsid w:val="006E4832"/>
    <w:rsid w:val="006E53D1"/>
    <w:rsid w:val="006E55B7"/>
    <w:rsid w:val="006E649A"/>
    <w:rsid w:val="006E6E95"/>
    <w:rsid w:val="006E7FF1"/>
    <w:rsid w:val="006F0C5E"/>
    <w:rsid w:val="006F2E30"/>
    <w:rsid w:val="006F351D"/>
    <w:rsid w:val="006F4EF8"/>
    <w:rsid w:val="006F6AAB"/>
    <w:rsid w:val="006F7A20"/>
    <w:rsid w:val="0070049C"/>
    <w:rsid w:val="007008EB"/>
    <w:rsid w:val="00704263"/>
    <w:rsid w:val="00705087"/>
    <w:rsid w:val="007058E3"/>
    <w:rsid w:val="00711D79"/>
    <w:rsid w:val="007127FB"/>
    <w:rsid w:val="00712F0D"/>
    <w:rsid w:val="00713C76"/>
    <w:rsid w:val="00715C17"/>
    <w:rsid w:val="007169A1"/>
    <w:rsid w:val="00716A6B"/>
    <w:rsid w:val="00716CA9"/>
    <w:rsid w:val="00717A44"/>
    <w:rsid w:val="00717CEF"/>
    <w:rsid w:val="00717E33"/>
    <w:rsid w:val="0072039A"/>
    <w:rsid w:val="00720E42"/>
    <w:rsid w:val="00722278"/>
    <w:rsid w:val="007222B3"/>
    <w:rsid w:val="007223C0"/>
    <w:rsid w:val="00723BA5"/>
    <w:rsid w:val="00724DC1"/>
    <w:rsid w:val="007271EA"/>
    <w:rsid w:val="007303D7"/>
    <w:rsid w:val="00733339"/>
    <w:rsid w:val="00734B1B"/>
    <w:rsid w:val="00734F4F"/>
    <w:rsid w:val="0073741F"/>
    <w:rsid w:val="0073791E"/>
    <w:rsid w:val="00740446"/>
    <w:rsid w:val="00741958"/>
    <w:rsid w:val="00741F2F"/>
    <w:rsid w:val="00743928"/>
    <w:rsid w:val="007462AE"/>
    <w:rsid w:val="00747F61"/>
    <w:rsid w:val="0075273C"/>
    <w:rsid w:val="0075420C"/>
    <w:rsid w:val="00760276"/>
    <w:rsid w:val="00760637"/>
    <w:rsid w:val="0076106D"/>
    <w:rsid w:val="00761371"/>
    <w:rsid w:val="007632F3"/>
    <w:rsid w:val="007639CA"/>
    <w:rsid w:val="00764090"/>
    <w:rsid w:val="007650F9"/>
    <w:rsid w:val="0076613E"/>
    <w:rsid w:val="007662B9"/>
    <w:rsid w:val="007700BB"/>
    <w:rsid w:val="00770DCA"/>
    <w:rsid w:val="00771918"/>
    <w:rsid w:val="007749CD"/>
    <w:rsid w:val="00774D1B"/>
    <w:rsid w:val="00775FC9"/>
    <w:rsid w:val="007772D8"/>
    <w:rsid w:val="0078119F"/>
    <w:rsid w:val="007821F0"/>
    <w:rsid w:val="00782571"/>
    <w:rsid w:val="0078648B"/>
    <w:rsid w:val="00790741"/>
    <w:rsid w:val="00790E9F"/>
    <w:rsid w:val="00792C5D"/>
    <w:rsid w:val="0079709B"/>
    <w:rsid w:val="007A1B38"/>
    <w:rsid w:val="007A4300"/>
    <w:rsid w:val="007A4DF2"/>
    <w:rsid w:val="007A528A"/>
    <w:rsid w:val="007A6EE7"/>
    <w:rsid w:val="007A71DD"/>
    <w:rsid w:val="007A72BB"/>
    <w:rsid w:val="007A798A"/>
    <w:rsid w:val="007B22EC"/>
    <w:rsid w:val="007B2AF1"/>
    <w:rsid w:val="007B5D24"/>
    <w:rsid w:val="007B6334"/>
    <w:rsid w:val="007B6FFF"/>
    <w:rsid w:val="007C1FB6"/>
    <w:rsid w:val="007C26A3"/>
    <w:rsid w:val="007C4D72"/>
    <w:rsid w:val="007D1AFC"/>
    <w:rsid w:val="007D54CE"/>
    <w:rsid w:val="007D5AFF"/>
    <w:rsid w:val="007D63B7"/>
    <w:rsid w:val="007D662F"/>
    <w:rsid w:val="007D6AF2"/>
    <w:rsid w:val="007D73E3"/>
    <w:rsid w:val="007E0709"/>
    <w:rsid w:val="007E1491"/>
    <w:rsid w:val="007E1CF3"/>
    <w:rsid w:val="007E1D98"/>
    <w:rsid w:val="007E278C"/>
    <w:rsid w:val="007E3518"/>
    <w:rsid w:val="007E3A1A"/>
    <w:rsid w:val="007E5F9D"/>
    <w:rsid w:val="007F02A3"/>
    <w:rsid w:val="007F232B"/>
    <w:rsid w:val="007F23B2"/>
    <w:rsid w:val="007F2CC1"/>
    <w:rsid w:val="007F5720"/>
    <w:rsid w:val="007F6F98"/>
    <w:rsid w:val="007F7898"/>
    <w:rsid w:val="007F79C4"/>
    <w:rsid w:val="00800F70"/>
    <w:rsid w:val="008026A2"/>
    <w:rsid w:val="008028CE"/>
    <w:rsid w:val="00803779"/>
    <w:rsid w:val="00804447"/>
    <w:rsid w:val="00806317"/>
    <w:rsid w:val="00807470"/>
    <w:rsid w:val="00814D25"/>
    <w:rsid w:val="00814D7D"/>
    <w:rsid w:val="008156BC"/>
    <w:rsid w:val="00817B76"/>
    <w:rsid w:val="00820311"/>
    <w:rsid w:val="008205ED"/>
    <w:rsid w:val="00820E3D"/>
    <w:rsid w:val="00821940"/>
    <w:rsid w:val="008225AB"/>
    <w:rsid w:val="008229E4"/>
    <w:rsid w:val="00823DA9"/>
    <w:rsid w:val="00826481"/>
    <w:rsid w:val="00827B39"/>
    <w:rsid w:val="0083006F"/>
    <w:rsid w:val="008325F8"/>
    <w:rsid w:val="00835084"/>
    <w:rsid w:val="00835E54"/>
    <w:rsid w:val="00842554"/>
    <w:rsid w:val="0084309D"/>
    <w:rsid w:val="00844C3C"/>
    <w:rsid w:val="00845296"/>
    <w:rsid w:val="00846BA6"/>
    <w:rsid w:val="00850146"/>
    <w:rsid w:val="00852C40"/>
    <w:rsid w:val="0085538A"/>
    <w:rsid w:val="00855481"/>
    <w:rsid w:val="0085639E"/>
    <w:rsid w:val="00857794"/>
    <w:rsid w:val="00863152"/>
    <w:rsid w:val="00863F1F"/>
    <w:rsid w:val="00866A18"/>
    <w:rsid w:val="00866B5B"/>
    <w:rsid w:val="0087038F"/>
    <w:rsid w:val="0087147C"/>
    <w:rsid w:val="008717B5"/>
    <w:rsid w:val="00874C14"/>
    <w:rsid w:val="00875ABF"/>
    <w:rsid w:val="00875DAA"/>
    <w:rsid w:val="008767F2"/>
    <w:rsid w:val="00876E54"/>
    <w:rsid w:val="00877206"/>
    <w:rsid w:val="00877B83"/>
    <w:rsid w:val="008822FD"/>
    <w:rsid w:val="00882463"/>
    <w:rsid w:val="008828D7"/>
    <w:rsid w:val="0088311B"/>
    <w:rsid w:val="00884BD0"/>
    <w:rsid w:val="00885C67"/>
    <w:rsid w:val="00886B00"/>
    <w:rsid w:val="00886B76"/>
    <w:rsid w:val="00886F13"/>
    <w:rsid w:val="00890710"/>
    <w:rsid w:val="008907AC"/>
    <w:rsid w:val="00892526"/>
    <w:rsid w:val="00893A1A"/>
    <w:rsid w:val="00894743"/>
    <w:rsid w:val="00896B70"/>
    <w:rsid w:val="008A0988"/>
    <w:rsid w:val="008A110D"/>
    <w:rsid w:val="008A1EA9"/>
    <w:rsid w:val="008A2064"/>
    <w:rsid w:val="008A4C16"/>
    <w:rsid w:val="008A4FFC"/>
    <w:rsid w:val="008A6F0F"/>
    <w:rsid w:val="008B00F9"/>
    <w:rsid w:val="008B0E49"/>
    <w:rsid w:val="008B241D"/>
    <w:rsid w:val="008B2A34"/>
    <w:rsid w:val="008B49BC"/>
    <w:rsid w:val="008B7574"/>
    <w:rsid w:val="008C22E6"/>
    <w:rsid w:val="008C3F69"/>
    <w:rsid w:val="008C40D6"/>
    <w:rsid w:val="008C4425"/>
    <w:rsid w:val="008C449F"/>
    <w:rsid w:val="008C4965"/>
    <w:rsid w:val="008C59F0"/>
    <w:rsid w:val="008C67B1"/>
    <w:rsid w:val="008C6946"/>
    <w:rsid w:val="008C74B3"/>
    <w:rsid w:val="008C79A8"/>
    <w:rsid w:val="008C7FD8"/>
    <w:rsid w:val="008D03FF"/>
    <w:rsid w:val="008D13C7"/>
    <w:rsid w:val="008D1D0B"/>
    <w:rsid w:val="008D2B40"/>
    <w:rsid w:val="008D3AA0"/>
    <w:rsid w:val="008D69CB"/>
    <w:rsid w:val="008D7AA1"/>
    <w:rsid w:val="008E0BE4"/>
    <w:rsid w:val="008E1412"/>
    <w:rsid w:val="008E1A44"/>
    <w:rsid w:val="008E26A6"/>
    <w:rsid w:val="008E2F2C"/>
    <w:rsid w:val="008E4B2B"/>
    <w:rsid w:val="008E74DD"/>
    <w:rsid w:val="008E7E2F"/>
    <w:rsid w:val="008F0406"/>
    <w:rsid w:val="008F0B35"/>
    <w:rsid w:val="008F44B2"/>
    <w:rsid w:val="008F5587"/>
    <w:rsid w:val="008F6103"/>
    <w:rsid w:val="008F68C7"/>
    <w:rsid w:val="008F6DD1"/>
    <w:rsid w:val="008F74A6"/>
    <w:rsid w:val="00900BF7"/>
    <w:rsid w:val="00901561"/>
    <w:rsid w:val="00903033"/>
    <w:rsid w:val="00903888"/>
    <w:rsid w:val="009048F1"/>
    <w:rsid w:val="009072BB"/>
    <w:rsid w:val="009074D1"/>
    <w:rsid w:val="009077B3"/>
    <w:rsid w:val="00910183"/>
    <w:rsid w:val="009131E4"/>
    <w:rsid w:val="00913428"/>
    <w:rsid w:val="0091382C"/>
    <w:rsid w:val="00916F8E"/>
    <w:rsid w:val="00917ABF"/>
    <w:rsid w:val="00922E76"/>
    <w:rsid w:val="0092713E"/>
    <w:rsid w:val="009277C3"/>
    <w:rsid w:val="00930A59"/>
    <w:rsid w:val="009322CA"/>
    <w:rsid w:val="0093312F"/>
    <w:rsid w:val="009342F8"/>
    <w:rsid w:val="00934347"/>
    <w:rsid w:val="009345D3"/>
    <w:rsid w:val="009348DD"/>
    <w:rsid w:val="00935D4D"/>
    <w:rsid w:val="009378AA"/>
    <w:rsid w:val="009378CB"/>
    <w:rsid w:val="009403B7"/>
    <w:rsid w:val="0094186C"/>
    <w:rsid w:val="00943836"/>
    <w:rsid w:val="00952688"/>
    <w:rsid w:val="00952AA9"/>
    <w:rsid w:val="00953572"/>
    <w:rsid w:val="0095483D"/>
    <w:rsid w:val="00956806"/>
    <w:rsid w:val="00956EC3"/>
    <w:rsid w:val="00957D71"/>
    <w:rsid w:val="009601F4"/>
    <w:rsid w:val="009613C0"/>
    <w:rsid w:val="00961A39"/>
    <w:rsid w:val="00962145"/>
    <w:rsid w:val="00963538"/>
    <w:rsid w:val="00963B1F"/>
    <w:rsid w:val="00964E40"/>
    <w:rsid w:val="009666A4"/>
    <w:rsid w:val="00966C79"/>
    <w:rsid w:val="00967C2F"/>
    <w:rsid w:val="009718AE"/>
    <w:rsid w:val="009728E6"/>
    <w:rsid w:val="009733EB"/>
    <w:rsid w:val="00974144"/>
    <w:rsid w:val="0097786C"/>
    <w:rsid w:val="0098155D"/>
    <w:rsid w:val="00982A51"/>
    <w:rsid w:val="00986188"/>
    <w:rsid w:val="009871AE"/>
    <w:rsid w:val="00990AA1"/>
    <w:rsid w:val="00992A89"/>
    <w:rsid w:val="00993569"/>
    <w:rsid w:val="009935EC"/>
    <w:rsid w:val="009944EF"/>
    <w:rsid w:val="009947D2"/>
    <w:rsid w:val="00994B0A"/>
    <w:rsid w:val="009954D6"/>
    <w:rsid w:val="00995B14"/>
    <w:rsid w:val="00996586"/>
    <w:rsid w:val="00996723"/>
    <w:rsid w:val="009967EB"/>
    <w:rsid w:val="00997D57"/>
    <w:rsid w:val="009A193B"/>
    <w:rsid w:val="009A3286"/>
    <w:rsid w:val="009A5A48"/>
    <w:rsid w:val="009A74DF"/>
    <w:rsid w:val="009A76F6"/>
    <w:rsid w:val="009B1A08"/>
    <w:rsid w:val="009B2188"/>
    <w:rsid w:val="009B2958"/>
    <w:rsid w:val="009B3293"/>
    <w:rsid w:val="009B38F3"/>
    <w:rsid w:val="009B5159"/>
    <w:rsid w:val="009B7EB7"/>
    <w:rsid w:val="009C1904"/>
    <w:rsid w:val="009C1B79"/>
    <w:rsid w:val="009C3711"/>
    <w:rsid w:val="009C4029"/>
    <w:rsid w:val="009C66F4"/>
    <w:rsid w:val="009D0446"/>
    <w:rsid w:val="009D1ABB"/>
    <w:rsid w:val="009D3641"/>
    <w:rsid w:val="009D5506"/>
    <w:rsid w:val="009D5C34"/>
    <w:rsid w:val="009D5C66"/>
    <w:rsid w:val="009D7890"/>
    <w:rsid w:val="009E073E"/>
    <w:rsid w:val="009E2324"/>
    <w:rsid w:val="009E2E93"/>
    <w:rsid w:val="009E474C"/>
    <w:rsid w:val="009E4D63"/>
    <w:rsid w:val="009E701A"/>
    <w:rsid w:val="009E755B"/>
    <w:rsid w:val="009F3452"/>
    <w:rsid w:val="009F3C79"/>
    <w:rsid w:val="009F5B80"/>
    <w:rsid w:val="009F5C52"/>
    <w:rsid w:val="009F7123"/>
    <w:rsid w:val="009F7945"/>
    <w:rsid w:val="009F7BAF"/>
    <w:rsid w:val="00A008E5"/>
    <w:rsid w:val="00A02163"/>
    <w:rsid w:val="00A0450C"/>
    <w:rsid w:val="00A0741A"/>
    <w:rsid w:val="00A11481"/>
    <w:rsid w:val="00A13352"/>
    <w:rsid w:val="00A15AB8"/>
    <w:rsid w:val="00A15ACA"/>
    <w:rsid w:val="00A2008D"/>
    <w:rsid w:val="00A20A96"/>
    <w:rsid w:val="00A215B9"/>
    <w:rsid w:val="00A24165"/>
    <w:rsid w:val="00A258CE"/>
    <w:rsid w:val="00A26372"/>
    <w:rsid w:val="00A35649"/>
    <w:rsid w:val="00A37C5D"/>
    <w:rsid w:val="00A4219A"/>
    <w:rsid w:val="00A4269D"/>
    <w:rsid w:val="00A43BAA"/>
    <w:rsid w:val="00A446BC"/>
    <w:rsid w:val="00A4775F"/>
    <w:rsid w:val="00A477CB"/>
    <w:rsid w:val="00A500EE"/>
    <w:rsid w:val="00A504F7"/>
    <w:rsid w:val="00A51F7A"/>
    <w:rsid w:val="00A52CA6"/>
    <w:rsid w:val="00A54B34"/>
    <w:rsid w:val="00A54B94"/>
    <w:rsid w:val="00A5667D"/>
    <w:rsid w:val="00A56BB2"/>
    <w:rsid w:val="00A60E60"/>
    <w:rsid w:val="00A61426"/>
    <w:rsid w:val="00A61FDC"/>
    <w:rsid w:val="00A637A4"/>
    <w:rsid w:val="00A6383C"/>
    <w:rsid w:val="00A63B55"/>
    <w:rsid w:val="00A640B6"/>
    <w:rsid w:val="00A655AF"/>
    <w:rsid w:val="00A65625"/>
    <w:rsid w:val="00A66BA4"/>
    <w:rsid w:val="00A7068A"/>
    <w:rsid w:val="00A7162D"/>
    <w:rsid w:val="00A71A5C"/>
    <w:rsid w:val="00A7482D"/>
    <w:rsid w:val="00A74ABD"/>
    <w:rsid w:val="00A74C3B"/>
    <w:rsid w:val="00A758CD"/>
    <w:rsid w:val="00A77D6B"/>
    <w:rsid w:val="00A82852"/>
    <w:rsid w:val="00A82A3B"/>
    <w:rsid w:val="00A839C2"/>
    <w:rsid w:val="00A8425A"/>
    <w:rsid w:val="00A8608A"/>
    <w:rsid w:val="00A87ABF"/>
    <w:rsid w:val="00A87B2E"/>
    <w:rsid w:val="00A9112D"/>
    <w:rsid w:val="00A911E8"/>
    <w:rsid w:val="00A92E7D"/>
    <w:rsid w:val="00A942B9"/>
    <w:rsid w:val="00A94F66"/>
    <w:rsid w:val="00AA1881"/>
    <w:rsid w:val="00AA46B6"/>
    <w:rsid w:val="00AA4C86"/>
    <w:rsid w:val="00AA51A1"/>
    <w:rsid w:val="00AA5204"/>
    <w:rsid w:val="00AA695F"/>
    <w:rsid w:val="00AA6A91"/>
    <w:rsid w:val="00AA6BB9"/>
    <w:rsid w:val="00AA6CD4"/>
    <w:rsid w:val="00AA7E4C"/>
    <w:rsid w:val="00AB01E7"/>
    <w:rsid w:val="00AB12B9"/>
    <w:rsid w:val="00AB2A4A"/>
    <w:rsid w:val="00AB330F"/>
    <w:rsid w:val="00AB3407"/>
    <w:rsid w:val="00AB5664"/>
    <w:rsid w:val="00AC014E"/>
    <w:rsid w:val="00AC1B86"/>
    <w:rsid w:val="00AC1E9A"/>
    <w:rsid w:val="00AC311A"/>
    <w:rsid w:val="00AC7A61"/>
    <w:rsid w:val="00AD079A"/>
    <w:rsid w:val="00AD21CD"/>
    <w:rsid w:val="00AD611A"/>
    <w:rsid w:val="00AD6B2C"/>
    <w:rsid w:val="00AD6EF8"/>
    <w:rsid w:val="00AD72D5"/>
    <w:rsid w:val="00AD74F1"/>
    <w:rsid w:val="00AE1F5B"/>
    <w:rsid w:val="00AE2097"/>
    <w:rsid w:val="00AE2493"/>
    <w:rsid w:val="00AE4148"/>
    <w:rsid w:val="00AE4659"/>
    <w:rsid w:val="00AE5D6F"/>
    <w:rsid w:val="00AE5E23"/>
    <w:rsid w:val="00AE6691"/>
    <w:rsid w:val="00AF1A42"/>
    <w:rsid w:val="00AF2757"/>
    <w:rsid w:val="00AF2A76"/>
    <w:rsid w:val="00AF3A6E"/>
    <w:rsid w:val="00AF72B9"/>
    <w:rsid w:val="00AF7E08"/>
    <w:rsid w:val="00B00340"/>
    <w:rsid w:val="00B00355"/>
    <w:rsid w:val="00B006F9"/>
    <w:rsid w:val="00B01426"/>
    <w:rsid w:val="00B01CAA"/>
    <w:rsid w:val="00B033C3"/>
    <w:rsid w:val="00B04135"/>
    <w:rsid w:val="00B04B2A"/>
    <w:rsid w:val="00B0507D"/>
    <w:rsid w:val="00B050D3"/>
    <w:rsid w:val="00B06093"/>
    <w:rsid w:val="00B06A3C"/>
    <w:rsid w:val="00B06B13"/>
    <w:rsid w:val="00B075F1"/>
    <w:rsid w:val="00B07FDD"/>
    <w:rsid w:val="00B10D16"/>
    <w:rsid w:val="00B118A3"/>
    <w:rsid w:val="00B11D27"/>
    <w:rsid w:val="00B12373"/>
    <w:rsid w:val="00B1298A"/>
    <w:rsid w:val="00B131C0"/>
    <w:rsid w:val="00B14B0D"/>
    <w:rsid w:val="00B14CCF"/>
    <w:rsid w:val="00B151BE"/>
    <w:rsid w:val="00B16359"/>
    <w:rsid w:val="00B226CD"/>
    <w:rsid w:val="00B22C23"/>
    <w:rsid w:val="00B236AC"/>
    <w:rsid w:val="00B243E3"/>
    <w:rsid w:val="00B256C0"/>
    <w:rsid w:val="00B272F3"/>
    <w:rsid w:val="00B3052E"/>
    <w:rsid w:val="00B3135A"/>
    <w:rsid w:val="00B316E1"/>
    <w:rsid w:val="00B326C4"/>
    <w:rsid w:val="00B332A1"/>
    <w:rsid w:val="00B33C35"/>
    <w:rsid w:val="00B33C7C"/>
    <w:rsid w:val="00B345FB"/>
    <w:rsid w:val="00B34BC8"/>
    <w:rsid w:val="00B360DD"/>
    <w:rsid w:val="00B36123"/>
    <w:rsid w:val="00B36B6B"/>
    <w:rsid w:val="00B37CE0"/>
    <w:rsid w:val="00B4112D"/>
    <w:rsid w:val="00B41496"/>
    <w:rsid w:val="00B419F2"/>
    <w:rsid w:val="00B423FA"/>
    <w:rsid w:val="00B42481"/>
    <w:rsid w:val="00B42D00"/>
    <w:rsid w:val="00B42F54"/>
    <w:rsid w:val="00B44CFF"/>
    <w:rsid w:val="00B458CD"/>
    <w:rsid w:val="00B47333"/>
    <w:rsid w:val="00B47624"/>
    <w:rsid w:val="00B50504"/>
    <w:rsid w:val="00B50DE1"/>
    <w:rsid w:val="00B5310A"/>
    <w:rsid w:val="00B534D4"/>
    <w:rsid w:val="00B54722"/>
    <w:rsid w:val="00B5670E"/>
    <w:rsid w:val="00B616F9"/>
    <w:rsid w:val="00B66ADB"/>
    <w:rsid w:val="00B703F6"/>
    <w:rsid w:val="00B71A59"/>
    <w:rsid w:val="00B72436"/>
    <w:rsid w:val="00B73457"/>
    <w:rsid w:val="00B75713"/>
    <w:rsid w:val="00B813E3"/>
    <w:rsid w:val="00B817C5"/>
    <w:rsid w:val="00B82881"/>
    <w:rsid w:val="00B82E7D"/>
    <w:rsid w:val="00B843A7"/>
    <w:rsid w:val="00B8608F"/>
    <w:rsid w:val="00B91DBD"/>
    <w:rsid w:val="00B920DA"/>
    <w:rsid w:val="00B92B99"/>
    <w:rsid w:val="00B94123"/>
    <w:rsid w:val="00B943F1"/>
    <w:rsid w:val="00B95895"/>
    <w:rsid w:val="00B96336"/>
    <w:rsid w:val="00B967AA"/>
    <w:rsid w:val="00B9735D"/>
    <w:rsid w:val="00B97812"/>
    <w:rsid w:val="00BA0D8A"/>
    <w:rsid w:val="00BA3B07"/>
    <w:rsid w:val="00BA4EF2"/>
    <w:rsid w:val="00BA528D"/>
    <w:rsid w:val="00BA54CE"/>
    <w:rsid w:val="00BA5AA2"/>
    <w:rsid w:val="00BA6D33"/>
    <w:rsid w:val="00BB1193"/>
    <w:rsid w:val="00BB14EA"/>
    <w:rsid w:val="00BB1538"/>
    <w:rsid w:val="00BB6300"/>
    <w:rsid w:val="00BB67D8"/>
    <w:rsid w:val="00BB78C6"/>
    <w:rsid w:val="00BB7AEB"/>
    <w:rsid w:val="00BC0FBA"/>
    <w:rsid w:val="00BC1085"/>
    <w:rsid w:val="00BC1CA3"/>
    <w:rsid w:val="00BC1D38"/>
    <w:rsid w:val="00BC1F80"/>
    <w:rsid w:val="00BC2309"/>
    <w:rsid w:val="00BC2604"/>
    <w:rsid w:val="00BC4B81"/>
    <w:rsid w:val="00BC4F06"/>
    <w:rsid w:val="00BC65B6"/>
    <w:rsid w:val="00BC715B"/>
    <w:rsid w:val="00BC7275"/>
    <w:rsid w:val="00BC77C2"/>
    <w:rsid w:val="00BC7ABE"/>
    <w:rsid w:val="00BC7E2D"/>
    <w:rsid w:val="00BD1E28"/>
    <w:rsid w:val="00BD20F8"/>
    <w:rsid w:val="00BD216B"/>
    <w:rsid w:val="00BD34BA"/>
    <w:rsid w:val="00BD42AA"/>
    <w:rsid w:val="00BD58D2"/>
    <w:rsid w:val="00BD67FA"/>
    <w:rsid w:val="00BD7339"/>
    <w:rsid w:val="00BD7680"/>
    <w:rsid w:val="00BE16E1"/>
    <w:rsid w:val="00BE1756"/>
    <w:rsid w:val="00BE207F"/>
    <w:rsid w:val="00BE2183"/>
    <w:rsid w:val="00BE2A90"/>
    <w:rsid w:val="00BE2ED4"/>
    <w:rsid w:val="00BE2F4C"/>
    <w:rsid w:val="00BE352C"/>
    <w:rsid w:val="00BE3594"/>
    <w:rsid w:val="00BE6BEF"/>
    <w:rsid w:val="00BE73C3"/>
    <w:rsid w:val="00BF0211"/>
    <w:rsid w:val="00BF07B6"/>
    <w:rsid w:val="00BF2483"/>
    <w:rsid w:val="00BF36F5"/>
    <w:rsid w:val="00BF37C8"/>
    <w:rsid w:val="00BF57E3"/>
    <w:rsid w:val="00BF629C"/>
    <w:rsid w:val="00BF6EA8"/>
    <w:rsid w:val="00C001FB"/>
    <w:rsid w:val="00C00E99"/>
    <w:rsid w:val="00C011A8"/>
    <w:rsid w:val="00C031AC"/>
    <w:rsid w:val="00C0332D"/>
    <w:rsid w:val="00C0544F"/>
    <w:rsid w:val="00C055CC"/>
    <w:rsid w:val="00C05C61"/>
    <w:rsid w:val="00C064EC"/>
    <w:rsid w:val="00C11806"/>
    <w:rsid w:val="00C1246D"/>
    <w:rsid w:val="00C15C5B"/>
    <w:rsid w:val="00C17F5E"/>
    <w:rsid w:val="00C207A8"/>
    <w:rsid w:val="00C23C74"/>
    <w:rsid w:val="00C24AEF"/>
    <w:rsid w:val="00C24C21"/>
    <w:rsid w:val="00C2510F"/>
    <w:rsid w:val="00C27FB9"/>
    <w:rsid w:val="00C30D6F"/>
    <w:rsid w:val="00C34EFB"/>
    <w:rsid w:val="00C35EF4"/>
    <w:rsid w:val="00C373B8"/>
    <w:rsid w:val="00C3775E"/>
    <w:rsid w:val="00C4115B"/>
    <w:rsid w:val="00C413B0"/>
    <w:rsid w:val="00C42374"/>
    <w:rsid w:val="00C4609A"/>
    <w:rsid w:val="00C50DC7"/>
    <w:rsid w:val="00C5447C"/>
    <w:rsid w:val="00C54B88"/>
    <w:rsid w:val="00C55A3C"/>
    <w:rsid w:val="00C578E1"/>
    <w:rsid w:val="00C6066D"/>
    <w:rsid w:val="00C610B0"/>
    <w:rsid w:val="00C614AC"/>
    <w:rsid w:val="00C628A2"/>
    <w:rsid w:val="00C63072"/>
    <w:rsid w:val="00C640BF"/>
    <w:rsid w:val="00C64155"/>
    <w:rsid w:val="00C65768"/>
    <w:rsid w:val="00C662E5"/>
    <w:rsid w:val="00C70733"/>
    <w:rsid w:val="00C7343A"/>
    <w:rsid w:val="00C740FA"/>
    <w:rsid w:val="00C76086"/>
    <w:rsid w:val="00C77345"/>
    <w:rsid w:val="00C839E8"/>
    <w:rsid w:val="00C842D4"/>
    <w:rsid w:val="00C86A23"/>
    <w:rsid w:val="00C879D0"/>
    <w:rsid w:val="00C87DF4"/>
    <w:rsid w:val="00C91173"/>
    <w:rsid w:val="00C94B64"/>
    <w:rsid w:val="00C94D94"/>
    <w:rsid w:val="00C954F3"/>
    <w:rsid w:val="00C95A25"/>
    <w:rsid w:val="00C96D93"/>
    <w:rsid w:val="00C976EC"/>
    <w:rsid w:val="00CA00BB"/>
    <w:rsid w:val="00CA0A18"/>
    <w:rsid w:val="00CA10C8"/>
    <w:rsid w:val="00CA2604"/>
    <w:rsid w:val="00CA46C4"/>
    <w:rsid w:val="00CA4792"/>
    <w:rsid w:val="00CA570F"/>
    <w:rsid w:val="00CA640E"/>
    <w:rsid w:val="00CB4574"/>
    <w:rsid w:val="00CB5E59"/>
    <w:rsid w:val="00CB6076"/>
    <w:rsid w:val="00CC023C"/>
    <w:rsid w:val="00CC0556"/>
    <w:rsid w:val="00CC05FF"/>
    <w:rsid w:val="00CC0EB7"/>
    <w:rsid w:val="00CC0F07"/>
    <w:rsid w:val="00CC14F8"/>
    <w:rsid w:val="00CC4118"/>
    <w:rsid w:val="00CC4CFB"/>
    <w:rsid w:val="00CC4D22"/>
    <w:rsid w:val="00CC541F"/>
    <w:rsid w:val="00CC5499"/>
    <w:rsid w:val="00CC65D2"/>
    <w:rsid w:val="00CC75F8"/>
    <w:rsid w:val="00CD0187"/>
    <w:rsid w:val="00CD1C45"/>
    <w:rsid w:val="00CD4E1F"/>
    <w:rsid w:val="00CD6C9C"/>
    <w:rsid w:val="00CD7DB6"/>
    <w:rsid w:val="00CE02E9"/>
    <w:rsid w:val="00CE3C98"/>
    <w:rsid w:val="00CE42DC"/>
    <w:rsid w:val="00CE47F8"/>
    <w:rsid w:val="00CE4EEF"/>
    <w:rsid w:val="00CE532A"/>
    <w:rsid w:val="00CE5561"/>
    <w:rsid w:val="00CF0C4F"/>
    <w:rsid w:val="00CF1682"/>
    <w:rsid w:val="00CF224B"/>
    <w:rsid w:val="00CF59AB"/>
    <w:rsid w:val="00CF6187"/>
    <w:rsid w:val="00CF7181"/>
    <w:rsid w:val="00CF7278"/>
    <w:rsid w:val="00D0419E"/>
    <w:rsid w:val="00D05085"/>
    <w:rsid w:val="00D06425"/>
    <w:rsid w:val="00D071DF"/>
    <w:rsid w:val="00D10070"/>
    <w:rsid w:val="00D117F7"/>
    <w:rsid w:val="00D11ACB"/>
    <w:rsid w:val="00D12473"/>
    <w:rsid w:val="00D1498B"/>
    <w:rsid w:val="00D1535B"/>
    <w:rsid w:val="00D16332"/>
    <w:rsid w:val="00D16545"/>
    <w:rsid w:val="00D1684B"/>
    <w:rsid w:val="00D16A0E"/>
    <w:rsid w:val="00D17B6F"/>
    <w:rsid w:val="00D21B2B"/>
    <w:rsid w:val="00D240E6"/>
    <w:rsid w:val="00D24CE1"/>
    <w:rsid w:val="00D25873"/>
    <w:rsid w:val="00D265B3"/>
    <w:rsid w:val="00D26DDF"/>
    <w:rsid w:val="00D30C33"/>
    <w:rsid w:val="00D31A0D"/>
    <w:rsid w:val="00D321AD"/>
    <w:rsid w:val="00D32346"/>
    <w:rsid w:val="00D33152"/>
    <w:rsid w:val="00D35AA3"/>
    <w:rsid w:val="00D3662E"/>
    <w:rsid w:val="00D37152"/>
    <w:rsid w:val="00D371A1"/>
    <w:rsid w:val="00D37EDD"/>
    <w:rsid w:val="00D41B02"/>
    <w:rsid w:val="00D42DDA"/>
    <w:rsid w:val="00D4348C"/>
    <w:rsid w:val="00D434D3"/>
    <w:rsid w:val="00D43A26"/>
    <w:rsid w:val="00D442E4"/>
    <w:rsid w:val="00D4471D"/>
    <w:rsid w:val="00D45D62"/>
    <w:rsid w:val="00D47446"/>
    <w:rsid w:val="00D475FB"/>
    <w:rsid w:val="00D4777D"/>
    <w:rsid w:val="00D508A4"/>
    <w:rsid w:val="00D52EE1"/>
    <w:rsid w:val="00D54C8A"/>
    <w:rsid w:val="00D576EB"/>
    <w:rsid w:val="00D57973"/>
    <w:rsid w:val="00D57B85"/>
    <w:rsid w:val="00D60564"/>
    <w:rsid w:val="00D6082E"/>
    <w:rsid w:val="00D6148B"/>
    <w:rsid w:val="00D61FCA"/>
    <w:rsid w:val="00D6229A"/>
    <w:rsid w:val="00D62563"/>
    <w:rsid w:val="00D63C25"/>
    <w:rsid w:val="00D63CF1"/>
    <w:rsid w:val="00D641AA"/>
    <w:rsid w:val="00D6705E"/>
    <w:rsid w:val="00D71D6E"/>
    <w:rsid w:val="00D74778"/>
    <w:rsid w:val="00D74A65"/>
    <w:rsid w:val="00D74F8D"/>
    <w:rsid w:val="00D76491"/>
    <w:rsid w:val="00D770A9"/>
    <w:rsid w:val="00D779D7"/>
    <w:rsid w:val="00D805CC"/>
    <w:rsid w:val="00D8354A"/>
    <w:rsid w:val="00D83E18"/>
    <w:rsid w:val="00D849F2"/>
    <w:rsid w:val="00D85FC1"/>
    <w:rsid w:val="00D86D79"/>
    <w:rsid w:val="00D905F3"/>
    <w:rsid w:val="00D91C6F"/>
    <w:rsid w:val="00D922AB"/>
    <w:rsid w:val="00D95915"/>
    <w:rsid w:val="00D96743"/>
    <w:rsid w:val="00D96C8F"/>
    <w:rsid w:val="00D974D1"/>
    <w:rsid w:val="00D97D33"/>
    <w:rsid w:val="00DA0396"/>
    <w:rsid w:val="00DA180A"/>
    <w:rsid w:val="00DA1F9F"/>
    <w:rsid w:val="00DA269A"/>
    <w:rsid w:val="00DA4107"/>
    <w:rsid w:val="00DA47DC"/>
    <w:rsid w:val="00DA68E2"/>
    <w:rsid w:val="00DA70D5"/>
    <w:rsid w:val="00DA7F46"/>
    <w:rsid w:val="00DB135A"/>
    <w:rsid w:val="00DB1D2D"/>
    <w:rsid w:val="00DB34EF"/>
    <w:rsid w:val="00DB3A45"/>
    <w:rsid w:val="00DB4FC6"/>
    <w:rsid w:val="00DB53A8"/>
    <w:rsid w:val="00DB70EC"/>
    <w:rsid w:val="00DB7B18"/>
    <w:rsid w:val="00DC0710"/>
    <w:rsid w:val="00DC10A6"/>
    <w:rsid w:val="00DC1E4E"/>
    <w:rsid w:val="00DC2A41"/>
    <w:rsid w:val="00DC30F7"/>
    <w:rsid w:val="00DC3C49"/>
    <w:rsid w:val="00DC70C4"/>
    <w:rsid w:val="00DD049F"/>
    <w:rsid w:val="00DD25D9"/>
    <w:rsid w:val="00DD2E0A"/>
    <w:rsid w:val="00DD412D"/>
    <w:rsid w:val="00DD688E"/>
    <w:rsid w:val="00DE0F8B"/>
    <w:rsid w:val="00DE5113"/>
    <w:rsid w:val="00DE5605"/>
    <w:rsid w:val="00DF01C7"/>
    <w:rsid w:val="00DF0810"/>
    <w:rsid w:val="00DF0CCF"/>
    <w:rsid w:val="00DF0F29"/>
    <w:rsid w:val="00DF1915"/>
    <w:rsid w:val="00DF24F7"/>
    <w:rsid w:val="00DF2626"/>
    <w:rsid w:val="00DF6B2A"/>
    <w:rsid w:val="00E009A4"/>
    <w:rsid w:val="00E00B2F"/>
    <w:rsid w:val="00E01297"/>
    <w:rsid w:val="00E0194B"/>
    <w:rsid w:val="00E023E5"/>
    <w:rsid w:val="00E02C61"/>
    <w:rsid w:val="00E04160"/>
    <w:rsid w:val="00E04C6C"/>
    <w:rsid w:val="00E11384"/>
    <w:rsid w:val="00E134E7"/>
    <w:rsid w:val="00E16EF2"/>
    <w:rsid w:val="00E21099"/>
    <w:rsid w:val="00E21A2E"/>
    <w:rsid w:val="00E227A4"/>
    <w:rsid w:val="00E232E2"/>
    <w:rsid w:val="00E2332B"/>
    <w:rsid w:val="00E234A2"/>
    <w:rsid w:val="00E25367"/>
    <w:rsid w:val="00E26FDB"/>
    <w:rsid w:val="00E2716B"/>
    <w:rsid w:val="00E271F5"/>
    <w:rsid w:val="00E27B69"/>
    <w:rsid w:val="00E317B0"/>
    <w:rsid w:val="00E31830"/>
    <w:rsid w:val="00E33995"/>
    <w:rsid w:val="00E35776"/>
    <w:rsid w:val="00E40D11"/>
    <w:rsid w:val="00E4380F"/>
    <w:rsid w:val="00E47BE9"/>
    <w:rsid w:val="00E506B3"/>
    <w:rsid w:val="00E50A53"/>
    <w:rsid w:val="00E50EF8"/>
    <w:rsid w:val="00E51062"/>
    <w:rsid w:val="00E51412"/>
    <w:rsid w:val="00E559F1"/>
    <w:rsid w:val="00E60189"/>
    <w:rsid w:val="00E6083F"/>
    <w:rsid w:val="00E61504"/>
    <w:rsid w:val="00E61E10"/>
    <w:rsid w:val="00E62B17"/>
    <w:rsid w:val="00E62D74"/>
    <w:rsid w:val="00E643AB"/>
    <w:rsid w:val="00E66C3D"/>
    <w:rsid w:val="00E72A3D"/>
    <w:rsid w:val="00E734D5"/>
    <w:rsid w:val="00E755A8"/>
    <w:rsid w:val="00E75DE6"/>
    <w:rsid w:val="00E75E26"/>
    <w:rsid w:val="00E7626E"/>
    <w:rsid w:val="00E77BDD"/>
    <w:rsid w:val="00E81FF5"/>
    <w:rsid w:val="00E82A51"/>
    <w:rsid w:val="00E82F26"/>
    <w:rsid w:val="00E84CE9"/>
    <w:rsid w:val="00E84F82"/>
    <w:rsid w:val="00E8546F"/>
    <w:rsid w:val="00E86280"/>
    <w:rsid w:val="00E912E4"/>
    <w:rsid w:val="00E95B52"/>
    <w:rsid w:val="00E95C45"/>
    <w:rsid w:val="00E961E1"/>
    <w:rsid w:val="00EA0123"/>
    <w:rsid w:val="00EA06A4"/>
    <w:rsid w:val="00EA080D"/>
    <w:rsid w:val="00EA2871"/>
    <w:rsid w:val="00EA2E64"/>
    <w:rsid w:val="00EA41AB"/>
    <w:rsid w:val="00EA7428"/>
    <w:rsid w:val="00EA7BA4"/>
    <w:rsid w:val="00EA7DB8"/>
    <w:rsid w:val="00EB0F20"/>
    <w:rsid w:val="00EB1A35"/>
    <w:rsid w:val="00EB3356"/>
    <w:rsid w:val="00EB45D7"/>
    <w:rsid w:val="00EB4F6A"/>
    <w:rsid w:val="00EB5194"/>
    <w:rsid w:val="00EB51ED"/>
    <w:rsid w:val="00EB5900"/>
    <w:rsid w:val="00EB6CE9"/>
    <w:rsid w:val="00EB79EE"/>
    <w:rsid w:val="00EB7F8C"/>
    <w:rsid w:val="00EB7FC8"/>
    <w:rsid w:val="00EC2F36"/>
    <w:rsid w:val="00EC3E6F"/>
    <w:rsid w:val="00EC4C72"/>
    <w:rsid w:val="00ED1B4A"/>
    <w:rsid w:val="00ED3232"/>
    <w:rsid w:val="00ED4AB1"/>
    <w:rsid w:val="00ED591B"/>
    <w:rsid w:val="00ED7CCB"/>
    <w:rsid w:val="00EE0B4D"/>
    <w:rsid w:val="00EE4A83"/>
    <w:rsid w:val="00EE4DE4"/>
    <w:rsid w:val="00EE58B1"/>
    <w:rsid w:val="00EE6581"/>
    <w:rsid w:val="00EE6E10"/>
    <w:rsid w:val="00EF0688"/>
    <w:rsid w:val="00EF14C6"/>
    <w:rsid w:val="00EF1CA6"/>
    <w:rsid w:val="00EF4E44"/>
    <w:rsid w:val="00EF594C"/>
    <w:rsid w:val="00F004D1"/>
    <w:rsid w:val="00F00573"/>
    <w:rsid w:val="00F03F3E"/>
    <w:rsid w:val="00F042DA"/>
    <w:rsid w:val="00F074AF"/>
    <w:rsid w:val="00F07E7D"/>
    <w:rsid w:val="00F113C8"/>
    <w:rsid w:val="00F114BE"/>
    <w:rsid w:val="00F119C6"/>
    <w:rsid w:val="00F11F6A"/>
    <w:rsid w:val="00F12A35"/>
    <w:rsid w:val="00F1398F"/>
    <w:rsid w:val="00F15D0C"/>
    <w:rsid w:val="00F168DD"/>
    <w:rsid w:val="00F16B65"/>
    <w:rsid w:val="00F17BC2"/>
    <w:rsid w:val="00F23CE4"/>
    <w:rsid w:val="00F241B2"/>
    <w:rsid w:val="00F24CA4"/>
    <w:rsid w:val="00F250F5"/>
    <w:rsid w:val="00F25166"/>
    <w:rsid w:val="00F26FF5"/>
    <w:rsid w:val="00F3494E"/>
    <w:rsid w:val="00F4053F"/>
    <w:rsid w:val="00F4148D"/>
    <w:rsid w:val="00F41D41"/>
    <w:rsid w:val="00F42360"/>
    <w:rsid w:val="00F42D96"/>
    <w:rsid w:val="00F42E63"/>
    <w:rsid w:val="00F43361"/>
    <w:rsid w:val="00F4348D"/>
    <w:rsid w:val="00F434CE"/>
    <w:rsid w:val="00F50451"/>
    <w:rsid w:val="00F51502"/>
    <w:rsid w:val="00F52F3D"/>
    <w:rsid w:val="00F552C3"/>
    <w:rsid w:val="00F55539"/>
    <w:rsid w:val="00F56F31"/>
    <w:rsid w:val="00F57C96"/>
    <w:rsid w:val="00F60ABD"/>
    <w:rsid w:val="00F6362A"/>
    <w:rsid w:val="00F64A5D"/>
    <w:rsid w:val="00F6629D"/>
    <w:rsid w:val="00F6678C"/>
    <w:rsid w:val="00F67160"/>
    <w:rsid w:val="00F67376"/>
    <w:rsid w:val="00F6775E"/>
    <w:rsid w:val="00F67E7E"/>
    <w:rsid w:val="00F70457"/>
    <w:rsid w:val="00F70DB5"/>
    <w:rsid w:val="00F72A2A"/>
    <w:rsid w:val="00F741F8"/>
    <w:rsid w:val="00F74283"/>
    <w:rsid w:val="00F76357"/>
    <w:rsid w:val="00F7744D"/>
    <w:rsid w:val="00F80407"/>
    <w:rsid w:val="00F86C1F"/>
    <w:rsid w:val="00F87DDC"/>
    <w:rsid w:val="00F9007E"/>
    <w:rsid w:val="00F91D96"/>
    <w:rsid w:val="00F92128"/>
    <w:rsid w:val="00F92DD4"/>
    <w:rsid w:val="00F930C2"/>
    <w:rsid w:val="00F93987"/>
    <w:rsid w:val="00F9520A"/>
    <w:rsid w:val="00F9595D"/>
    <w:rsid w:val="00FA11E1"/>
    <w:rsid w:val="00FA16B0"/>
    <w:rsid w:val="00FA2799"/>
    <w:rsid w:val="00FA2A28"/>
    <w:rsid w:val="00FA2A66"/>
    <w:rsid w:val="00FA39FB"/>
    <w:rsid w:val="00FA4C67"/>
    <w:rsid w:val="00FA666C"/>
    <w:rsid w:val="00FA7AC0"/>
    <w:rsid w:val="00FB0900"/>
    <w:rsid w:val="00FB1EB9"/>
    <w:rsid w:val="00FB3CB4"/>
    <w:rsid w:val="00FB3D13"/>
    <w:rsid w:val="00FB4DFF"/>
    <w:rsid w:val="00FB5859"/>
    <w:rsid w:val="00FB6210"/>
    <w:rsid w:val="00FB66A9"/>
    <w:rsid w:val="00FB737A"/>
    <w:rsid w:val="00FC01D7"/>
    <w:rsid w:val="00FC083B"/>
    <w:rsid w:val="00FC2DD4"/>
    <w:rsid w:val="00FC347C"/>
    <w:rsid w:val="00FC4EF1"/>
    <w:rsid w:val="00FC6ECB"/>
    <w:rsid w:val="00FC7445"/>
    <w:rsid w:val="00FD191A"/>
    <w:rsid w:val="00FD354A"/>
    <w:rsid w:val="00FD5499"/>
    <w:rsid w:val="00FD681A"/>
    <w:rsid w:val="00FD79C7"/>
    <w:rsid w:val="00FD7DCF"/>
    <w:rsid w:val="00FE29D7"/>
    <w:rsid w:val="00FE2E46"/>
    <w:rsid w:val="00FE41E2"/>
    <w:rsid w:val="00FE6046"/>
    <w:rsid w:val="00FF0C83"/>
    <w:rsid w:val="00FF232A"/>
    <w:rsid w:val="00FF27B0"/>
    <w:rsid w:val="00FF35DF"/>
    <w:rsid w:val="00FF39B4"/>
    <w:rsid w:val="00FF4320"/>
    <w:rsid w:val="00FF5BE7"/>
    <w:rsid w:val="00FF611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7A75698"/>
  <w15:docId w15:val="{F0E3A5A5-CE87-44B0-A960-679A719B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7169D"/>
    <w:pPr>
      <w:spacing w:after="200" w:line="276" w:lineRule="auto"/>
    </w:pPr>
    <w:rPr>
      <w:sz w:val="22"/>
      <w:szCs w:val="22"/>
      <w:lang w:eastAsia="en-US"/>
    </w:rPr>
  </w:style>
  <w:style w:type="paragraph" w:styleId="1">
    <w:name w:val="heading 1"/>
    <w:basedOn w:val="a0"/>
    <w:next w:val="a0"/>
    <w:link w:val="1Char"/>
    <w:uiPriority w:val="9"/>
    <w:qFormat/>
    <w:rsid w:val="009F7BAF"/>
    <w:pPr>
      <w:keepNext/>
      <w:keepLines/>
      <w:spacing w:before="480" w:after="0" w:line="360" w:lineRule="auto"/>
      <w:jc w:val="both"/>
      <w:outlineLvl w:val="0"/>
    </w:pPr>
    <w:rPr>
      <w:rFonts w:ascii="Cambria" w:eastAsia="Times New Roman" w:hAnsi="Cambria"/>
      <w:b/>
      <w:bCs/>
      <w:color w:val="365F91"/>
      <w:sz w:val="28"/>
      <w:szCs w:val="28"/>
    </w:rPr>
  </w:style>
  <w:style w:type="paragraph" w:styleId="2">
    <w:name w:val="heading 2"/>
    <w:basedOn w:val="a0"/>
    <w:next w:val="a0"/>
    <w:link w:val="2Char"/>
    <w:uiPriority w:val="9"/>
    <w:unhideWhenUsed/>
    <w:qFormat/>
    <w:rsid w:val="00B419F2"/>
    <w:pPr>
      <w:keepNext/>
      <w:spacing w:before="240" w:after="60"/>
      <w:outlineLvl w:val="1"/>
    </w:pPr>
    <w:rPr>
      <w:rFonts w:ascii="Cambria" w:eastAsia="Times New Roman" w:hAnsi="Cambria"/>
      <w:b/>
      <w:bCs/>
      <w:i/>
      <w:iCs/>
      <w:sz w:val="28"/>
      <w:szCs w:val="28"/>
    </w:rPr>
  </w:style>
  <w:style w:type="paragraph" w:styleId="3">
    <w:name w:val="heading 3"/>
    <w:basedOn w:val="a0"/>
    <w:next w:val="a0"/>
    <w:link w:val="3Char"/>
    <w:uiPriority w:val="9"/>
    <w:unhideWhenUsed/>
    <w:qFormat/>
    <w:rsid w:val="00091047"/>
    <w:pPr>
      <w:keepNext/>
      <w:spacing w:before="120" w:after="120" w:line="240" w:lineRule="auto"/>
      <w:jc w:val="both"/>
      <w:outlineLvl w:val="2"/>
    </w:pPr>
    <w:rPr>
      <w:rFonts w:eastAsia="Times New Roman" w:cs="Calibri"/>
      <w:b/>
      <w:bCs/>
    </w:rPr>
  </w:style>
  <w:style w:type="paragraph" w:styleId="4">
    <w:name w:val="heading 4"/>
    <w:basedOn w:val="a0"/>
    <w:next w:val="a0"/>
    <w:link w:val="4Char"/>
    <w:uiPriority w:val="9"/>
    <w:unhideWhenUsed/>
    <w:qFormat/>
    <w:rsid w:val="00B419F2"/>
    <w:pPr>
      <w:keepNext/>
      <w:spacing w:before="240" w:after="60"/>
      <w:outlineLvl w:val="3"/>
    </w:pPr>
    <w:rPr>
      <w:rFonts w:eastAsia="Times New Roman"/>
      <w:b/>
      <w:bCs/>
      <w:sz w:val="28"/>
      <w:szCs w:val="28"/>
    </w:rPr>
  </w:style>
  <w:style w:type="paragraph" w:styleId="5">
    <w:name w:val="heading 5"/>
    <w:basedOn w:val="a0"/>
    <w:next w:val="a0"/>
    <w:link w:val="5Char"/>
    <w:uiPriority w:val="9"/>
    <w:unhideWhenUsed/>
    <w:qFormat/>
    <w:rsid w:val="008C22E6"/>
    <w:pPr>
      <w:keepNext/>
      <w:keepLines/>
      <w:spacing w:before="40" w:after="0"/>
      <w:outlineLvl w:val="4"/>
    </w:pPr>
    <w:rPr>
      <w:rFonts w:ascii="Times New Roman" w:eastAsia="Times New Roman" w:hAnsi="Times New Roman"/>
      <w:color w:val="365F91"/>
    </w:rPr>
  </w:style>
  <w:style w:type="paragraph" w:styleId="6">
    <w:name w:val="heading 6"/>
    <w:basedOn w:val="a0"/>
    <w:next w:val="a0"/>
    <w:link w:val="6Char"/>
    <w:uiPriority w:val="9"/>
    <w:unhideWhenUsed/>
    <w:qFormat/>
    <w:rsid w:val="008C22E6"/>
    <w:pPr>
      <w:spacing w:before="240" w:after="60"/>
      <w:outlineLvl w:val="5"/>
    </w:pPr>
    <w:rPr>
      <w:rFonts w:eastAsia="Times New Roman"/>
      <w:b/>
      <w:bCs/>
    </w:rPr>
  </w:style>
  <w:style w:type="paragraph" w:styleId="7">
    <w:name w:val="heading 7"/>
    <w:basedOn w:val="a0"/>
    <w:next w:val="a0"/>
    <w:link w:val="7Char"/>
    <w:uiPriority w:val="9"/>
    <w:unhideWhenUsed/>
    <w:qFormat/>
    <w:rsid w:val="008C22E6"/>
    <w:pPr>
      <w:keepNext/>
      <w:keepLines/>
      <w:spacing w:before="40" w:after="0"/>
      <w:outlineLvl w:val="6"/>
    </w:pPr>
    <w:rPr>
      <w:rFonts w:ascii="Times New Roman" w:eastAsia="Times New Roman" w:hAnsi="Times New Roman"/>
      <w:i/>
      <w:iCs/>
      <w:color w:val="243F60"/>
    </w:rPr>
  </w:style>
  <w:style w:type="paragraph" w:styleId="8">
    <w:name w:val="heading 8"/>
    <w:basedOn w:val="a0"/>
    <w:next w:val="a0"/>
    <w:link w:val="8Char"/>
    <w:uiPriority w:val="9"/>
    <w:unhideWhenUsed/>
    <w:qFormat/>
    <w:rsid w:val="008C22E6"/>
    <w:pPr>
      <w:keepNext/>
      <w:keepLines/>
      <w:spacing w:before="40" w:after="0"/>
      <w:outlineLvl w:val="7"/>
    </w:pPr>
    <w:rPr>
      <w:rFonts w:ascii="Times New Roman" w:eastAsia="Times New Roman" w:hAnsi="Times New Roman"/>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List Paragraph1,Paragraphe de liste1,lp1,Kommentar,Diligence Check,Bullet2,Bullet21,bl1,Bullet22,Bullet23,Bullet211,Bullet24,Bullet25,Bullet26,Bullet27,bl11,Bullet212,Bullet28,bl12,Bullet213,Bullet29"/>
    <w:basedOn w:val="a0"/>
    <w:link w:val="Char"/>
    <w:uiPriority w:val="34"/>
    <w:qFormat/>
    <w:rsid w:val="00434FC7"/>
    <w:pPr>
      <w:spacing w:after="0" w:line="240" w:lineRule="auto"/>
      <w:ind w:left="720"/>
      <w:contextualSpacing/>
    </w:pPr>
    <w:rPr>
      <w:rFonts w:ascii="Arial" w:eastAsia="Cambria" w:hAnsi="Arial"/>
      <w:szCs w:val="24"/>
    </w:rPr>
  </w:style>
  <w:style w:type="paragraph" w:styleId="a5">
    <w:name w:val="Balloon Text"/>
    <w:basedOn w:val="a0"/>
    <w:link w:val="Char0"/>
    <w:uiPriority w:val="99"/>
    <w:unhideWhenUsed/>
    <w:qFormat/>
    <w:rsid w:val="00434FC7"/>
    <w:pPr>
      <w:spacing w:after="0" w:line="240" w:lineRule="auto"/>
    </w:pPr>
    <w:rPr>
      <w:rFonts w:ascii="Tahoma" w:hAnsi="Tahoma"/>
      <w:sz w:val="16"/>
      <w:szCs w:val="16"/>
    </w:rPr>
  </w:style>
  <w:style w:type="character" w:customStyle="1" w:styleId="Char0">
    <w:name w:val="Κείμενο πλαισίου Char"/>
    <w:link w:val="a5"/>
    <w:uiPriority w:val="99"/>
    <w:rsid w:val="00434FC7"/>
    <w:rPr>
      <w:rFonts w:ascii="Tahoma" w:hAnsi="Tahoma" w:cs="Tahoma"/>
      <w:sz w:val="16"/>
      <w:szCs w:val="16"/>
      <w:lang w:eastAsia="en-US"/>
    </w:rPr>
  </w:style>
  <w:style w:type="character" w:customStyle="1" w:styleId="BodyTextIndentChar">
    <w:name w:val="Body Text Indent Char"/>
    <w:link w:val="10"/>
    <w:locked/>
    <w:rsid w:val="00434FC7"/>
    <w:rPr>
      <w:rFonts w:ascii="Arial" w:eastAsia="Times New Roman" w:hAnsi="Arial" w:cs="Arial"/>
      <w:b/>
      <w:bCs/>
      <w:sz w:val="24"/>
      <w:szCs w:val="24"/>
    </w:rPr>
  </w:style>
  <w:style w:type="paragraph" w:customStyle="1" w:styleId="10">
    <w:name w:val="Σώμα κείμενου με εσοχή1"/>
    <w:basedOn w:val="a0"/>
    <w:link w:val="BodyTextIndentChar"/>
    <w:rsid w:val="00434FC7"/>
    <w:pPr>
      <w:spacing w:after="0" w:line="240" w:lineRule="auto"/>
      <w:ind w:left="851" w:hanging="851"/>
    </w:pPr>
    <w:rPr>
      <w:rFonts w:ascii="Arial" w:eastAsia="Times New Roman" w:hAnsi="Arial"/>
      <w:b/>
      <w:bCs/>
      <w:sz w:val="24"/>
      <w:szCs w:val="24"/>
    </w:rPr>
  </w:style>
  <w:style w:type="paragraph" w:styleId="a6">
    <w:name w:val="No Spacing"/>
    <w:link w:val="Char1"/>
    <w:uiPriority w:val="1"/>
    <w:qFormat/>
    <w:rsid w:val="001E210B"/>
    <w:rPr>
      <w:rFonts w:cs="Calibri"/>
      <w:sz w:val="22"/>
      <w:szCs w:val="22"/>
      <w:lang w:eastAsia="en-US"/>
    </w:rPr>
  </w:style>
  <w:style w:type="character" w:customStyle="1" w:styleId="Char">
    <w:name w:val="Παράγραφος λίστας Char"/>
    <w:aliases w:val="Bullet List Char,FooterText Char,numbered Char,List Paragraph1 Char,Paragraphe de liste1 Char,lp1 Char,Kommentar Char,Diligence Check Char,Bullet2 Char,Bullet21 Char,bl1 Char,Bullet22 Char,Bullet23 Char,Bullet211 Char,bl11 Char"/>
    <w:link w:val="a4"/>
    <w:uiPriority w:val="34"/>
    <w:qFormat/>
    <w:locked/>
    <w:rsid w:val="00A26372"/>
    <w:rPr>
      <w:rFonts w:ascii="Arial" w:eastAsia="Cambria" w:hAnsi="Arial"/>
      <w:sz w:val="22"/>
      <w:szCs w:val="24"/>
    </w:rPr>
  </w:style>
  <w:style w:type="paragraph" w:customStyle="1" w:styleId="11">
    <w:name w:val="Παράγραφος λίστας1"/>
    <w:basedOn w:val="a0"/>
    <w:uiPriority w:val="99"/>
    <w:qFormat/>
    <w:rsid w:val="0028035B"/>
    <w:pPr>
      <w:ind w:left="720"/>
      <w:contextualSpacing/>
    </w:pPr>
    <w:rPr>
      <w:rFonts w:eastAsia="Times New Roman"/>
    </w:rPr>
  </w:style>
  <w:style w:type="paragraph" w:customStyle="1" w:styleId="20">
    <w:name w:val="Παράγραφος λίστας2"/>
    <w:basedOn w:val="a0"/>
    <w:uiPriority w:val="99"/>
    <w:qFormat/>
    <w:rsid w:val="00590D3F"/>
    <w:pPr>
      <w:ind w:left="720"/>
      <w:contextualSpacing/>
    </w:pPr>
    <w:rPr>
      <w:rFonts w:eastAsia="Times New Roman" w:cs="Calibri"/>
    </w:rPr>
  </w:style>
  <w:style w:type="paragraph" w:customStyle="1" w:styleId="30">
    <w:name w:val="Παράγραφος λίστας3"/>
    <w:basedOn w:val="a0"/>
    <w:uiPriority w:val="99"/>
    <w:qFormat/>
    <w:rsid w:val="00590D3F"/>
    <w:pPr>
      <w:ind w:left="720"/>
      <w:contextualSpacing/>
    </w:pPr>
    <w:rPr>
      <w:rFonts w:eastAsia="Times New Roman" w:cs="Calibri"/>
    </w:rPr>
  </w:style>
  <w:style w:type="character" w:styleId="a7">
    <w:name w:val="annotation reference"/>
    <w:uiPriority w:val="99"/>
    <w:unhideWhenUsed/>
    <w:rsid w:val="00590D3F"/>
    <w:rPr>
      <w:sz w:val="16"/>
      <w:szCs w:val="16"/>
    </w:rPr>
  </w:style>
  <w:style w:type="paragraph" w:customStyle="1" w:styleId="40">
    <w:name w:val="Παράγραφος λίστας4"/>
    <w:basedOn w:val="a0"/>
    <w:uiPriority w:val="99"/>
    <w:rsid w:val="00590D3F"/>
    <w:pPr>
      <w:ind w:left="720"/>
      <w:contextualSpacing/>
    </w:pPr>
    <w:rPr>
      <w:rFonts w:eastAsia="Times New Roman" w:cs="Calibri"/>
    </w:rPr>
  </w:style>
  <w:style w:type="paragraph" w:styleId="a8">
    <w:name w:val="annotation text"/>
    <w:aliases w:val="Char,Char Char,Char Char Char,Char Char Char Char,Char Char Char Char Char Char,Char Char Char Char Char Char Char,Comment Text Char1"/>
    <w:basedOn w:val="a0"/>
    <w:link w:val="Char2"/>
    <w:uiPriority w:val="99"/>
    <w:unhideWhenUsed/>
    <w:qFormat/>
    <w:rsid w:val="00C4609A"/>
    <w:pPr>
      <w:spacing w:line="240" w:lineRule="auto"/>
    </w:pPr>
    <w:rPr>
      <w:sz w:val="20"/>
      <w:szCs w:val="20"/>
    </w:rPr>
  </w:style>
  <w:style w:type="character" w:customStyle="1" w:styleId="Char2">
    <w:name w:val="Κείμενο σχολίου Char"/>
    <w:aliases w:val="Char Char1,Char Char Char1,Char Char Char Char1,Char Char Char Char Char,Char Char Char Char Char Char Char1,Char Char Char Char Char Char Char Char,Comment Text Char1 Char"/>
    <w:link w:val="a8"/>
    <w:uiPriority w:val="99"/>
    <w:rsid w:val="00C4609A"/>
    <w:rPr>
      <w:lang w:eastAsia="en-US"/>
    </w:rPr>
  </w:style>
  <w:style w:type="paragraph" w:styleId="a9">
    <w:name w:val="endnote text"/>
    <w:basedOn w:val="a0"/>
    <w:link w:val="Char3"/>
    <w:uiPriority w:val="99"/>
    <w:semiHidden/>
    <w:unhideWhenUsed/>
    <w:rsid w:val="00C842D4"/>
    <w:rPr>
      <w:sz w:val="20"/>
      <w:szCs w:val="20"/>
    </w:rPr>
  </w:style>
  <w:style w:type="character" w:customStyle="1" w:styleId="Char3">
    <w:name w:val="Κείμενο σημείωσης τέλους Char"/>
    <w:link w:val="a9"/>
    <w:uiPriority w:val="99"/>
    <w:semiHidden/>
    <w:rsid w:val="00C842D4"/>
    <w:rPr>
      <w:lang w:eastAsia="en-US"/>
    </w:rPr>
  </w:style>
  <w:style w:type="character" w:styleId="aa">
    <w:name w:val="endnote reference"/>
    <w:uiPriority w:val="99"/>
    <w:semiHidden/>
    <w:unhideWhenUsed/>
    <w:rsid w:val="00C842D4"/>
    <w:rPr>
      <w:vertAlign w:val="superscript"/>
    </w:rPr>
  </w:style>
  <w:style w:type="paragraph" w:styleId="ab">
    <w:name w:val="header"/>
    <w:basedOn w:val="a0"/>
    <w:link w:val="Char4"/>
    <w:uiPriority w:val="99"/>
    <w:unhideWhenUsed/>
    <w:qFormat/>
    <w:rsid w:val="0084309D"/>
    <w:pPr>
      <w:tabs>
        <w:tab w:val="center" w:pos="4153"/>
        <w:tab w:val="right" w:pos="8306"/>
      </w:tabs>
    </w:pPr>
  </w:style>
  <w:style w:type="character" w:customStyle="1" w:styleId="Char4">
    <w:name w:val="Κεφαλίδα Char"/>
    <w:link w:val="ab"/>
    <w:uiPriority w:val="99"/>
    <w:qFormat/>
    <w:rsid w:val="0084309D"/>
    <w:rPr>
      <w:sz w:val="22"/>
      <w:szCs w:val="22"/>
      <w:lang w:eastAsia="en-US"/>
    </w:rPr>
  </w:style>
  <w:style w:type="paragraph" w:styleId="ac">
    <w:name w:val="footer"/>
    <w:basedOn w:val="a0"/>
    <w:link w:val="Char5"/>
    <w:uiPriority w:val="99"/>
    <w:unhideWhenUsed/>
    <w:qFormat/>
    <w:rsid w:val="0084309D"/>
    <w:pPr>
      <w:tabs>
        <w:tab w:val="center" w:pos="4153"/>
        <w:tab w:val="right" w:pos="8306"/>
      </w:tabs>
    </w:pPr>
  </w:style>
  <w:style w:type="character" w:customStyle="1" w:styleId="Char5">
    <w:name w:val="Υποσέλιδο Char"/>
    <w:link w:val="ac"/>
    <w:uiPriority w:val="99"/>
    <w:qFormat/>
    <w:rsid w:val="0084309D"/>
    <w:rPr>
      <w:sz w:val="22"/>
      <w:szCs w:val="22"/>
      <w:lang w:eastAsia="en-US"/>
    </w:rPr>
  </w:style>
  <w:style w:type="character" w:customStyle="1" w:styleId="1Char">
    <w:name w:val="Επικεφαλίδα 1 Char"/>
    <w:link w:val="1"/>
    <w:uiPriority w:val="9"/>
    <w:rsid w:val="009F7BAF"/>
    <w:rPr>
      <w:rFonts w:ascii="Cambria" w:eastAsia="Times New Roman" w:hAnsi="Cambria"/>
      <w:b/>
      <w:bCs/>
      <w:color w:val="365F91"/>
      <w:sz w:val="28"/>
      <w:szCs w:val="28"/>
      <w:lang w:eastAsia="en-US"/>
    </w:rPr>
  </w:style>
  <w:style w:type="table" w:styleId="ad">
    <w:name w:val="Table Grid"/>
    <w:basedOn w:val="a2"/>
    <w:uiPriority w:val="59"/>
    <w:rsid w:val="00B4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B419F2"/>
    <w:rPr>
      <w:color w:val="0000FF"/>
      <w:u w:val="single"/>
    </w:rPr>
  </w:style>
  <w:style w:type="character" w:styleId="-0">
    <w:name w:val="FollowedHyperlink"/>
    <w:basedOn w:val="a1"/>
    <w:uiPriority w:val="99"/>
    <w:semiHidden/>
    <w:unhideWhenUsed/>
    <w:rsid w:val="00B419F2"/>
    <w:rPr>
      <w:color w:val="800080"/>
      <w:u w:val="single"/>
    </w:rPr>
  </w:style>
  <w:style w:type="character" w:customStyle="1" w:styleId="2Char">
    <w:name w:val="Επικεφαλίδα 2 Char"/>
    <w:basedOn w:val="a1"/>
    <w:link w:val="2"/>
    <w:uiPriority w:val="9"/>
    <w:rsid w:val="00B419F2"/>
    <w:rPr>
      <w:rFonts w:ascii="Cambria" w:eastAsia="Times New Roman" w:hAnsi="Cambria" w:cs="Times New Roman"/>
      <w:b/>
      <w:bCs/>
      <w:i/>
      <w:iCs/>
      <w:sz w:val="28"/>
      <w:szCs w:val="28"/>
      <w:lang w:eastAsia="en-US"/>
    </w:rPr>
  </w:style>
  <w:style w:type="character" w:customStyle="1" w:styleId="3Char">
    <w:name w:val="Επικεφαλίδα 3 Char"/>
    <w:basedOn w:val="a1"/>
    <w:link w:val="3"/>
    <w:uiPriority w:val="9"/>
    <w:rsid w:val="00091047"/>
    <w:rPr>
      <w:rFonts w:eastAsia="Times New Roman" w:cs="Calibri"/>
      <w:b/>
      <w:bCs/>
      <w:sz w:val="22"/>
      <w:szCs w:val="22"/>
      <w:lang w:eastAsia="en-US"/>
    </w:rPr>
  </w:style>
  <w:style w:type="character" w:customStyle="1" w:styleId="4Char">
    <w:name w:val="Επικεφαλίδα 4 Char"/>
    <w:basedOn w:val="a1"/>
    <w:link w:val="4"/>
    <w:uiPriority w:val="9"/>
    <w:rsid w:val="00B419F2"/>
    <w:rPr>
      <w:rFonts w:ascii="Calibri" w:eastAsia="Times New Roman" w:hAnsi="Calibri" w:cs="Times New Roman"/>
      <w:b/>
      <w:bCs/>
      <w:sz w:val="28"/>
      <w:szCs w:val="28"/>
      <w:lang w:eastAsia="en-US"/>
    </w:rPr>
  </w:style>
  <w:style w:type="paragraph" w:styleId="31">
    <w:name w:val="toc 3"/>
    <w:basedOn w:val="a0"/>
    <w:next w:val="a0"/>
    <w:autoRedefine/>
    <w:uiPriority w:val="39"/>
    <w:unhideWhenUsed/>
    <w:qFormat/>
    <w:rsid w:val="00EA2871"/>
    <w:pPr>
      <w:tabs>
        <w:tab w:val="right" w:leader="dot" w:pos="8540"/>
      </w:tabs>
      <w:ind w:left="440"/>
    </w:pPr>
    <w:rPr>
      <w:b/>
      <w:noProof/>
    </w:rPr>
  </w:style>
  <w:style w:type="paragraph" w:styleId="12">
    <w:name w:val="toc 1"/>
    <w:basedOn w:val="a0"/>
    <w:next w:val="a0"/>
    <w:autoRedefine/>
    <w:uiPriority w:val="39"/>
    <w:unhideWhenUsed/>
    <w:qFormat/>
    <w:rsid w:val="00B54722"/>
    <w:pPr>
      <w:tabs>
        <w:tab w:val="right" w:leader="dot" w:pos="8540"/>
      </w:tabs>
      <w:spacing w:after="100"/>
    </w:pPr>
    <w:rPr>
      <w:rFonts w:eastAsiaTheme="minorHAnsi" w:cstheme="minorHAnsi"/>
      <w:noProof/>
      <w:lang w:eastAsia="el-GR"/>
    </w:rPr>
  </w:style>
  <w:style w:type="paragraph" w:styleId="21">
    <w:name w:val="toc 2"/>
    <w:basedOn w:val="a0"/>
    <w:next w:val="a0"/>
    <w:autoRedefine/>
    <w:uiPriority w:val="39"/>
    <w:unhideWhenUsed/>
    <w:qFormat/>
    <w:rsid w:val="0017157A"/>
    <w:pPr>
      <w:spacing w:after="100"/>
      <w:ind w:left="220"/>
    </w:pPr>
    <w:rPr>
      <w:rFonts w:eastAsia="Times New Roman"/>
      <w:lang w:eastAsia="el-GR"/>
    </w:rPr>
  </w:style>
  <w:style w:type="paragraph" w:styleId="41">
    <w:name w:val="toc 4"/>
    <w:basedOn w:val="a0"/>
    <w:next w:val="a0"/>
    <w:autoRedefine/>
    <w:uiPriority w:val="39"/>
    <w:unhideWhenUsed/>
    <w:rsid w:val="0017157A"/>
    <w:pPr>
      <w:spacing w:after="100"/>
      <w:ind w:left="660"/>
    </w:pPr>
    <w:rPr>
      <w:rFonts w:eastAsia="Times New Roman"/>
      <w:lang w:eastAsia="el-GR"/>
    </w:rPr>
  </w:style>
  <w:style w:type="paragraph" w:styleId="50">
    <w:name w:val="toc 5"/>
    <w:basedOn w:val="a0"/>
    <w:next w:val="a0"/>
    <w:autoRedefine/>
    <w:uiPriority w:val="39"/>
    <w:unhideWhenUsed/>
    <w:rsid w:val="0017157A"/>
    <w:pPr>
      <w:spacing w:after="100"/>
      <w:ind w:left="880"/>
    </w:pPr>
    <w:rPr>
      <w:rFonts w:eastAsia="Times New Roman"/>
      <w:lang w:eastAsia="el-GR"/>
    </w:rPr>
  </w:style>
  <w:style w:type="paragraph" w:styleId="60">
    <w:name w:val="toc 6"/>
    <w:basedOn w:val="a0"/>
    <w:next w:val="a0"/>
    <w:autoRedefine/>
    <w:uiPriority w:val="39"/>
    <w:unhideWhenUsed/>
    <w:rsid w:val="0017157A"/>
    <w:pPr>
      <w:spacing w:after="100"/>
      <w:ind w:left="1100"/>
    </w:pPr>
    <w:rPr>
      <w:rFonts w:eastAsia="Times New Roman"/>
      <w:lang w:eastAsia="el-GR"/>
    </w:rPr>
  </w:style>
  <w:style w:type="paragraph" w:styleId="70">
    <w:name w:val="toc 7"/>
    <w:basedOn w:val="a0"/>
    <w:next w:val="a0"/>
    <w:autoRedefine/>
    <w:uiPriority w:val="39"/>
    <w:unhideWhenUsed/>
    <w:rsid w:val="0017157A"/>
    <w:pPr>
      <w:spacing w:after="100"/>
      <w:ind w:left="1320"/>
    </w:pPr>
    <w:rPr>
      <w:rFonts w:eastAsia="Times New Roman"/>
      <w:lang w:eastAsia="el-GR"/>
    </w:rPr>
  </w:style>
  <w:style w:type="paragraph" w:styleId="80">
    <w:name w:val="toc 8"/>
    <w:basedOn w:val="a0"/>
    <w:next w:val="a0"/>
    <w:autoRedefine/>
    <w:uiPriority w:val="39"/>
    <w:unhideWhenUsed/>
    <w:rsid w:val="0017157A"/>
    <w:pPr>
      <w:spacing w:after="100"/>
      <w:ind w:left="1540"/>
    </w:pPr>
    <w:rPr>
      <w:rFonts w:eastAsia="Times New Roman"/>
      <w:lang w:eastAsia="el-GR"/>
    </w:rPr>
  </w:style>
  <w:style w:type="paragraph" w:styleId="9">
    <w:name w:val="toc 9"/>
    <w:basedOn w:val="a0"/>
    <w:next w:val="a0"/>
    <w:autoRedefine/>
    <w:uiPriority w:val="39"/>
    <w:unhideWhenUsed/>
    <w:rsid w:val="0017157A"/>
    <w:pPr>
      <w:spacing w:after="100"/>
      <w:ind w:left="1760"/>
    </w:pPr>
    <w:rPr>
      <w:rFonts w:eastAsia="Times New Roman"/>
      <w:lang w:eastAsia="el-GR"/>
    </w:rPr>
  </w:style>
  <w:style w:type="table" w:customStyle="1" w:styleId="13">
    <w:name w:val="Πλέγμα πίνακα1"/>
    <w:basedOn w:val="a2"/>
    <w:next w:val="ad"/>
    <w:uiPriority w:val="59"/>
    <w:rsid w:val="0029457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uiPriority w:val="99"/>
    <w:rsid w:val="006F0C5E"/>
    <w:pPr>
      <w:autoSpaceDE w:val="0"/>
      <w:autoSpaceDN w:val="0"/>
      <w:adjustRightInd w:val="0"/>
    </w:pPr>
    <w:rPr>
      <w:rFonts w:eastAsia="SimSun" w:cs="Calibri"/>
      <w:color w:val="000000"/>
      <w:sz w:val="24"/>
      <w:szCs w:val="24"/>
    </w:rPr>
  </w:style>
  <w:style w:type="table" w:customStyle="1" w:styleId="110">
    <w:name w:val="Πλέγμα πίνακα11"/>
    <w:basedOn w:val="a2"/>
    <w:uiPriority w:val="59"/>
    <w:rsid w:val="00142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λέγμα πίνακα111"/>
    <w:basedOn w:val="a2"/>
    <w:next w:val="ad"/>
    <w:uiPriority w:val="59"/>
    <w:rsid w:val="0014234A"/>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a0"/>
    <w:uiPriority w:val="99"/>
    <w:qFormat/>
    <w:rsid w:val="00717CEF"/>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ae">
    <w:name w:val="Σώμα κειμένου_"/>
    <w:basedOn w:val="a1"/>
    <w:link w:val="71"/>
    <w:rsid w:val="00396F22"/>
    <w:rPr>
      <w:rFonts w:ascii="MS Reference Sans Serif" w:eastAsia="MS Reference Sans Serif" w:hAnsi="MS Reference Sans Serif" w:cs="MS Reference Sans Serif"/>
      <w:spacing w:val="2"/>
      <w:sz w:val="19"/>
      <w:szCs w:val="19"/>
      <w:shd w:val="clear" w:color="auto" w:fill="FFFFFF"/>
    </w:rPr>
  </w:style>
  <w:style w:type="paragraph" w:customStyle="1" w:styleId="71">
    <w:name w:val="Σώμα κειμένου7"/>
    <w:basedOn w:val="a0"/>
    <w:link w:val="ae"/>
    <w:rsid w:val="00396F22"/>
    <w:pPr>
      <w:widowControl w:val="0"/>
      <w:shd w:val="clear" w:color="auto" w:fill="FFFFFF"/>
      <w:spacing w:before="120" w:after="0" w:line="0" w:lineRule="atLeast"/>
      <w:ind w:hanging="720"/>
      <w:jc w:val="right"/>
    </w:pPr>
    <w:rPr>
      <w:rFonts w:ascii="MS Reference Sans Serif" w:eastAsia="MS Reference Sans Serif" w:hAnsi="MS Reference Sans Serif" w:cs="MS Reference Sans Serif"/>
      <w:spacing w:val="2"/>
      <w:sz w:val="19"/>
      <w:szCs w:val="19"/>
      <w:lang w:eastAsia="el-GR"/>
    </w:rPr>
  </w:style>
  <w:style w:type="paragraph" w:customStyle="1" w:styleId="51">
    <w:name w:val="Παράγραφος λίστας5"/>
    <w:basedOn w:val="a0"/>
    <w:uiPriority w:val="99"/>
    <w:rsid w:val="00091047"/>
    <w:pPr>
      <w:suppressAutoHyphens/>
      <w:ind w:left="720"/>
    </w:pPr>
    <w:rPr>
      <w:rFonts w:eastAsia="SimSun" w:cs="font340"/>
      <w:lang w:eastAsia="ar-SA"/>
    </w:rPr>
  </w:style>
  <w:style w:type="paragraph" w:styleId="af">
    <w:name w:val="annotation subject"/>
    <w:basedOn w:val="a8"/>
    <w:next w:val="a8"/>
    <w:link w:val="Char6"/>
    <w:uiPriority w:val="99"/>
    <w:semiHidden/>
    <w:unhideWhenUsed/>
    <w:qFormat/>
    <w:rsid w:val="00626D7E"/>
    <w:rPr>
      <w:b/>
      <w:bCs/>
    </w:rPr>
  </w:style>
  <w:style w:type="character" w:customStyle="1" w:styleId="Char6">
    <w:name w:val="Θέμα σχολίου Char"/>
    <w:basedOn w:val="Char2"/>
    <w:link w:val="af"/>
    <w:uiPriority w:val="99"/>
    <w:semiHidden/>
    <w:rsid w:val="00626D7E"/>
    <w:rPr>
      <w:b/>
      <w:bCs/>
      <w:lang w:eastAsia="en-US"/>
    </w:rPr>
  </w:style>
  <w:style w:type="paragraph" w:styleId="a">
    <w:name w:val="List Bullet"/>
    <w:basedOn w:val="a0"/>
    <w:uiPriority w:val="2"/>
    <w:qFormat/>
    <w:rsid w:val="00FC7445"/>
    <w:pPr>
      <w:numPr>
        <w:numId w:val="27"/>
      </w:numPr>
      <w:spacing w:after="240" w:line="264" w:lineRule="auto"/>
    </w:pPr>
    <w:rPr>
      <w:rFonts w:ascii="Times New Roman" w:eastAsia="Times New Roman" w:hAnsi="Times New Roman"/>
      <w:sz w:val="24"/>
      <w:szCs w:val="24"/>
      <w:lang w:eastAsia="el-GR" w:bidi="el-GR"/>
    </w:rPr>
  </w:style>
  <w:style w:type="numbering" w:customStyle="1" w:styleId="WWNum445">
    <w:name w:val="WWNum445"/>
    <w:basedOn w:val="a3"/>
    <w:rsid w:val="008C7FD8"/>
  </w:style>
  <w:style w:type="character" w:customStyle="1" w:styleId="5Char">
    <w:name w:val="Επικεφαλίδα 5 Char"/>
    <w:basedOn w:val="a1"/>
    <w:link w:val="5"/>
    <w:uiPriority w:val="9"/>
    <w:rsid w:val="008C22E6"/>
    <w:rPr>
      <w:rFonts w:ascii="Times New Roman" w:eastAsia="Times New Roman" w:hAnsi="Times New Roman"/>
      <w:color w:val="365F91"/>
      <w:sz w:val="22"/>
      <w:szCs w:val="22"/>
      <w:lang w:eastAsia="en-US"/>
    </w:rPr>
  </w:style>
  <w:style w:type="character" w:customStyle="1" w:styleId="6Char">
    <w:name w:val="Επικεφαλίδα 6 Char"/>
    <w:basedOn w:val="a1"/>
    <w:link w:val="6"/>
    <w:uiPriority w:val="9"/>
    <w:rsid w:val="008C22E6"/>
    <w:rPr>
      <w:rFonts w:eastAsia="Times New Roman"/>
      <w:b/>
      <w:bCs/>
      <w:sz w:val="22"/>
      <w:szCs w:val="22"/>
      <w:lang w:eastAsia="en-US"/>
    </w:rPr>
  </w:style>
  <w:style w:type="character" w:customStyle="1" w:styleId="7Char">
    <w:name w:val="Επικεφαλίδα 7 Char"/>
    <w:basedOn w:val="a1"/>
    <w:link w:val="7"/>
    <w:uiPriority w:val="9"/>
    <w:rsid w:val="008C22E6"/>
    <w:rPr>
      <w:rFonts w:ascii="Times New Roman" w:eastAsia="Times New Roman" w:hAnsi="Times New Roman"/>
      <w:i/>
      <w:iCs/>
      <w:color w:val="243F60"/>
      <w:sz w:val="22"/>
      <w:szCs w:val="22"/>
      <w:lang w:eastAsia="en-US"/>
    </w:rPr>
  </w:style>
  <w:style w:type="character" w:customStyle="1" w:styleId="8Char">
    <w:name w:val="Επικεφαλίδα 8 Char"/>
    <w:basedOn w:val="a1"/>
    <w:link w:val="8"/>
    <w:uiPriority w:val="9"/>
    <w:rsid w:val="008C22E6"/>
    <w:rPr>
      <w:rFonts w:ascii="Times New Roman" w:eastAsia="Times New Roman" w:hAnsi="Times New Roman"/>
      <w:color w:val="272727"/>
      <w:sz w:val="21"/>
      <w:szCs w:val="21"/>
      <w:lang w:eastAsia="en-US"/>
    </w:rPr>
  </w:style>
  <w:style w:type="table" w:customStyle="1" w:styleId="TableNormal1">
    <w:name w:val="Table Normal1"/>
    <w:semiHidden/>
    <w:unhideWhenUsed/>
    <w:qFormat/>
    <w:rsid w:val="008C22E6"/>
    <w:pPr>
      <w:widowControl w:val="0"/>
      <w:autoSpaceDE w:val="0"/>
      <w:autoSpaceDN w:val="0"/>
    </w:pPr>
    <w:rPr>
      <w:rFonts w:ascii="Times New Roman" w:eastAsia="Times New Roman" w:hAnsi="Times New Roman"/>
      <w:sz w:val="22"/>
      <w:szCs w:val="22"/>
      <w:lang w:val="en-US" w:eastAsia="en-US"/>
    </w:rPr>
    <w:tblPr>
      <w:tblCellMar>
        <w:top w:w="0" w:type="dxa"/>
        <w:left w:w="0" w:type="dxa"/>
        <w:bottom w:w="0" w:type="dxa"/>
        <w:right w:w="0" w:type="dxa"/>
      </w:tblCellMar>
    </w:tblPr>
  </w:style>
  <w:style w:type="paragraph" w:styleId="af0">
    <w:name w:val="Body Text"/>
    <w:basedOn w:val="a0"/>
    <w:link w:val="Char7"/>
    <w:uiPriority w:val="1"/>
    <w:qFormat/>
    <w:rsid w:val="008C22E6"/>
    <w:pPr>
      <w:widowControl w:val="0"/>
      <w:autoSpaceDE w:val="0"/>
      <w:autoSpaceDN w:val="0"/>
      <w:spacing w:after="0" w:line="240" w:lineRule="auto"/>
    </w:pPr>
    <w:rPr>
      <w:rFonts w:cs="Calibri"/>
    </w:rPr>
  </w:style>
  <w:style w:type="character" w:customStyle="1" w:styleId="Char7">
    <w:name w:val="Σώμα κειμένου Char"/>
    <w:basedOn w:val="a1"/>
    <w:link w:val="af0"/>
    <w:uiPriority w:val="1"/>
    <w:rsid w:val="008C22E6"/>
    <w:rPr>
      <w:rFonts w:cs="Calibri"/>
      <w:sz w:val="22"/>
      <w:szCs w:val="22"/>
      <w:lang w:eastAsia="en-US"/>
    </w:rPr>
  </w:style>
  <w:style w:type="paragraph" w:customStyle="1" w:styleId="210">
    <w:name w:val="Επικεφαλίδα 21"/>
    <w:basedOn w:val="a0"/>
    <w:uiPriority w:val="1"/>
    <w:qFormat/>
    <w:rsid w:val="008C22E6"/>
    <w:pPr>
      <w:widowControl w:val="0"/>
      <w:autoSpaceDE w:val="0"/>
      <w:autoSpaceDN w:val="0"/>
      <w:spacing w:after="0" w:line="240" w:lineRule="auto"/>
      <w:ind w:left="1158"/>
      <w:outlineLvl w:val="2"/>
    </w:pPr>
    <w:rPr>
      <w:rFonts w:cs="Calibri"/>
      <w:b/>
      <w:bCs/>
    </w:rPr>
  </w:style>
  <w:style w:type="paragraph" w:customStyle="1" w:styleId="TableParagraph">
    <w:name w:val="Table Paragraph"/>
    <w:basedOn w:val="a0"/>
    <w:uiPriority w:val="1"/>
    <w:qFormat/>
    <w:rsid w:val="008C22E6"/>
    <w:pPr>
      <w:widowControl w:val="0"/>
      <w:autoSpaceDE w:val="0"/>
      <w:autoSpaceDN w:val="0"/>
      <w:spacing w:after="0" w:line="240" w:lineRule="auto"/>
    </w:pPr>
    <w:rPr>
      <w:rFonts w:cs="Calibri"/>
    </w:rPr>
  </w:style>
  <w:style w:type="table" w:customStyle="1" w:styleId="TableNormal0">
    <w:name w:val="Table Normal_0"/>
    <w:uiPriority w:val="2"/>
    <w:semiHidden/>
    <w:unhideWhenUsed/>
    <w:qFormat/>
    <w:rsid w:val="008C22E6"/>
    <w:pPr>
      <w:widowControl w:val="0"/>
      <w:autoSpaceDE w:val="0"/>
      <w:autoSpaceDN w:val="0"/>
    </w:pPr>
    <w:rPr>
      <w:rFonts w:ascii="Times New Roman" w:eastAsia="Times New Roman" w:hAnsi="Times New Roman"/>
      <w:sz w:val="22"/>
      <w:szCs w:val="22"/>
      <w:lang w:val="en-US" w:eastAsia="en-US"/>
    </w:rPr>
    <w:tblPr>
      <w:tblCellMar>
        <w:top w:w="0" w:type="dxa"/>
        <w:left w:w="0" w:type="dxa"/>
        <w:bottom w:w="0" w:type="dxa"/>
        <w:right w:w="0" w:type="dxa"/>
      </w:tblCellMar>
    </w:tblPr>
  </w:style>
  <w:style w:type="character" w:styleId="af1">
    <w:name w:val="Emphasis"/>
    <w:basedOn w:val="a1"/>
    <w:uiPriority w:val="20"/>
    <w:qFormat/>
    <w:rsid w:val="008C22E6"/>
    <w:rPr>
      <w:i w:val="0"/>
      <w:iCs w:val="0"/>
    </w:rPr>
  </w:style>
  <w:style w:type="paragraph" w:styleId="-HTML">
    <w:name w:val="HTML Preformatted"/>
    <w:basedOn w:val="a0"/>
    <w:link w:val="-HTMLChar"/>
    <w:uiPriority w:val="99"/>
    <w:unhideWhenUsed/>
    <w:rsid w:val="008C2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1"/>
    <w:link w:val="-HTML"/>
    <w:uiPriority w:val="99"/>
    <w:rsid w:val="008C22E6"/>
    <w:rPr>
      <w:rFonts w:ascii="Courier New" w:eastAsia="Times New Roman" w:hAnsi="Courier New" w:cs="Courier New"/>
    </w:rPr>
  </w:style>
  <w:style w:type="character" w:customStyle="1" w:styleId="14">
    <w:name w:val="Ανεπίλυτη αναφορά1"/>
    <w:basedOn w:val="a1"/>
    <w:uiPriority w:val="99"/>
    <w:semiHidden/>
    <w:unhideWhenUsed/>
    <w:rsid w:val="008C22E6"/>
    <w:rPr>
      <w:color w:val="605E5C"/>
      <w:shd w:val="clear" w:color="auto" w:fill="E1DFDD"/>
    </w:rPr>
  </w:style>
  <w:style w:type="paragraph" w:customStyle="1" w:styleId="Standard">
    <w:name w:val="Standard"/>
    <w:uiPriority w:val="99"/>
    <w:rsid w:val="008C22E6"/>
    <w:pPr>
      <w:suppressAutoHyphens/>
      <w:autoSpaceDN w:val="0"/>
      <w:spacing w:after="200" w:line="276" w:lineRule="auto"/>
      <w:textAlignment w:val="baseline"/>
    </w:pPr>
    <w:rPr>
      <w:rFonts w:eastAsia="SimSun" w:cs="Tahoma"/>
      <w:kern w:val="3"/>
      <w:sz w:val="22"/>
      <w:szCs w:val="22"/>
      <w:lang w:eastAsia="en-US"/>
    </w:rPr>
  </w:style>
  <w:style w:type="numbering" w:customStyle="1" w:styleId="WWNum1">
    <w:name w:val="WWNum1"/>
    <w:basedOn w:val="a3"/>
    <w:rsid w:val="008C22E6"/>
  </w:style>
  <w:style w:type="numbering" w:customStyle="1" w:styleId="WWNum4">
    <w:name w:val="WWNum4"/>
    <w:basedOn w:val="a3"/>
    <w:rsid w:val="008C22E6"/>
  </w:style>
  <w:style w:type="numbering" w:customStyle="1" w:styleId="WWNum5">
    <w:name w:val="WWNum5"/>
    <w:basedOn w:val="a3"/>
    <w:rsid w:val="008C22E6"/>
  </w:style>
  <w:style w:type="paragraph" w:styleId="af2">
    <w:name w:val="Revision"/>
    <w:hidden/>
    <w:uiPriority w:val="99"/>
    <w:semiHidden/>
    <w:qFormat/>
    <w:rsid w:val="008C22E6"/>
    <w:rPr>
      <w:sz w:val="22"/>
      <w:szCs w:val="22"/>
      <w:lang w:eastAsia="en-US"/>
    </w:rPr>
  </w:style>
  <w:style w:type="character" w:customStyle="1" w:styleId="-1">
    <w:name w:val="Υπερ-σύνδεση που ακολουθήθηκε1"/>
    <w:basedOn w:val="a1"/>
    <w:uiPriority w:val="99"/>
    <w:semiHidden/>
    <w:unhideWhenUsed/>
    <w:rsid w:val="008C22E6"/>
    <w:rPr>
      <w:color w:val="954F72"/>
      <w:u w:val="single"/>
    </w:rPr>
  </w:style>
  <w:style w:type="character" w:customStyle="1" w:styleId="2Char1">
    <w:name w:val="Επικεφαλίδα 2 Char1"/>
    <w:aliases w:val="Char Char Char Char Char Char Char Char1,Char Char Char Char Char Char Char2,Char Char Char Char Char1,Char Char Char Char2,Char Char Char2,Char Char2,Comment Text Char1 Char1,Κείμενο σχολίου Char1"/>
    <w:basedOn w:val="a1"/>
    <w:uiPriority w:val="99"/>
    <w:semiHidden/>
    <w:rsid w:val="008C22E6"/>
    <w:rPr>
      <w:rFonts w:ascii="Cambria" w:eastAsia="Times New Roman" w:hAnsi="Cambria" w:cs="Times New Roman"/>
      <w:b/>
      <w:bCs/>
      <w:color w:val="4F81BD"/>
      <w:sz w:val="26"/>
      <w:szCs w:val="26"/>
    </w:rPr>
  </w:style>
  <w:style w:type="paragraph" w:styleId="Web">
    <w:name w:val="Normal (Web)"/>
    <w:basedOn w:val="a0"/>
    <w:uiPriority w:val="99"/>
    <w:unhideWhenUsed/>
    <w:qFormat/>
    <w:rsid w:val="008C22E6"/>
    <w:pPr>
      <w:spacing w:before="100" w:beforeAutospacing="1" w:after="119"/>
      <w:jc w:val="both"/>
    </w:pPr>
    <w:rPr>
      <w:rFonts w:ascii="Times New Roman" w:eastAsia="Times New Roman" w:hAnsi="Times New Roman"/>
      <w:color w:val="000000"/>
      <w:sz w:val="24"/>
      <w:szCs w:val="24"/>
      <w:lang w:val="en-US" w:eastAsia="el-GR"/>
    </w:rPr>
  </w:style>
  <w:style w:type="paragraph" w:styleId="af3">
    <w:name w:val="Document Map"/>
    <w:basedOn w:val="a0"/>
    <w:link w:val="Char8"/>
    <w:uiPriority w:val="99"/>
    <w:semiHidden/>
    <w:unhideWhenUsed/>
    <w:rsid w:val="008C22E6"/>
    <w:pPr>
      <w:spacing w:after="0" w:line="240" w:lineRule="auto"/>
    </w:pPr>
    <w:rPr>
      <w:rFonts w:ascii="Tahoma" w:hAnsi="Tahoma" w:cs="Tahoma"/>
      <w:sz w:val="16"/>
      <w:szCs w:val="16"/>
    </w:rPr>
  </w:style>
  <w:style w:type="character" w:customStyle="1" w:styleId="Char8">
    <w:name w:val="Χάρτης εγγράφου Char"/>
    <w:basedOn w:val="a1"/>
    <w:link w:val="af3"/>
    <w:uiPriority w:val="99"/>
    <w:semiHidden/>
    <w:rsid w:val="008C22E6"/>
    <w:rPr>
      <w:rFonts w:ascii="Tahoma" w:hAnsi="Tahoma" w:cs="Tahoma"/>
      <w:sz w:val="16"/>
      <w:szCs w:val="16"/>
      <w:lang w:eastAsia="en-US"/>
    </w:rPr>
  </w:style>
  <w:style w:type="paragraph" w:styleId="af4">
    <w:name w:val="Plain Text"/>
    <w:basedOn w:val="a0"/>
    <w:link w:val="Char9"/>
    <w:uiPriority w:val="99"/>
    <w:unhideWhenUsed/>
    <w:qFormat/>
    <w:rsid w:val="008C22E6"/>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Char9">
    <w:name w:val="Απλό κείμενο Char"/>
    <w:basedOn w:val="a1"/>
    <w:link w:val="af4"/>
    <w:uiPriority w:val="99"/>
    <w:rsid w:val="008C22E6"/>
    <w:rPr>
      <w:rFonts w:ascii="Times New Roman" w:eastAsia="Times New Roman" w:hAnsi="Times New Roman"/>
      <w:sz w:val="24"/>
      <w:szCs w:val="24"/>
    </w:rPr>
  </w:style>
  <w:style w:type="paragraph" w:styleId="af5">
    <w:name w:val="TOC Heading"/>
    <w:basedOn w:val="1"/>
    <w:next w:val="a0"/>
    <w:uiPriority w:val="39"/>
    <w:unhideWhenUsed/>
    <w:qFormat/>
    <w:rsid w:val="008C22E6"/>
    <w:pPr>
      <w:spacing w:line="276" w:lineRule="auto"/>
      <w:jc w:val="left"/>
      <w:outlineLvl w:val="9"/>
    </w:pPr>
  </w:style>
  <w:style w:type="paragraph" w:customStyle="1" w:styleId="af6">
    <w:name w:val="ΠΑΡΑΓΡΑΦΟΥ"/>
    <w:basedOn w:val="a0"/>
    <w:uiPriority w:val="99"/>
    <w:rsid w:val="008C22E6"/>
    <w:pPr>
      <w:spacing w:before="20" w:after="60" w:line="240" w:lineRule="auto"/>
      <w:jc w:val="both"/>
    </w:pPr>
    <w:rPr>
      <w:rFonts w:ascii="Arial" w:eastAsia="Times New Roman" w:hAnsi="Arial"/>
      <w:kern w:val="22"/>
      <w:szCs w:val="20"/>
      <w:lang w:eastAsia="el-GR"/>
    </w:rPr>
  </w:style>
  <w:style w:type="paragraph" w:customStyle="1" w:styleId="paragraph">
    <w:name w:val="paragraph"/>
    <w:basedOn w:val="a0"/>
    <w:uiPriority w:val="99"/>
    <w:rsid w:val="008C22E6"/>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t">
    <w:name w:val="st"/>
    <w:basedOn w:val="a1"/>
    <w:rsid w:val="008C22E6"/>
  </w:style>
  <w:style w:type="character" w:customStyle="1" w:styleId="normaltextrun">
    <w:name w:val="normaltextrun"/>
    <w:basedOn w:val="a1"/>
    <w:rsid w:val="008C22E6"/>
  </w:style>
  <w:style w:type="character" w:customStyle="1" w:styleId="eop">
    <w:name w:val="eop"/>
    <w:basedOn w:val="a1"/>
    <w:rsid w:val="008C22E6"/>
  </w:style>
  <w:style w:type="character" w:customStyle="1" w:styleId="apple-converted-space">
    <w:name w:val="apple-converted-space"/>
    <w:basedOn w:val="a1"/>
    <w:rsid w:val="008C22E6"/>
  </w:style>
  <w:style w:type="table" w:customStyle="1" w:styleId="22">
    <w:name w:val="Πλέγμα πίνακα2"/>
    <w:basedOn w:val="a2"/>
    <w:next w:val="ad"/>
    <w:uiPriority w:val="59"/>
    <w:rsid w:val="008C22E6"/>
    <w:tblPr/>
  </w:style>
  <w:style w:type="table" w:customStyle="1" w:styleId="120">
    <w:name w:val="Πλέγμα πίνακα12"/>
    <w:basedOn w:val="a2"/>
    <w:next w:val="ad"/>
    <w:uiPriority w:val="59"/>
    <w:rsid w:val="008C22E6"/>
    <w:rPr>
      <w:sz w:val="22"/>
      <w:szCs w:val="22"/>
      <w:lang w:eastAsia="en-US"/>
    </w:rPr>
    <w:tblPr/>
  </w:style>
  <w:style w:type="numbering" w:customStyle="1" w:styleId="WWNum11">
    <w:name w:val="WWNum11"/>
    <w:basedOn w:val="a3"/>
    <w:rsid w:val="008C22E6"/>
    <w:pPr>
      <w:numPr>
        <w:numId w:val="61"/>
      </w:numPr>
    </w:pPr>
  </w:style>
  <w:style w:type="numbering" w:customStyle="1" w:styleId="WWNum41">
    <w:name w:val="WWNum41"/>
    <w:basedOn w:val="a3"/>
    <w:rsid w:val="008C22E6"/>
    <w:pPr>
      <w:numPr>
        <w:numId w:val="62"/>
      </w:numPr>
    </w:pPr>
  </w:style>
  <w:style w:type="numbering" w:customStyle="1" w:styleId="WWNum51">
    <w:name w:val="WWNum51"/>
    <w:basedOn w:val="a3"/>
    <w:rsid w:val="008C22E6"/>
    <w:pPr>
      <w:numPr>
        <w:numId w:val="63"/>
      </w:numPr>
    </w:pPr>
  </w:style>
  <w:style w:type="numbering" w:customStyle="1" w:styleId="WWNum12">
    <w:name w:val="WWNum12"/>
    <w:basedOn w:val="a3"/>
    <w:rsid w:val="008C22E6"/>
    <w:pPr>
      <w:numPr>
        <w:numId w:val="109"/>
      </w:numPr>
    </w:pPr>
  </w:style>
  <w:style w:type="numbering" w:customStyle="1" w:styleId="WWNum42">
    <w:name w:val="WWNum42"/>
    <w:basedOn w:val="a3"/>
    <w:rsid w:val="008C22E6"/>
  </w:style>
  <w:style w:type="numbering" w:customStyle="1" w:styleId="WWNum52">
    <w:name w:val="WWNum52"/>
    <w:basedOn w:val="a3"/>
    <w:rsid w:val="008C22E6"/>
  </w:style>
  <w:style w:type="table" w:customStyle="1" w:styleId="121">
    <w:name w:val="Πλέγμα πίνακα121"/>
    <w:basedOn w:val="a2"/>
    <w:next w:val="ad"/>
    <w:uiPriority w:val="59"/>
    <w:rsid w:val="008C22E6"/>
    <w:rPr>
      <w:sz w:val="22"/>
      <w:szCs w:val="22"/>
      <w:lang w:eastAsia="en-US"/>
    </w:rPr>
    <w:tblPr/>
  </w:style>
  <w:style w:type="character" w:customStyle="1" w:styleId="Char1">
    <w:name w:val="Χωρίς διάστιχο Char"/>
    <w:link w:val="a6"/>
    <w:uiPriority w:val="1"/>
    <w:rsid w:val="008C22E6"/>
    <w:rPr>
      <w:rFonts w:cs="Calibri"/>
      <w:sz w:val="22"/>
      <w:szCs w:val="22"/>
      <w:lang w:eastAsia="en-US"/>
    </w:rPr>
  </w:style>
  <w:style w:type="character" w:customStyle="1" w:styleId="1Char0">
    <w:name w:val="Στυλ1 Char"/>
    <w:basedOn w:val="a1"/>
    <w:link w:val="15"/>
    <w:locked/>
    <w:rsid w:val="008C22E6"/>
    <w:rPr>
      <w:rFonts w:eastAsia="Times New Roman" w:cs="Calibri"/>
      <w:b/>
      <w:bCs/>
    </w:rPr>
  </w:style>
  <w:style w:type="paragraph" w:customStyle="1" w:styleId="15">
    <w:name w:val="Στυλ1"/>
    <w:basedOn w:val="a0"/>
    <w:next w:val="af5"/>
    <w:link w:val="1Char0"/>
    <w:qFormat/>
    <w:rsid w:val="008C22E6"/>
    <w:pPr>
      <w:keepNext/>
      <w:spacing w:before="120" w:after="120" w:line="240" w:lineRule="auto"/>
      <w:jc w:val="both"/>
      <w:outlineLvl w:val="2"/>
    </w:pPr>
    <w:rPr>
      <w:rFonts w:eastAsia="Times New Roman" w:cs="Calibri"/>
      <w:b/>
      <w:bCs/>
      <w:sz w:val="20"/>
      <w:szCs w:val="20"/>
      <w:lang w:eastAsia="el-GR"/>
    </w:rPr>
  </w:style>
  <w:style w:type="paragraph" w:customStyle="1" w:styleId="msonormal0">
    <w:name w:val="msonormal"/>
    <w:basedOn w:val="a0"/>
    <w:uiPriority w:val="99"/>
    <w:qFormat/>
    <w:rsid w:val="008C22E6"/>
    <w:pPr>
      <w:spacing w:before="100" w:beforeAutospacing="1" w:after="100" w:afterAutospacing="1" w:line="240" w:lineRule="auto"/>
    </w:pPr>
    <w:rPr>
      <w:rFonts w:ascii="Times New Roman" w:eastAsia="Times New Roman" w:hAnsi="Times New Roman"/>
      <w:sz w:val="24"/>
      <w:szCs w:val="24"/>
      <w:lang w:eastAsia="el-GR"/>
    </w:rPr>
  </w:style>
  <w:style w:type="table" w:customStyle="1" w:styleId="32">
    <w:name w:val="Πλέγμα πίνακα3"/>
    <w:basedOn w:val="a2"/>
    <w:next w:val="ad"/>
    <w:uiPriority w:val="59"/>
    <w:rsid w:val="008C22E6"/>
    <w:rPr>
      <w:sz w:val="22"/>
      <w:szCs w:val="22"/>
      <w:lang w:eastAsia="en-US"/>
    </w:rPr>
    <w:tblPr/>
  </w:style>
  <w:style w:type="table" w:customStyle="1" w:styleId="42">
    <w:name w:val="Πλέγμα πίνακα4"/>
    <w:basedOn w:val="a2"/>
    <w:next w:val="ad"/>
    <w:uiPriority w:val="59"/>
    <w:rsid w:val="008C22E6"/>
    <w:rPr>
      <w:sz w:val="22"/>
      <w:szCs w:val="22"/>
      <w:lang w:eastAsia="en-US"/>
    </w:rPr>
    <w:tblPr/>
  </w:style>
  <w:style w:type="table" w:customStyle="1" w:styleId="52">
    <w:name w:val="Πλέγμα πίνακα5"/>
    <w:basedOn w:val="a2"/>
    <w:next w:val="ad"/>
    <w:uiPriority w:val="59"/>
    <w:rsid w:val="008C22E6"/>
    <w:rPr>
      <w:rFonts w:ascii="Times New Roman" w:eastAsia="Times New Roman" w:hAnsi="Times New Roman"/>
      <w:sz w:val="22"/>
      <w:szCs w:val="22"/>
      <w:lang w:eastAsia="en-US"/>
    </w:rPr>
    <w:tblPr/>
  </w:style>
  <w:style w:type="paragraph" w:styleId="af7">
    <w:name w:val="footnote text"/>
    <w:basedOn w:val="a0"/>
    <w:link w:val="Chara"/>
    <w:uiPriority w:val="99"/>
    <w:unhideWhenUsed/>
    <w:qFormat/>
    <w:rsid w:val="008C22E6"/>
    <w:rPr>
      <w:sz w:val="20"/>
      <w:szCs w:val="20"/>
    </w:rPr>
  </w:style>
  <w:style w:type="character" w:customStyle="1" w:styleId="Chara">
    <w:name w:val="Κείμενο υποσημείωσης Char"/>
    <w:basedOn w:val="a1"/>
    <w:link w:val="af7"/>
    <w:uiPriority w:val="99"/>
    <w:qFormat/>
    <w:rsid w:val="008C22E6"/>
    <w:rPr>
      <w:lang w:eastAsia="en-US"/>
    </w:rPr>
  </w:style>
  <w:style w:type="paragraph" w:styleId="af8">
    <w:name w:val="Title"/>
    <w:basedOn w:val="a0"/>
    <w:next w:val="a0"/>
    <w:link w:val="Charb"/>
    <w:uiPriority w:val="10"/>
    <w:qFormat/>
    <w:rsid w:val="008C22E6"/>
    <w:pPr>
      <w:pBdr>
        <w:bottom w:val="single" w:sz="8" w:space="4" w:color="4F81BD"/>
      </w:pBdr>
      <w:spacing w:after="300" w:line="240" w:lineRule="auto"/>
      <w:contextualSpacing/>
    </w:pPr>
    <w:rPr>
      <w:rFonts w:ascii="Times New Roman" w:eastAsia="Times New Roman" w:hAnsi="Times New Roman"/>
      <w:color w:val="17365D"/>
      <w:spacing w:val="5"/>
      <w:kern w:val="28"/>
      <w:sz w:val="52"/>
      <w:szCs w:val="52"/>
      <w:lang w:eastAsia="el-GR"/>
    </w:rPr>
  </w:style>
  <w:style w:type="character" w:customStyle="1" w:styleId="Charb">
    <w:name w:val="Τίτλος Char"/>
    <w:basedOn w:val="a1"/>
    <w:link w:val="af8"/>
    <w:uiPriority w:val="10"/>
    <w:rsid w:val="008C22E6"/>
    <w:rPr>
      <w:rFonts w:ascii="Times New Roman" w:eastAsia="Times New Roman" w:hAnsi="Times New Roman"/>
      <w:color w:val="17365D"/>
      <w:spacing w:val="5"/>
      <w:kern w:val="28"/>
      <w:sz w:val="52"/>
      <w:szCs w:val="52"/>
    </w:rPr>
  </w:style>
  <w:style w:type="paragraph" w:customStyle="1" w:styleId="16">
    <w:name w:val="Σώμα κειμένου1"/>
    <w:basedOn w:val="a0"/>
    <w:rsid w:val="008C22E6"/>
    <w:pPr>
      <w:suppressAutoHyphens/>
      <w:spacing w:after="120" w:line="240" w:lineRule="auto"/>
      <w:jc w:val="both"/>
    </w:pPr>
    <w:rPr>
      <w:rFonts w:ascii="Times New Roman" w:eastAsia="Times New Roman" w:hAnsi="Times New Roman" w:cs="Calibri"/>
      <w:kern w:val="2"/>
      <w:sz w:val="24"/>
      <w:lang w:val="en-US" w:eastAsia="ar-SA"/>
    </w:rPr>
  </w:style>
  <w:style w:type="paragraph" w:customStyle="1" w:styleId="ParagraphNumbering">
    <w:name w:val="Paragraph Numbering"/>
    <w:basedOn w:val="a0"/>
    <w:uiPriority w:val="1"/>
    <w:qFormat/>
    <w:rsid w:val="008C22E6"/>
    <w:pPr>
      <w:numPr>
        <w:numId w:val="72"/>
      </w:numPr>
      <w:spacing w:after="240" w:line="264" w:lineRule="auto"/>
    </w:pPr>
    <w:rPr>
      <w:rFonts w:ascii="Times New Roman" w:eastAsia="Times New Roman" w:hAnsi="Times New Roman"/>
      <w:sz w:val="24"/>
      <w:szCs w:val="24"/>
      <w:lang w:eastAsia="el-GR" w:bidi="el-GR"/>
    </w:rPr>
  </w:style>
  <w:style w:type="paragraph" w:customStyle="1" w:styleId="112">
    <w:name w:val="Παράγραφος λίστας11"/>
    <w:basedOn w:val="a0"/>
    <w:uiPriority w:val="99"/>
    <w:qFormat/>
    <w:rsid w:val="008C22E6"/>
    <w:pPr>
      <w:ind w:left="720"/>
      <w:contextualSpacing/>
    </w:pPr>
    <w:rPr>
      <w:rFonts w:eastAsia="Times New Roman"/>
    </w:rPr>
  </w:style>
  <w:style w:type="character" w:styleId="af9">
    <w:name w:val="footnote reference"/>
    <w:uiPriority w:val="99"/>
    <w:unhideWhenUsed/>
    <w:qFormat/>
    <w:rsid w:val="008C22E6"/>
    <w:rPr>
      <w:vertAlign w:val="superscript"/>
    </w:rPr>
  </w:style>
  <w:style w:type="character" w:customStyle="1" w:styleId="Char10">
    <w:name w:val="Σώμα κειμένου Char1"/>
    <w:basedOn w:val="a1"/>
    <w:uiPriority w:val="99"/>
    <w:locked/>
    <w:rsid w:val="008C22E6"/>
    <w:rPr>
      <w:sz w:val="22"/>
      <w:szCs w:val="22"/>
      <w:lang w:eastAsia="en-US"/>
    </w:rPr>
  </w:style>
  <w:style w:type="character" w:customStyle="1" w:styleId="text">
    <w:name w:val="text"/>
    <w:basedOn w:val="a1"/>
    <w:rsid w:val="008C22E6"/>
  </w:style>
  <w:style w:type="character" w:customStyle="1" w:styleId="acopre">
    <w:name w:val="acopre"/>
    <w:basedOn w:val="a1"/>
    <w:rsid w:val="008C22E6"/>
  </w:style>
  <w:style w:type="table" w:customStyle="1" w:styleId="TableGrid1">
    <w:name w:val="Table Grid1"/>
    <w:basedOn w:val="a2"/>
    <w:uiPriority w:val="59"/>
    <w:rsid w:val="008C22E6"/>
    <w:rPr>
      <w:rFonts w:eastAsia="Times New Roman"/>
      <w:lang w:eastAsia="en-US"/>
    </w:rPr>
    <w:tblPr/>
  </w:style>
  <w:style w:type="numbering" w:customStyle="1" w:styleId="WWNum13">
    <w:name w:val="WWNum13"/>
    <w:basedOn w:val="a3"/>
    <w:rsid w:val="008C22E6"/>
    <w:pPr>
      <w:numPr>
        <w:numId w:val="115"/>
      </w:numPr>
    </w:pPr>
  </w:style>
  <w:style w:type="numbering" w:customStyle="1" w:styleId="WWNum43">
    <w:name w:val="WWNum43"/>
    <w:basedOn w:val="a3"/>
    <w:rsid w:val="008C22E6"/>
  </w:style>
  <w:style w:type="numbering" w:customStyle="1" w:styleId="WWNum53">
    <w:name w:val="WWNum53"/>
    <w:basedOn w:val="a3"/>
    <w:rsid w:val="008C22E6"/>
    <w:pPr>
      <w:numPr>
        <w:numId w:val="111"/>
      </w:numPr>
    </w:pPr>
  </w:style>
  <w:style w:type="numbering" w:customStyle="1" w:styleId="WWNum111">
    <w:name w:val="WWNum111"/>
    <w:basedOn w:val="a3"/>
    <w:rsid w:val="008C22E6"/>
    <w:pPr>
      <w:numPr>
        <w:numId w:val="1"/>
      </w:numPr>
    </w:pPr>
  </w:style>
  <w:style w:type="numbering" w:customStyle="1" w:styleId="WWNum411">
    <w:name w:val="WWNum411"/>
    <w:basedOn w:val="a3"/>
    <w:rsid w:val="008C22E6"/>
  </w:style>
  <w:style w:type="numbering" w:customStyle="1" w:styleId="WWNum511">
    <w:name w:val="WWNum511"/>
    <w:basedOn w:val="a3"/>
    <w:rsid w:val="008C22E6"/>
  </w:style>
  <w:style w:type="numbering" w:customStyle="1" w:styleId="WWNum121">
    <w:name w:val="WWNum121"/>
    <w:basedOn w:val="a3"/>
    <w:rsid w:val="008C22E6"/>
  </w:style>
  <w:style w:type="numbering" w:customStyle="1" w:styleId="WWNum421">
    <w:name w:val="WWNum421"/>
    <w:basedOn w:val="a3"/>
    <w:rsid w:val="008C22E6"/>
    <w:pPr>
      <w:numPr>
        <w:numId w:val="47"/>
      </w:numPr>
    </w:pPr>
  </w:style>
  <w:style w:type="numbering" w:customStyle="1" w:styleId="WWNum521">
    <w:name w:val="WWNum521"/>
    <w:basedOn w:val="a3"/>
    <w:rsid w:val="008C22E6"/>
  </w:style>
  <w:style w:type="numbering" w:customStyle="1" w:styleId="NoList1">
    <w:name w:val="No List1"/>
    <w:next w:val="a3"/>
    <w:uiPriority w:val="99"/>
    <w:semiHidden/>
    <w:unhideWhenUsed/>
    <w:rsid w:val="008C22E6"/>
  </w:style>
  <w:style w:type="character" w:customStyle="1" w:styleId="113">
    <w:name w:val="Ανεπίλυτη αναφορά11"/>
    <w:basedOn w:val="a1"/>
    <w:uiPriority w:val="99"/>
    <w:semiHidden/>
    <w:rsid w:val="008C22E6"/>
    <w:rPr>
      <w:color w:val="605E5C"/>
      <w:shd w:val="clear" w:color="auto" w:fill="E1DFDD"/>
    </w:rPr>
  </w:style>
  <w:style w:type="numbering" w:customStyle="1" w:styleId="17">
    <w:name w:val="Χωρίς λίστα1"/>
    <w:next w:val="a3"/>
    <w:uiPriority w:val="99"/>
    <w:semiHidden/>
    <w:unhideWhenUsed/>
    <w:rsid w:val="008C22E6"/>
  </w:style>
  <w:style w:type="table" w:customStyle="1" w:styleId="61">
    <w:name w:val="Πλέγμα πίνακα6"/>
    <w:basedOn w:val="a2"/>
    <w:next w:val="ad"/>
    <w:uiPriority w:val="59"/>
    <w:rsid w:val="008C22E6"/>
    <w:tblPr/>
  </w:style>
  <w:style w:type="table" w:customStyle="1" w:styleId="130">
    <w:name w:val="Πλέγμα πίνακα13"/>
    <w:basedOn w:val="a2"/>
    <w:next w:val="ad"/>
    <w:uiPriority w:val="59"/>
    <w:rsid w:val="008C22E6"/>
    <w:rPr>
      <w:rFonts w:ascii="Times New Roman" w:eastAsia="Times New Roman" w:hAnsi="Times New Roman"/>
      <w:sz w:val="22"/>
      <w:szCs w:val="22"/>
      <w:lang w:eastAsia="en-US"/>
    </w:rPr>
    <w:tblPr/>
  </w:style>
  <w:style w:type="table" w:customStyle="1" w:styleId="1120">
    <w:name w:val="Πλέγμα πίνακα112"/>
    <w:basedOn w:val="a2"/>
    <w:uiPriority w:val="59"/>
    <w:rsid w:val="008C22E6"/>
    <w:tblPr/>
  </w:style>
  <w:style w:type="table" w:customStyle="1" w:styleId="1111">
    <w:name w:val="Πλέγμα πίνακα1111"/>
    <w:basedOn w:val="a2"/>
    <w:next w:val="ad"/>
    <w:uiPriority w:val="59"/>
    <w:rsid w:val="008C22E6"/>
    <w:rPr>
      <w:rFonts w:ascii="Times New Roman" w:eastAsia="Times New Roman" w:hAnsi="Times New Roman"/>
      <w:sz w:val="22"/>
      <w:szCs w:val="22"/>
      <w:lang w:eastAsia="en-US"/>
    </w:rPr>
    <w:tblPr/>
  </w:style>
  <w:style w:type="numbering" w:customStyle="1" w:styleId="NoList11">
    <w:name w:val="No List11"/>
    <w:next w:val="a3"/>
    <w:uiPriority w:val="99"/>
    <w:semiHidden/>
    <w:unhideWhenUsed/>
    <w:rsid w:val="008C22E6"/>
  </w:style>
  <w:style w:type="table" w:customStyle="1" w:styleId="TableGrid11">
    <w:name w:val="Table Grid11"/>
    <w:basedOn w:val="a2"/>
    <w:next w:val="ad"/>
    <w:uiPriority w:val="59"/>
    <w:rsid w:val="008C22E6"/>
    <w:rPr>
      <w:rFonts w:ascii="Times New Roman" w:eastAsia="Times New Roman" w:hAnsi="Times New Roman"/>
      <w:sz w:val="22"/>
      <w:szCs w:val="22"/>
      <w:lang w:eastAsia="en-US"/>
    </w:rPr>
    <w:tblPr/>
  </w:style>
  <w:style w:type="table" w:customStyle="1" w:styleId="211">
    <w:name w:val="Πλέγμα πίνακα21"/>
    <w:basedOn w:val="a2"/>
    <w:next w:val="ad"/>
    <w:uiPriority w:val="59"/>
    <w:rsid w:val="008C22E6"/>
    <w:tblPr/>
  </w:style>
  <w:style w:type="table" w:customStyle="1" w:styleId="122">
    <w:name w:val="Πλέγμα πίνακα122"/>
    <w:basedOn w:val="a2"/>
    <w:next w:val="ad"/>
    <w:uiPriority w:val="59"/>
    <w:rsid w:val="008C22E6"/>
    <w:rPr>
      <w:sz w:val="22"/>
      <w:szCs w:val="22"/>
      <w:lang w:eastAsia="en-US"/>
    </w:rPr>
    <w:tblPr/>
  </w:style>
  <w:style w:type="table" w:customStyle="1" w:styleId="1211">
    <w:name w:val="Πλέγμα πίνακα1211"/>
    <w:basedOn w:val="a2"/>
    <w:next w:val="ad"/>
    <w:uiPriority w:val="59"/>
    <w:rsid w:val="008C22E6"/>
    <w:rPr>
      <w:sz w:val="22"/>
      <w:szCs w:val="22"/>
      <w:lang w:eastAsia="en-US"/>
    </w:rPr>
    <w:tblPr/>
  </w:style>
  <w:style w:type="table" w:customStyle="1" w:styleId="310">
    <w:name w:val="Πλέγμα πίνακα31"/>
    <w:basedOn w:val="a2"/>
    <w:next w:val="ad"/>
    <w:uiPriority w:val="59"/>
    <w:rsid w:val="008C22E6"/>
    <w:rPr>
      <w:sz w:val="22"/>
      <w:szCs w:val="22"/>
      <w:lang w:eastAsia="en-US"/>
    </w:rPr>
    <w:tblPr/>
  </w:style>
  <w:style w:type="table" w:customStyle="1" w:styleId="410">
    <w:name w:val="Πλέγμα πίνακα41"/>
    <w:basedOn w:val="a2"/>
    <w:next w:val="ad"/>
    <w:uiPriority w:val="59"/>
    <w:rsid w:val="008C22E6"/>
    <w:rPr>
      <w:sz w:val="22"/>
      <w:szCs w:val="22"/>
      <w:lang w:eastAsia="en-US"/>
    </w:rPr>
    <w:tblPr/>
  </w:style>
  <w:style w:type="table" w:customStyle="1" w:styleId="510">
    <w:name w:val="Πλέγμα πίνακα51"/>
    <w:basedOn w:val="a2"/>
    <w:next w:val="ad"/>
    <w:uiPriority w:val="59"/>
    <w:rsid w:val="008C22E6"/>
    <w:rPr>
      <w:rFonts w:ascii="Times New Roman" w:eastAsia="Times New Roman" w:hAnsi="Times New Roman"/>
      <w:sz w:val="22"/>
      <w:szCs w:val="22"/>
      <w:lang w:eastAsia="en-US"/>
    </w:rPr>
    <w:tblPr/>
  </w:style>
  <w:style w:type="character" w:customStyle="1" w:styleId="cf01">
    <w:name w:val="cf01"/>
    <w:basedOn w:val="a1"/>
    <w:rsid w:val="008C22E6"/>
    <w:rPr>
      <w:rFonts w:ascii="Segoe UI" w:hAnsi="Segoe UI" w:cs="Segoe UI" w:hint="default"/>
      <w:sz w:val="18"/>
      <w:szCs w:val="18"/>
    </w:rPr>
  </w:style>
  <w:style w:type="character" w:customStyle="1" w:styleId="cf11">
    <w:name w:val="cf11"/>
    <w:basedOn w:val="a1"/>
    <w:rsid w:val="008C22E6"/>
    <w:rPr>
      <w:rFonts w:ascii="Segoe UI" w:hAnsi="Segoe UI" w:cs="Segoe UI" w:hint="default"/>
      <w:sz w:val="18"/>
      <w:szCs w:val="18"/>
    </w:rPr>
  </w:style>
  <w:style w:type="character" w:customStyle="1" w:styleId="23">
    <w:name w:val="Ανεπίλυτη αναφορά2"/>
    <w:basedOn w:val="a1"/>
    <w:uiPriority w:val="99"/>
    <w:semiHidden/>
    <w:unhideWhenUsed/>
    <w:rsid w:val="008C22E6"/>
    <w:rPr>
      <w:color w:val="605E5C"/>
      <w:shd w:val="clear" w:color="auto" w:fill="E1DFDD"/>
    </w:rPr>
  </w:style>
  <w:style w:type="numbering" w:customStyle="1" w:styleId="24">
    <w:name w:val="Χωρίς λίστα2"/>
    <w:next w:val="a3"/>
    <w:uiPriority w:val="99"/>
    <w:semiHidden/>
    <w:unhideWhenUsed/>
    <w:rsid w:val="008C22E6"/>
  </w:style>
  <w:style w:type="numbering" w:customStyle="1" w:styleId="114">
    <w:name w:val="Χωρίς λίστα11"/>
    <w:next w:val="a3"/>
    <w:uiPriority w:val="99"/>
    <w:semiHidden/>
    <w:unhideWhenUsed/>
    <w:rsid w:val="008C22E6"/>
  </w:style>
  <w:style w:type="numbering" w:customStyle="1" w:styleId="WWNum14">
    <w:name w:val="WWNum14"/>
    <w:basedOn w:val="a3"/>
    <w:rsid w:val="008C22E6"/>
    <w:pPr>
      <w:numPr>
        <w:numId w:val="120"/>
      </w:numPr>
    </w:pPr>
  </w:style>
  <w:style w:type="numbering" w:customStyle="1" w:styleId="WWNum44">
    <w:name w:val="WWNum44"/>
    <w:basedOn w:val="a3"/>
    <w:rsid w:val="008C22E6"/>
    <w:pPr>
      <w:numPr>
        <w:numId w:val="34"/>
      </w:numPr>
    </w:pPr>
  </w:style>
  <w:style w:type="numbering" w:customStyle="1" w:styleId="WWNum54">
    <w:name w:val="WWNum54"/>
    <w:basedOn w:val="a3"/>
    <w:rsid w:val="008C22E6"/>
  </w:style>
  <w:style w:type="numbering" w:customStyle="1" w:styleId="WWNum112">
    <w:name w:val="WWNum112"/>
    <w:basedOn w:val="a3"/>
    <w:rsid w:val="008C22E6"/>
    <w:pPr>
      <w:numPr>
        <w:numId w:val="64"/>
      </w:numPr>
    </w:pPr>
  </w:style>
  <w:style w:type="numbering" w:customStyle="1" w:styleId="WWNum412">
    <w:name w:val="WWNum412"/>
    <w:basedOn w:val="a3"/>
    <w:rsid w:val="008C22E6"/>
  </w:style>
  <w:style w:type="numbering" w:customStyle="1" w:styleId="WWNum512">
    <w:name w:val="WWNum512"/>
    <w:basedOn w:val="a3"/>
    <w:rsid w:val="008C22E6"/>
  </w:style>
  <w:style w:type="numbering" w:customStyle="1" w:styleId="WWNum122">
    <w:name w:val="WWNum122"/>
    <w:basedOn w:val="a3"/>
    <w:rsid w:val="008C22E6"/>
    <w:pPr>
      <w:numPr>
        <w:numId w:val="112"/>
      </w:numPr>
    </w:pPr>
  </w:style>
  <w:style w:type="numbering" w:customStyle="1" w:styleId="WWNum422">
    <w:name w:val="WWNum422"/>
    <w:basedOn w:val="a3"/>
    <w:rsid w:val="008C22E6"/>
    <w:pPr>
      <w:numPr>
        <w:numId w:val="118"/>
      </w:numPr>
    </w:pPr>
  </w:style>
  <w:style w:type="numbering" w:customStyle="1" w:styleId="WWNum522">
    <w:name w:val="WWNum522"/>
    <w:basedOn w:val="a3"/>
    <w:rsid w:val="008C22E6"/>
    <w:pPr>
      <w:numPr>
        <w:numId w:val="110"/>
      </w:numPr>
    </w:pPr>
  </w:style>
  <w:style w:type="numbering" w:customStyle="1" w:styleId="WWNum131">
    <w:name w:val="WWNum131"/>
    <w:basedOn w:val="a3"/>
    <w:rsid w:val="008C22E6"/>
    <w:pPr>
      <w:numPr>
        <w:numId w:val="53"/>
      </w:numPr>
    </w:pPr>
  </w:style>
  <w:style w:type="numbering" w:customStyle="1" w:styleId="WWNum431">
    <w:name w:val="WWNum431"/>
    <w:basedOn w:val="a3"/>
    <w:rsid w:val="008C22E6"/>
    <w:pPr>
      <w:numPr>
        <w:numId w:val="54"/>
      </w:numPr>
    </w:pPr>
  </w:style>
  <w:style w:type="numbering" w:customStyle="1" w:styleId="WWNum531">
    <w:name w:val="WWNum531"/>
    <w:basedOn w:val="a3"/>
    <w:rsid w:val="008C22E6"/>
    <w:pPr>
      <w:numPr>
        <w:numId w:val="10"/>
      </w:numPr>
    </w:pPr>
  </w:style>
  <w:style w:type="numbering" w:customStyle="1" w:styleId="WWNum1111">
    <w:name w:val="WWNum1111"/>
    <w:basedOn w:val="a3"/>
    <w:rsid w:val="008C22E6"/>
    <w:pPr>
      <w:numPr>
        <w:numId w:val="48"/>
      </w:numPr>
    </w:pPr>
  </w:style>
  <w:style w:type="numbering" w:customStyle="1" w:styleId="WWNum4111">
    <w:name w:val="WWNum4111"/>
    <w:basedOn w:val="a3"/>
    <w:rsid w:val="008C22E6"/>
    <w:pPr>
      <w:numPr>
        <w:numId w:val="49"/>
      </w:numPr>
    </w:pPr>
  </w:style>
  <w:style w:type="numbering" w:customStyle="1" w:styleId="WWNum5111">
    <w:name w:val="WWNum5111"/>
    <w:basedOn w:val="a3"/>
    <w:rsid w:val="008C22E6"/>
    <w:pPr>
      <w:numPr>
        <w:numId w:val="50"/>
      </w:numPr>
    </w:pPr>
  </w:style>
  <w:style w:type="numbering" w:customStyle="1" w:styleId="WWNum1211">
    <w:name w:val="WWNum1211"/>
    <w:basedOn w:val="a3"/>
    <w:rsid w:val="008C22E6"/>
    <w:pPr>
      <w:numPr>
        <w:numId w:val="51"/>
      </w:numPr>
    </w:pPr>
  </w:style>
  <w:style w:type="numbering" w:customStyle="1" w:styleId="WWNum4211">
    <w:name w:val="WWNum4211"/>
    <w:basedOn w:val="a3"/>
    <w:rsid w:val="008C22E6"/>
    <w:pPr>
      <w:numPr>
        <w:numId w:val="5"/>
      </w:numPr>
    </w:pPr>
  </w:style>
  <w:style w:type="numbering" w:customStyle="1" w:styleId="WWNum5211">
    <w:name w:val="WWNum5211"/>
    <w:basedOn w:val="a3"/>
    <w:rsid w:val="008C22E6"/>
    <w:pPr>
      <w:numPr>
        <w:numId w:val="52"/>
      </w:numPr>
    </w:pPr>
  </w:style>
  <w:style w:type="numbering" w:customStyle="1" w:styleId="NoList12">
    <w:name w:val="No List12"/>
    <w:next w:val="a3"/>
    <w:uiPriority w:val="99"/>
    <w:semiHidden/>
    <w:unhideWhenUsed/>
    <w:rsid w:val="008C22E6"/>
  </w:style>
  <w:style w:type="numbering" w:customStyle="1" w:styleId="1110">
    <w:name w:val="Χωρίς λίστα111"/>
    <w:next w:val="a3"/>
    <w:uiPriority w:val="99"/>
    <w:semiHidden/>
    <w:unhideWhenUsed/>
    <w:rsid w:val="008C22E6"/>
  </w:style>
  <w:style w:type="numbering" w:customStyle="1" w:styleId="NoList111">
    <w:name w:val="No List111"/>
    <w:next w:val="a3"/>
    <w:uiPriority w:val="99"/>
    <w:semiHidden/>
    <w:unhideWhenUsed/>
    <w:rsid w:val="008C22E6"/>
  </w:style>
  <w:style w:type="character" w:customStyle="1" w:styleId="33">
    <w:name w:val="Ανεπίλυτη αναφορά3"/>
    <w:basedOn w:val="a1"/>
    <w:uiPriority w:val="99"/>
    <w:semiHidden/>
    <w:unhideWhenUsed/>
    <w:rsid w:val="008C22E6"/>
    <w:rPr>
      <w:color w:val="605E5C"/>
      <w:shd w:val="clear" w:color="auto" w:fill="E1DFDD"/>
    </w:rPr>
  </w:style>
  <w:style w:type="numbering" w:customStyle="1" w:styleId="34">
    <w:name w:val="Χωρίς λίστα3"/>
    <w:next w:val="a3"/>
    <w:uiPriority w:val="99"/>
    <w:semiHidden/>
    <w:unhideWhenUsed/>
    <w:rsid w:val="008C22E6"/>
  </w:style>
  <w:style w:type="table" w:customStyle="1" w:styleId="72">
    <w:name w:val="Πλέγμα πίνακα7"/>
    <w:basedOn w:val="a2"/>
    <w:next w:val="ad"/>
    <w:rsid w:val="008C22E6"/>
    <w:rPr>
      <w:rFonts w:ascii="Times New Roman" w:eastAsia="Times New Roman" w:hAnsi="Times New Roman"/>
      <w:sz w:val="22"/>
      <w:szCs w:val="22"/>
      <w:lang w:eastAsia="en-US"/>
    </w:rPr>
    <w:tblPr/>
  </w:style>
  <w:style w:type="paragraph" w:customStyle="1" w:styleId="25">
    <w:name w:val="Στυλ2"/>
    <w:basedOn w:val="a0"/>
    <w:link w:val="2Char0"/>
    <w:qFormat/>
    <w:rsid w:val="008C22E6"/>
    <w:pPr>
      <w:keepNext/>
      <w:spacing w:after="0"/>
      <w:jc w:val="both"/>
      <w:outlineLvl w:val="2"/>
    </w:pPr>
    <w:rPr>
      <w:rFonts w:ascii="Franklin Gothic Medium" w:eastAsia="Times New Roman" w:hAnsi="Franklin Gothic Medium" w:cs="Calibri"/>
      <w:sz w:val="24"/>
    </w:rPr>
  </w:style>
  <w:style w:type="numbering" w:customStyle="1" w:styleId="WWNum15">
    <w:name w:val="WWNum15"/>
    <w:basedOn w:val="a3"/>
    <w:rsid w:val="008C22E6"/>
    <w:pPr>
      <w:numPr>
        <w:numId w:val="44"/>
      </w:numPr>
    </w:pPr>
  </w:style>
  <w:style w:type="numbering" w:customStyle="1" w:styleId="WWNum45">
    <w:name w:val="WWNum45"/>
    <w:basedOn w:val="a3"/>
    <w:rsid w:val="008C22E6"/>
    <w:pPr>
      <w:numPr>
        <w:numId w:val="45"/>
      </w:numPr>
    </w:pPr>
  </w:style>
  <w:style w:type="numbering" w:customStyle="1" w:styleId="WWNum55">
    <w:name w:val="WWNum55"/>
    <w:basedOn w:val="a3"/>
    <w:rsid w:val="008C22E6"/>
    <w:pPr>
      <w:numPr>
        <w:numId w:val="46"/>
      </w:numPr>
    </w:pPr>
  </w:style>
  <w:style w:type="character" w:customStyle="1" w:styleId="2Char0">
    <w:name w:val="Στυλ2 Char"/>
    <w:basedOn w:val="a1"/>
    <w:link w:val="25"/>
    <w:rsid w:val="008C22E6"/>
    <w:rPr>
      <w:rFonts w:ascii="Franklin Gothic Medium" w:eastAsia="Times New Roman" w:hAnsi="Franklin Gothic Medium" w:cs="Calibri"/>
      <w:sz w:val="24"/>
      <w:szCs w:val="22"/>
      <w:lang w:eastAsia="en-US"/>
    </w:rPr>
  </w:style>
  <w:style w:type="numbering" w:customStyle="1" w:styleId="WWNum113">
    <w:name w:val="WWNum113"/>
    <w:basedOn w:val="a3"/>
    <w:rsid w:val="008C22E6"/>
    <w:pPr>
      <w:numPr>
        <w:numId w:val="78"/>
      </w:numPr>
    </w:pPr>
  </w:style>
  <w:style w:type="numbering" w:customStyle="1" w:styleId="WWNum413">
    <w:name w:val="WWNum413"/>
    <w:basedOn w:val="a3"/>
    <w:rsid w:val="008C22E6"/>
    <w:pPr>
      <w:numPr>
        <w:numId w:val="79"/>
      </w:numPr>
    </w:pPr>
  </w:style>
  <w:style w:type="numbering" w:customStyle="1" w:styleId="WWNum513">
    <w:name w:val="WWNum513"/>
    <w:basedOn w:val="a3"/>
    <w:rsid w:val="008C22E6"/>
    <w:pPr>
      <w:numPr>
        <w:numId w:val="80"/>
      </w:numPr>
    </w:pPr>
  </w:style>
  <w:style w:type="table" w:customStyle="1" w:styleId="140">
    <w:name w:val="Πλέγμα πίνακα14"/>
    <w:basedOn w:val="a2"/>
    <w:next w:val="ad"/>
    <w:uiPriority w:val="59"/>
    <w:rsid w:val="008C22E6"/>
    <w:rPr>
      <w:rFonts w:ascii="Times New Roman" w:eastAsia="Times New Roman" w:hAnsi="Times New Roman"/>
      <w:sz w:val="22"/>
      <w:szCs w:val="22"/>
      <w:lang w:eastAsia="en-US"/>
    </w:rPr>
    <w:tblPr/>
  </w:style>
  <w:style w:type="table" w:customStyle="1" w:styleId="1130">
    <w:name w:val="Πλέγμα πίνακα113"/>
    <w:basedOn w:val="a2"/>
    <w:next w:val="ad"/>
    <w:uiPriority w:val="59"/>
    <w:rsid w:val="008C22E6"/>
    <w:tblPr/>
  </w:style>
  <w:style w:type="numbering" w:customStyle="1" w:styleId="WWNum123">
    <w:name w:val="WWNum123"/>
    <w:basedOn w:val="a3"/>
    <w:rsid w:val="008C22E6"/>
    <w:pPr>
      <w:numPr>
        <w:numId w:val="92"/>
      </w:numPr>
    </w:pPr>
  </w:style>
  <w:style w:type="numbering" w:customStyle="1" w:styleId="WWNum423">
    <w:name w:val="WWNum423"/>
    <w:basedOn w:val="a3"/>
    <w:rsid w:val="008C22E6"/>
    <w:pPr>
      <w:numPr>
        <w:numId w:val="73"/>
      </w:numPr>
    </w:pPr>
  </w:style>
  <w:style w:type="numbering" w:customStyle="1" w:styleId="WWNum523">
    <w:name w:val="WWNum523"/>
    <w:basedOn w:val="a3"/>
    <w:rsid w:val="008C22E6"/>
    <w:pPr>
      <w:numPr>
        <w:numId w:val="74"/>
      </w:numPr>
    </w:pPr>
  </w:style>
  <w:style w:type="numbering" w:customStyle="1" w:styleId="WWNum1112">
    <w:name w:val="WWNum1112"/>
    <w:basedOn w:val="a3"/>
    <w:rsid w:val="008C22E6"/>
    <w:pPr>
      <w:numPr>
        <w:numId w:val="75"/>
      </w:numPr>
    </w:pPr>
  </w:style>
  <w:style w:type="numbering" w:customStyle="1" w:styleId="WWNum4112">
    <w:name w:val="WWNum4112"/>
    <w:basedOn w:val="a3"/>
    <w:rsid w:val="008C22E6"/>
    <w:pPr>
      <w:numPr>
        <w:numId w:val="65"/>
      </w:numPr>
    </w:pPr>
  </w:style>
  <w:style w:type="numbering" w:customStyle="1" w:styleId="WWNum5112">
    <w:name w:val="WWNum5112"/>
    <w:basedOn w:val="a3"/>
    <w:rsid w:val="008C22E6"/>
    <w:pPr>
      <w:numPr>
        <w:numId w:val="77"/>
      </w:numPr>
    </w:pPr>
  </w:style>
  <w:style w:type="table" w:customStyle="1" w:styleId="320">
    <w:name w:val="Πλέγμα πίνακα32"/>
    <w:basedOn w:val="a2"/>
    <w:next w:val="ad"/>
    <w:uiPriority w:val="59"/>
    <w:rsid w:val="008C22E6"/>
    <w:rPr>
      <w:rFonts w:ascii="Times New Roman" w:eastAsia="Times New Roman" w:hAnsi="Times New Roman"/>
      <w:sz w:val="22"/>
      <w:szCs w:val="22"/>
      <w:lang w:eastAsia="en-US"/>
    </w:rPr>
    <w:tblPr/>
  </w:style>
  <w:style w:type="table" w:customStyle="1" w:styleId="131">
    <w:name w:val="Πλέγμα πίνακα131"/>
    <w:basedOn w:val="a2"/>
    <w:next w:val="ad"/>
    <w:uiPriority w:val="59"/>
    <w:rsid w:val="008C22E6"/>
    <w:tblPr/>
  </w:style>
  <w:style w:type="table" w:customStyle="1" w:styleId="1121">
    <w:name w:val="Πλέγμα πίνακα1121"/>
    <w:basedOn w:val="a2"/>
    <w:next w:val="ad"/>
    <w:uiPriority w:val="59"/>
    <w:rsid w:val="008C22E6"/>
    <w:rPr>
      <w:sz w:val="22"/>
      <w:szCs w:val="22"/>
      <w:lang w:eastAsia="en-US"/>
    </w:rPr>
    <w:tblPr/>
  </w:style>
  <w:style w:type="character" w:customStyle="1" w:styleId="fontstyle01">
    <w:name w:val="fontstyle01"/>
    <w:basedOn w:val="a1"/>
    <w:rsid w:val="008C22E6"/>
    <w:rPr>
      <w:rFonts w:ascii="FranklinGothic-Medium" w:hAnsi="FranklinGothic-Medium" w:hint="default"/>
      <w:b w:val="0"/>
      <w:bCs w:val="0"/>
      <w:i w:val="0"/>
      <w:iCs w:val="0"/>
      <w:color w:val="000000"/>
      <w:sz w:val="24"/>
      <w:szCs w:val="24"/>
    </w:rPr>
  </w:style>
  <w:style w:type="paragraph" w:customStyle="1" w:styleId="35">
    <w:name w:val="Στυλ3"/>
    <w:basedOn w:val="a0"/>
    <w:link w:val="3Char0"/>
    <w:qFormat/>
    <w:rsid w:val="008C22E6"/>
    <w:pPr>
      <w:spacing w:after="0"/>
      <w:jc w:val="both"/>
      <w:outlineLvl w:val="0"/>
    </w:pPr>
    <w:rPr>
      <w:rFonts w:ascii="Franklin Gothic Medium" w:hAnsi="Franklin Gothic Medium" w:cs="Calibri"/>
      <w:b/>
      <w:bCs/>
      <w:sz w:val="24"/>
    </w:rPr>
  </w:style>
  <w:style w:type="paragraph" w:customStyle="1" w:styleId="43">
    <w:name w:val="Στυλ4"/>
    <w:basedOn w:val="35"/>
    <w:link w:val="4Char0"/>
    <w:qFormat/>
    <w:rsid w:val="008C22E6"/>
  </w:style>
  <w:style w:type="character" w:customStyle="1" w:styleId="3Char0">
    <w:name w:val="Στυλ3 Char"/>
    <w:basedOn w:val="a1"/>
    <w:link w:val="35"/>
    <w:rsid w:val="008C22E6"/>
    <w:rPr>
      <w:rFonts w:ascii="Franklin Gothic Medium" w:hAnsi="Franklin Gothic Medium" w:cs="Calibri"/>
      <w:b/>
      <w:bCs/>
      <w:sz w:val="24"/>
      <w:szCs w:val="22"/>
      <w:lang w:eastAsia="en-US"/>
    </w:rPr>
  </w:style>
  <w:style w:type="character" w:customStyle="1" w:styleId="4Char0">
    <w:name w:val="Στυλ4 Char"/>
    <w:basedOn w:val="3Char0"/>
    <w:link w:val="43"/>
    <w:rsid w:val="008C22E6"/>
    <w:rPr>
      <w:rFonts w:ascii="Franklin Gothic Medium" w:hAnsi="Franklin Gothic Medium" w:cs="Calibri"/>
      <w:b/>
      <w:bCs/>
      <w:sz w:val="24"/>
      <w:szCs w:val="22"/>
      <w:lang w:eastAsia="en-US"/>
    </w:rPr>
  </w:style>
  <w:style w:type="numbering" w:customStyle="1" w:styleId="123">
    <w:name w:val="Χωρίς λίστα12"/>
    <w:next w:val="a3"/>
    <w:uiPriority w:val="99"/>
    <w:semiHidden/>
    <w:unhideWhenUsed/>
    <w:rsid w:val="008C22E6"/>
  </w:style>
  <w:style w:type="numbering" w:customStyle="1" w:styleId="WWNum1212">
    <w:name w:val="WWNum1212"/>
    <w:rsid w:val="008C22E6"/>
    <w:pPr>
      <w:numPr>
        <w:numId w:val="76"/>
      </w:numPr>
    </w:pPr>
  </w:style>
  <w:style w:type="numbering" w:customStyle="1" w:styleId="WWNum4212">
    <w:name w:val="WWNum4212"/>
    <w:rsid w:val="008C22E6"/>
    <w:pPr>
      <w:numPr>
        <w:numId w:val="81"/>
      </w:numPr>
    </w:pPr>
  </w:style>
  <w:style w:type="numbering" w:customStyle="1" w:styleId="WWNum532">
    <w:name w:val="WWNum532"/>
    <w:rsid w:val="008C22E6"/>
  </w:style>
  <w:style w:type="numbering" w:customStyle="1" w:styleId="WWNum5121">
    <w:name w:val="WWNum5121"/>
    <w:rsid w:val="008C22E6"/>
  </w:style>
  <w:style w:type="numbering" w:customStyle="1" w:styleId="WWNum51111">
    <w:name w:val="WWNum51111"/>
    <w:rsid w:val="008C22E6"/>
    <w:pPr>
      <w:numPr>
        <w:numId w:val="66"/>
      </w:numPr>
    </w:pPr>
  </w:style>
  <w:style w:type="numbering" w:customStyle="1" w:styleId="WWNum432">
    <w:name w:val="WWNum432"/>
    <w:rsid w:val="008C22E6"/>
    <w:pPr>
      <w:numPr>
        <w:numId w:val="85"/>
      </w:numPr>
    </w:pPr>
  </w:style>
  <w:style w:type="numbering" w:customStyle="1" w:styleId="WWNum11111">
    <w:name w:val="WWNum11111"/>
    <w:rsid w:val="008C22E6"/>
    <w:pPr>
      <w:numPr>
        <w:numId w:val="86"/>
      </w:numPr>
    </w:pPr>
  </w:style>
  <w:style w:type="numbering" w:customStyle="1" w:styleId="WWNum132">
    <w:name w:val="WWNum132"/>
    <w:rsid w:val="008C22E6"/>
    <w:pPr>
      <w:numPr>
        <w:numId w:val="87"/>
      </w:numPr>
    </w:pPr>
  </w:style>
  <w:style w:type="numbering" w:customStyle="1" w:styleId="WWNum5212">
    <w:name w:val="WWNum5212"/>
    <w:rsid w:val="008C22E6"/>
    <w:pPr>
      <w:numPr>
        <w:numId w:val="88"/>
      </w:numPr>
    </w:pPr>
  </w:style>
  <w:style w:type="numbering" w:customStyle="1" w:styleId="WWNum4121">
    <w:name w:val="WWNum4121"/>
    <w:rsid w:val="008C22E6"/>
    <w:pPr>
      <w:numPr>
        <w:numId w:val="89"/>
      </w:numPr>
    </w:pPr>
  </w:style>
  <w:style w:type="numbering" w:customStyle="1" w:styleId="WWNum1121">
    <w:name w:val="WWNum1121"/>
    <w:rsid w:val="008C22E6"/>
    <w:pPr>
      <w:numPr>
        <w:numId w:val="90"/>
      </w:numPr>
    </w:pPr>
  </w:style>
  <w:style w:type="numbering" w:customStyle="1" w:styleId="WWNum41111">
    <w:name w:val="WWNum41111"/>
    <w:rsid w:val="008C22E6"/>
    <w:pPr>
      <w:numPr>
        <w:numId w:val="91"/>
      </w:numPr>
    </w:pPr>
  </w:style>
  <w:style w:type="numbering" w:customStyle="1" w:styleId="212">
    <w:name w:val="Χωρίς λίστα21"/>
    <w:next w:val="a3"/>
    <w:uiPriority w:val="99"/>
    <w:semiHidden/>
    <w:unhideWhenUsed/>
    <w:rsid w:val="008C22E6"/>
  </w:style>
  <w:style w:type="table" w:customStyle="1" w:styleId="520">
    <w:name w:val="Πλέγμα πίνακα52"/>
    <w:basedOn w:val="a2"/>
    <w:next w:val="ad"/>
    <w:uiPriority w:val="59"/>
    <w:rsid w:val="008C22E6"/>
    <w:tblPr/>
  </w:style>
  <w:style w:type="table" w:customStyle="1" w:styleId="141">
    <w:name w:val="Πλέγμα πίνακα141"/>
    <w:basedOn w:val="a2"/>
    <w:next w:val="ad"/>
    <w:uiPriority w:val="59"/>
    <w:rsid w:val="008C22E6"/>
    <w:rPr>
      <w:rFonts w:ascii="Times New Roman" w:eastAsia="Times New Roman" w:hAnsi="Times New Roman"/>
      <w:sz w:val="22"/>
      <w:szCs w:val="22"/>
      <w:lang w:eastAsia="en-US"/>
    </w:rPr>
    <w:tblPr/>
  </w:style>
  <w:style w:type="numbering" w:customStyle="1" w:styleId="WWNum5131">
    <w:name w:val="WWNum5131"/>
    <w:basedOn w:val="a3"/>
    <w:rsid w:val="008C22E6"/>
    <w:pPr>
      <w:numPr>
        <w:numId w:val="55"/>
      </w:numPr>
    </w:pPr>
  </w:style>
  <w:style w:type="numbering" w:customStyle="1" w:styleId="NoList13">
    <w:name w:val="No List13"/>
    <w:next w:val="a3"/>
    <w:uiPriority w:val="99"/>
    <w:semiHidden/>
    <w:unhideWhenUsed/>
    <w:rsid w:val="008C22E6"/>
  </w:style>
  <w:style w:type="table" w:customStyle="1" w:styleId="TableGrid12">
    <w:name w:val="Table Grid12"/>
    <w:basedOn w:val="a2"/>
    <w:next w:val="ad"/>
    <w:uiPriority w:val="59"/>
    <w:rsid w:val="008C22E6"/>
    <w:rPr>
      <w:rFonts w:ascii="Times New Roman" w:eastAsia="Times New Roman" w:hAnsi="Times New Roman"/>
      <w:sz w:val="22"/>
      <w:szCs w:val="22"/>
      <w:lang w:eastAsia="en-US"/>
    </w:rPr>
    <w:tblPr/>
  </w:style>
  <w:style w:type="numbering" w:customStyle="1" w:styleId="WWNum141">
    <w:name w:val="WWNum141"/>
    <w:basedOn w:val="a3"/>
    <w:rsid w:val="008C22E6"/>
    <w:pPr>
      <w:numPr>
        <w:numId w:val="82"/>
      </w:numPr>
    </w:pPr>
  </w:style>
  <w:style w:type="numbering" w:customStyle="1" w:styleId="WWNum441">
    <w:name w:val="WWNum441"/>
    <w:basedOn w:val="a3"/>
    <w:rsid w:val="008C22E6"/>
    <w:pPr>
      <w:numPr>
        <w:numId w:val="83"/>
      </w:numPr>
    </w:pPr>
  </w:style>
  <w:style w:type="numbering" w:customStyle="1" w:styleId="WWNum541">
    <w:name w:val="WWNum541"/>
    <w:basedOn w:val="a3"/>
    <w:rsid w:val="008C22E6"/>
    <w:pPr>
      <w:numPr>
        <w:numId w:val="84"/>
      </w:numPr>
    </w:pPr>
  </w:style>
  <w:style w:type="numbering" w:customStyle="1" w:styleId="WWNum1131">
    <w:name w:val="WWNum1131"/>
    <w:basedOn w:val="a3"/>
    <w:rsid w:val="008C22E6"/>
    <w:pPr>
      <w:numPr>
        <w:numId w:val="56"/>
      </w:numPr>
    </w:pPr>
  </w:style>
  <w:style w:type="numbering" w:customStyle="1" w:styleId="WWNum4131">
    <w:name w:val="WWNum4131"/>
    <w:basedOn w:val="a3"/>
    <w:rsid w:val="008C22E6"/>
    <w:pPr>
      <w:numPr>
        <w:numId w:val="57"/>
      </w:numPr>
    </w:pPr>
  </w:style>
  <w:style w:type="numbering" w:customStyle="1" w:styleId="WWNum1221">
    <w:name w:val="WWNum1221"/>
    <w:basedOn w:val="a3"/>
    <w:rsid w:val="008C22E6"/>
    <w:pPr>
      <w:numPr>
        <w:numId w:val="58"/>
      </w:numPr>
    </w:pPr>
  </w:style>
  <w:style w:type="numbering" w:customStyle="1" w:styleId="WWNum4221">
    <w:name w:val="WWNum4221"/>
    <w:basedOn w:val="a3"/>
    <w:rsid w:val="008C22E6"/>
    <w:pPr>
      <w:numPr>
        <w:numId w:val="59"/>
      </w:numPr>
    </w:pPr>
  </w:style>
  <w:style w:type="numbering" w:customStyle="1" w:styleId="WWNum5221">
    <w:name w:val="WWNum5221"/>
    <w:basedOn w:val="a3"/>
    <w:rsid w:val="008C22E6"/>
    <w:pPr>
      <w:numPr>
        <w:numId w:val="60"/>
      </w:numPr>
    </w:pPr>
  </w:style>
  <w:style w:type="paragraph" w:customStyle="1" w:styleId="font5">
    <w:name w:val="font5"/>
    <w:basedOn w:val="a0"/>
    <w:qFormat/>
    <w:rsid w:val="008C22E6"/>
    <w:pPr>
      <w:spacing w:before="100" w:beforeAutospacing="1" w:after="100" w:afterAutospacing="1" w:line="240" w:lineRule="auto"/>
    </w:pPr>
    <w:rPr>
      <w:rFonts w:eastAsia="Times New Roman" w:cs="Calibri"/>
      <w:color w:val="000000"/>
      <w:lang w:eastAsia="el-GR"/>
    </w:rPr>
  </w:style>
  <w:style w:type="paragraph" w:customStyle="1" w:styleId="font6">
    <w:name w:val="font6"/>
    <w:basedOn w:val="a0"/>
    <w:qFormat/>
    <w:rsid w:val="008C22E6"/>
    <w:pPr>
      <w:spacing w:before="100" w:beforeAutospacing="1" w:after="100" w:afterAutospacing="1" w:line="240" w:lineRule="auto"/>
    </w:pPr>
    <w:rPr>
      <w:rFonts w:eastAsia="Times New Roman" w:cs="Calibri"/>
      <w:color w:val="000000"/>
      <w:sz w:val="18"/>
      <w:szCs w:val="18"/>
      <w:lang w:eastAsia="el-GR"/>
    </w:rPr>
  </w:style>
  <w:style w:type="paragraph" w:customStyle="1" w:styleId="xl89">
    <w:name w:val="xl89"/>
    <w:basedOn w:val="a0"/>
    <w:qFormat/>
    <w:rsid w:val="008C22E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b/>
      <w:bCs/>
      <w:sz w:val="20"/>
      <w:szCs w:val="20"/>
      <w:lang w:eastAsia="el-GR"/>
    </w:rPr>
  </w:style>
  <w:style w:type="paragraph" w:customStyle="1" w:styleId="xl90">
    <w:name w:val="xl90"/>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C3C4F7"/>
      <w:spacing w:before="100" w:beforeAutospacing="1" w:after="100" w:afterAutospacing="1" w:line="240" w:lineRule="auto"/>
      <w:jc w:val="center"/>
      <w:textAlignment w:val="center"/>
    </w:pPr>
    <w:rPr>
      <w:rFonts w:eastAsia="Times New Roman" w:cs="Calibri"/>
      <w:b/>
      <w:bCs/>
      <w:sz w:val="18"/>
      <w:szCs w:val="18"/>
      <w:lang w:eastAsia="el-GR"/>
    </w:rPr>
  </w:style>
  <w:style w:type="paragraph" w:customStyle="1" w:styleId="xl91">
    <w:name w:val="xl91"/>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C3C4F7"/>
      <w:spacing w:before="100" w:beforeAutospacing="1" w:after="100" w:afterAutospacing="1" w:line="240" w:lineRule="auto"/>
      <w:jc w:val="center"/>
      <w:textAlignment w:val="center"/>
    </w:pPr>
    <w:rPr>
      <w:rFonts w:eastAsia="Times New Roman" w:cs="Calibri"/>
      <w:b/>
      <w:bCs/>
      <w:sz w:val="16"/>
      <w:szCs w:val="16"/>
      <w:lang w:eastAsia="el-GR"/>
    </w:rPr>
  </w:style>
  <w:style w:type="paragraph" w:customStyle="1" w:styleId="xl92">
    <w:name w:val="xl92"/>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C3C4F7"/>
      <w:spacing w:before="100" w:beforeAutospacing="1" w:after="100" w:afterAutospacing="1" w:line="240" w:lineRule="auto"/>
      <w:jc w:val="center"/>
      <w:textAlignment w:val="center"/>
    </w:pPr>
    <w:rPr>
      <w:rFonts w:eastAsia="Times New Roman" w:cs="Calibri"/>
      <w:b/>
      <w:bCs/>
      <w:sz w:val="14"/>
      <w:szCs w:val="14"/>
      <w:lang w:eastAsia="el-GR"/>
    </w:rPr>
  </w:style>
  <w:style w:type="paragraph" w:customStyle="1" w:styleId="xl93">
    <w:name w:val="xl93"/>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C3C4F7"/>
      <w:spacing w:before="100" w:beforeAutospacing="1" w:after="100" w:afterAutospacing="1" w:line="240" w:lineRule="auto"/>
      <w:jc w:val="center"/>
      <w:textAlignment w:val="center"/>
    </w:pPr>
    <w:rPr>
      <w:rFonts w:eastAsia="Times New Roman" w:cs="Calibri"/>
      <w:b/>
      <w:bCs/>
      <w:sz w:val="14"/>
      <w:szCs w:val="14"/>
      <w:lang w:eastAsia="el-GR"/>
    </w:rPr>
  </w:style>
  <w:style w:type="paragraph" w:customStyle="1" w:styleId="xl94">
    <w:name w:val="xl94"/>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eastAsia="Times New Roman" w:cs="Calibri"/>
      <w:b/>
      <w:bCs/>
      <w:sz w:val="16"/>
      <w:szCs w:val="16"/>
      <w:lang w:eastAsia="el-GR"/>
    </w:rPr>
  </w:style>
  <w:style w:type="paragraph" w:customStyle="1" w:styleId="xl95">
    <w:name w:val="xl95"/>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eastAsia="Times New Roman" w:cs="Calibri"/>
      <w:b/>
      <w:bCs/>
      <w:sz w:val="16"/>
      <w:szCs w:val="16"/>
      <w:lang w:eastAsia="el-GR"/>
    </w:rPr>
  </w:style>
  <w:style w:type="paragraph" w:customStyle="1" w:styleId="xl96">
    <w:name w:val="xl96"/>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l-GR"/>
    </w:rPr>
  </w:style>
  <w:style w:type="paragraph" w:customStyle="1" w:styleId="xl97">
    <w:name w:val="xl97"/>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sz w:val="16"/>
      <w:szCs w:val="16"/>
      <w:lang w:eastAsia="el-GR"/>
    </w:rPr>
  </w:style>
  <w:style w:type="paragraph" w:customStyle="1" w:styleId="xl98">
    <w:name w:val="xl98"/>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el-GR"/>
    </w:rPr>
  </w:style>
  <w:style w:type="paragraph" w:customStyle="1" w:styleId="xl99">
    <w:name w:val="xl99"/>
    <w:basedOn w:val="a0"/>
    <w:uiPriority w:val="99"/>
    <w:qFormat/>
    <w:rsid w:val="008C22E6"/>
    <w:pPr>
      <w:pBdr>
        <w:top w:val="single" w:sz="4" w:space="0" w:color="auto"/>
        <w:left w:val="dashed" w:sz="4" w:space="0" w:color="auto"/>
        <w:bottom w:val="dashed" w:sz="4" w:space="0" w:color="auto"/>
        <w:right w:val="dashed"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olor w:val="000000"/>
      <w:sz w:val="16"/>
      <w:szCs w:val="16"/>
      <w:lang w:eastAsia="el-GR"/>
    </w:rPr>
  </w:style>
  <w:style w:type="paragraph" w:customStyle="1" w:styleId="xl100">
    <w:name w:val="xl100"/>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b/>
      <w:bCs/>
      <w:color w:val="000000"/>
      <w:sz w:val="16"/>
      <w:szCs w:val="16"/>
      <w:lang w:eastAsia="el-GR"/>
    </w:rPr>
  </w:style>
  <w:style w:type="paragraph" w:customStyle="1" w:styleId="xl101">
    <w:name w:val="xl101"/>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b/>
      <w:bCs/>
      <w:sz w:val="20"/>
      <w:szCs w:val="20"/>
      <w:lang w:eastAsia="el-GR"/>
    </w:rPr>
  </w:style>
  <w:style w:type="paragraph" w:customStyle="1" w:styleId="xl102">
    <w:name w:val="xl102"/>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sz w:val="16"/>
      <w:szCs w:val="16"/>
      <w:lang w:eastAsia="el-GR"/>
    </w:rPr>
  </w:style>
  <w:style w:type="paragraph" w:customStyle="1" w:styleId="font0">
    <w:name w:val="font0"/>
    <w:basedOn w:val="a0"/>
    <w:uiPriority w:val="99"/>
    <w:qFormat/>
    <w:rsid w:val="008C22E6"/>
    <w:pPr>
      <w:spacing w:before="100" w:beforeAutospacing="1" w:after="100" w:afterAutospacing="1" w:line="240" w:lineRule="auto"/>
    </w:pPr>
    <w:rPr>
      <w:rFonts w:eastAsia="Times New Roman" w:cs="Calibri"/>
      <w:color w:val="000000"/>
      <w:lang w:eastAsia="el-GR"/>
    </w:rPr>
  </w:style>
  <w:style w:type="numbering" w:customStyle="1" w:styleId="NoList112">
    <w:name w:val="No List112"/>
    <w:next w:val="a3"/>
    <w:uiPriority w:val="99"/>
    <w:semiHidden/>
    <w:unhideWhenUsed/>
    <w:rsid w:val="008C22E6"/>
  </w:style>
  <w:style w:type="numbering" w:customStyle="1" w:styleId="1122">
    <w:name w:val="Χωρίς λίστα112"/>
    <w:next w:val="a3"/>
    <w:uiPriority w:val="99"/>
    <w:semiHidden/>
    <w:unhideWhenUsed/>
    <w:rsid w:val="008C22E6"/>
  </w:style>
  <w:style w:type="numbering" w:customStyle="1" w:styleId="WWNum1311">
    <w:name w:val="WWNum1311"/>
    <w:basedOn w:val="a3"/>
    <w:rsid w:val="008C22E6"/>
  </w:style>
  <w:style w:type="numbering" w:customStyle="1" w:styleId="WWNum4311">
    <w:name w:val="WWNum4311"/>
    <w:basedOn w:val="a3"/>
    <w:rsid w:val="008C22E6"/>
    <w:pPr>
      <w:numPr>
        <w:numId w:val="70"/>
      </w:numPr>
    </w:pPr>
  </w:style>
  <w:style w:type="numbering" w:customStyle="1" w:styleId="WWNum5311">
    <w:name w:val="WWNum5311"/>
    <w:basedOn w:val="a3"/>
    <w:rsid w:val="008C22E6"/>
    <w:pPr>
      <w:numPr>
        <w:numId w:val="71"/>
      </w:numPr>
    </w:pPr>
  </w:style>
  <w:style w:type="numbering" w:customStyle="1" w:styleId="WWNum12111">
    <w:name w:val="WWNum12111"/>
    <w:basedOn w:val="a3"/>
    <w:rsid w:val="008C22E6"/>
    <w:pPr>
      <w:numPr>
        <w:numId w:val="67"/>
      </w:numPr>
    </w:pPr>
  </w:style>
  <w:style w:type="numbering" w:customStyle="1" w:styleId="WWNum42111">
    <w:name w:val="WWNum42111"/>
    <w:basedOn w:val="a3"/>
    <w:rsid w:val="008C22E6"/>
    <w:pPr>
      <w:numPr>
        <w:numId w:val="68"/>
      </w:numPr>
    </w:pPr>
  </w:style>
  <w:style w:type="numbering" w:customStyle="1" w:styleId="WWNum52111">
    <w:name w:val="WWNum52111"/>
    <w:basedOn w:val="a3"/>
    <w:rsid w:val="008C22E6"/>
    <w:pPr>
      <w:numPr>
        <w:numId w:val="69"/>
      </w:numPr>
    </w:pPr>
  </w:style>
  <w:style w:type="numbering" w:customStyle="1" w:styleId="NoList121">
    <w:name w:val="No List121"/>
    <w:next w:val="a3"/>
    <w:uiPriority w:val="99"/>
    <w:semiHidden/>
    <w:unhideWhenUsed/>
    <w:rsid w:val="008C22E6"/>
  </w:style>
  <w:style w:type="numbering" w:customStyle="1" w:styleId="11110">
    <w:name w:val="Χωρίς λίστα1111"/>
    <w:next w:val="a3"/>
    <w:uiPriority w:val="99"/>
    <w:semiHidden/>
    <w:unhideWhenUsed/>
    <w:rsid w:val="008C22E6"/>
  </w:style>
  <w:style w:type="numbering" w:customStyle="1" w:styleId="NoList1111">
    <w:name w:val="No List1111"/>
    <w:next w:val="a3"/>
    <w:uiPriority w:val="99"/>
    <w:semiHidden/>
    <w:unhideWhenUsed/>
    <w:rsid w:val="008C22E6"/>
  </w:style>
  <w:style w:type="numbering" w:customStyle="1" w:styleId="44">
    <w:name w:val="Χωρίς λίστα4"/>
    <w:next w:val="a3"/>
    <w:uiPriority w:val="99"/>
    <w:semiHidden/>
    <w:unhideWhenUsed/>
    <w:rsid w:val="008C22E6"/>
  </w:style>
  <w:style w:type="table" w:customStyle="1" w:styleId="81">
    <w:name w:val="Πλέγμα πίνακα8"/>
    <w:basedOn w:val="a2"/>
    <w:next w:val="ad"/>
    <w:uiPriority w:val="59"/>
    <w:rsid w:val="008C22E6"/>
    <w:tblPr/>
  </w:style>
  <w:style w:type="paragraph" w:customStyle="1" w:styleId="afa">
    <w:name w:val="Λεζάντες"/>
    <w:basedOn w:val="afb"/>
    <w:next w:val="a0"/>
    <w:uiPriority w:val="99"/>
    <w:qFormat/>
    <w:rsid w:val="008C22E6"/>
    <w:pPr>
      <w:spacing w:before="240" w:after="120"/>
      <w:jc w:val="center"/>
    </w:pPr>
    <w:rPr>
      <w:rFonts w:ascii="Franklin Gothic Medium" w:eastAsia="Times New Roman" w:hAnsi="Franklin Gothic Medium"/>
      <w:bCs/>
      <w:iCs w:val="0"/>
      <w:color w:val="auto"/>
      <w:sz w:val="20"/>
      <w:szCs w:val="20"/>
      <w:lang w:val="en-GB" w:eastAsia="es-ES"/>
    </w:rPr>
  </w:style>
  <w:style w:type="paragraph" w:customStyle="1" w:styleId="18">
    <w:name w:val="Λεζάντα1"/>
    <w:basedOn w:val="a0"/>
    <w:next w:val="a0"/>
    <w:uiPriority w:val="35"/>
    <w:semiHidden/>
    <w:unhideWhenUsed/>
    <w:qFormat/>
    <w:rsid w:val="008C22E6"/>
    <w:pPr>
      <w:spacing w:line="240" w:lineRule="auto"/>
      <w:jc w:val="both"/>
    </w:pPr>
    <w:rPr>
      <w:rFonts w:ascii="Franklin Gothic Medium" w:hAnsi="Franklin Gothic Medium"/>
      <w:b/>
      <w:bCs/>
      <w:color w:val="5B9BD5"/>
      <w:sz w:val="18"/>
      <w:szCs w:val="18"/>
    </w:rPr>
  </w:style>
  <w:style w:type="paragraph" w:customStyle="1" w:styleId="xl65">
    <w:name w:val="xl65"/>
    <w:basedOn w:val="a0"/>
    <w:uiPriority w:val="99"/>
    <w:qFormat/>
    <w:rsid w:val="008C22E6"/>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66">
    <w:name w:val="xl66"/>
    <w:basedOn w:val="a0"/>
    <w:qFormat/>
    <w:rsid w:val="008C22E6"/>
    <w:pPr>
      <w:pBdr>
        <w:top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67">
    <w:name w:val="xl67"/>
    <w:basedOn w:val="a0"/>
    <w:qFormat/>
    <w:rsid w:val="008C22E6"/>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68">
    <w:name w:val="xl68"/>
    <w:basedOn w:val="a0"/>
    <w:qFormat/>
    <w:rsid w:val="008C22E6"/>
    <w:pPr>
      <w:pBdr>
        <w:lef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69">
    <w:name w:val="xl69"/>
    <w:basedOn w:val="a0"/>
    <w:qFormat/>
    <w:rsid w:val="008C22E6"/>
    <w:pPr>
      <w:pBdr>
        <w:lef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0">
    <w:name w:val="xl70"/>
    <w:basedOn w:val="a0"/>
    <w:qFormat/>
    <w:rsid w:val="008C22E6"/>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1">
    <w:name w:val="xl71"/>
    <w:basedOn w:val="a0"/>
    <w:qFormat/>
    <w:rsid w:val="008C22E6"/>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2">
    <w:name w:val="xl72"/>
    <w:basedOn w:val="a0"/>
    <w:qFormat/>
    <w:rsid w:val="008C22E6"/>
    <w:pPr>
      <w:pBdr>
        <w:top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3">
    <w:name w:val="xl73"/>
    <w:basedOn w:val="a0"/>
    <w:qFormat/>
    <w:rsid w:val="008C22E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4">
    <w:name w:val="xl74"/>
    <w:basedOn w:val="a0"/>
    <w:qFormat/>
    <w:rsid w:val="008C22E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5">
    <w:name w:val="xl75"/>
    <w:basedOn w:val="a0"/>
    <w:qFormat/>
    <w:rsid w:val="008C22E6"/>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76">
    <w:name w:val="xl76"/>
    <w:basedOn w:val="a0"/>
    <w:qFormat/>
    <w:rsid w:val="008C22E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el-GR"/>
    </w:rPr>
  </w:style>
  <w:style w:type="table" w:customStyle="1" w:styleId="19">
    <w:name w:val="Ανοιχτόχρωμη σκίαση1"/>
    <w:basedOn w:val="a2"/>
    <w:uiPriority w:val="60"/>
    <w:rsid w:val="008C22E6"/>
    <w:rPr>
      <w:color w:val="000000"/>
    </w:rPr>
    <w:tblPr/>
  </w:style>
  <w:style w:type="paragraph" w:styleId="afb">
    <w:name w:val="caption"/>
    <w:basedOn w:val="a0"/>
    <w:next w:val="a0"/>
    <w:uiPriority w:val="35"/>
    <w:semiHidden/>
    <w:unhideWhenUsed/>
    <w:qFormat/>
    <w:rsid w:val="008C22E6"/>
    <w:pPr>
      <w:spacing w:line="240" w:lineRule="auto"/>
    </w:pPr>
    <w:rPr>
      <w:i/>
      <w:iCs/>
      <w:color w:val="1F497D"/>
      <w:sz w:val="18"/>
      <w:szCs w:val="18"/>
    </w:rPr>
  </w:style>
  <w:style w:type="paragraph" w:customStyle="1" w:styleId="pf0">
    <w:name w:val="pf0"/>
    <w:basedOn w:val="a0"/>
    <w:uiPriority w:val="99"/>
    <w:qFormat/>
    <w:rsid w:val="008C22E6"/>
    <w:pPr>
      <w:spacing w:before="100" w:beforeAutospacing="1" w:after="100" w:afterAutospacing="1" w:line="240" w:lineRule="auto"/>
    </w:pPr>
    <w:rPr>
      <w:rFonts w:ascii="Times New Roman" w:eastAsia="Times New Roman" w:hAnsi="Times New Roman"/>
      <w:sz w:val="24"/>
      <w:szCs w:val="24"/>
      <w:lang w:eastAsia="el-GR"/>
    </w:rPr>
  </w:style>
  <w:style w:type="numbering" w:customStyle="1" w:styleId="132">
    <w:name w:val="Χωρίς λίστα13"/>
    <w:next w:val="a3"/>
    <w:uiPriority w:val="99"/>
    <w:semiHidden/>
    <w:unhideWhenUsed/>
    <w:rsid w:val="008C22E6"/>
  </w:style>
  <w:style w:type="paragraph" w:styleId="36">
    <w:name w:val="Body Text 3"/>
    <w:basedOn w:val="a0"/>
    <w:link w:val="3Char1"/>
    <w:uiPriority w:val="99"/>
    <w:unhideWhenUsed/>
    <w:qFormat/>
    <w:rsid w:val="008C22E6"/>
    <w:pPr>
      <w:spacing w:after="120" w:line="240" w:lineRule="auto"/>
      <w:jc w:val="both"/>
    </w:pPr>
    <w:rPr>
      <w:rFonts w:ascii="Verdana" w:eastAsia="Times New Roman" w:hAnsi="Verdana"/>
      <w:sz w:val="16"/>
      <w:szCs w:val="16"/>
      <w:lang w:eastAsia="el-GR"/>
    </w:rPr>
  </w:style>
  <w:style w:type="character" w:customStyle="1" w:styleId="3Char1">
    <w:name w:val="Σώμα κείμενου 3 Char"/>
    <w:basedOn w:val="a1"/>
    <w:link w:val="36"/>
    <w:uiPriority w:val="99"/>
    <w:rsid w:val="008C22E6"/>
    <w:rPr>
      <w:rFonts w:ascii="Verdana" w:eastAsia="Times New Roman" w:hAnsi="Verdana"/>
      <w:sz w:val="16"/>
      <w:szCs w:val="16"/>
    </w:rPr>
  </w:style>
  <w:style w:type="table" w:customStyle="1" w:styleId="-11">
    <w:name w:val="Ανοιχτόχρωμη σκίαση - Έμφαση 11"/>
    <w:basedOn w:val="a2"/>
    <w:uiPriority w:val="60"/>
    <w:rsid w:val="008C22E6"/>
    <w:rPr>
      <w:color w:val="365F91"/>
    </w:rPr>
    <w:tblPr/>
  </w:style>
  <w:style w:type="table" w:styleId="-4">
    <w:name w:val="Light Shading Accent 4"/>
    <w:basedOn w:val="a2"/>
    <w:uiPriority w:val="60"/>
    <w:rsid w:val="008C22E6"/>
    <w:rPr>
      <w:color w:val="5F497A"/>
    </w:rPr>
    <w:tblPr/>
  </w:style>
  <w:style w:type="table" w:customStyle="1" w:styleId="115">
    <w:name w:val="Ανοιχτόχρωμη σκίαση11"/>
    <w:basedOn w:val="a2"/>
    <w:uiPriority w:val="60"/>
    <w:rsid w:val="008C22E6"/>
    <w:rPr>
      <w:color w:val="000000"/>
    </w:rPr>
    <w:tblPr/>
  </w:style>
  <w:style w:type="table" w:styleId="-2">
    <w:name w:val="Light Shading Accent 2"/>
    <w:basedOn w:val="a2"/>
    <w:uiPriority w:val="60"/>
    <w:rsid w:val="008C22E6"/>
    <w:rPr>
      <w:color w:val="943634"/>
    </w:rPr>
    <w:tblPr/>
  </w:style>
  <w:style w:type="character" w:styleId="afc">
    <w:name w:val="page number"/>
    <w:uiPriority w:val="99"/>
    <w:qFormat/>
    <w:rsid w:val="008C22E6"/>
    <w:rPr>
      <w:rFonts w:ascii="Tahoma" w:hAnsi="Tahoma" w:cs="Tahoma"/>
      <w:sz w:val="22"/>
      <w:szCs w:val="22"/>
      <w:lang w:val="en-US" w:eastAsia="en-US" w:bidi="ar-SA"/>
    </w:rPr>
  </w:style>
  <w:style w:type="paragraph" w:styleId="26">
    <w:name w:val="Body Text 2"/>
    <w:basedOn w:val="a0"/>
    <w:link w:val="2Char2"/>
    <w:uiPriority w:val="99"/>
    <w:unhideWhenUsed/>
    <w:qFormat/>
    <w:rsid w:val="008C22E6"/>
    <w:pPr>
      <w:suppressAutoHyphens/>
      <w:spacing w:after="120" w:line="480" w:lineRule="auto"/>
    </w:pPr>
    <w:rPr>
      <w:sz w:val="20"/>
      <w:szCs w:val="20"/>
      <w:lang w:eastAsia="ar-SA"/>
    </w:rPr>
  </w:style>
  <w:style w:type="character" w:customStyle="1" w:styleId="2Char2">
    <w:name w:val="Σώμα κείμενου 2 Char"/>
    <w:basedOn w:val="a1"/>
    <w:link w:val="26"/>
    <w:uiPriority w:val="99"/>
    <w:rsid w:val="008C22E6"/>
    <w:rPr>
      <w:lang w:eastAsia="ar-SA"/>
    </w:rPr>
  </w:style>
  <w:style w:type="paragraph" w:styleId="afd">
    <w:name w:val="Body Text Indent"/>
    <w:basedOn w:val="a0"/>
    <w:link w:val="Charc"/>
    <w:uiPriority w:val="99"/>
    <w:semiHidden/>
    <w:unhideWhenUsed/>
    <w:qFormat/>
    <w:rsid w:val="008C22E6"/>
    <w:pPr>
      <w:suppressAutoHyphens/>
      <w:spacing w:after="120"/>
      <w:ind w:left="283"/>
    </w:pPr>
    <w:rPr>
      <w:sz w:val="20"/>
      <w:szCs w:val="20"/>
      <w:lang w:eastAsia="ar-SA"/>
    </w:rPr>
  </w:style>
  <w:style w:type="character" w:customStyle="1" w:styleId="Charc">
    <w:name w:val="Σώμα κείμενου με εσοχή Char"/>
    <w:basedOn w:val="a1"/>
    <w:link w:val="afd"/>
    <w:uiPriority w:val="99"/>
    <w:semiHidden/>
    <w:rsid w:val="008C22E6"/>
    <w:rPr>
      <w:lang w:eastAsia="ar-SA"/>
    </w:rPr>
  </w:style>
  <w:style w:type="character" w:customStyle="1" w:styleId="WW8Num2z0">
    <w:name w:val="WW8Num2z0"/>
    <w:rsid w:val="008C22E6"/>
    <w:rPr>
      <w:sz w:val="26"/>
      <w:szCs w:val="26"/>
    </w:rPr>
  </w:style>
  <w:style w:type="numbering" w:customStyle="1" w:styleId="220">
    <w:name w:val="Χωρίς λίστα22"/>
    <w:next w:val="a3"/>
    <w:uiPriority w:val="99"/>
    <w:semiHidden/>
    <w:unhideWhenUsed/>
    <w:rsid w:val="008C22E6"/>
  </w:style>
  <w:style w:type="table" w:customStyle="1" w:styleId="124">
    <w:name w:val="Ανοιχτόχρωμη σκίαση12"/>
    <w:basedOn w:val="a2"/>
    <w:uiPriority w:val="60"/>
    <w:rsid w:val="008C22E6"/>
    <w:rPr>
      <w:color w:val="000000"/>
    </w:rPr>
    <w:tblPr/>
  </w:style>
  <w:style w:type="character" w:customStyle="1" w:styleId="cf21">
    <w:name w:val="cf21"/>
    <w:rsid w:val="008C22E6"/>
    <w:rPr>
      <w:rFonts w:ascii="Segoe UI" w:hAnsi="Segoe UI" w:cs="Segoe UI" w:hint="default"/>
      <w:sz w:val="18"/>
      <w:szCs w:val="18"/>
    </w:rPr>
  </w:style>
  <w:style w:type="character" w:customStyle="1" w:styleId="cf31">
    <w:name w:val="cf31"/>
    <w:rsid w:val="008C22E6"/>
    <w:rPr>
      <w:rFonts w:ascii="Segoe UI" w:hAnsi="Segoe UI" w:cs="Segoe UI" w:hint="default"/>
      <w:sz w:val="18"/>
      <w:szCs w:val="18"/>
    </w:rPr>
  </w:style>
  <w:style w:type="character" w:customStyle="1" w:styleId="markedcontent">
    <w:name w:val="markedcontent"/>
    <w:basedOn w:val="a1"/>
    <w:rsid w:val="008C22E6"/>
  </w:style>
  <w:style w:type="numbering" w:customStyle="1" w:styleId="311">
    <w:name w:val="Χωρίς λίστα31"/>
    <w:next w:val="a3"/>
    <w:uiPriority w:val="99"/>
    <w:semiHidden/>
    <w:unhideWhenUsed/>
    <w:rsid w:val="008C22E6"/>
  </w:style>
  <w:style w:type="paragraph" w:customStyle="1" w:styleId="font7">
    <w:name w:val="font7"/>
    <w:basedOn w:val="a0"/>
    <w:uiPriority w:val="99"/>
    <w:qFormat/>
    <w:rsid w:val="008C22E6"/>
    <w:pPr>
      <w:spacing w:before="100" w:beforeAutospacing="1" w:after="100" w:afterAutospacing="1" w:line="240" w:lineRule="auto"/>
    </w:pPr>
    <w:rPr>
      <w:rFonts w:ascii="Franklin Gothic Medium" w:eastAsia="Times New Roman" w:hAnsi="Franklin Gothic Medium"/>
      <w:color w:val="000000"/>
      <w:sz w:val="20"/>
      <w:szCs w:val="20"/>
      <w:lang w:eastAsia="el-GR"/>
    </w:rPr>
  </w:style>
  <w:style w:type="paragraph" w:customStyle="1" w:styleId="font8">
    <w:name w:val="font8"/>
    <w:basedOn w:val="a0"/>
    <w:uiPriority w:val="99"/>
    <w:qFormat/>
    <w:rsid w:val="008C22E6"/>
    <w:pPr>
      <w:spacing w:before="100" w:beforeAutospacing="1" w:after="100" w:afterAutospacing="1" w:line="240" w:lineRule="auto"/>
    </w:pPr>
    <w:rPr>
      <w:rFonts w:ascii="Franklin Gothic Medium" w:eastAsia="Times New Roman" w:hAnsi="Franklin Gothic Medium"/>
      <w:color w:val="000000"/>
      <w:sz w:val="20"/>
      <w:szCs w:val="20"/>
      <w:lang w:eastAsia="el-GR"/>
    </w:rPr>
  </w:style>
  <w:style w:type="paragraph" w:customStyle="1" w:styleId="font9">
    <w:name w:val="font9"/>
    <w:basedOn w:val="a0"/>
    <w:uiPriority w:val="99"/>
    <w:qFormat/>
    <w:rsid w:val="008C22E6"/>
    <w:pPr>
      <w:spacing w:before="100" w:beforeAutospacing="1" w:after="100" w:afterAutospacing="1" w:line="240" w:lineRule="auto"/>
    </w:pPr>
    <w:rPr>
      <w:rFonts w:ascii="Franklin Gothic Medium" w:eastAsia="Times New Roman" w:hAnsi="Franklin Gothic Medium"/>
      <w:color w:val="000000"/>
      <w:sz w:val="18"/>
      <w:szCs w:val="18"/>
      <w:lang w:eastAsia="el-GR"/>
    </w:rPr>
  </w:style>
  <w:style w:type="paragraph" w:customStyle="1" w:styleId="font10">
    <w:name w:val="font10"/>
    <w:basedOn w:val="a0"/>
    <w:uiPriority w:val="99"/>
    <w:qFormat/>
    <w:rsid w:val="008C22E6"/>
    <w:pPr>
      <w:spacing w:before="100" w:beforeAutospacing="1" w:after="100" w:afterAutospacing="1" w:line="240" w:lineRule="auto"/>
    </w:pPr>
    <w:rPr>
      <w:rFonts w:ascii="Franklin Gothic Medium" w:eastAsia="Times New Roman" w:hAnsi="Franklin Gothic Medium"/>
      <w:color w:val="FF0000"/>
      <w:sz w:val="20"/>
      <w:szCs w:val="20"/>
      <w:lang w:eastAsia="el-GR"/>
    </w:rPr>
  </w:style>
  <w:style w:type="paragraph" w:customStyle="1" w:styleId="font11">
    <w:name w:val="font11"/>
    <w:basedOn w:val="a0"/>
    <w:uiPriority w:val="99"/>
    <w:qFormat/>
    <w:rsid w:val="008C22E6"/>
    <w:pPr>
      <w:spacing w:before="100" w:beforeAutospacing="1" w:after="100" w:afterAutospacing="1" w:line="240" w:lineRule="auto"/>
    </w:pPr>
    <w:rPr>
      <w:rFonts w:ascii="Franklin Gothic Medium" w:eastAsia="Times New Roman" w:hAnsi="Franklin Gothic Medium"/>
      <w:color w:val="000000"/>
      <w:sz w:val="14"/>
      <w:szCs w:val="14"/>
      <w:lang w:eastAsia="el-GR"/>
    </w:rPr>
  </w:style>
  <w:style w:type="paragraph" w:customStyle="1" w:styleId="xl88">
    <w:name w:val="xl88"/>
    <w:basedOn w:val="a0"/>
    <w:qFormat/>
    <w:rsid w:val="008C22E6"/>
    <w:pPr>
      <w:pBdr>
        <w:top w:val="single" w:sz="8" w:space="0" w:color="auto"/>
        <w:left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03">
    <w:name w:val="xl103"/>
    <w:basedOn w:val="a0"/>
    <w:uiPriority w:val="99"/>
    <w:qFormat/>
    <w:rsid w:val="008C22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el-GR"/>
    </w:rPr>
  </w:style>
  <w:style w:type="paragraph" w:customStyle="1" w:styleId="xl104">
    <w:name w:val="xl104"/>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05">
    <w:name w:val="xl105"/>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106">
    <w:name w:val="xl106"/>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107">
    <w:name w:val="xl107"/>
    <w:basedOn w:val="a0"/>
    <w:uiPriority w:val="99"/>
    <w:qFormat/>
    <w:rsid w:val="008C22E6"/>
    <w:pPr>
      <w:pBdr>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108">
    <w:name w:val="xl108"/>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09">
    <w:name w:val="xl109"/>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10">
    <w:name w:val="xl110"/>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111">
    <w:name w:val="xl111"/>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112">
    <w:name w:val="xl112"/>
    <w:basedOn w:val="a0"/>
    <w:uiPriority w:val="99"/>
    <w:qFormat/>
    <w:rsid w:val="008C22E6"/>
    <w:pPr>
      <w:spacing w:before="100" w:beforeAutospacing="1" w:after="100" w:afterAutospacing="1" w:line="240" w:lineRule="auto"/>
      <w:jc w:val="center"/>
      <w:textAlignment w:val="center"/>
    </w:pPr>
    <w:rPr>
      <w:rFonts w:ascii="Franklin Gothic Medium" w:eastAsia="Times New Roman" w:hAnsi="Franklin Gothic Medium"/>
      <w:b/>
      <w:bCs/>
      <w:sz w:val="24"/>
      <w:szCs w:val="24"/>
      <w:lang w:eastAsia="el-GR"/>
    </w:rPr>
  </w:style>
  <w:style w:type="paragraph" w:customStyle="1" w:styleId="xl113">
    <w:name w:val="xl113"/>
    <w:basedOn w:val="a0"/>
    <w:uiPriority w:val="99"/>
    <w:qFormat/>
    <w:rsid w:val="008C22E6"/>
    <w:pPr>
      <w:pBdr>
        <w:top w:val="single" w:sz="8" w:space="0" w:color="auto"/>
        <w:left w:val="single" w:sz="8" w:space="0" w:color="auto"/>
        <w:right w:val="single" w:sz="8" w:space="0" w:color="auto"/>
      </w:pBdr>
      <w:shd w:val="clear" w:color="000000" w:fill="EEECE1"/>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14">
    <w:name w:val="xl114"/>
    <w:basedOn w:val="a0"/>
    <w:uiPriority w:val="99"/>
    <w:qFormat/>
    <w:rsid w:val="008C22E6"/>
    <w:pPr>
      <w:pBdr>
        <w:left w:val="single" w:sz="8" w:space="0" w:color="auto"/>
        <w:bottom w:val="single" w:sz="8" w:space="0" w:color="auto"/>
        <w:right w:val="single" w:sz="8" w:space="0" w:color="auto"/>
      </w:pBdr>
      <w:shd w:val="clear" w:color="000000" w:fill="EEECE1"/>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15">
    <w:name w:val="xl115"/>
    <w:basedOn w:val="a0"/>
    <w:uiPriority w:val="99"/>
    <w:qFormat/>
    <w:rsid w:val="008C22E6"/>
    <w:pPr>
      <w:pBdr>
        <w:top w:val="single" w:sz="8" w:space="0" w:color="auto"/>
        <w:right w:val="single" w:sz="8" w:space="0" w:color="auto"/>
      </w:pBdr>
      <w:shd w:val="clear" w:color="000000" w:fill="EEECE1"/>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16">
    <w:name w:val="xl116"/>
    <w:basedOn w:val="a0"/>
    <w:uiPriority w:val="99"/>
    <w:qFormat/>
    <w:rsid w:val="008C22E6"/>
    <w:pPr>
      <w:pBdr>
        <w:bottom w:val="single" w:sz="8" w:space="0" w:color="auto"/>
        <w:right w:val="single" w:sz="8" w:space="0" w:color="auto"/>
      </w:pBdr>
      <w:shd w:val="clear" w:color="000000" w:fill="EEECE1"/>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17">
    <w:name w:val="xl117"/>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18">
    <w:name w:val="xl118"/>
    <w:basedOn w:val="a0"/>
    <w:uiPriority w:val="99"/>
    <w:qFormat/>
    <w:rsid w:val="008C22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l-GR"/>
    </w:rPr>
  </w:style>
  <w:style w:type="paragraph" w:customStyle="1" w:styleId="xl119">
    <w:name w:val="xl119"/>
    <w:basedOn w:val="a0"/>
    <w:uiPriority w:val="99"/>
    <w:qFormat/>
    <w:rsid w:val="008C22E6"/>
    <w:pPr>
      <w:pBdr>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120">
    <w:name w:val="xl120"/>
    <w:basedOn w:val="a0"/>
    <w:uiPriority w:val="99"/>
    <w:qFormat/>
    <w:rsid w:val="008C22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121">
    <w:name w:val="xl121"/>
    <w:basedOn w:val="a0"/>
    <w:uiPriority w:val="99"/>
    <w:qFormat/>
    <w:rsid w:val="008C22E6"/>
    <w:pPr>
      <w:pBdr>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22">
    <w:name w:val="xl122"/>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23">
    <w:name w:val="xl123"/>
    <w:basedOn w:val="a0"/>
    <w:uiPriority w:val="99"/>
    <w:qFormat/>
    <w:rsid w:val="008C22E6"/>
    <w:pPr>
      <w:spacing w:before="100" w:beforeAutospacing="1" w:after="100" w:afterAutospacing="1" w:line="240" w:lineRule="auto"/>
      <w:jc w:val="center"/>
      <w:textAlignment w:val="center"/>
    </w:pPr>
    <w:rPr>
      <w:rFonts w:ascii="Franklin Gothic Medium" w:eastAsia="Times New Roman" w:hAnsi="Franklin Gothic Medium"/>
      <w:sz w:val="24"/>
      <w:szCs w:val="24"/>
      <w:lang w:eastAsia="el-GR"/>
    </w:rPr>
  </w:style>
  <w:style w:type="paragraph" w:customStyle="1" w:styleId="xl124">
    <w:name w:val="xl124"/>
    <w:basedOn w:val="a0"/>
    <w:uiPriority w:val="99"/>
    <w:qFormat/>
    <w:rsid w:val="008C22E6"/>
    <w:pPr>
      <w:spacing w:before="100" w:beforeAutospacing="1" w:after="100" w:afterAutospacing="1" w:line="240" w:lineRule="auto"/>
      <w:jc w:val="center"/>
      <w:textAlignment w:val="center"/>
    </w:pPr>
    <w:rPr>
      <w:rFonts w:ascii="Franklin Gothic Medium" w:eastAsia="Times New Roman" w:hAnsi="Franklin Gothic Medium"/>
      <w:b/>
      <w:bCs/>
      <w:sz w:val="24"/>
      <w:szCs w:val="24"/>
      <w:lang w:eastAsia="el-GR"/>
    </w:rPr>
  </w:style>
  <w:style w:type="paragraph" w:customStyle="1" w:styleId="xl125">
    <w:name w:val="xl125"/>
    <w:basedOn w:val="a0"/>
    <w:uiPriority w:val="99"/>
    <w:qFormat/>
    <w:rsid w:val="008C22E6"/>
    <w:pPr>
      <w:pBdr>
        <w:left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26">
    <w:name w:val="xl126"/>
    <w:basedOn w:val="a0"/>
    <w:uiPriority w:val="99"/>
    <w:qFormat/>
    <w:rsid w:val="008C22E6"/>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eastAsia="Times New Roman" w:hAnsi="Times New Roman"/>
      <w:sz w:val="24"/>
      <w:szCs w:val="24"/>
      <w:lang w:eastAsia="el-GR"/>
    </w:rPr>
  </w:style>
  <w:style w:type="paragraph" w:customStyle="1" w:styleId="xl127">
    <w:name w:val="xl127"/>
    <w:basedOn w:val="a0"/>
    <w:uiPriority w:val="99"/>
    <w:qFormat/>
    <w:rsid w:val="008C22E6"/>
    <w:pPr>
      <w:pBdr>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28">
    <w:name w:val="xl128"/>
    <w:basedOn w:val="a0"/>
    <w:uiPriority w:val="99"/>
    <w:qFormat/>
    <w:rsid w:val="008C22E6"/>
    <w:pPr>
      <w:pBdr>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29">
    <w:name w:val="xl129"/>
    <w:basedOn w:val="a0"/>
    <w:uiPriority w:val="99"/>
    <w:qFormat/>
    <w:rsid w:val="008C22E6"/>
    <w:pPr>
      <w:pBdr>
        <w:bottom w:val="single" w:sz="8" w:space="0" w:color="auto"/>
        <w:right w:val="single" w:sz="8" w:space="0" w:color="auto"/>
      </w:pBdr>
      <w:shd w:val="clear" w:color="000000" w:fill="E7E6E6"/>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130">
    <w:name w:val="xl130"/>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u w:val="single"/>
      <w:lang w:eastAsia="el-GR"/>
    </w:rPr>
  </w:style>
  <w:style w:type="paragraph" w:customStyle="1" w:styleId="xl131">
    <w:name w:val="xl131"/>
    <w:basedOn w:val="a0"/>
    <w:uiPriority w:val="99"/>
    <w:qFormat/>
    <w:rsid w:val="008C22E6"/>
    <w:pPr>
      <w:pBdr>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l-GR"/>
    </w:rPr>
  </w:style>
  <w:style w:type="paragraph" w:customStyle="1" w:styleId="xl132">
    <w:name w:val="xl132"/>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33">
    <w:name w:val="xl133"/>
    <w:basedOn w:val="a0"/>
    <w:uiPriority w:val="99"/>
    <w:qFormat/>
    <w:rsid w:val="008C22E6"/>
    <w:pPr>
      <w:pBdr>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34">
    <w:name w:val="xl134"/>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35">
    <w:name w:val="xl135"/>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36">
    <w:name w:val="xl136"/>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37">
    <w:name w:val="xl137"/>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38">
    <w:name w:val="xl138"/>
    <w:basedOn w:val="a0"/>
    <w:uiPriority w:val="99"/>
    <w:qFormat/>
    <w:rsid w:val="008C22E6"/>
    <w:pPr>
      <w:pBdr>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39">
    <w:name w:val="xl139"/>
    <w:basedOn w:val="a0"/>
    <w:uiPriority w:val="99"/>
    <w:qFormat/>
    <w:rsid w:val="008C22E6"/>
    <w:pPr>
      <w:spacing w:before="100" w:beforeAutospacing="1" w:after="100" w:afterAutospacing="1" w:line="240" w:lineRule="auto"/>
      <w:jc w:val="both"/>
      <w:textAlignment w:val="center"/>
    </w:pPr>
    <w:rPr>
      <w:rFonts w:ascii="Franklin Gothic Medium" w:eastAsia="Times New Roman" w:hAnsi="Franklin Gothic Medium"/>
      <w:sz w:val="24"/>
      <w:szCs w:val="24"/>
      <w:lang w:eastAsia="el-GR"/>
    </w:rPr>
  </w:style>
  <w:style w:type="paragraph" w:customStyle="1" w:styleId="xl140">
    <w:name w:val="xl140"/>
    <w:basedOn w:val="a0"/>
    <w:uiPriority w:val="99"/>
    <w:qFormat/>
    <w:rsid w:val="008C22E6"/>
    <w:pPr>
      <w:spacing w:before="100" w:beforeAutospacing="1" w:after="100" w:afterAutospacing="1" w:line="240" w:lineRule="auto"/>
      <w:textAlignment w:val="center"/>
    </w:pPr>
    <w:rPr>
      <w:rFonts w:ascii="Franklin Gothic Medium" w:eastAsia="Times New Roman" w:hAnsi="Franklin Gothic Medium"/>
      <w:b/>
      <w:bCs/>
      <w:sz w:val="20"/>
      <w:szCs w:val="20"/>
      <w:lang w:eastAsia="el-GR"/>
    </w:rPr>
  </w:style>
  <w:style w:type="paragraph" w:customStyle="1" w:styleId="xl141">
    <w:name w:val="xl141"/>
    <w:basedOn w:val="a0"/>
    <w:uiPriority w:val="99"/>
    <w:qFormat/>
    <w:rsid w:val="008C22E6"/>
    <w:pPr>
      <w:spacing w:before="100" w:beforeAutospacing="1" w:after="100" w:afterAutospacing="1" w:line="240" w:lineRule="auto"/>
      <w:textAlignment w:val="center"/>
    </w:pPr>
    <w:rPr>
      <w:rFonts w:ascii="Franklin Gothic Medium" w:eastAsia="Times New Roman" w:hAnsi="Franklin Gothic Medium"/>
      <w:b/>
      <w:bCs/>
      <w:sz w:val="24"/>
      <w:szCs w:val="24"/>
      <w:lang w:eastAsia="el-GR"/>
    </w:rPr>
  </w:style>
  <w:style w:type="paragraph" w:customStyle="1" w:styleId="xl142">
    <w:name w:val="xl142"/>
    <w:basedOn w:val="a0"/>
    <w:uiPriority w:val="99"/>
    <w:qFormat/>
    <w:rsid w:val="008C22E6"/>
    <w:pP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43">
    <w:name w:val="xl143"/>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44">
    <w:name w:val="xl144"/>
    <w:basedOn w:val="a0"/>
    <w:uiPriority w:val="99"/>
    <w:qFormat/>
    <w:rsid w:val="008C22E6"/>
    <w:pPr>
      <w:pBdr>
        <w:top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45">
    <w:name w:val="xl145"/>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l-GR"/>
    </w:rPr>
  </w:style>
  <w:style w:type="paragraph" w:customStyle="1" w:styleId="xl146">
    <w:name w:val="xl146"/>
    <w:basedOn w:val="a0"/>
    <w:uiPriority w:val="99"/>
    <w:qFormat/>
    <w:rsid w:val="008C22E6"/>
    <w:pPr>
      <w:pBdr>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47">
    <w:name w:val="xl147"/>
    <w:basedOn w:val="a0"/>
    <w:uiPriority w:val="99"/>
    <w:qFormat/>
    <w:rsid w:val="008C22E6"/>
    <w:pPr>
      <w:pBdr>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48">
    <w:name w:val="xl148"/>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49">
    <w:name w:val="xl149"/>
    <w:basedOn w:val="a0"/>
    <w:uiPriority w:val="99"/>
    <w:qFormat/>
    <w:rsid w:val="008C22E6"/>
    <w:pPr>
      <w:pBdr>
        <w:top w:val="single" w:sz="8" w:space="0" w:color="auto"/>
        <w:left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50">
    <w:name w:val="xl150"/>
    <w:basedOn w:val="a0"/>
    <w:uiPriority w:val="99"/>
    <w:qFormat/>
    <w:rsid w:val="008C22E6"/>
    <w:pPr>
      <w:pBdr>
        <w:top w:val="single" w:sz="8" w:space="0" w:color="auto"/>
        <w:left w:val="single" w:sz="4" w:space="0" w:color="auto"/>
        <w:bottom w:val="single" w:sz="8" w:space="0" w:color="auto"/>
        <w:right w:val="single" w:sz="4"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51">
    <w:name w:val="xl151"/>
    <w:basedOn w:val="a0"/>
    <w:uiPriority w:val="99"/>
    <w:qFormat/>
    <w:rsid w:val="008C22E6"/>
    <w:pPr>
      <w:pBdr>
        <w:top w:val="single" w:sz="8" w:space="0" w:color="auto"/>
        <w:left w:val="single" w:sz="4"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52">
    <w:name w:val="xl152"/>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53">
    <w:name w:val="xl153"/>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54">
    <w:name w:val="xl154"/>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55">
    <w:name w:val="xl155"/>
    <w:basedOn w:val="a0"/>
    <w:uiPriority w:val="99"/>
    <w:qFormat/>
    <w:rsid w:val="008C22E6"/>
    <w:pPr>
      <w:pBdr>
        <w:bottom w:val="single" w:sz="8" w:space="0" w:color="auto"/>
        <w:right w:val="single" w:sz="8" w:space="0" w:color="auto"/>
      </w:pBdr>
      <w:spacing w:before="100" w:beforeAutospacing="1" w:after="100" w:afterAutospacing="1" w:line="240" w:lineRule="auto"/>
      <w:textAlignment w:val="top"/>
    </w:pPr>
    <w:rPr>
      <w:rFonts w:ascii="Franklin Gothic Medium" w:eastAsia="Times New Roman" w:hAnsi="Franklin Gothic Medium"/>
      <w:sz w:val="20"/>
      <w:szCs w:val="20"/>
      <w:lang w:eastAsia="el-GR"/>
    </w:rPr>
  </w:style>
  <w:style w:type="paragraph" w:customStyle="1" w:styleId="xl156">
    <w:name w:val="xl15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18"/>
      <w:szCs w:val="18"/>
      <w:lang w:eastAsia="el-GR"/>
    </w:rPr>
  </w:style>
  <w:style w:type="paragraph" w:customStyle="1" w:styleId="xl157">
    <w:name w:val="xl157"/>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58">
    <w:name w:val="xl158"/>
    <w:basedOn w:val="a0"/>
    <w:uiPriority w:val="99"/>
    <w:qFormat/>
    <w:rsid w:val="008C22E6"/>
    <w:pPr>
      <w:pBdr>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59">
    <w:name w:val="xl159"/>
    <w:basedOn w:val="a0"/>
    <w:uiPriority w:val="99"/>
    <w:qFormat/>
    <w:rsid w:val="008C22E6"/>
    <w:pPr>
      <w:pBdr>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0">
    <w:name w:val="xl160"/>
    <w:basedOn w:val="a0"/>
    <w:uiPriority w:val="99"/>
    <w:qFormat/>
    <w:rsid w:val="008C22E6"/>
    <w:pPr>
      <w:pBdr>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1">
    <w:name w:val="xl161"/>
    <w:basedOn w:val="a0"/>
    <w:uiPriority w:val="99"/>
    <w:qFormat/>
    <w:rsid w:val="008C22E6"/>
    <w:pPr>
      <w:pBdr>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b/>
      <w:bCs/>
      <w:sz w:val="20"/>
      <w:szCs w:val="20"/>
      <w:lang w:eastAsia="el-GR"/>
    </w:rPr>
  </w:style>
  <w:style w:type="paragraph" w:customStyle="1" w:styleId="xl162">
    <w:name w:val="xl162"/>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63">
    <w:name w:val="xl163"/>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4">
    <w:name w:val="xl164"/>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5">
    <w:name w:val="xl165"/>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20"/>
      <w:szCs w:val="20"/>
      <w:lang w:eastAsia="el-GR"/>
    </w:rPr>
  </w:style>
  <w:style w:type="paragraph" w:customStyle="1" w:styleId="xl166">
    <w:name w:val="xl166"/>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7">
    <w:name w:val="xl167"/>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u w:val="single"/>
      <w:lang w:eastAsia="el-GR"/>
    </w:rPr>
  </w:style>
  <w:style w:type="paragraph" w:customStyle="1" w:styleId="xl168">
    <w:name w:val="xl168"/>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169">
    <w:name w:val="xl169"/>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FF0000"/>
      <w:sz w:val="20"/>
      <w:szCs w:val="20"/>
      <w:lang w:eastAsia="el-GR"/>
    </w:rPr>
  </w:style>
  <w:style w:type="paragraph" w:customStyle="1" w:styleId="xl170">
    <w:name w:val="xl170"/>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FF0000"/>
      <w:sz w:val="20"/>
      <w:szCs w:val="20"/>
      <w:lang w:eastAsia="el-GR"/>
    </w:rPr>
  </w:style>
  <w:style w:type="paragraph" w:customStyle="1" w:styleId="xl171">
    <w:name w:val="xl171"/>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l-GR"/>
    </w:rPr>
  </w:style>
  <w:style w:type="paragraph" w:customStyle="1" w:styleId="xl172">
    <w:name w:val="xl172"/>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173">
    <w:name w:val="xl173"/>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el-GR"/>
    </w:rPr>
  </w:style>
  <w:style w:type="paragraph" w:customStyle="1" w:styleId="xl174">
    <w:name w:val="xl174"/>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175">
    <w:name w:val="xl175"/>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176">
    <w:name w:val="xl17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FF0000"/>
      <w:sz w:val="20"/>
      <w:szCs w:val="20"/>
      <w:lang w:eastAsia="el-GR"/>
    </w:rPr>
  </w:style>
  <w:style w:type="paragraph" w:customStyle="1" w:styleId="xl177">
    <w:name w:val="xl177"/>
    <w:basedOn w:val="a0"/>
    <w:uiPriority w:val="99"/>
    <w:qFormat/>
    <w:rsid w:val="008C22E6"/>
    <w:pPr>
      <w:pBdr>
        <w:top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78">
    <w:name w:val="xl178"/>
    <w:basedOn w:val="a0"/>
    <w:uiPriority w:val="99"/>
    <w:qFormat/>
    <w:rsid w:val="008C22E6"/>
    <w:pPr>
      <w:pBdr>
        <w:bottom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179">
    <w:name w:val="xl179"/>
    <w:basedOn w:val="a0"/>
    <w:uiPriority w:val="99"/>
    <w:qFormat/>
    <w:rsid w:val="008C22E6"/>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180">
    <w:name w:val="xl180"/>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81">
    <w:name w:val="xl181"/>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18"/>
      <w:szCs w:val="18"/>
      <w:lang w:eastAsia="el-GR"/>
    </w:rPr>
  </w:style>
  <w:style w:type="paragraph" w:customStyle="1" w:styleId="xl182">
    <w:name w:val="xl182"/>
    <w:basedOn w:val="a0"/>
    <w:uiPriority w:val="99"/>
    <w:qFormat/>
    <w:rsid w:val="008C22E6"/>
    <w:pPr>
      <w:pBdr>
        <w:right w:val="single" w:sz="8" w:space="0" w:color="auto"/>
      </w:pBdr>
      <w:spacing w:before="100" w:beforeAutospacing="1" w:after="100" w:afterAutospacing="1" w:line="240" w:lineRule="auto"/>
      <w:textAlignment w:val="center"/>
    </w:pPr>
    <w:rPr>
      <w:rFonts w:ascii="Franklin Gothic Medium" w:eastAsia="Times New Roman" w:hAnsi="Franklin Gothic Medium"/>
      <w:sz w:val="18"/>
      <w:szCs w:val="18"/>
      <w:lang w:eastAsia="el-GR"/>
    </w:rPr>
  </w:style>
  <w:style w:type="paragraph" w:customStyle="1" w:styleId="xl183">
    <w:name w:val="xl183"/>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84">
    <w:name w:val="xl184"/>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85">
    <w:name w:val="xl185"/>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86">
    <w:name w:val="xl186"/>
    <w:basedOn w:val="a0"/>
    <w:uiPriority w:val="99"/>
    <w:qFormat/>
    <w:rsid w:val="008C22E6"/>
    <w:pPr>
      <w:pBdr>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87">
    <w:name w:val="xl187"/>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188">
    <w:name w:val="xl188"/>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189">
    <w:name w:val="xl189"/>
    <w:basedOn w:val="a0"/>
    <w:uiPriority w:val="99"/>
    <w:qFormat/>
    <w:rsid w:val="008C22E6"/>
    <w:pP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90">
    <w:name w:val="xl190"/>
    <w:basedOn w:val="a0"/>
    <w:uiPriority w:val="99"/>
    <w:qFormat/>
    <w:rsid w:val="008C22E6"/>
    <w:pPr>
      <w:pBdr>
        <w:left w:val="single" w:sz="8" w:space="0" w:color="auto"/>
        <w:bottom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191">
    <w:name w:val="xl191"/>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l-GR"/>
    </w:rPr>
  </w:style>
  <w:style w:type="paragraph" w:customStyle="1" w:styleId="xl192">
    <w:name w:val="xl192"/>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l-GR"/>
    </w:rPr>
  </w:style>
  <w:style w:type="paragraph" w:customStyle="1" w:styleId="xl193">
    <w:name w:val="xl193"/>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14"/>
      <w:szCs w:val="14"/>
      <w:lang w:eastAsia="el-GR"/>
    </w:rPr>
  </w:style>
  <w:style w:type="paragraph" w:customStyle="1" w:styleId="xl194">
    <w:name w:val="xl194"/>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195">
    <w:name w:val="xl195"/>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Franklin Gothic Medium" w:eastAsia="Times New Roman" w:hAnsi="Franklin Gothic Medium"/>
      <w:sz w:val="20"/>
      <w:szCs w:val="20"/>
      <w:lang w:eastAsia="el-GR"/>
    </w:rPr>
  </w:style>
  <w:style w:type="paragraph" w:customStyle="1" w:styleId="xl196">
    <w:name w:val="xl196"/>
    <w:basedOn w:val="a0"/>
    <w:uiPriority w:val="99"/>
    <w:qFormat/>
    <w:rsid w:val="008C22E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l-GR"/>
    </w:rPr>
  </w:style>
  <w:style w:type="paragraph" w:customStyle="1" w:styleId="xl197">
    <w:name w:val="xl197"/>
    <w:basedOn w:val="a0"/>
    <w:uiPriority w:val="99"/>
    <w:qFormat/>
    <w:rsid w:val="008C22E6"/>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l-GR"/>
    </w:rPr>
  </w:style>
  <w:style w:type="paragraph" w:customStyle="1" w:styleId="xl198">
    <w:name w:val="xl198"/>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199">
    <w:name w:val="xl199"/>
    <w:basedOn w:val="a0"/>
    <w:uiPriority w:val="99"/>
    <w:qFormat/>
    <w:rsid w:val="008C22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00">
    <w:name w:val="xl200"/>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01">
    <w:name w:val="xl201"/>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02">
    <w:name w:val="xl202"/>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03">
    <w:name w:val="xl203"/>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04">
    <w:name w:val="xl204"/>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205">
    <w:name w:val="xl205"/>
    <w:basedOn w:val="a0"/>
    <w:uiPriority w:val="99"/>
    <w:qFormat/>
    <w:rsid w:val="008C22E6"/>
    <w:pPr>
      <w:pBdr>
        <w:bottom w:val="single" w:sz="8" w:space="0" w:color="auto"/>
        <w:right w:val="single" w:sz="8" w:space="0" w:color="auto"/>
      </w:pBdr>
      <w:spacing w:before="100" w:beforeAutospacing="1" w:after="100" w:afterAutospacing="1" w:line="240" w:lineRule="auto"/>
      <w:textAlignment w:val="top"/>
    </w:pPr>
    <w:rPr>
      <w:rFonts w:ascii="Franklin Gothic Medium" w:eastAsia="Times New Roman" w:hAnsi="Franklin Gothic Medium"/>
      <w:sz w:val="20"/>
      <w:szCs w:val="20"/>
      <w:lang w:eastAsia="el-GR"/>
    </w:rPr>
  </w:style>
  <w:style w:type="paragraph" w:customStyle="1" w:styleId="xl206">
    <w:name w:val="xl206"/>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07">
    <w:name w:val="xl207"/>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08">
    <w:name w:val="xl208"/>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l-GR"/>
    </w:rPr>
  </w:style>
  <w:style w:type="paragraph" w:customStyle="1" w:styleId="xl209">
    <w:name w:val="xl209"/>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210">
    <w:name w:val="xl210"/>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211">
    <w:name w:val="xl211"/>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212">
    <w:name w:val="xl212"/>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213">
    <w:name w:val="xl213"/>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20"/>
      <w:szCs w:val="20"/>
      <w:lang w:eastAsia="el-GR"/>
    </w:rPr>
  </w:style>
  <w:style w:type="paragraph" w:customStyle="1" w:styleId="xl214">
    <w:name w:val="xl214"/>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215">
    <w:name w:val="xl215"/>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216">
    <w:name w:val="xl21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color w:val="000000"/>
      <w:sz w:val="20"/>
      <w:szCs w:val="20"/>
      <w:lang w:eastAsia="el-GR"/>
    </w:rPr>
  </w:style>
  <w:style w:type="paragraph" w:customStyle="1" w:styleId="xl217">
    <w:name w:val="xl217"/>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Franklin Gothic Medium" w:eastAsia="Times New Roman" w:hAnsi="Franklin Gothic Medium"/>
      <w:b/>
      <w:bCs/>
      <w:color w:val="000000"/>
      <w:sz w:val="18"/>
      <w:szCs w:val="18"/>
      <w:lang w:eastAsia="el-GR"/>
    </w:rPr>
  </w:style>
  <w:style w:type="paragraph" w:customStyle="1" w:styleId="xl218">
    <w:name w:val="xl218"/>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219">
    <w:name w:val="xl219"/>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Franklin Gothic Medium" w:eastAsia="Times New Roman" w:hAnsi="Franklin Gothic Medium"/>
      <w:b/>
      <w:bCs/>
      <w:sz w:val="20"/>
      <w:szCs w:val="20"/>
      <w:lang w:eastAsia="el-GR"/>
    </w:rPr>
  </w:style>
  <w:style w:type="paragraph" w:customStyle="1" w:styleId="xl220">
    <w:name w:val="xl220"/>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21">
    <w:name w:val="xl221"/>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l-GR"/>
    </w:rPr>
  </w:style>
  <w:style w:type="paragraph" w:customStyle="1" w:styleId="xl222">
    <w:name w:val="xl222"/>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23">
    <w:name w:val="xl223"/>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24">
    <w:name w:val="xl224"/>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color w:val="000000"/>
      <w:sz w:val="20"/>
      <w:szCs w:val="20"/>
      <w:lang w:eastAsia="el-GR"/>
    </w:rPr>
  </w:style>
  <w:style w:type="paragraph" w:customStyle="1" w:styleId="xl225">
    <w:name w:val="xl225"/>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26">
    <w:name w:val="xl22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27">
    <w:name w:val="xl227"/>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28">
    <w:name w:val="xl228"/>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29">
    <w:name w:val="xl229"/>
    <w:basedOn w:val="a0"/>
    <w:uiPriority w:val="99"/>
    <w:qFormat/>
    <w:rsid w:val="008C22E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30">
    <w:name w:val="xl230"/>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31">
    <w:name w:val="xl231"/>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232">
    <w:name w:val="xl232"/>
    <w:basedOn w:val="a0"/>
    <w:uiPriority w:val="99"/>
    <w:qFormat/>
    <w:rsid w:val="008C22E6"/>
    <w:pPr>
      <w:pBdr>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3">
    <w:name w:val="xl233"/>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4">
    <w:name w:val="xl234"/>
    <w:basedOn w:val="a0"/>
    <w:uiPriority w:val="99"/>
    <w:qFormat/>
    <w:rsid w:val="008C22E6"/>
    <w:pPr>
      <w:pBdr>
        <w:top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5">
    <w:name w:val="xl235"/>
    <w:basedOn w:val="a0"/>
    <w:uiPriority w:val="99"/>
    <w:qFormat/>
    <w:rsid w:val="008C22E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6">
    <w:name w:val="xl236"/>
    <w:basedOn w:val="a0"/>
    <w:uiPriority w:val="99"/>
    <w:qFormat/>
    <w:rsid w:val="008C22E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7">
    <w:name w:val="xl237"/>
    <w:basedOn w:val="a0"/>
    <w:uiPriority w:val="99"/>
    <w:qFormat/>
    <w:rsid w:val="008C22E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8">
    <w:name w:val="xl238"/>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39">
    <w:name w:val="xl239"/>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40">
    <w:name w:val="xl240"/>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241">
    <w:name w:val="xl241"/>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242">
    <w:name w:val="xl242"/>
    <w:basedOn w:val="a0"/>
    <w:uiPriority w:val="99"/>
    <w:qFormat/>
    <w:rsid w:val="008C22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243">
    <w:name w:val="xl243"/>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Franklin Gothic Medium" w:eastAsia="Times New Roman" w:hAnsi="Franklin Gothic Medium"/>
      <w:b/>
      <w:bCs/>
      <w:color w:val="000000"/>
      <w:sz w:val="18"/>
      <w:szCs w:val="18"/>
      <w:lang w:eastAsia="el-GR"/>
    </w:rPr>
  </w:style>
  <w:style w:type="paragraph" w:customStyle="1" w:styleId="xl244">
    <w:name w:val="xl244"/>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Franklin Gothic Medium" w:eastAsia="Times New Roman" w:hAnsi="Franklin Gothic Medium"/>
      <w:b/>
      <w:bCs/>
      <w:color w:val="000000"/>
      <w:sz w:val="18"/>
      <w:szCs w:val="18"/>
      <w:lang w:eastAsia="el-GR"/>
    </w:rPr>
  </w:style>
  <w:style w:type="paragraph" w:customStyle="1" w:styleId="xl245">
    <w:name w:val="xl245"/>
    <w:basedOn w:val="a0"/>
    <w:uiPriority w:val="99"/>
    <w:qFormat/>
    <w:rsid w:val="008C22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46">
    <w:name w:val="xl246"/>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47">
    <w:name w:val="xl247"/>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48">
    <w:name w:val="xl248"/>
    <w:basedOn w:val="a0"/>
    <w:uiPriority w:val="99"/>
    <w:qFormat/>
    <w:rsid w:val="008C22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49">
    <w:name w:val="xl249"/>
    <w:basedOn w:val="a0"/>
    <w:uiPriority w:val="99"/>
    <w:qFormat/>
    <w:rsid w:val="008C22E6"/>
    <w:pPr>
      <w:pBdr>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50">
    <w:name w:val="xl250"/>
    <w:basedOn w:val="a0"/>
    <w:uiPriority w:val="99"/>
    <w:qFormat/>
    <w:rsid w:val="008C22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51">
    <w:name w:val="xl251"/>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52">
    <w:name w:val="xl252"/>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53">
    <w:name w:val="xl253"/>
    <w:basedOn w:val="a0"/>
    <w:uiPriority w:val="99"/>
    <w:qFormat/>
    <w:rsid w:val="008C22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el-GR"/>
    </w:rPr>
  </w:style>
  <w:style w:type="paragraph" w:customStyle="1" w:styleId="xl254">
    <w:name w:val="xl254"/>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255">
    <w:name w:val="xl255"/>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56">
    <w:name w:val="xl25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57">
    <w:name w:val="xl257"/>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58">
    <w:name w:val="xl258"/>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59">
    <w:name w:val="xl259"/>
    <w:basedOn w:val="a0"/>
    <w:uiPriority w:val="99"/>
    <w:qFormat/>
    <w:rsid w:val="008C22E6"/>
    <w:pPr>
      <w:pBdr>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color w:val="000000"/>
      <w:sz w:val="20"/>
      <w:szCs w:val="20"/>
      <w:lang w:eastAsia="el-GR"/>
    </w:rPr>
  </w:style>
  <w:style w:type="paragraph" w:customStyle="1" w:styleId="xl260">
    <w:name w:val="xl260"/>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18"/>
      <w:szCs w:val="18"/>
      <w:lang w:eastAsia="el-GR"/>
    </w:rPr>
  </w:style>
  <w:style w:type="paragraph" w:customStyle="1" w:styleId="xl261">
    <w:name w:val="xl261"/>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18"/>
      <w:szCs w:val="18"/>
      <w:lang w:eastAsia="el-GR"/>
    </w:rPr>
  </w:style>
  <w:style w:type="paragraph" w:customStyle="1" w:styleId="xl262">
    <w:name w:val="xl262"/>
    <w:basedOn w:val="a0"/>
    <w:uiPriority w:val="99"/>
    <w:qFormat/>
    <w:rsid w:val="008C22E6"/>
    <w:pPr>
      <w:pBdr>
        <w:lef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63">
    <w:name w:val="xl263"/>
    <w:basedOn w:val="a0"/>
    <w:uiPriority w:val="99"/>
    <w:qFormat/>
    <w:rsid w:val="008C22E6"/>
    <w:pPr>
      <w:pBdr>
        <w:left w:val="single" w:sz="8" w:space="0" w:color="auto"/>
        <w:bottom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64">
    <w:name w:val="xl264"/>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l-GR"/>
    </w:rPr>
  </w:style>
  <w:style w:type="paragraph" w:customStyle="1" w:styleId="xl265">
    <w:name w:val="xl265"/>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l-GR"/>
    </w:rPr>
  </w:style>
  <w:style w:type="paragraph" w:customStyle="1" w:styleId="xl266">
    <w:name w:val="xl266"/>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18"/>
      <w:szCs w:val="18"/>
      <w:lang w:eastAsia="el-GR"/>
    </w:rPr>
  </w:style>
  <w:style w:type="paragraph" w:customStyle="1" w:styleId="xl267">
    <w:name w:val="xl267"/>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18"/>
      <w:szCs w:val="18"/>
      <w:lang w:eastAsia="el-GR"/>
    </w:rPr>
  </w:style>
  <w:style w:type="paragraph" w:customStyle="1" w:styleId="xl268">
    <w:name w:val="xl268"/>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FF0000"/>
      <w:sz w:val="20"/>
      <w:szCs w:val="20"/>
      <w:lang w:eastAsia="el-GR"/>
    </w:rPr>
  </w:style>
  <w:style w:type="paragraph" w:customStyle="1" w:styleId="xl269">
    <w:name w:val="xl269"/>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FF0000"/>
      <w:sz w:val="20"/>
      <w:szCs w:val="20"/>
      <w:lang w:eastAsia="el-GR"/>
    </w:rPr>
  </w:style>
  <w:style w:type="paragraph" w:customStyle="1" w:styleId="xl270">
    <w:name w:val="xl270"/>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FF0000"/>
      <w:sz w:val="20"/>
      <w:szCs w:val="20"/>
      <w:lang w:eastAsia="el-GR"/>
    </w:rPr>
  </w:style>
  <w:style w:type="paragraph" w:customStyle="1" w:styleId="xl271">
    <w:name w:val="xl271"/>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18"/>
      <w:szCs w:val="18"/>
      <w:lang w:eastAsia="el-GR"/>
    </w:rPr>
  </w:style>
  <w:style w:type="paragraph" w:customStyle="1" w:styleId="xl272">
    <w:name w:val="xl272"/>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273">
    <w:name w:val="xl273"/>
    <w:basedOn w:val="a0"/>
    <w:uiPriority w:val="99"/>
    <w:qFormat/>
    <w:rsid w:val="008C22E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74">
    <w:name w:val="xl274"/>
    <w:basedOn w:val="a0"/>
    <w:uiPriority w:val="99"/>
    <w:qFormat/>
    <w:rsid w:val="008C22E6"/>
    <w:pPr>
      <w:pBdr>
        <w:top w:val="single" w:sz="8" w:space="0" w:color="auto"/>
        <w:bottom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75">
    <w:name w:val="xl275"/>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20"/>
      <w:szCs w:val="20"/>
      <w:lang w:eastAsia="el-GR"/>
    </w:rPr>
  </w:style>
  <w:style w:type="paragraph" w:customStyle="1" w:styleId="xl276">
    <w:name w:val="xl276"/>
    <w:basedOn w:val="a0"/>
    <w:uiPriority w:val="99"/>
    <w:qFormat/>
    <w:rsid w:val="008C22E6"/>
    <w:pPr>
      <w:pBdr>
        <w:top w:val="single" w:sz="8" w:space="0" w:color="auto"/>
        <w:lef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77">
    <w:name w:val="xl277"/>
    <w:basedOn w:val="a0"/>
    <w:uiPriority w:val="99"/>
    <w:qFormat/>
    <w:rsid w:val="008C22E6"/>
    <w:pPr>
      <w:pBdr>
        <w:left w:val="single" w:sz="8" w:space="0" w:color="auto"/>
        <w:bottom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78">
    <w:name w:val="xl278"/>
    <w:basedOn w:val="a0"/>
    <w:uiPriority w:val="99"/>
    <w:qFormat/>
    <w:rsid w:val="008C22E6"/>
    <w:pPr>
      <w:pBdr>
        <w:lef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279">
    <w:name w:val="xl279"/>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20"/>
      <w:szCs w:val="20"/>
      <w:lang w:eastAsia="el-GR"/>
    </w:rPr>
  </w:style>
  <w:style w:type="paragraph" w:customStyle="1" w:styleId="xl280">
    <w:name w:val="xl280"/>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20"/>
      <w:szCs w:val="20"/>
      <w:lang w:eastAsia="el-GR"/>
    </w:rPr>
  </w:style>
  <w:style w:type="paragraph" w:customStyle="1" w:styleId="xl281">
    <w:name w:val="xl281"/>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82">
    <w:name w:val="xl282"/>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283">
    <w:name w:val="xl283"/>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20"/>
      <w:szCs w:val="20"/>
      <w:lang w:eastAsia="el-GR"/>
    </w:rPr>
  </w:style>
  <w:style w:type="paragraph" w:customStyle="1" w:styleId="xl284">
    <w:name w:val="xl284"/>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18"/>
      <w:szCs w:val="18"/>
      <w:lang w:eastAsia="el-GR"/>
    </w:rPr>
  </w:style>
  <w:style w:type="paragraph" w:customStyle="1" w:styleId="xl285">
    <w:name w:val="xl285"/>
    <w:basedOn w:val="a0"/>
    <w:uiPriority w:val="99"/>
    <w:qFormat/>
    <w:rsid w:val="008C22E6"/>
    <w:pPr>
      <w:pBdr>
        <w:left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18"/>
      <w:szCs w:val="18"/>
      <w:lang w:eastAsia="el-GR"/>
    </w:rPr>
  </w:style>
  <w:style w:type="paragraph" w:customStyle="1" w:styleId="xl286">
    <w:name w:val="xl286"/>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b/>
      <w:bCs/>
      <w:sz w:val="18"/>
      <w:szCs w:val="18"/>
      <w:lang w:eastAsia="el-GR"/>
    </w:rPr>
  </w:style>
  <w:style w:type="paragraph" w:customStyle="1" w:styleId="xl287">
    <w:name w:val="xl287"/>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18"/>
      <w:szCs w:val="18"/>
      <w:lang w:eastAsia="el-GR"/>
    </w:rPr>
  </w:style>
  <w:style w:type="paragraph" w:customStyle="1" w:styleId="xl288">
    <w:name w:val="xl288"/>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18"/>
      <w:szCs w:val="18"/>
      <w:lang w:eastAsia="el-GR"/>
    </w:rPr>
  </w:style>
  <w:style w:type="paragraph" w:customStyle="1" w:styleId="xl289">
    <w:name w:val="xl289"/>
    <w:basedOn w:val="a0"/>
    <w:uiPriority w:val="99"/>
    <w:qFormat/>
    <w:rsid w:val="008C22E6"/>
    <w:pPr>
      <w:spacing w:before="100" w:beforeAutospacing="1" w:after="100" w:afterAutospacing="1" w:line="240" w:lineRule="auto"/>
      <w:jc w:val="both"/>
      <w:textAlignment w:val="center"/>
    </w:pPr>
    <w:rPr>
      <w:rFonts w:ascii="Franklin Gothic Medium" w:eastAsia="Times New Roman" w:hAnsi="Franklin Gothic Medium"/>
      <w:sz w:val="18"/>
      <w:szCs w:val="18"/>
      <w:lang w:eastAsia="el-GR"/>
    </w:rPr>
  </w:style>
  <w:style w:type="paragraph" w:customStyle="1" w:styleId="xl290">
    <w:name w:val="xl290"/>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18"/>
      <w:szCs w:val="18"/>
      <w:lang w:eastAsia="el-GR"/>
    </w:rPr>
  </w:style>
  <w:style w:type="paragraph" w:customStyle="1" w:styleId="xl291">
    <w:name w:val="xl291"/>
    <w:basedOn w:val="a0"/>
    <w:uiPriority w:val="99"/>
    <w:qFormat/>
    <w:rsid w:val="008C22E6"/>
    <w:pPr>
      <w:pBdr>
        <w:left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18"/>
      <w:szCs w:val="18"/>
      <w:lang w:eastAsia="el-GR"/>
    </w:rPr>
  </w:style>
  <w:style w:type="paragraph" w:customStyle="1" w:styleId="xl292">
    <w:name w:val="xl292"/>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18"/>
      <w:szCs w:val="18"/>
      <w:lang w:eastAsia="el-GR"/>
    </w:rPr>
  </w:style>
  <w:style w:type="paragraph" w:customStyle="1" w:styleId="xl293">
    <w:name w:val="xl293"/>
    <w:basedOn w:val="a0"/>
    <w:uiPriority w:val="99"/>
    <w:qFormat/>
    <w:rsid w:val="008C22E6"/>
    <w:pPr>
      <w:pBdr>
        <w:top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94">
    <w:name w:val="xl294"/>
    <w:basedOn w:val="a0"/>
    <w:uiPriority w:val="99"/>
    <w:qFormat/>
    <w:rsid w:val="008C22E6"/>
    <w:pPr>
      <w:pBdr>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sz w:val="18"/>
      <w:szCs w:val="18"/>
      <w:lang w:eastAsia="el-GR"/>
    </w:rPr>
  </w:style>
  <w:style w:type="paragraph" w:customStyle="1" w:styleId="xl295">
    <w:name w:val="xl295"/>
    <w:basedOn w:val="a0"/>
    <w:uiPriority w:val="99"/>
    <w:qFormat/>
    <w:rsid w:val="008C22E6"/>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296">
    <w:name w:val="xl296"/>
    <w:basedOn w:val="a0"/>
    <w:uiPriority w:val="99"/>
    <w:qFormat/>
    <w:rsid w:val="008C22E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297">
    <w:name w:val="xl297"/>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298">
    <w:name w:val="xl298"/>
    <w:basedOn w:val="a0"/>
    <w:uiPriority w:val="99"/>
    <w:qFormat/>
    <w:rsid w:val="008C22E6"/>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299">
    <w:name w:val="xl299"/>
    <w:basedOn w:val="a0"/>
    <w:uiPriority w:val="99"/>
    <w:qFormat/>
    <w:rsid w:val="008C22E6"/>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300">
    <w:name w:val="xl300"/>
    <w:basedOn w:val="a0"/>
    <w:uiPriority w:val="99"/>
    <w:qFormat/>
    <w:rsid w:val="008C22E6"/>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301">
    <w:name w:val="xl301"/>
    <w:basedOn w:val="a0"/>
    <w:uiPriority w:val="99"/>
    <w:qFormat/>
    <w:rsid w:val="008C22E6"/>
    <w:pPr>
      <w:pBdr>
        <w:right w:val="single" w:sz="8" w:space="0" w:color="auto"/>
      </w:pBdr>
      <w:shd w:val="clear" w:color="000000" w:fill="FFFF00"/>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302">
    <w:name w:val="xl302"/>
    <w:basedOn w:val="a0"/>
    <w:uiPriority w:val="99"/>
    <w:qFormat/>
    <w:rsid w:val="008C22E6"/>
    <w:pPr>
      <w:pBdr>
        <w:left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303">
    <w:name w:val="xl303"/>
    <w:basedOn w:val="a0"/>
    <w:uiPriority w:val="99"/>
    <w:qFormat/>
    <w:rsid w:val="008C22E6"/>
    <w:pPr>
      <w:pBdr>
        <w:left w:val="single" w:sz="8" w:space="0" w:color="auto"/>
        <w:right w:val="single" w:sz="8" w:space="0" w:color="auto"/>
      </w:pBdr>
      <w:shd w:val="clear" w:color="000000" w:fill="FFFF00"/>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304">
    <w:name w:val="xl304"/>
    <w:basedOn w:val="a0"/>
    <w:uiPriority w:val="99"/>
    <w:qFormat/>
    <w:rsid w:val="008C22E6"/>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305">
    <w:name w:val="xl305"/>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306">
    <w:name w:val="xl306"/>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Franklin Gothic Medium" w:eastAsia="Times New Roman" w:hAnsi="Franklin Gothic Medium"/>
      <w:sz w:val="20"/>
      <w:szCs w:val="20"/>
      <w:lang w:eastAsia="el-GR"/>
    </w:rPr>
  </w:style>
  <w:style w:type="paragraph" w:customStyle="1" w:styleId="xl307">
    <w:name w:val="xl307"/>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Franklin Gothic Medium" w:eastAsia="Times New Roman" w:hAnsi="Franklin Gothic Medium"/>
      <w:sz w:val="20"/>
      <w:szCs w:val="20"/>
      <w:lang w:eastAsia="el-GR"/>
    </w:rPr>
  </w:style>
  <w:style w:type="paragraph" w:customStyle="1" w:styleId="xl308">
    <w:name w:val="xl308"/>
    <w:basedOn w:val="a0"/>
    <w:uiPriority w:val="99"/>
    <w:qFormat/>
    <w:rsid w:val="008C22E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Franklin Gothic Medium" w:eastAsia="Times New Roman" w:hAnsi="Franklin Gothic Medium"/>
      <w:sz w:val="20"/>
      <w:szCs w:val="20"/>
      <w:lang w:eastAsia="el-GR"/>
    </w:rPr>
  </w:style>
  <w:style w:type="paragraph" w:customStyle="1" w:styleId="xl309">
    <w:name w:val="xl309"/>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olor w:val="000000"/>
      <w:sz w:val="18"/>
      <w:szCs w:val="18"/>
      <w:lang w:eastAsia="el-GR"/>
    </w:rPr>
  </w:style>
  <w:style w:type="paragraph" w:customStyle="1" w:styleId="xl310">
    <w:name w:val="xl310"/>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color w:val="000000"/>
      <w:sz w:val="20"/>
      <w:szCs w:val="20"/>
      <w:lang w:eastAsia="el-GR"/>
    </w:rPr>
  </w:style>
  <w:style w:type="paragraph" w:customStyle="1" w:styleId="xl311">
    <w:name w:val="xl311"/>
    <w:basedOn w:val="a0"/>
    <w:uiPriority w:val="99"/>
    <w:qFormat/>
    <w:rsid w:val="008C22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color w:val="000000"/>
      <w:sz w:val="20"/>
      <w:szCs w:val="20"/>
      <w:lang w:eastAsia="el-GR"/>
    </w:rPr>
  </w:style>
  <w:style w:type="paragraph" w:customStyle="1" w:styleId="xl312">
    <w:name w:val="xl312"/>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Franklin Gothic Medium" w:eastAsia="Times New Roman" w:hAnsi="Franklin Gothic Medium"/>
      <w:b/>
      <w:bCs/>
      <w:sz w:val="18"/>
      <w:szCs w:val="18"/>
      <w:lang w:eastAsia="el-GR"/>
    </w:rPr>
  </w:style>
  <w:style w:type="paragraph" w:customStyle="1" w:styleId="xl313">
    <w:name w:val="xl313"/>
    <w:basedOn w:val="a0"/>
    <w:uiPriority w:val="99"/>
    <w:qFormat/>
    <w:rsid w:val="008C22E6"/>
    <w:pPr>
      <w:pBdr>
        <w:left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b/>
      <w:bCs/>
      <w:color w:val="000000"/>
      <w:sz w:val="20"/>
      <w:szCs w:val="20"/>
      <w:lang w:eastAsia="el-GR"/>
    </w:rPr>
  </w:style>
  <w:style w:type="paragraph" w:customStyle="1" w:styleId="xl314">
    <w:name w:val="xl314"/>
    <w:basedOn w:val="a0"/>
    <w:uiPriority w:val="99"/>
    <w:qFormat/>
    <w:rsid w:val="008C22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b/>
      <w:bCs/>
      <w:color w:val="000000"/>
      <w:sz w:val="20"/>
      <w:szCs w:val="20"/>
      <w:lang w:eastAsia="el-GR"/>
    </w:rPr>
  </w:style>
  <w:style w:type="paragraph" w:customStyle="1" w:styleId="xl315">
    <w:name w:val="xl315"/>
    <w:basedOn w:val="a0"/>
    <w:uiPriority w:val="99"/>
    <w:qFormat/>
    <w:rsid w:val="008C22E6"/>
    <w:pPr>
      <w:spacing w:before="100" w:beforeAutospacing="1" w:after="100" w:afterAutospacing="1" w:line="240" w:lineRule="auto"/>
      <w:textAlignment w:val="center"/>
    </w:pPr>
    <w:rPr>
      <w:rFonts w:ascii="Franklin Gothic Medium" w:eastAsia="Times New Roman" w:hAnsi="Franklin Gothic Medium"/>
      <w:b/>
      <w:bCs/>
      <w:color w:val="000000"/>
      <w:sz w:val="20"/>
      <w:szCs w:val="20"/>
      <w:lang w:eastAsia="el-GR"/>
    </w:rPr>
  </w:style>
  <w:style w:type="paragraph" w:customStyle="1" w:styleId="xl316">
    <w:name w:val="xl316"/>
    <w:basedOn w:val="a0"/>
    <w:uiPriority w:val="99"/>
    <w:qFormat/>
    <w:rsid w:val="008C22E6"/>
    <w:pPr>
      <w:pBdr>
        <w:left w:val="single" w:sz="8" w:space="0" w:color="auto"/>
      </w:pBdr>
      <w:spacing w:before="100" w:beforeAutospacing="1" w:after="100" w:afterAutospacing="1" w:line="240" w:lineRule="auto"/>
      <w:textAlignment w:val="center"/>
    </w:pPr>
    <w:rPr>
      <w:rFonts w:ascii="Franklin Gothic Medium" w:eastAsia="Times New Roman" w:hAnsi="Franklin Gothic Medium"/>
      <w:b/>
      <w:bCs/>
      <w:color w:val="000000"/>
      <w:sz w:val="20"/>
      <w:szCs w:val="20"/>
      <w:lang w:eastAsia="el-GR"/>
    </w:rPr>
  </w:style>
  <w:style w:type="paragraph" w:customStyle="1" w:styleId="xl317">
    <w:name w:val="xl317"/>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l-GR"/>
    </w:rPr>
  </w:style>
  <w:style w:type="paragraph" w:customStyle="1" w:styleId="xl318">
    <w:name w:val="xl318"/>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319">
    <w:name w:val="xl319"/>
    <w:basedOn w:val="a0"/>
    <w:uiPriority w:val="99"/>
    <w:qFormat/>
    <w:rsid w:val="008C22E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Franklin Gothic Medium" w:eastAsia="Times New Roman" w:hAnsi="Franklin Gothic Medium"/>
      <w:color w:val="000000"/>
      <w:sz w:val="20"/>
      <w:szCs w:val="20"/>
      <w:lang w:eastAsia="el-GR"/>
    </w:rPr>
  </w:style>
  <w:style w:type="paragraph" w:customStyle="1" w:styleId="xl320">
    <w:name w:val="xl320"/>
    <w:basedOn w:val="a0"/>
    <w:uiPriority w:val="99"/>
    <w:qFormat/>
    <w:rsid w:val="008C22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Franklin Gothic Medium" w:eastAsia="Times New Roman" w:hAnsi="Franklin Gothic Medium"/>
      <w:color w:val="000000"/>
      <w:sz w:val="20"/>
      <w:szCs w:val="20"/>
      <w:lang w:eastAsia="el-GR"/>
    </w:rPr>
  </w:style>
  <w:style w:type="numbering" w:customStyle="1" w:styleId="WWNum51112">
    <w:name w:val="WWNum51112"/>
    <w:rsid w:val="008C22E6"/>
    <w:pPr>
      <w:numPr>
        <w:numId w:val="35"/>
      </w:numPr>
    </w:pPr>
  </w:style>
  <w:style w:type="paragraph" w:customStyle="1" w:styleId="1a">
    <w:name w:val="Βασικό1"/>
    <w:uiPriority w:val="99"/>
    <w:rsid w:val="008C22E6"/>
    <w:pPr>
      <w:spacing w:before="100" w:beforeAutospacing="1" w:after="100" w:afterAutospacing="1" w:line="273" w:lineRule="auto"/>
      <w:jc w:val="both"/>
    </w:pPr>
    <w:rPr>
      <w:rFonts w:eastAsia="Times New Roman"/>
      <w:sz w:val="24"/>
      <w:szCs w:val="24"/>
    </w:rPr>
  </w:style>
  <w:style w:type="character" w:customStyle="1" w:styleId="GuidanceChar">
    <w:name w:val="Guidance Char"/>
    <w:link w:val="Guidance"/>
    <w:locked/>
    <w:rsid w:val="008C22E6"/>
    <w:rPr>
      <w:rFonts w:ascii="Arial" w:eastAsia="SimSun" w:hAnsi="Arial" w:cs="Arial"/>
      <w:i/>
      <w:iCs/>
      <w:color w:val="7F7F7F"/>
      <w:sz w:val="24"/>
      <w:lang w:val="fr-BE" w:eastAsia="zh-CN"/>
    </w:rPr>
  </w:style>
  <w:style w:type="paragraph" w:customStyle="1" w:styleId="Guidance">
    <w:name w:val="Guidance"/>
    <w:basedOn w:val="a0"/>
    <w:link w:val="GuidanceChar"/>
    <w:qFormat/>
    <w:rsid w:val="008C22E6"/>
    <w:pPr>
      <w:spacing w:after="120" w:line="240" w:lineRule="atLeast"/>
      <w:ind w:left="720"/>
      <w:jc w:val="both"/>
    </w:pPr>
    <w:rPr>
      <w:rFonts w:ascii="Arial" w:eastAsia="SimSun" w:hAnsi="Arial" w:cs="Arial"/>
      <w:i/>
      <w:iCs/>
      <w:color w:val="7F7F7F"/>
      <w:sz w:val="24"/>
      <w:szCs w:val="20"/>
      <w:lang w:val="fr-BE" w:eastAsia="zh-CN"/>
    </w:rPr>
  </w:style>
  <w:style w:type="paragraph" w:customStyle="1" w:styleId="27">
    <w:name w:val="Σώμα κειμένου2"/>
    <w:basedOn w:val="a0"/>
    <w:uiPriority w:val="99"/>
    <w:rsid w:val="008C22E6"/>
    <w:pPr>
      <w:widowControl w:val="0"/>
      <w:shd w:val="clear" w:color="auto" w:fill="FFFFFF"/>
      <w:spacing w:after="0" w:line="0" w:lineRule="atLeast"/>
      <w:ind w:hanging="440"/>
      <w:jc w:val="both"/>
    </w:pPr>
    <w:rPr>
      <w:rFonts w:cs="Calibri"/>
      <w:color w:val="000000"/>
      <w:sz w:val="19"/>
      <w:szCs w:val="19"/>
      <w:lang w:eastAsia="el-GR"/>
    </w:rPr>
  </w:style>
  <w:style w:type="character" w:customStyle="1" w:styleId="Chard">
    <w:name w:val="Επικεφαλίδα' Char"/>
    <w:basedOn w:val="2Char"/>
    <w:link w:val="afe"/>
    <w:locked/>
    <w:rsid w:val="008C22E6"/>
    <w:rPr>
      <w:rFonts w:ascii="Cambria" w:eastAsia="Times New Roman" w:hAnsi="Cambria" w:cs="Times New Roman"/>
      <w:b/>
      <w:bCs/>
      <w:i/>
      <w:iCs/>
      <w:color w:val="365F91"/>
      <w:sz w:val="28"/>
      <w:szCs w:val="28"/>
      <w:lang w:eastAsia="en-US"/>
    </w:rPr>
  </w:style>
  <w:style w:type="paragraph" w:customStyle="1" w:styleId="afe">
    <w:name w:val="Επικεφαλίδα'"/>
    <w:basedOn w:val="2"/>
    <w:link w:val="Chard"/>
    <w:qFormat/>
    <w:rsid w:val="008C22E6"/>
    <w:pPr>
      <w:keepLines/>
      <w:spacing w:before="200" w:after="240" w:line="256" w:lineRule="auto"/>
      <w:jc w:val="both"/>
    </w:pPr>
    <w:rPr>
      <w:color w:val="365F91"/>
      <w:lang w:eastAsia="el-GR"/>
    </w:rPr>
  </w:style>
  <w:style w:type="paragraph" w:customStyle="1" w:styleId="Normal1">
    <w:name w:val="Normal1"/>
    <w:uiPriority w:val="99"/>
    <w:rsid w:val="008C22E6"/>
    <w:pPr>
      <w:spacing w:before="100" w:beforeAutospacing="1" w:after="100" w:afterAutospacing="1" w:line="271" w:lineRule="auto"/>
      <w:jc w:val="both"/>
    </w:pPr>
    <w:rPr>
      <w:rFonts w:eastAsia="Times New Roman"/>
      <w:sz w:val="24"/>
      <w:szCs w:val="24"/>
    </w:rPr>
  </w:style>
  <w:style w:type="paragraph" w:customStyle="1" w:styleId="Heading31">
    <w:name w:val="Heading 31"/>
    <w:basedOn w:val="a0"/>
    <w:next w:val="Normal1"/>
    <w:uiPriority w:val="99"/>
    <w:semiHidden/>
    <w:qFormat/>
    <w:rsid w:val="008C22E6"/>
    <w:pPr>
      <w:keepNext/>
      <w:spacing w:before="100" w:beforeAutospacing="1" w:after="100" w:afterAutospacing="1" w:line="240" w:lineRule="auto"/>
      <w:jc w:val="both"/>
      <w:outlineLvl w:val="2"/>
    </w:pPr>
    <w:rPr>
      <w:rFonts w:eastAsia="Times New Roman" w:cs="Calibri"/>
      <w:b/>
      <w:bCs/>
      <w:sz w:val="24"/>
      <w:szCs w:val="24"/>
      <w:lang w:eastAsia="el-GR"/>
    </w:rPr>
  </w:style>
  <w:style w:type="paragraph" w:customStyle="1" w:styleId="312">
    <w:name w:val="Επικεφαλίδα 31"/>
    <w:basedOn w:val="a0"/>
    <w:next w:val="1a"/>
    <w:uiPriority w:val="99"/>
    <w:semiHidden/>
    <w:rsid w:val="008C22E6"/>
    <w:pPr>
      <w:keepNext/>
      <w:spacing w:before="100" w:beforeAutospacing="1" w:after="100" w:afterAutospacing="1" w:line="240" w:lineRule="auto"/>
      <w:jc w:val="both"/>
      <w:outlineLvl w:val="2"/>
    </w:pPr>
    <w:rPr>
      <w:rFonts w:eastAsia="Times New Roman" w:cs="Calibri"/>
      <w:b/>
      <w:bCs/>
      <w:sz w:val="24"/>
      <w:szCs w:val="24"/>
      <w:lang w:eastAsia="el-GR"/>
    </w:rPr>
  </w:style>
  <w:style w:type="character" w:customStyle="1" w:styleId="Char20">
    <w:name w:val="Σώμα κειμένου Char2"/>
    <w:basedOn w:val="a1"/>
    <w:uiPriority w:val="99"/>
    <w:semiHidden/>
    <w:locked/>
    <w:rsid w:val="008C22E6"/>
  </w:style>
  <w:style w:type="numbering" w:customStyle="1" w:styleId="WWNum51122">
    <w:name w:val="WWNum51122"/>
    <w:rsid w:val="008C22E6"/>
    <w:pPr>
      <w:numPr>
        <w:numId w:val="93"/>
      </w:numPr>
    </w:pPr>
  </w:style>
  <w:style w:type="numbering" w:customStyle="1" w:styleId="WWNum511124">
    <w:name w:val="WWNum511124"/>
    <w:rsid w:val="008C22E6"/>
    <w:pPr>
      <w:numPr>
        <w:numId w:val="113"/>
      </w:numPr>
    </w:pPr>
  </w:style>
  <w:style w:type="numbering" w:customStyle="1" w:styleId="WWNum51121">
    <w:name w:val="WWNum51121"/>
    <w:rsid w:val="008C22E6"/>
    <w:pPr>
      <w:numPr>
        <w:numId w:val="114"/>
      </w:numPr>
    </w:pPr>
  </w:style>
  <w:style w:type="numbering" w:customStyle="1" w:styleId="WWNum511123">
    <w:name w:val="WWNum511123"/>
    <w:rsid w:val="008C22E6"/>
    <w:pPr>
      <w:numPr>
        <w:numId w:val="116"/>
      </w:numPr>
    </w:pPr>
  </w:style>
  <w:style w:type="numbering" w:customStyle="1" w:styleId="WWNum41214">
    <w:name w:val="WWNum41214"/>
    <w:rsid w:val="008C22E6"/>
    <w:pPr>
      <w:numPr>
        <w:numId w:val="117"/>
      </w:numPr>
    </w:pPr>
  </w:style>
  <w:style w:type="numbering" w:customStyle="1" w:styleId="WWNum41213">
    <w:name w:val="WWNum41213"/>
    <w:rsid w:val="008C22E6"/>
    <w:pPr>
      <w:numPr>
        <w:numId w:val="119"/>
      </w:numPr>
    </w:pPr>
  </w:style>
  <w:style w:type="numbering" w:customStyle="1" w:styleId="WWNum444">
    <w:name w:val="WWNum444"/>
    <w:rsid w:val="008C22E6"/>
    <w:pPr>
      <w:numPr>
        <w:numId w:val="121"/>
      </w:numPr>
    </w:pPr>
  </w:style>
  <w:style w:type="character" w:customStyle="1" w:styleId="45">
    <w:name w:val="Ανεπίλυτη αναφορά4"/>
    <w:basedOn w:val="a1"/>
    <w:uiPriority w:val="99"/>
    <w:semiHidden/>
    <w:unhideWhenUsed/>
    <w:rsid w:val="008C22E6"/>
    <w:rPr>
      <w:color w:val="605E5C"/>
      <w:shd w:val="clear" w:color="auto" w:fill="E1DFDD"/>
    </w:rPr>
  </w:style>
  <w:style w:type="paragraph" w:customStyle="1" w:styleId="xl77">
    <w:name w:val="xl77"/>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sz w:val="16"/>
      <w:szCs w:val="16"/>
      <w:lang w:eastAsia="el-GR"/>
    </w:rPr>
  </w:style>
  <w:style w:type="paragraph" w:customStyle="1" w:styleId="xl78">
    <w:name w:val="xl78"/>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b/>
      <w:bCs/>
      <w:sz w:val="16"/>
      <w:szCs w:val="16"/>
      <w:lang w:eastAsia="el-GR"/>
    </w:rPr>
  </w:style>
  <w:style w:type="paragraph" w:customStyle="1" w:styleId="xl79">
    <w:name w:val="xl79"/>
    <w:basedOn w:val="a0"/>
    <w:rsid w:val="008C22E6"/>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eastAsia="Times New Roman" w:cs="Calibri"/>
      <w:b/>
      <w:bCs/>
      <w:sz w:val="18"/>
      <w:szCs w:val="18"/>
      <w:lang w:eastAsia="el-GR"/>
    </w:rPr>
  </w:style>
  <w:style w:type="paragraph" w:customStyle="1" w:styleId="xl80">
    <w:name w:val="xl80"/>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sz w:val="16"/>
      <w:szCs w:val="16"/>
      <w:lang w:eastAsia="el-GR"/>
    </w:rPr>
  </w:style>
  <w:style w:type="paragraph" w:customStyle="1" w:styleId="xl81">
    <w:name w:val="xl81"/>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xl82">
    <w:name w:val="xl82"/>
    <w:basedOn w:val="a0"/>
    <w:rsid w:val="008C22E6"/>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Times New Roman" w:eastAsia="Times New Roman" w:hAnsi="Times New Roman"/>
      <w:b/>
      <w:bCs/>
      <w:sz w:val="20"/>
      <w:szCs w:val="20"/>
      <w:lang w:eastAsia="el-GR"/>
    </w:rPr>
  </w:style>
  <w:style w:type="paragraph" w:customStyle="1" w:styleId="xl83">
    <w:name w:val="xl83"/>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6"/>
      <w:szCs w:val="16"/>
      <w:lang w:eastAsia="el-GR"/>
    </w:rPr>
  </w:style>
  <w:style w:type="paragraph" w:customStyle="1" w:styleId="xl84">
    <w:name w:val="xl84"/>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b/>
      <w:bCs/>
      <w:sz w:val="16"/>
      <w:szCs w:val="16"/>
      <w:lang w:eastAsia="el-GR"/>
    </w:rPr>
  </w:style>
  <w:style w:type="paragraph" w:customStyle="1" w:styleId="xl85">
    <w:name w:val="xl85"/>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el-GR"/>
    </w:rPr>
  </w:style>
  <w:style w:type="paragraph" w:customStyle="1" w:styleId="xl86">
    <w:name w:val="xl86"/>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24"/>
      <w:szCs w:val="24"/>
      <w:lang w:eastAsia="el-GR"/>
    </w:rPr>
  </w:style>
  <w:style w:type="paragraph" w:customStyle="1" w:styleId="xl87">
    <w:name w:val="xl87"/>
    <w:basedOn w:val="a0"/>
    <w:rsid w:val="008C22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3616">
      <w:bodyDiv w:val="1"/>
      <w:marLeft w:val="0"/>
      <w:marRight w:val="0"/>
      <w:marTop w:val="0"/>
      <w:marBottom w:val="0"/>
      <w:divBdr>
        <w:top w:val="none" w:sz="0" w:space="0" w:color="auto"/>
        <w:left w:val="none" w:sz="0" w:space="0" w:color="auto"/>
        <w:bottom w:val="none" w:sz="0" w:space="0" w:color="auto"/>
        <w:right w:val="none" w:sz="0" w:space="0" w:color="auto"/>
      </w:divBdr>
    </w:div>
    <w:div w:id="34936823">
      <w:bodyDiv w:val="1"/>
      <w:marLeft w:val="0"/>
      <w:marRight w:val="0"/>
      <w:marTop w:val="0"/>
      <w:marBottom w:val="0"/>
      <w:divBdr>
        <w:top w:val="none" w:sz="0" w:space="0" w:color="auto"/>
        <w:left w:val="none" w:sz="0" w:space="0" w:color="auto"/>
        <w:bottom w:val="none" w:sz="0" w:space="0" w:color="auto"/>
        <w:right w:val="none" w:sz="0" w:space="0" w:color="auto"/>
      </w:divBdr>
    </w:div>
    <w:div w:id="37632995">
      <w:bodyDiv w:val="1"/>
      <w:marLeft w:val="0"/>
      <w:marRight w:val="0"/>
      <w:marTop w:val="0"/>
      <w:marBottom w:val="0"/>
      <w:divBdr>
        <w:top w:val="none" w:sz="0" w:space="0" w:color="auto"/>
        <w:left w:val="none" w:sz="0" w:space="0" w:color="auto"/>
        <w:bottom w:val="none" w:sz="0" w:space="0" w:color="auto"/>
        <w:right w:val="none" w:sz="0" w:space="0" w:color="auto"/>
      </w:divBdr>
    </w:div>
    <w:div w:id="39601214">
      <w:bodyDiv w:val="1"/>
      <w:marLeft w:val="0"/>
      <w:marRight w:val="0"/>
      <w:marTop w:val="0"/>
      <w:marBottom w:val="0"/>
      <w:divBdr>
        <w:top w:val="none" w:sz="0" w:space="0" w:color="auto"/>
        <w:left w:val="none" w:sz="0" w:space="0" w:color="auto"/>
        <w:bottom w:val="none" w:sz="0" w:space="0" w:color="auto"/>
        <w:right w:val="none" w:sz="0" w:space="0" w:color="auto"/>
      </w:divBdr>
    </w:div>
    <w:div w:id="59405611">
      <w:bodyDiv w:val="1"/>
      <w:marLeft w:val="0"/>
      <w:marRight w:val="0"/>
      <w:marTop w:val="0"/>
      <w:marBottom w:val="0"/>
      <w:divBdr>
        <w:top w:val="none" w:sz="0" w:space="0" w:color="auto"/>
        <w:left w:val="none" w:sz="0" w:space="0" w:color="auto"/>
        <w:bottom w:val="none" w:sz="0" w:space="0" w:color="auto"/>
        <w:right w:val="none" w:sz="0" w:space="0" w:color="auto"/>
      </w:divBdr>
    </w:div>
    <w:div w:id="68382490">
      <w:bodyDiv w:val="1"/>
      <w:marLeft w:val="0"/>
      <w:marRight w:val="0"/>
      <w:marTop w:val="0"/>
      <w:marBottom w:val="0"/>
      <w:divBdr>
        <w:top w:val="none" w:sz="0" w:space="0" w:color="auto"/>
        <w:left w:val="none" w:sz="0" w:space="0" w:color="auto"/>
        <w:bottom w:val="none" w:sz="0" w:space="0" w:color="auto"/>
        <w:right w:val="none" w:sz="0" w:space="0" w:color="auto"/>
      </w:divBdr>
      <w:divsChild>
        <w:div w:id="1649749279">
          <w:marLeft w:val="547"/>
          <w:marRight w:val="0"/>
          <w:marTop w:val="0"/>
          <w:marBottom w:val="0"/>
          <w:divBdr>
            <w:top w:val="none" w:sz="0" w:space="0" w:color="auto"/>
            <w:left w:val="none" w:sz="0" w:space="0" w:color="auto"/>
            <w:bottom w:val="none" w:sz="0" w:space="0" w:color="auto"/>
            <w:right w:val="none" w:sz="0" w:space="0" w:color="auto"/>
          </w:divBdr>
        </w:div>
      </w:divsChild>
    </w:div>
    <w:div w:id="70930733">
      <w:bodyDiv w:val="1"/>
      <w:marLeft w:val="0"/>
      <w:marRight w:val="0"/>
      <w:marTop w:val="0"/>
      <w:marBottom w:val="0"/>
      <w:divBdr>
        <w:top w:val="none" w:sz="0" w:space="0" w:color="auto"/>
        <w:left w:val="none" w:sz="0" w:space="0" w:color="auto"/>
        <w:bottom w:val="none" w:sz="0" w:space="0" w:color="auto"/>
        <w:right w:val="none" w:sz="0" w:space="0" w:color="auto"/>
      </w:divBdr>
    </w:div>
    <w:div w:id="80610684">
      <w:bodyDiv w:val="1"/>
      <w:marLeft w:val="0"/>
      <w:marRight w:val="0"/>
      <w:marTop w:val="0"/>
      <w:marBottom w:val="0"/>
      <w:divBdr>
        <w:top w:val="none" w:sz="0" w:space="0" w:color="auto"/>
        <w:left w:val="none" w:sz="0" w:space="0" w:color="auto"/>
        <w:bottom w:val="none" w:sz="0" w:space="0" w:color="auto"/>
        <w:right w:val="none" w:sz="0" w:space="0" w:color="auto"/>
      </w:divBdr>
    </w:div>
    <w:div w:id="80688846">
      <w:bodyDiv w:val="1"/>
      <w:marLeft w:val="0"/>
      <w:marRight w:val="0"/>
      <w:marTop w:val="0"/>
      <w:marBottom w:val="0"/>
      <w:divBdr>
        <w:top w:val="none" w:sz="0" w:space="0" w:color="auto"/>
        <w:left w:val="none" w:sz="0" w:space="0" w:color="auto"/>
        <w:bottom w:val="none" w:sz="0" w:space="0" w:color="auto"/>
        <w:right w:val="none" w:sz="0" w:space="0" w:color="auto"/>
      </w:divBdr>
    </w:div>
    <w:div w:id="84764725">
      <w:bodyDiv w:val="1"/>
      <w:marLeft w:val="0"/>
      <w:marRight w:val="0"/>
      <w:marTop w:val="0"/>
      <w:marBottom w:val="0"/>
      <w:divBdr>
        <w:top w:val="none" w:sz="0" w:space="0" w:color="auto"/>
        <w:left w:val="none" w:sz="0" w:space="0" w:color="auto"/>
        <w:bottom w:val="none" w:sz="0" w:space="0" w:color="auto"/>
        <w:right w:val="none" w:sz="0" w:space="0" w:color="auto"/>
      </w:divBdr>
    </w:div>
    <w:div w:id="87582446">
      <w:bodyDiv w:val="1"/>
      <w:marLeft w:val="0"/>
      <w:marRight w:val="0"/>
      <w:marTop w:val="0"/>
      <w:marBottom w:val="0"/>
      <w:divBdr>
        <w:top w:val="none" w:sz="0" w:space="0" w:color="auto"/>
        <w:left w:val="none" w:sz="0" w:space="0" w:color="auto"/>
        <w:bottom w:val="none" w:sz="0" w:space="0" w:color="auto"/>
        <w:right w:val="none" w:sz="0" w:space="0" w:color="auto"/>
      </w:divBdr>
      <w:divsChild>
        <w:div w:id="1538813182">
          <w:marLeft w:val="547"/>
          <w:marRight w:val="0"/>
          <w:marTop w:val="0"/>
          <w:marBottom w:val="0"/>
          <w:divBdr>
            <w:top w:val="none" w:sz="0" w:space="0" w:color="auto"/>
            <w:left w:val="none" w:sz="0" w:space="0" w:color="auto"/>
            <w:bottom w:val="none" w:sz="0" w:space="0" w:color="auto"/>
            <w:right w:val="none" w:sz="0" w:space="0" w:color="auto"/>
          </w:divBdr>
        </w:div>
      </w:divsChild>
    </w:div>
    <w:div w:id="103229260">
      <w:bodyDiv w:val="1"/>
      <w:marLeft w:val="0"/>
      <w:marRight w:val="0"/>
      <w:marTop w:val="0"/>
      <w:marBottom w:val="0"/>
      <w:divBdr>
        <w:top w:val="none" w:sz="0" w:space="0" w:color="auto"/>
        <w:left w:val="none" w:sz="0" w:space="0" w:color="auto"/>
        <w:bottom w:val="none" w:sz="0" w:space="0" w:color="auto"/>
        <w:right w:val="none" w:sz="0" w:space="0" w:color="auto"/>
      </w:divBdr>
    </w:div>
    <w:div w:id="111900508">
      <w:bodyDiv w:val="1"/>
      <w:marLeft w:val="0"/>
      <w:marRight w:val="0"/>
      <w:marTop w:val="0"/>
      <w:marBottom w:val="0"/>
      <w:divBdr>
        <w:top w:val="none" w:sz="0" w:space="0" w:color="auto"/>
        <w:left w:val="none" w:sz="0" w:space="0" w:color="auto"/>
        <w:bottom w:val="none" w:sz="0" w:space="0" w:color="auto"/>
        <w:right w:val="none" w:sz="0" w:space="0" w:color="auto"/>
      </w:divBdr>
    </w:div>
    <w:div w:id="133984721">
      <w:bodyDiv w:val="1"/>
      <w:marLeft w:val="0"/>
      <w:marRight w:val="0"/>
      <w:marTop w:val="0"/>
      <w:marBottom w:val="0"/>
      <w:divBdr>
        <w:top w:val="none" w:sz="0" w:space="0" w:color="auto"/>
        <w:left w:val="none" w:sz="0" w:space="0" w:color="auto"/>
        <w:bottom w:val="none" w:sz="0" w:space="0" w:color="auto"/>
        <w:right w:val="none" w:sz="0" w:space="0" w:color="auto"/>
      </w:divBdr>
    </w:div>
    <w:div w:id="144124590">
      <w:bodyDiv w:val="1"/>
      <w:marLeft w:val="0"/>
      <w:marRight w:val="0"/>
      <w:marTop w:val="0"/>
      <w:marBottom w:val="0"/>
      <w:divBdr>
        <w:top w:val="none" w:sz="0" w:space="0" w:color="auto"/>
        <w:left w:val="none" w:sz="0" w:space="0" w:color="auto"/>
        <w:bottom w:val="none" w:sz="0" w:space="0" w:color="auto"/>
        <w:right w:val="none" w:sz="0" w:space="0" w:color="auto"/>
      </w:divBdr>
    </w:div>
    <w:div w:id="162401758">
      <w:bodyDiv w:val="1"/>
      <w:marLeft w:val="0"/>
      <w:marRight w:val="0"/>
      <w:marTop w:val="0"/>
      <w:marBottom w:val="0"/>
      <w:divBdr>
        <w:top w:val="none" w:sz="0" w:space="0" w:color="auto"/>
        <w:left w:val="none" w:sz="0" w:space="0" w:color="auto"/>
        <w:bottom w:val="none" w:sz="0" w:space="0" w:color="auto"/>
        <w:right w:val="none" w:sz="0" w:space="0" w:color="auto"/>
      </w:divBdr>
    </w:div>
    <w:div w:id="172574585">
      <w:bodyDiv w:val="1"/>
      <w:marLeft w:val="0"/>
      <w:marRight w:val="0"/>
      <w:marTop w:val="0"/>
      <w:marBottom w:val="0"/>
      <w:divBdr>
        <w:top w:val="none" w:sz="0" w:space="0" w:color="auto"/>
        <w:left w:val="none" w:sz="0" w:space="0" w:color="auto"/>
        <w:bottom w:val="none" w:sz="0" w:space="0" w:color="auto"/>
        <w:right w:val="none" w:sz="0" w:space="0" w:color="auto"/>
      </w:divBdr>
    </w:div>
    <w:div w:id="216549058">
      <w:bodyDiv w:val="1"/>
      <w:marLeft w:val="0"/>
      <w:marRight w:val="0"/>
      <w:marTop w:val="0"/>
      <w:marBottom w:val="0"/>
      <w:divBdr>
        <w:top w:val="none" w:sz="0" w:space="0" w:color="auto"/>
        <w:left w:val="none" w:sz="0" w:space="0" w:color="auto"/>
        <w:bottom w:val="none" w:sz="0" w:space="0" w:color="auto"/>
        <w:right w:val="none" w:sz="0" w:space="0" w:color="auto"/>
      </w:divBdr>
    </w:div>
    <w:div w:id="229846324">
      <w:bodyDiv w:val="1"/>
      <w:marLeft w:val="0"/>
      <w:marRight w:val="0"/>
      <w:marTop w:val="0"/>
      <w:marBottom w:val="0"/>
      <w:divBdr>
        <w:top w:val="none" w:sz="0" w:space="0" w:color="auto"/>
        <w:left w:val="none" w:sz="0" w:space="0" w:color="auto"/>
        <w:bottom w:val="none" w:sz="0" w:space="0" w:color="auto"/>
        <w:right w:val="none" w:sz="0" w:space="0" w:color="auto"/>
      </w:divBdr>
    </w:div>
    <w:div w:id="247077341">
      <w:bodyDiv w:val="1"/>
      <w:marLeft w:val="0"/>
      <w:marRight w:val="0"/>
      <w:marTop w:val="0"/>
      <w:marBottom w:val="0"/>
      <w:divBdr>
        <w:top w:val="none" w:sz="0" w:space="0" w:color="auto"/>
        <w:left w:val="none" w:sz="0" w:space="0" w:color="auto"/>
        <w:bottom w:val="none" w:sz="0" w:space="0" w:color="auto"/>
        <w:right w:val="none" w:sz="0" w:space="0" w:color="auto"/>
      </w:divBdr>
      <w:divsChild>
        <w:div w:id="1935045090">
          <w:marLeft w:val="547"/>
          <w:marRight w:val="0"/>
          <w:marTop w:val="0"/>
          <w:marBottom w:val="0"/>
          <w:divBdr>
            <w:top w:val="none" w:sz="0" w:space="0" w:color="auto"/>
            <w:left w:val="none" w:sz="0" w:space="0" w:color="auto"/>
            <w:bottom w:val="none" w:sz="0" w:space="0" w:color="auto"/>
            <w:right w:val="none" w:sz="0" w:space="0" w:color="auto"/>
          </w:divBdr>
        </w:div>
      </w:divsChild>
    </w:div>
    <w:div w:id="247620872">
      <w:bodyDiv w:val="1"/>
      <w:marLeft w:val="0"/>
      <w:marRight w:val="0"/>
      <w:marTop w:val="0"/>
      <w:marBottom w:val="0"/>
      <w:divBdr>
        <w:top w:val="none" w:sz="0" w:space="0" w:color="auto"/>
        <w:left w:val="none" w:sz="0" w:space="0" w:color="auto"/>
        <w:bottom w:val="none" w:sz="0" w:space="0" w:color="auto"/>
        <w:right w:val="none" w:sz="0" w:space="0" w:color="auto"/>
      </w:divBdr>
    </w:div>
    <w:div w:id="253898476">
      <w:bodyDiv w:val="1"/>
      <w:marLeft w:val="0"/>
      <w:marRight w:val="0"/>
      <w:marTop w:val="0"/>
      <w:marBottom w:val="0"/>
      <w:divBdr>
        <w:top w:val="none" w:sz="0" w:space="0" w:color="auto"/>
        <w:left w:val="none" w:sz="0" w:space="0" w:color="auto"/>
        <w:bottom w:val="none" w:sz="0" w:space="0" w:color="auto"/>
        <w:right w:val="none" w:sz="0" w:space="0" w:color="auto"/>
      </w:divBdr>
    </w:div>
    <w:div w:id="267811756">
      <w:bodyDiv w:val="1"/>
      <w:marLeft w:val="0"/>
      <w:marRight w:val="0"/>
      <w:marTop w:val="0"/>
      <w:marBottom w:val="0"/>
      <w:divBdr>
        <w:top w:val="none" w:sz="0" w:space="0" w:color="auto"/>
        <w:left w:val="none" w:sz="0" w:space="0" w:color="auto"/>
        <w:bottom w:val="none" w:sz="0" w:space="0" w:color="auto"/>
        <w:right w:val="none" w:sz="0" w:space="0" w:color="auto"/>
      </w:divBdr>
    </w:div>
    <w:div w:id="269552432">
      <w:bodyDiv w:val="1"/>
      <w:marLeft w:val="0"/>
      <w:marRight w:val="0"/>
      <w:marTop w:val="0"/>
      <w:marBottom w:val="0"/>
      <w:divBdr>
        <w:top w:val="none" w:sz="0" w:space="0" w:color="auto"/>
        <w:left w:val="none" w:sz="0" w:space="0" w:color="auto"/>
        <w:bottom w:val="none" w:sz="0" w:space="0" w:color="auto"/>
        <w:right w:val="none" w:sz="0" w:space="0" w:color="auto"/>
      </w:divBdr>
    </w:div>
    <w:div w:id="271934502">
      <w:bodyDiv w:val="1"/>
      <w:marLeft w:val="0"/>
      <w:marRight w:val="0"/>
      <w:marTop w:val="0"/>
      <w:marBottom w:val="0"/>
      <w:divBdr>
        <w:top w:val="none" w:sz="0" w:space="0" w:color="auto"/>
        <w:left w:val="none" w:sz="0" w:space="0" w:color="auto"/>
        <w:bottom w:val="none" w:sz="0" w:space="0" w:color="auto"/>
        <w:right w:val="none" w:sz="0" w:space="0" w:color="auto"/>
      </w:divBdr>
    </w:div>
    <w:div w:id="299574665">
      <w:bodyDiv w:val="1"/>
      <w:marLeft w:val="0"/>
      <w:marRight w:val="0"/>
      <w:marTop w:val="0"/>
      <w:marBottom w:val="0"/>
      <w:divBdr>
        <w:top w:val="none" w:sz="0" w:space="0" w:color="auto"/>
        <w:left w:val="none" w:sz="0" w:space="0" w:color="auto"/>
        <w:bottom w:val="none" w:sz="0" w:space="0" w:color="auto"/>
        <w:right w:val="none" w:sz="0" w:space="0" w:color="auto"/>
      </w:divBdr>
    </w:div>
    <w:div w:id="345642830">
      <w:bodyDiv w:val="1"/>
      <w:marLeft w:val="0"/>
      <w:marRight w:val="0"/>
      <w:marTop w:val="0"/>
      <w:marBottom w:val="0"/>
      <w:divBdr>
        <w:top w:val="none" w:sz="0" w:space="0" w:color="auto"/>
        <w:left w:val="none" w:sz="0" w:space="0" w:color="auto"/>
        <w:bottom w:val="none" w:sz="0" w:space="0" w:color="auto"/>
        <w:right w:val="none" w:sz="0" w:space="0" w:color="auto"/>
      </w:divBdr>
    </w:div>
    <w:div w:id="345862700">
      <w:bodyDiv w:val="1"/>
      <w:marLeft w:val="0"/>
      <w:marRight w:val="0"/>
      <w:marTop w:val="0"/>
      <w:marBottom w:val="0"/>
      <w:divBdr>
        <w:top w:val="none" w:sz="0" w:space="0" w:color="auto"/>
        <w:left w:val="none" w:sz="0" w:space="0" w:color="auto"/>
        <w:bottom w:val="none" w:sz="0" w:space="0" w:color="auto"/>
        <w:right w:val="none" w:sz="0" w:space="0" w:color="auto"/>
      </w:divBdr>
      <w:divsChild>
        <w:div w:id="1265069144">
          <w:marLeft w:val="547"/>
          <w:marRight w:val="0"/>
          <w:marTop w:val="0"/>
          <w:marBottom w:val="0"/>
          <w:divBdr>
            <w:top w:val="none" w:sz="0" w:space="0" w:color="auto"/>
            <w:left w:val="none" w:sz="0" w:space="0" w:color="auto"/>
            <w:bottom w:val="none" w:sz="0" w:space="0" w:color="auto"/>
            <w:right w:val="none" w:sz="0" w:space="0" w:color="auto"/>
          </w:divBdr>
        </w:div>
      </w:divsChild>
    </w:div>
    <w:div w:id="352458176">
      <w:bodyDiv w:val="1"/>
      <w:marLeft w:val="0"/>
      <w:marRight w:val="0"/>
      <w:marTop w:val="0"/>
      <w:marBottom w:val="0"/>
      <w:divBdr>
        <w:top w:val="none" w:sz="0" w:space="0" w:color="auto"/>
        <w:left w:val="none" w:sz="0" w:space="0" w:color="auto"/>
        <w:bottom w:val="none" w:sz="0" w:space="0" w:color="auto"/>
        <w:right w:val="none" w:sz="0" w:space="0" w:color="auto"/>
      </w:divBdr>
    </w:div>
    <w:div w:id="361707191">
      <w:bodyDiv w:val="1"/>
      <w:marLeft w:val="0"/>
      <w:marRight w:val="0"/>
      <w:marTop w:val="0"/>
      <w:marBottom w:val="0"/>
      <w:divBdr>
        <w:top w:val="none" w:sz="0" w:space="0" w:color="auto"/>
        <w:left w:val="none" w:sz="0" w:space="0" w:color="auto"/>
        <w:bottom w:val="none" w:sz="0" w:space="0" w:color="auto"/>
        <w:right w:val="none" w:sz="0" w:space="0" w:color="auto"/>
      </w:divBdr>
    </w:div>
    <w:div w:id="393938354">
      <w:bodyDiv w:val="1"/>
      <w:marLeft w:val="0"/>
      <w:marRight w:val="0"/>
      <w:marTop w:val="0"/>
      <w:marBottom w:val="0"/>
      <w:divBdr>
        <w:top w:val="none" w:sz="0" w:space="0" w:color="auto"/>
        <w:left w:val="none" w:sz="0" w:space="0" w:color="auto"/>
        <w:bottom w:val="none" w:sz="0" w:space="0" w:color="auto"/>
        <w:right w:val="none" w:sz="0" w:space="0" w:color="auto"/>
      </w:divBdr>
      <w:divsChild>
        <w:div w:id="1242370373">
          <w:marLeft w:val="547"/>
          <w:marRight w:val="0"/>
          <w:marTop w:val="0"/>
          <w:marBottom w:val="0"/>
          <w:divBdr>
            <w:top w:val="none" w:sz="0" w:space="0" w:color="auto"/>
            <w:left w:val="none" w:sz="0" w:space="0" w:color="auto"/>
            <w:bottom w:val="none" w:sz="0" w:space="0" w:color="auto"/>
            <w:right w:val="none" w:sz="0" w:space="0" w:color="auto"/>
          </w:divBdr>
        </w:div>
      </w:divsChild>
    </w:div>
    <w:div w:id="410736836">
      <w:bodyDiv w:val="1"/>
      <w:marLeft w:val="0"/>
      <w:marRight w:val="0"/>
      <w:marTop w:val="0"/>
      <w:marBottom w:val="0"/>
      <w:divBdr>
        <w:top w:val="none" w:sz="0" w:space="0" w:color="auto"/>
        <w:left w:val="none" w:sz="0" w:space="0" w:color="auto"/>
        <w:bottom w:val="none" w:sz="0" w:space="0" w:color="auto"/>
        <w:right w:val="none" w:sz="0" w:space="0" w:color="auto"/>
      </w:divBdr>
    </w:div>
    <w:div w:id="423956443">
      <w:bodyDiv w:val="1"/>
      <w:marLeft w:val="0"/>
      <w:marRight w:val="0"/>
      <w:marTop w:val="0"/>
      <w:marBottom w:val="0"/>
      <w:divBdr>
        <w:top w:val="none" w:sz="0" w:space="0" w:color="auto"/>
        <w:left w:val="none" w:sz="0" w:space="0" w:color="auto"/>
        <w:bottom w:val="none" w:sz="0" w:space="0" w:color="auto"/>
        <w:right w:val="none" w:sz="0" w:space="0" w:color="auto"/>
      </w:divBdr>
    </w:div>
    <w:div w:id="454564800">
      <w:bodyDiv w:val="1"/>
      <w:marLeft w:val="0"/>
      <w:marRight w:val="0"/>
      <w:marTop w:val="0"/>
      <w:marBottom w:val="0"/>
      <w:divBdr>
        <w:top w:val="none" w:sz="0" w:space="0" w:color="auto"/>
        <w:left w:val="none" w:sz="0" w:space="0" w:color="auto"/>
        <w:bottom w:val="none" w:sz="0" w:space="0" w:color="auto"/>
        <w:right w:val="none" w:sz="0" w:space="0" w:color="auto"/>
      </w:divBdr>
    </w:div>
    <w:div w:id="454759508">
      <w:bodyDiv w:val="1"/>
      <w:marLeft w:val="0"/>
      <w:marRight w:val="0"/>
      <w:marTop w:val="0"/>
      <w:marBottom w:val="0"/>
      <w:divBdr>
        <w:top w:val="none" w:sz="0" w:space="0" w:color="auto"/>
        <w:left w:val="none" w:sz="0" w:space="0" w:color="auto"/>
        <w:bottom w:val="none" w:sz="0" w:space="0" w:color="auto"/>
        <w:right w:val="none" w:sz="0" w:space="0" w:color="auto"/>
      </w:divBdr>
    </w:div>
    <w:div w:id="455686375">
      <w:bodyDiv w:val="1"/>
      <w:marLeft w:val="0"/>
      <w:marRight w:val="0"/>
      <w:marTop w:val="0"/>
      <w:marBottom w:val="0"/>
      <w:divBdr>
        <w:top w:val="none" w:sz="0" w:space="0" w:color="auto"/>
        <w:left w:val="none" w:sz="0" w:space="0" w:color="auto"/>
        <w:bottom w:val="none" w:sz="0" w:space="0" w:color="auto"/>
        <w:right w:val="none" w:sz="0" w:space="0" w:color="auto"/>
      </w:divBdr>
    </w:div>
    <w:div w:id="460536510">
      <w:bodyDiv w:val="1"/>
      <w:marLeft w:val="0"/>
      <w:marRight w:val="0"/>
      <w:marTop w:val="0"/>
      <w:marBottom w:val="0"/>
      <w:divBdr>
        <w:top w:val="none" w:sz="0" w:space="0" w:color="auto"/>
        <w:left w:val="none" w:sz="0" w:space="0" w:color="auto"/>
        <w:bottom w:val="none" w:sz="0" w:space="0" w:color="auto"/>
        <w:right w:val="none" w:sz="0" w:space="0" w:color="auto"/>
      </w:divBdr>
    </w:div>
    <w:div w:id="463281317">
      <w:bodyDiv w:val="1"/>
      <w:marLeft w:val="0"/>
      <w:marRight w:val="0"/>
      <w:marTop w:val="0"/>
      <w:marBottom w:val="0"/>
      <w:divBdr>
        <w:top w:val="none" w:sz="0" w:space="0" w:color="auto"/>
        <w:left w:val="none" w:sz="0" w:space="0" w:color="auto"/>
        <w:bottom w:val="none" w:sz="0" w:space="0" w:color="auto"/>
        <w:right w:val="none" w:sz="0" w:space="0" w:color="auto"/>
      </w:divBdr>
    </w:div>
    <w:div w:id="463621630">
      <w:bodyDiv w:val="1"/>
      <w:marLeft w:val="0"/>
      <w:marRight w:val="0"/>
      <w:marTop w:val="0"/>
      <w:marBottom w:val="0"/>
      <w:divBdr>
        <w:top w:val="none" w:sz="0" w:space="0" w:color="auto"/>
        <w:left w:val="none" w:sz="0" w:space="0" w:color="auto"/>
        <w:bottom w:val="none" w:sz="0" w:space="0" w:color="auto"/>
        <w:right w:val="none" w:sz="0" w:space="0" w:color="auto"/>
      </w:divBdr>
    </w:div>
    <w:div w:id="469980268">
      <w:bodyDiv w:val="1"/>
      <w:marLeft w:val="0"/>
      <w:marRight w:val="0"/>
      <w:marTop w:val="0"/>
      <w:marBottom w:val="0"/>
      <w:divBdr>
        <w:top w:val="none" w:sz="0" w:space="0" w:color="auto"/>
        <w:left w:val="none" w:sz="0" w:space="0" w:color="auto"/>
        <w:bottom w:val="none" w:sz="0" w:space="0" w:color="auto"/>
        <w:right w:val="none" w:sz="0" w:space="0" w:color="auto"/>
      </w:divBdr>
    </w:div>
    <w:div w:id="485559555">
      <w:bodyDiv w:val="1"/>
      <w:marLeft w:val="0"/>
      <w:marRight w:val="0"/>
      <w:marTop w:val="0"/>
      <w:marBottom w:val="0"/>
      <w:divBdr>
        <w:top w:val="none" w:sz="0" w:space="0" w:color="auto"/>
        <w:left w:val="none" w:sz="0" w:space="0" w:color="auto"/>
        <w:bottom w:val="none" w:sz="0" w:space="0" w:color="auto"/>
        <w:right w:val="none" w:sz="0" w:space="0" w:color="auto"/>
      </w:divBdr>
    </w:div>
    <w:div w:id="522551200">
      <w:bodyDiv w:val="1"/>
      <w:marLeft w:val="0"/>
      <w:marRight w:val="0"/>
      <w:marTop w:val="0"/>
      <w:marBottom w:val="0"/>
      <w:divBdr>
        <w:top w:val="none" w:sz="0" w:space="0" w:color="auto"/>
        <w:left w:val="none" w:sz="0" w:space="0" w:color="auto"/>
        <w:bottom w:val="none" w:sz="0" w:space="0" w:color="auto"/>
        <w:right w:val="none" w:sz="0" w:space="0" w:color="auto"/>
      </w:divBdr>
    </w:div>
    <w:div w:id="554972857">
      <w:bodyDiv w:val="1"/>
      <w:marLeft w:val="0"/>
      <w:marRight w:val="0"/>
      <w:marTop w:val="0"/>
      <w:marBottom w:val="0"/>
      <w:divBdr>
        <w:top w:val="none" w:sz="0" w:space="0" w:color="auto"/>
        <w:left w:val="none" w:sz="0" w:space="0" w:color="auto"/>
        <w:bottom w:val="none" w:sz="0" w:space="0" w:color="auto"/>
        <w:right w:val="none" w:sz="0" w:space="0" w:color="auto"/>
      </w:divBdr>
    </w:div>
    <w:div w:id="562181283">
      <w:bodyDiv w:val="1"/>
      <w:marLeft w:val="0"/>
      <w:marRight w:val="0"/>
      <w:marTop w:val="0"/>
      <w:marBottom w:val="0"/>
      <w:divBdr>
        <w:top w:val="none" w:sz="0" w:space="0" w:color="auto"/>
        <w:left w:val="none" w:sz="0" w:space="0" w:color="auto"/>
        <w:bottom w:val="none" w:sz="0" w:space="0" w:color="auto"/>
        <w:right w:val="none" w:sz="0" w:space="0" w:color="auto"/>
      </w:divBdr>
    </w:div>
    <w:div w:id="606162201">
      <w:bodyDiv w:val="1"/>
      <w:marLeft w:val="0"/>
      <w:marRight w:val="0"/>
      <w:marTop w:val="0"/>
      <w:marBottom w:val="0"/>
      <w:divBdr>
        <w:top w:val="none" w:sz="0" w:space="0" w:color="auto"/>
        <w:left w:val="none" w:sz="0" w:space="0" w:color="auto"/>
        <w:bottom w:val="none" w:sz="0" w:space="0" w:color="auto"/>
        <w:right w:val="none" w:sz="0" w:space="0" w:color="auto"/>
      </w:divBdr>
    </w:div>
    <w:div w:id="619148477">
      <w:bodyDiv w:val="1"/>
      <w:marLeft w:val="0"/>
      <w:marRight w:val="0"/>
      <w:marTop w:val="0"/>
      <w:marBottom w:val="0"/>
      <w:divBdr>
        <w:top w:val="none" w:sz="0" w:space="0" w:color="auto"/>
        <w:left w:val="none" w:sz="0" w:space="0" w:color="auto"/>
        <w:bottom w:val="none" w:sz="0" w:space="0" w:color="auto"/>
        <w:right w:val="none" w:sz="0" w:space="0" w:color="auto"/>
      </w:divBdr>
    </w:div>
    <w:div w:id="639263926">
      <w:bodyDiv w:val="1"/>
      <w:marLeft w:val="0"/>
      <w:marRight w:val="0"/>
      <w:marTop w:val="0"/>
      <w:marBottom w:val="0"/>
      <w:divBdr>
        <w:top w:val="none" w:sz="0" w:space="0" w:color="auto"/>
        <w:left w:val="none" w:sz="0" w:space="0" w:color="auto"/>
        <w:bottom w:val="none" w:sz="0" w:space="0" w:color="auto"/>
        <w:right w:val="none" w:sz="0" w:space="0" w:color="auto"/>
      </w:divBdr>
    </w:div>
    <w:div w:id="649333400">
      <w:bodyDiv w:val="1"/>
      <w:marLeft w:val="0"/>
      <w:marRight w:val="0"/>
      <w:marTop w:val="0"/>
      <w:marBottom w:val="0"/>
      <w:divBdr>
        <w:top w:val="none" w:sz="0" w:space="0" w:color="auto"/>
        <w:left w:val="none" w:sz="0" w:space="0" w:color="auto"/>
        <w:bottom w:val="none" w:sz="0" w:space="0" w:color="auto"/>
        <w:right w:val="none" w:sz="0" w:space="0" w:color="auto"/>
      </w:divBdr>
    </w:div>
    <w:div w:id="665089104">
      <w:bodyDiv w:val="1"/>
      <w:marLeft w:val="0"/>
      <w:marRight w:val="0"/>
      <w:marTop w:val="0"/>
      <w:marBottom w:val="0"/>
      <w:divBdr>
        <w:top w:val="none" w:sz="0" w:space="0" w:color="auto"/>
        <w:left w:val="none" w:sz="0" w:space="0" w:color="auto"/>
        <w:bottom w:val="none" w:sz="0" w:space="0" w:color="auto"/>
        <w:right w:val="none" w:sz="0" w:space="0" w:color="auto"/>
      </w:divBdr>
    </w:div>
    <w:div w:id="669454202">
      <w:bodyDiv w:val="1"/>
      <w:marLeft w:val="0"/>
      <w:marRight w:val="0"/>
      <w:marTop w:val="0"/>
      <w:marBottom w:val="0"/>
      <w:divBdr>
        <w:top w:val="none" w:sz="0" w:space="0" w:color="auto"/>
        <w:left w:val="none" w:sz="0" w:space="0" w:color="auto"/>
        <w:bottom w:val="none" w:sz="0" w:space="0" w:color="auto"/>
        <w:right w:val="none" w:sz="0" w:space="0" w:color="auto"/>
      </w:divBdr>
    </w:div>
    <w:div w:id="689918879">
      <w:bodyDiv w:val="1"/>
      <w:marLeft w:val="0"/>
      <w:marRight w:val="0"/>
      <w:marTop w:val="0"/>
      <w:marBottom w:val="0"/>
      <w:divBdr>
        <w:top w:val="none" w:sz="0" w:space="0" w:color="auto"/>
        <w:left w:val="none" w:sz="0" w:space="0" w:color="auto"/>
        <w:bottom w:val="none" w:sz="0" w:space="0" w:color="auto"/>
        <w:right w:val="none" w:sz="0" w:space="0" w:color="auto"/>
      </w:divBdr>
    </w:div>
    <w:div w:id="699359703">
      <w:bodyDiv w:val="1"/>
      <w:marLeft w:val="0"/>
      <w:marRight w:val="0"/>
      <w:marTop w:val="0"/>
      <w:marBottom w:val="0"/>
      <w:divBdr>
        <w:top w:val="none" w:sz="0" w:space="0" w:color="auto"/>
        <w:left w:val="none" w:sz="0" w:space="0" w:color="auto"/>
        <w:bottom w:val="none" w:sz="0" w:space="0" w:color="auto"/>
        <w:right w:val="none" w:sz="0" w:space="0" w:color="auto"/>
      </w:divBdr>
    </w:div>
    <w:div w:id="706225657">
      <w:bodyDiv w:val="1"/>
      <w:marLeft w:val="0"/>
      <w:marRight w:val="0"/>
      <w:marTop w:val="0"/>
      <w:marBottom w:val="0"/>
      <w:divBdr>
        <w:top w:val="none" w:sz="0" w:space="0" w:color="auto"/>
        <w:left w:val="none" w:sz="0" w:space="0" w:color="auto"/>
        <w:bottom w:val="none" w:sz="0" w:space="0" w:color="auto"/>
        <w:right w:val="none" w:sz="0" w:space="0" w:color="auto"/>
      </w:divBdr>
    </w:div>
    <w:div w:id="719279448">
      <w:bodyDiv w:val="1"/>
      <w:marLeft w:val="0"/>
      <w:marRight w:val="0"/>
      <w:marTop w:val="0"/>
      <w:marBottom w:val="0"/>
      <w:divBdr>
        <w:top w:val="none" w:sz="0" w:space="0" w:color="auto"/>
        <w:left w:val="none" w:sz="0" w:space="0" w:color="auto"/>
        <w:bottom w:val="none" w:sz="0" w:space="0" w:color="auto"/>
        <w:right w:val="none" w:sz="0" w:space="0" w:color="auto"/>
      </w:divBdr>
    </w:div>
    <w:div w:id="742489386">
      <w:bodyDiv w:val="1"/>
      <w:marLeft w:val="0"/>
      <w:marRight w:val="0"/>
      <w:marTop w:val="0"/>
      <w:marBottom w:val="0"/>
      <w:divBdr>
        <w:top w:val="none" w:sz="0" w:space="0" w:color="auto"/>
        <w:left w:val="none" w:sz="0" w:space="0" w:color="auto"/>
        <w:bottom w:val="none" w:sz="0" w:space="0" w:color="auto"/>
        <w:right w:val="none" w:sz="0" w:space="0" w:color="auto"/>
      </w:divBdr>
    </w:div>
    <w:div w:id="764151622">
      <w:bodyDiv w:val="1"/>
      <w:marLeft w:val="0"/>
      <w:marRight w:val="0"/>
      <w:marTop w:val="0"/>
      <w:marBottom w:val="0"/>
      <w:divBdr>
        <w:top w:val="none" w:sz="0" w:space="0" w:color="auto"/>
        <w:left w:val="none" w:sz="0" w:space="0" w:color="auto"/>
        <w:bottom w:val="none" w:sz="0" w:space="0" w:color="auto"/>
        <w:right w:val="none" w:sz="0" w:space="0" w:color="auto"/>
      </w:divBdr>
    </w:div>
    <w:div w:id="800928427">
      <w:bodyDiv w:val="1"/>
      <w:marLeft w:val="0"/>
      <w:marRight w:val="0"/>
      <w:marTop w:val="0"/>
      <w:marBottom w:val="0"/>
      <w:divBdr>
        <w:top w:val="none" w:sz="0" w:space="0" w:color="auto"/>
        <w:left w:val="none" w:sz="0" w:space="0" w:color="auto"/>
        <w:bottom w:val="none" w:sz="0" w:space="0" w:color="auto"/>
        <w:right w:val="none" w:sz="0" w:space="0" w:color="auto"/>
      </w:divBdr>
    </w:div>
    <w:div w:id="816339831">
      <w:bodyDiv w:val="1"/>
      <w:marLeft w:val="0"/>
      <w:marRight w:val="0"/>
      <w:marTop w:val="0"/>
      <w:marBottom w:val="0"/>
      <w:divBdr>
        <w:top w:val="none" w:sz="0" w:space="0" w:color="auto"/>
        <w:left w:val="none" w:sz="0" w:space="0" w:color="auto"/>
        <w:bottom w:val="none" w:sz="0" w:space="0" w:color="auto"/>
        <w:right w:val="none" w:sz="0" w:space="0" w:color="auto"/>
      </w:divBdr>
    </w:div>
    <w:div w:id="833760600">
      <w:bodyDiv w:val="1"/>
      <w:marLeft w:val="0"/>
      <w:marRight w:val="0"/>
      <w:marTop w:val="0"/>
      <w:marBottom w:val="0"/>
      <w:divBdr>
        <w:top w:val="none" w:sz="0" w:space="0" w:color="auto"/>
        <w:left w:val="none" w:sz="0" w:space="0" w:color="auto"/>
        <w:bottom w:val="none" w:sz="0" w:space="0" w:color="auto"/>
        <w:right w:val="none" w:sz="0" w:space="0" w:color="auto"/>
      </w:divBdr>
    </w:div>
    <w:div w:id="836382168">
      <w:bodyDiv w:val="1"/>
      <w:marLeft w:val="0"/>
      <w:marRight w:val="0"/>
      <w:marTop w:val="0"/>
      <w:marBottom w:val="0"/>
      <w:divBdr>
        <w:top w:val="none" w:sz="0" w:space="0" w:color="auto"/>
        <w:left w:val="none" w:sz="0" w:space="0" w:color="auto"/>
        <w:bottom w:val="none" w:sz="0" w:space="0" w:color="auto"/>
        <w:right w:val="none" w:sz="0" w:space="0" w:color="auto"/>
      </w:divBdr>
    </w:div>
    <w:div w:id="875703885">
      <w:bodyDiv w:val="1"/>
      <w:marLeft w:val="0"/>
      <w:marRight w:val="0"/>
      <w:marTop w:val="0"/>
      <w:marBottom w:val="0"/>
      <w:divBdr>
        <w:top w:val="none" w:sz="0" w:space="0" w:color="auto"/>
        <w:left w:val="none" w:sz="0" w:space="0" w:color="auto"/>
        <w:bottom w:val="none" w:sz="0" w:space="0" w:color="auto"/>
        <w:right w:val="none" w:sz="0" w:space="0" w:color="auto"/>
      </w:divBdr>
      <w:divsChild>
        <w:div w:id="1757899548">
          <w:marLeft w:val="547"/>
          <w:marRight w:val="0"/>
          <w:marTop w:val="0"/>
          <w:marBottom w:val="0"/>
          <w:divBdr>
            <w:top w:val="none" w:sz="0" w:space="0" w:color="auto"/>
            <w:left w:val="none" w:sz="0" w:space="0" w:color="auto"/>
            <w:bottom w:val="none" w:sz="0" w:space="0" w:color="auto"/>
            <w:right w:val="none" w:sz="0" w:space="0" w:color="auto"/>
          </w:divBdr>
        </w:div>
      </w:divsChild>
    </w:div>
    <w:div w:id="881013332">
      <w:bodyDiv w:val="1"/>
      <w:marLeft w:val="0"/>
      <w:marRight w:val="0"/>
      <w:marTop w:val="0"/>
      <w:marBottom w:val="0"/>
      <w:divBdr>
        <w:top w:val="none" w:sz="0" w:space="0" w:color="auto"/>
        <w:left w:val="none" w:sz="0" w:space="0" w:color="auto"/>
        <w:bottom w:val="none" w:sz="0" w:space="0" w:color="auto"/>
        <w:right w:val="none" w:sz="0" w:space="0" w:color="auto"/>
      </w:divBdr>
    </w:div>
    <w:div w:id="905380040">
      <w:bodyDiv w:val="1"/>
      <w:marLeft w:val="0"/>
      <w:marRight w:val="0"/>
      <w:marTop w:val="0"/>
      <w:marBottom w:val="0"/>
      <w:divBdr>
        <w:top w:val="none" w:sz="0" w:space="0" w:color="auto"/>
        <w:left w:val="none" w:sz="0" w:space="0" w:color="auto"/>
        <w:bottom w:val="none" w:sz="0" w:space="0" w:color="auto"/>
        <w:right w:val="none" w:sz="0" w:space="0" w:color="auto"/>
      </w:divBdr>
    </w:div>
    <w:div w:id="920723082">
      <w:bodyDiv w:val="1"/>
      <w:marLeft w:val="0"/>
      <w:marRight w:val="0"/>
      <w:marTop w:val="0"/>
      <w:marBottom w:val="0"/>
      <w:divBdr>
        <w:top w:val="none" w:sz="0" w:space="0" w:color="auto"/>
        <w:left w:val="none" w:sz="0" w:space="0" w:color="auto"/>
        <w:bottom w:val="none" w:sz="0" w:space="0" w:color="auto"/>
        <w:right w:val="none" w:sz="0" w:space="0" w:color="auto"/>
      </w:divBdr>
    </w:div>
    <w:div w:id="924147048">
      <w:bodyDiv w:val="1"/>
      <w:marLeft w:val="0"/>
      <w:marRight w:val="0"/>
      <w:marTop w:val="0"/>
      <w:marBottom w:val="0"/>
      <w:divBdr>
        <w:top w:val="none" w:sz="0" w:space="0" w:color="auto"/>
        <w:left w:val="none" w:sz="0" w:space="0" w:color="auto"/>
        <w:bottom w:val="none" w:sz="0" w:space="0" w:color="auto"/>
        <w:right w:val="none" w:sz="0" w:space="0" w:color="auto"/>
      </w:divBdr>
    </w:div>
    <w:div w:id="932472617">
      <w:bodyDiv w:val="1"/>
      <w:marLeft w:val="0"/>
      <w:marRight w:val="0"/>
      <w:marTop w:val="0"/>
      <w:marBottom w:val="0"/>
      <w:divBdr>
        <w:top w:val="none" w:sz="0" w:space="0" w:color="auto"/>
        <w:left w:val="none" w:sz="0" w:space="0" w:color="auto"/>
        <w:bottom w:val="none" w:sz="0" w:space="0" w:color="auto"/>
        <w:right w:val="none" w:sz="0" w:space="0" w:color="auto"/>
      </w:divBdr>
    </w:div>
    <w:div w:id="933903906">
      <w:bodyDiv w:val="1"/>
      <w:marLeft w:val="0"/>
      <w:marRight w:val="0"/>
      <w:marTop w:val="0"/>
      <w:marBottom w:val="0"/>
      <w:divBdr>
        <w:top w:val="none" w:sz="0" w:space="0" w:color="auto"/>
        <w:left w:val="none" w:sz="0" w:space="0" w:color="auto"/>
        <w:bottom w:val="none" w:sz="0" w:space="0" w:color="auto"/>
        <w:right w:val="none" w:sz="0" w:space="0" w:color="auto"/>
      </w:divBdr>
    </w:div>
    <w:div w:id="934049682">
      <w:bodyDiv w:val="1"/>
      <w:marLeft w:val="0"/>
      <w:marRight w:val="0"/>
      <w:marTop w:val="0"/>
      <w:marBottom w:val="0"/>
      <w:divBdr>
        <w:top w:val="none" w:sz="0" w:space="0" w:color="auto"/>
        <w:left w:val="none" w:sz="0" w:space="0" w:color="auto"/>
        <w:bottom w:val="none" w:sz="0" w:space="0" w:color="auto"/>
        <w:right w:val="none" w:sz="0" w:space="0" w:color="auto"/>
      </w:divBdr>
    </w:div>
    <w:div w:id="934361934">
      <w:bodyDiv w:val="1"/>
      <w:marLeft w:val="0"/>
      <w:marRight w:val="0"/>
      <w:marTop w:val="0"/>
      <w:marBottom w:val="0"/>
      <w:divBdr>
        <w:top w:val="none" w:sz="0" w:space="0" w:color="auto"/>
        <w:left w:val="none" w:sz="0" w:space="0" w:color="auto"/>
        <w:bottom w:val="none" w:sz="0" w:space="0" w:color="auto"/>
        <w:right w:val="none" w:sz="0" w:space="0" w:color="auto"/>
      </w:divBdr>
      <w:divsChild>
        <w:div w:id="1167869134">
          <w:marLeft w:val="547"/>
          <w:marRight w:val="0"/>
          <w:marTop w:val="0"/>
          <w:marBottom w:val="0"/>
          <w:divBdr>
            <w:top w:val="none" w:sz="0" w:space="0" w:color="auto"/>
            <w:left w:val="none" w:sz="0" w:space="0" w:color="auto"/>
            <w:bottom w:val="none" w:sz="0" w:space="0" w:color="auto"/>
            <w:right w:val="none" w:sz="0" w:space="0" w:color="auto"/>
          </w:divBdr>
        </w:div>
      </w:divsChild>
    </w:div>
    <w:div w:id="936910481">
      <w:bodyDiv w:val="1"/>
      <w:marLeft w:val="0"/>
      <w:marRight w:val="0"/>
      <w:marTop w:val="0"/>
      <w:marBottom w:val="0"/>
      <w:divBdr>
        <w:top w:val="none" w:sz="0" w:space="0" w:color="auto"/>
        <w:left w:val="none" w:sz="0" w:space="0" w:color="auto"/>
        <w:bottom w:val="none" w:sz="0" w:space="0" w:color="auto"/>
        <w:right w:val="none" w:sz="0" w:space="0" w:color="auto"/>
      </w:divBdr>
    </w:div>
    <w:div w:id="954873520">
      <w:bodyDiv w:val="1"/>
      <w:marLeft w:val="0"/>
      <w:marRight w:val="0"/>
      <w:marTop w:val="0"/>
      <w:marBottom w:val="0"/>
      <w:divBdr>
        <w:top w:val="none" w:sz="0" w:space="0" w:color="auto"/>
        <w:left w:val="none" w:sz="0" w:space="0" w:color="auto"/>
        <w:bottom w:val="none" w:sz="0" w:space="0" w:color="auto"/>
        <w:right w:val="none" w:sz="0" w:space="0" w:color="auto"/>
      </w:divBdr>
    </w:div>
    <w:div w:id="964501008">
      <w:bodyDiv w:val="1"/>
      <w:marLeft w:val="0"/>
      <w:marRight w:val="0"/>
      <w:marTop w:val="0"/>
      <w:marBottom w:val="0"/>
      <w:divBdr>
        <w:top w:val="none" w:sz="0" w:space="0" w:color="auto"/>
        <w:left w:val="none" w:sz="0" w:space="0" w:color="auto"/>
        <w:bottom w:val="none" w:sz="0" w:space="0" w:color="auto"/>
        <w:right w:val="none" w:sz="0" w:space="0" w:color="auto"/>
      </w:divBdr>
    </w:div>
    <w:div w:id="970747836">
      <w:bodyDiv w:val="1"/>
      <w:marLeft w:val="0"/>
      <w:marRight w:val="0"/>
      <w:marTop w:val="0"/>
      <w:marBottom w:val="0"/>
      <w:divBdr>
        <w:top w:val="none" w:sz="0" w:space="0" w:color="auto"/>
        <w:left w:val="none" w:sz="0" w:space="0" w:color="auto"/>
        <w:bottom w:val="none" w:sz="0" w:space="0" w:color="auto"/>
        <w:right w:val="none" w:sz="0" w:space="0" w:color="auto"/>
      </w:divBdr>
    </w:div>
    <w:div w:id="972978399">
      <w:bodyDiv w:val="1"/>
      <w:marLeft w:val="0"/>
      <w:marRight w:val="0"/>
      <w:marTop w:val="0"/>
      <w:marBottom w:val="0"/>
      <w:divBdr>
        <w:top w:val="none" w:sz="0" w:space="0" w:color="auto"/>
        <w:left w:val="none" w:sz="0" w:space="0" w:color="auto"/>
        <w:bottom w:val="none" w:sz="0" w:space="0" w:color="auto"/>
        <w:right w:val="none" w:sz="0" w:space="0" w:color="auto"/>
      </w:divBdr>
    </w:div>
    <w:div w:id="974801382">
      <w:bodyDiv w:val="1"/>
      <w:marLeft w:val="0"/>
      <w:marRight w:val="0"/>
      <w:marTop w:val="0"/>
      <w:marBottom w:val="0"/>
      <w:divBdr>
        <w:top w:val="none" w:sz="0" w:space="0" w:color="auto"/>
        <w:left w:val="none" w:sz="0" w:space="0" w:color="auto"/>
        <w:bottom w:val="none" w:sz="0" w:space="0" w:color="auto"/>
        <w:right w:val="none" w:sz="0" w:space="0" w:color="auto"/>
      </w:divBdr>
    </w:div>
    <w:div w:id="1008291467">
      <w:bodyDiv w:val="1"/>
      <w:marLeft w:val="0"/>
      <w:marRight w:val="0"/>
      <w:marTop w:val="0"/>
      <w:marBottom w:val="0"/>
      <w:divBdr>
        <w:top w:val="none" w:sz="0" w:space="0" w:color="auto"/>
        <w:left w:val="none" w:sz="0" w:space="0" w:color="auto"/>
        <w:bottom w:val="none" w:sz="0" w:space="0" w:color="auto"/>
        <w:right w:val="none" w:sz="0" w:space="0" w:color="auto"/>
      </w:divBdr>
    </w:div>
    <w:div w:id="1024289884">
      <w:bodyDiv w:val="1"/>
      <w:marLeft w:val="0"/>
      <w:marRight w:val="0"/>
      <w:marTop w:val="0"/>
      <w:marBottom w:val="0"/>
      <w:divBdr>
        <w:top w:val="none" w:sz="0" w:space="0" w:color="auto"/>
        <w:left w:val="none" w:sz="0" w:space="0" w:color="auto"/>
        <w:bottom w:val="none" w:sz="0" w:space="0" w:color="auto"/>
        <w:right w:val="none" w:sz="0" w:space="0" w:color="auto"/>
      </w:divBdr>
    </w:div>
    <w:div w:id="1050307815">
      <w:bodyDiv w:val="1"/>
      <w:marLeft w:val="0"/>
      <w:marRight w:val="0"/>
      <w:marTop w:val="0"/>
      <w:marBottom w:val="0"/>
      <w:divBdr>
        <w:top w:val="none" w:sz="0" w:space="0" w:color="auto"/>
        <w:left w:val="none" w:sz="0" w:space="0" w:color="auto"/>
        <w:bottom w:val="none" w:sz="0" w:space="0" w:color="auto"/>
        <w:right w:val="none" w:sz="0" w:space="0" w:color="auto"/>
      </w:divBdr>
    </w:div>
    <w:div w:id="1062555667">
      <w:bodyDiv w:val="1"/>
      <w:marLeft w:val="0"/>
      <w:marRight w:val="0"/>
      <w:marTop w:val="0"/>
      <w:marBottom w:val="0"/>
      <w:divBdr>
        <w:top w:val="none" w:sz="0" w:space="0" w:color="auto"/>
        <w:left w:val="none" w:sz="0" w:space="0" w:color="auto"/>
        <w:bottom w:val="none" w:sz="0" w:space="0" w:color="auto"/>
        <w:right w:val="none" w:sz="0" w:space="0" w:color="auto"/>
      </w:divBdr>
    </w:div>
    <w:div w:id="1068722898">
      <w:bodyDiv w:val="1"/>
      <w:marLeft w:val="0"/>
      <w:marRight w:val="0"/>
      <w:marTop w:val="0"/>
      <w:marBottom w:val="0"/>
      <w:divBdr>
        <w:top w:val="none" w:sz="0" w:space="0" w:color="auto"/>
        <w:left w:val="none" w:sz="0" w:space="0" w:color="auto"/>
        <w:bottom w:val="none" w:sz="0" w:space="0" w:color="auto"/>
        <w:right w:val="none" w:sz="0" w:space="0" w:color="auto"/>
      </w:divBdr>
    </w:div>
    <w:div w:id="1091005371">
      <w:bodyDiv w:val="1"/>
      <w:marLeft w:val="0"/>
      <w:marRight w:val="0"/>
      <w:marTop w:val="0"/>
      <w:marBottom w:val="0"/>
      <w:divBdr>
        <w:top w:val="none" w:sz="0" w:space="0" w:color="auto"/>
        <w:left w:val="none" w:sz="0" w:space="0" w:color="auto"/>
        <w:bottom w:val="none" w:sz="0" w:space="0" w:color="auto"/>
        <w:right w:val="none" w:sz="0" w:space="0" w:color="auto"/>
      </w:divBdr>
    </w:div>
    <w:div w:id="1107307776">
      <w:bodyDiv w:val="1"/>
      <w:marLeft w:val="0"/>
      <w:marRight w:val="0"/>
      <w:marTop w:val="0"/>
      <w:marBottom w:val="0"/>
      <w:divBdr>
        <w:top w:val="none" w:sz="0" w:space="0" w:color="auto"/>
        <w:left w:val="none" w:sz="0" w:space="0" w:color="auto"/>
        <w:bottom w:val="none" w:sz="0" w:space="0" w:color="auto"/>
        <w:right w:val="none" w:sz="0" w:space="0" w:color="auto"/>
      </w:divBdr>
    </w:div>
    <w:div w:id="1117674365">
      <w:bodyDiv w:val="1"/>
      <w:marLeft w:val="0"/>
      <w:marRight w:val="0"/>
      <w:marTop w:val="0"/>
      <w:marBottom w:val="0"/>
      <w:divBdr>
        <w:top w:val="none" w:sz="0" w:space="0" w:color="auto"/>
        <w:left w:val="none" w:sz="0" w:space="0" w:color="auto"/>
        <w:bottom w:val="none" w:sz="0" w:space="0" w:color="auto"/>
        <w:right w:val="none" w:sz="0" w:space="0" w:color="auto"/>
      </w:divBdr>
    </w:div>
    <w:div w:id="1130829249">
      <w:bodyDiv w:val="1"/>
      <w:marLeft w:val="0"/>
      <w:marRight w:val="0"/>
      <w:marTop w:val="0"/>
      <w:marBottom w:val="0"/>
      <w:divBdr>
        <w:top w:val="none" w:sz="0" w:space="0" w:color="auto"/>
        <w:left w:val="none" w:sz="0" w:space="0" w:color="auto"/>
        <w:bottom w:val="none" w:sz="0" w:space="0" w:color="auto"/>
        <w:right w:val="none" w:sz="0" w:space="0" w:color="auto"/>
      </w:divBdr>
    </w:div>
    <w:div w:id="1141654198">
      <w:bodyDiv w:val="1"/>
      <w:marLeft w:val="0"/>
      <w:marRight w:val="0"/>
      <w:marTop w:val="0"/>
      <w:marBottom w:val="0"/>
      <w:divBdr>
        <w:top w:val="none" w:sz="0" w:space="0" w:color="auto"/>
        <w:left w:val="none" w:sz="0" w:space="0" w:color="auto"/>
        <w:bottom w:val="none" w:sz="0" w:space="0" w:color="auto"/>
        <w:right w:val="none" w:sz="0" w:space="0" w:color="auto"/>
      </w:divBdr>
    </w:div>
    <w:div w:id="1148550206">
      <w:bodyDiv w:val="1"/>
      <w:marLeft w:val="0"/>
      <w:marRight w:val="0"/>
      <w:marTop w:val="0"/>
      <w:marBottom w:val="0"/>
      <w:divBdr>
        <w:top w:val="none" w:sz="0" w:space="0" w:color="auto"/>
        <w:left w:val="none" w:sz="0" w:space="0" w:color="auto"/>
        <w:bottom w:val="none" w:sz="0" w:space="0" w:color="auto"/>
        <w:right w:val="none" w:sz="0" w:space="0" w:color="auto"/>
      </w:divBdr>
    </w:div>
    <w:div w:id="1150252889">
      <w:bodyDiv w:val="1"/>
      <w:marLeft w:val="0"/>
      <w:marRight w:val="0"/>
      <w:marTop w:val="0"/>
      <w:marBottom w:val="0"/>
      <w:divBdr>
        <w:top w:val="none" w:sz="0" w:space="0" w:color="auto"/>
        <w:left w:val="none" w:sz="0" w:space="0" w:color="auto"/>
        <w:bottom w:val="none" w:sz="0" w:space="0" w:color="auto"/>
        <w:right w:val="none" w:sz="0" w:space="0" w:color="auto"/>
      </w:divBdr>
    </w:div>
    <w:div w:id="1167210514">
      <w:bodyDiv w:val="1"/>
      <w:marLeft w:val="0"/>
      <w:marRight w:val="0"/>
      <w:marTop w:val="0"/>
      <w:marBottom w:val="0"/>
      <w:divBdr>
        <w:top w:val="none" w:sz="0" w:space="0" w:color="auto"/>
        <w:left w:val="none" w:sz="0" w:space="0" w:color="auto"/>
        <w:bottom w:val="none" w:sz="0" w:space="0" w:color="auto"/>
        <w:right w:val="none" w:sz="0" w:space="0" w:color="auto"/>
      </w:divBdr>
    </w:div>
    <w:div w:id="1177385985">
      <w:bodyDiv w:val="1"/>
      <w:marLeft w:val="0"/>
      <w:marRight w:val="0"/>
      <w:marTop w:val="0"/>
      <w:marBottom w:val="0"/>
      <w:divBdr>
        <w:top w:val="none" w:sz="0" w:space="0" w:color="auto"/>
        <w:left w:val="none" w:sz="0" w:space="0" w:color="auto"/>
        <w:bottom w:val="none" w:sz="0" w:space="0" w:color="auto"/>
        <w:right w:val="none" w:sz="0" w:space="0" w:color="auto"/>
      </w:divBdr>
    </w:div>
    <w:div w:id="1178275897">
      <w:bodyDiv w:val="1"/>
      <w:marLeft w:val="0"/>
      <w:marRight w:val="0"/>
      <w:marTop w:val="0"/>
      <w:marBottom w:val="0"/>
      <w:divBdr>
        <w:top w:val="none" w:sz="0" w:space="0" w:color="auto"/>
        <w:left w:val="none" w:sz="0" w:space="0" w:color="auto"/>
        <w:bottom w:val="none" w:sz="0" w:space="0" w:color="auto"/>
        <w:right w:val="none" w:sz="0" w:space="0" w:color="auto"/>
      </w:divBdr>
    </w:div>
    <w:div w:id="1190993539">
      <w:bodyDiv w:val="1"/>
      <w:marLeft w:val="0"/>
      <w:marRight w:val="0"/>
      <w:marTop w:val="0"/>
      <w:marBottom w:val="0"/>
      <w:divBdr>
        <w:top w:val="none" w:sz="0" w:space="0" w:color="auto"/>
        <w:left w:val="none" w:sz="0" w:space="0" w:color="auto"/>
        <w:bottom w:val="none" w:sz="0" w:space="0" w:color="auto"/>
        <w:right w:val="none" w:sz="0" w:space="0" w:color="auto"/>
      </w:divBdr>
    </w:div>
    <w:div w:id="1204441344">
      <w:bodyDiv w:val="1"/>
      <w:marLeft w:val="0"/>
      <w:marRight w:val="0"/>
      <w:marTop w:val="0"/>
      <w:marBottom w:val="0"/>
      <w:divBdr>
        <w:top w:val="none" w:sz="0" w:space="0" w:color="auto"/>
        <w:left w:val="none" w:sz="0" w:space="0" w:color="auto"/>
        <w:bottom w:val="none" w:sz="0" w:space="0" w:color="auto"/>
        <w:right w:val="none" w:sz="0" w:space="0" w:color="auto"/>
      </w:divBdr>
    </w:div>
    <w:div w:id="1211452038">
      <w:bodyDiv w:val="1"/>
      <w:marLeft w:val="0"/>
      <w:marRight w:val="0"/>
      <w:marTop w:val="0"/>
      <w:marBottom w:val="0"/>
      <w:divBdr>
        <w:top w:val="none" w:sz="0" w:space="0" w:color="auto"/>
        <w:left w:val="none" w:sz="0" w:space="0" w:color="auto"/>
        <w:bottom w:val="none" w:sz="0" w:space="0" w:color="auto"/>
        <w:right w:val="none" w:sz="0" w:space="0" w:color="auto"/>
      </w:divBdr>
    </w:div>
    <w:div w:id="1234245182">
      <w:bodyDiv w:val="1"/>
      <w:marLeft w:val="0"/>
      <w:marRight w:val="0"/>
      <w:marTop w:val="0"/>
      <w:marBottom w:val="0"/>
      <w:divBdr>
        <w:top w:val="none" w:sz="0" w:space="0" w:color="auto"/>
        <w:left w:val="none" w:sz="0" w:space="0" w:color="auto"/>
        <w:bottom w:val="none" w:sz="0" w:space="0" w:color="auto"/>
        <w:right w:val="none" w:sz="0" w:space="0" w:color="auto"/>
      </w:divBdr>
    </w:div>
    <w:div w:id="1245724151">
      <w:bodyDiv w:val="1"/>
      <w:marLeft w:val="0"/>
      <w:marRight w:val="0"/>
      <w:marTop w:val="0"/>
      <w:marBottom w:val="0"/>
      <w:divBdr>
        <w:top w:val="none" w:sz="0" w:space="0" w:color="auto"/>
        <w:left w:val="none" w:sz="0" w:space="0" w:color="auto"/>
        <w:bottom w:val="none" w:sz="0" w:space="0" w:color="auto"/>
        <w:right w:val="none" w:sz="0" w:space="0" w:color="auto"/>
      </w:divBdr>
    </w:div>
    <w:div w:id="1294364230">
      <w:bodyDiv w:val="1"/>
      <w:marLeft w:val="0"/>
      <w:marRight w:val="0"/>
      <w:marTop w:val="0"/>
      <w:marBottom w:val="0"/>
      <w:divBdr>
        <w:top w:val="none" w:sz="0" w:space="0" w:color="auto"/>
        <w:left w:val="none" w:sz="0" w:space="0" w:color="auto"/>
        <w:bottom w:val="none" w:sz="0" w:space="0" w:color="auto"/>
        <w:right w:val="none" w:sz="0" w:space="0" w:color="auto"/>
      </w:divBdr>
    </w:div>
    <w:div w:id="1325932326">
      <w:bodyDiv w:val="1"/>
      <w:marLeft w:val="0"/>
      <w:marRight w:val="0"/>
      <w:marTop w:val="0"/>
      <w:marBottom w:val="0"/>
      <w:divBdr>
        <w:top w:val="none" w:sz="0" w:space="0" w:color="auto"/>
        <w:left w:val="none" w:sz="0" w:space="0" w:color="auto"/>
        <w:bottom w:val="none" w:sz="0" w:space="0" w:color="auto"/>
        <w:right w:val="none" w:sz="0" w:space="0" w:color="auto"/>
      </w:divBdr>
    </w:div>
    <w:div w:id="1332031148">
      <w:bodyDiv w:val="1"/>
      <w:marLeft w:val="0"/>
      <w:marRight w:val="0"/>
      <w:marTop w:val="0"/>
      <w:marBottom w:val="0"/>
      <w:divBdr>
        <w:top w:val="none" w:sz="0" w:space="0" w:color="auto"/>
        <w:left w:val="none" w:sz="0" w:space="0" w:color="auto"/>
        <w:bottom w:val="none" w:sz="0" w:space="0" w:color="auto"/>
        <w:right w:val="none" w:sz="0" w:space="0" w:color="auto"/>
      </w:divBdr>
    </w:div>
    <w:div w:id="1344939383">
      <w:bodyDiv w:val="1"/>
      <w:marLeft w:val="0"/>
      <w:marRight w:val="0"/>
      <w:marTop w:val="0"/>
      <w:marBottom w:val="0"/>
      <w:divBdr>
        <w:top w:val="none" w:sz="0" w:space="0" w:color="auto"/>
        <w:left w:val="none" w:sz="0" w:space="0" w:color="auto"/>
        <w:bottom w:val="none" w:sz="0" w:space="0" w:color="auto"/>
        <w:right w:val="none" w:sz="0" w:space="0" w:color="auto"/>
      </w:divBdr>
    </w:div>
    <w:div w:id="1362587174">
      <w:bodyDiv w:val="1"/>
      <w:marLeft w:val="0"/>
      <w:marRight w:val="0"/>
      <w:marTop w:val="0"/>
      <w:marBottom w:val="0"/>
      <w:divBdr>
        <w:top w:val="none" w:sz="0" w:space="0" w:color="auto"/>
        <w:left w:val="none" w:sz="0" w:space="0" w:color="auto"/>
        <w:bottom w:val="none" w:sz="0" w:space="0" w:color="auto"/>
        <w:right w:val="none" w:sz="0" w:space="0" w:color="auto"/>
      </w:divBdr>
    </w:div>
    <w:div w:id="1373533450">
      <w:bodyDiv w:val="1"/>
      <w:marLeft w:val="0"/>
      <w:marRight w:val="0"/>
      <w:marTop w:val="0"/>
      <w:marBottom w:val="0"/>
      <w:divBdr>
        <w:top w:val="none" w:sz="0" w:space="0" w:color="auto"/>
        <w:left w:val="none" w:sz="0" w:space="0" w:color="auto"/>
        <w:bottom w:val="none" w:sz="0" w:space="0" w:color="auto"/>
        <w:right w:val="none" w:sz="0" w:space="0" w:color="auto"/>
      </w:divBdr>
    </w:div>
    <w:div w:id="1381788679">
      <w:bodyDiv w:val="1"/>
      <w:marLeft w:val="0"/>
      <w:marRight w:val="0"/>
      <w:marTop w:val="0"/>
      <w:marBottom w:val="0"/>
      <w:divBdr>
        <w:top w:val="none" w:sz="0" w:space="0" w:color="auto"/>
        <w:left w:val="none" w:sz="0" w:space="0" w:color="auto"/>
        <w:bottom w:val="none" w:sz="0" w:space="0" w:color="auto"/>
        <w:right w:val="none" w:sz="0" w:space="0" w:color="auto"/>
      </w:divBdr>
    </w:div>
    <w:div w:id="1396780828">
      <w:bodyDiv w:val="1"/>
      <w:marLeft w:val="0"/>
      <w:marRight w:val="0"/>
      <w:marTop w:val="0"/>
      <w:marBottom w:val="0"/>
      <w:divBdr>
        <w:top w:val="none" w:sz="0" w:space="0" w:color="auto"/>
        <w:left w:val="none" w:sz="0" w:space="0" w:color="auto"/>
        <w:bottom w:val="none" w:sz="0" w:space="0" w:color="auto"/>
        <w:right w:val="none" w:sz="0" w:space="0" w:color="auto"/>
      </w:divBdr>
    </w:div>
    <w:div w:id="1407876501">
      <w:bodyDiv w:val="1"/>
      <w:marLeft w:val="0"/>
      <w:marRight w:val="0"/>
      <w:marTop w:val="0"/>
      <w:marBottom w:val="0"/>
      <w:divBdr>
        <w:top w:val="none" w:sz="0" w:space="0" w:color="auto"/>
        <w:left w:val="none" w:sz="0" w:space="0" w:color="auto"/>
        <w:bottom w:val="none" w:sz="0" w:space="0" w:color="auto"/>
        <w:right w:val="none" w:sz="0" w:space="0" w:color="auto"/>
      </w:divBdr>
    </w:div>
    <w:div w:id="1413887676">
      <w:bodyDiv w:val="1"/>
      <w:marLeft w:val="0"/>
      <w:marRight w:val="0"/>
      <w:marTop w:val="0"/>
      <w:marBottom w:val="0"/>
      <w:divBdr>
        <w:top w:val="none" w:sz="0" w:space="0" w:color="auto"/>
        <w:left w:val="none" w:sz="0" w:space="0" w:color="auto"/>
        <w:bottom w:val="none" w:sz="0" w:space="0" w:color="auto"/>
        <w:right w:val="none" w:sz="0" w:space="0" w:color="auto"/>
      </w:divBdr>
    </w:div>
    <w:div w:id="1434746165">
      <w:bodyDiv w:val="1"/>
      <w:marLeft w:val="0"/>
      <w:marRight w:val="0"/>
      <w:marTop w:val="0"/>
      <w:marBottom w:val="0"/>
      <w:divBdr>
        <w:top w:val="none" w:sz="0" w:space="0" w:color="auto"/>
        <w:left w:val="none" w:sz="0" w:space="0" w:color="auto"/>
        <w:bottom w:val="none" w:sz="0" w:space="0" w:color="auto"/>
        <w:right w:val="none" w:sz="0" w:space="0" w:color="auto"/>
      </w:divBdr>
    </w:div>
    <w:div w:id="1434788427">
      <w:bodyDiv w:val="1"/>
      <w:marLeft w:val="0"/>
      <w:marRight w:val="0"/>
      <w:marTop w:val="0"/>
      <w:marBottom w:val="0"/>
      <w:divBdr>
        <w:top w:val="none" w:sz="0" w:space="0" w:color="auto"/>
        <w:left w:val="none" w:sz="0" w:space="0" w:color="auto"/>
        <w:bottom w:val="none" w:sz="0" w:space="0" w:color="auto"/>
        <w:right w:val="none" w:sz="0" w:space="0" w:color="auto"/>
      </w:divBdr>
    </w:div>
    <w:div w:id="1447656312">
      <w:bodyDiv w:val="1"/>
      <w:marLeft w:val="0"/>
      <w:marRight w:val="0"/>
      <w:marTop w:val="0"/>
      <w:marBottom w:val="0"/>
      <w:divBdr>
        <w:top w:val="none" w:sz="0" w:space="0" w:color="auto"/>
        <w:left w:val="none" w:sz="0" w:space="0" w:color="auto"/>
        <w:bottom w:val="none" w:sz="0" w:space="0" w:color="auto"/>
        <w:right w:val="none" w:sz="0" w:space="0" w:color="auto"/>
      </w:divBdr>
    </w:div>
    <w:div w:id="1456369886">
      <w:bodyDiv w:val="1"/>
      <w:marLeft w:val="0"/>
      <w:marRight w:val="0"/>
      <w:marTop w:val="0"/>
      <w:marBottom w:val="0"/>
      <w:divBdr>
        <w:top w:val="none" w:sz="0" w:space="0" w:color="auto"/>
        <w:left w:val="none" w:sz="0" w:space="0" w:color="auto"/>
        <w:bottom w:val="none" w:sz="0" w:space="0" w:color="auto"/>
        <w:right w:val="none" w:sz="0" w:space="0" w:color="auto"/>
      </w:divBdr>
    </w:div>
    <w:div w:id="1456870652">
      <w:bodyDiv w:val="1"/>
      <w:marLeft w:val="0"/>
      <w:marRight w:val="0"/>
      <w:marTop w:val="0"/>
      <w:marBottom w:val="0"/>
      <w:divBdr>
        <w:top w:val="none" w:sz="0" w:space="0" w:color="auto"/>
        <w:left w:val="none" w:sz="0" w:space="0" w:color="auto"/>
        <w:bottom w:val="none" w:sz="0" w:space="0" w:color="auto"/>
        <w:right w:val="none" w:sz="0" w:space="0" w:color="auto"/>
      </w:divBdr>
    </w:div>
    <w:div w:id="1459647384">
      <w:bodyDiv w:val="1"/>
      <w:marLeft w:val="0"/>
      <w:marRight w:val="0"/>
      <w:marTop w:val="0"/>
      <w:marBottom w:val="0"/>
      <w:divBdr>
        <w:top w:val="none" w:sz="0" w:space="0" w:color="auto"/>
        <w:left w:val="none" w:sz="0" w:space="0" w:color="auto"/>
        <w:bottom w:val="none" w:sz="0" w:space="0" w:color="auto"/>
        <w:right w:val="none" w:sz="0" w:space="0" w:color="auto"/>
      </w:divBdr>
    </w:div>
    <w:div w:id="1483962821">
      <w:bodyDiv w:val="1"/>
      <w:marLeft w:val="0"/>
      <w:marRight w:val="0"/>
      <w:marTop w:val="0"/>
      <w:marBottom w:val="0"/>
      <w:divBdr>
        <w:top w:val="none" w:sz="0" w:space="0" w:color="auto"/>
        <w:left w:val="none" w:sz="0" w:space="0" w:color="auto"/>
        <w:bottom w:val="none" w:sz="0" w:space="0" w:color="auto"/>
        <w:right w:val="none" w:sz="0" w:space="0" w:color="auto"/>
      </w:divBdr>
    </w:div>
    <w:div w:id="1489781414">
      <w:bodyDiv w:val="1"/>
      <w:marLeft w:val="0"/>
      <w:marRight w:val="0"/>
      <w:marTop w:val="0"/>
      <w:marBottom w:val="0"/>
      <w:divBdr>
        <w:top w:val="none" w:sz="0" w:space="0" w:color="auto"/>
        <w:left w:val="none" w:sz="0" w:space="0" w:color="auto"/>
        <w:bottom w:val="none" w:sz="0" w:space="0" w:color="auto"/>
        <w:right w:val="none" w:sz="0" w:space="0" w:color="auto"/>
      </w:divBdr>
    </w:div>
    <w:div w:id="1513690957">
      <w:bodyDiv w:val="1"/>
      <w:marLeft w:val="0"/>
      <w:marRight w:val="0"/>
      <w:marTop w:val="0"/>
      <w:marBottom w:val="0"/>
      <w:divBdr>
        <w:top w:val="none" w:sz="0" w:space="0" w:color="auto"/>
        <w:left w:val="none" w:sz="0" w:space="0" w:color="auto"/>
        <w:bottom w:val="none" w:sz="0" w:space="0" w:color="auto"/>
        <w:right w:val="none" w:sz="0" w:space="0" w:color="auto"/>
      </w:divBdr>
    </w:div>
    <w:div w:id="1529220304">
      <w:bodyDiv w:val="1"/>
      <w:marLeft w:val="0"/>
      <w:marRight w:val="0"/>
      <w:marTop w:val="0"/>
      <w:marBottom w:val="0"/>
      <w:divBdr>
        <w:top w:val="none" w:sz="0" w:space="0" w:color="auto"/>
        <w:left w:val="none" w:sz="0" w:space="0" w:color="auto"/>
        <w:bottom w:val="none" w:sz="0" w:space="0" w:color="auto"/>
        <w:right w:val="none" w:sz="0" w:space="0" w:color="auto"/>
      </w:divBdr>
      <w:divsChild>
        <w:div w:id="2115396921">
          <w:marLeft w:val="547"/>
          <w:marRight w:val="0"/>
          <w:marTop w:val="0"/>
          <w:marBottom w:val="0"/>
          <w:divBdr>
            <w:top w:val="none" w:sz="0" w:space="0" w:color="auto"/>
            <w:left w:val="none" w:sz="0" w:space="0" w:color="auto"/>
            <w:bottom w:val="none" w:sz="0" w:space="0" w:color="auto"/>
            <w:right w:val="none" w:sz="0" w:space="0" w:color="auto"/>
          </w:divBdr>
        </w:div>
      </w:divsChild>
    </w:div>
    <w:div w:id="1537422723">
      <w:bodyDiv w:val="1"/>
      <w:marLeft w:val="0"/>
      <w:marRight w:val="0"/>
      <w:marTop w:val="0"/>
      <w:marBottom w:val="0"/>
      <w:divBdr>
        <w:top w:val="none" w:sz="0" w:space="0" w:color="auto"/>
        <w:left w:val="none" w:sz="0" w:space="0" w:color="auto"/>
        <w:bottom w:val="none" w:sz="0" w:space="0" w:color="auto"/>
        <w:right w:val="none" w:sz="0" w:space="0" w:color="auto"/>
      </w:divBdr>
      <w:divsChild>
        <w:div w:id="180902427">
          <w:marLeft w:val="547"/>
          <w:marRight w:val="0"/>
          <w:marTop w:val="0"/>
          <w:marBottom w:val="0"/>
          <w:divBdr>
            <w:top w:val="none" w:sz="0" w:space="0" w:color="auto"/>
            <w:left w:val="none" w:sz="0" w:space="0" w:color="auto"/>
            <w:bottom w:val="none" w:sz="0" w:space="0" w:color="auto"/>
            <w:right w:val="none" w:sz="0" w:space="0" w:color="auto"/>
          </w:divBdr>
        </w:div>
      </w:divsChild>
    </w:div>
    <w:div w:id="1540585506">
      <w:bodyDiv w:val="1"/>
      <w:marLeft w:val="0"/>
      <w:marRight w:val="0"/>
      <w:marTop w:val="0"/>
      <w:marBottom w:val="0"/>
      <w:divBdr>
        <w:top w:val="none" w:sz="0" w:space="0" w:color="auto"/>
        <w:left w:val="none" w:sz="0" w:space="0" w:color="auto"/>
        <w:bottom w:val="none" w:sz="0" w:space="0" w:color="auto"/>
        <w:right w:val="none" w:sz="0" w:space="0" w:color="auto"/>
      </w:divBdr>
    </w:div>
    <w:div w:id="1541893895">
      <w:bodyDiv w:val="1"/>
      <w:marLeft w:val="0"/>
      <w:marRight w:val="0"/>
      <w:marTop w:val="0"/>
      <w:marBottom w:val="0"/>
      <w:divBdr>
        <w:top w:val="none" w:sz="0" w:space="0" w:color="auto"/>
        <w:left w:val="none" w:sz="0" w:space="0" w:color="auto"/>
        <w:bottom w:val="none" w:sz="0" w:space="0" w:color="auto"/>
        <w:right w:val="none" w:sz="0" w:space="0" w:color="auto"/>
      </w:divBdr>
    </w:div>
    <w:div w:id="1559897100">
      <w:bodyDiv w:val="1"/>
      <w:marLeft w:val="0"/>
      <w:marRight w:val="0"/>
      <w:marTop w:val="0"/>
      <w:marBottom w:val="0"/>
      <w:divBdr>
        <w:top w:val="none" w:sz="0" w:space="0" w:color="auto"/>
        <w:left w:val="none" w:sz="0" w:space="0" w:color="auto"/>
        <w:bottom w:val="none" w:sz="0" w:space="0" w:color="auto"/>
        <w:right w:val="none" w:sz="0" w:space="0" w:color="auto"/>
      </w:divBdr>
    </w:div>
    <w:div w:id="1569999007">
      <w:bodyDiv w:val="1"/>
      <w:marLeft w:val="0"/>
      <w:marRight w:val="0"/>
      <w:marTop w:val="0"/>
      <w:marBottom w:val="0"/>
      <w:divBdr>
        <w:top w:val="none" w:sz="0" w:space="0" w:color="auto"/>
        <w:left w:val="none" w:sz="0" w:space="0" w:color="auto"/>
        <w:bottom w:val="none" w:sz="0" w:space="0" w:color="auto"/>
        <w:right w:val="none" w:sz="0" w:space="0" w:color="auto"/>
      </w:divBdr>
    </w:div>
    <w:div w:id="1584601721">
      <w:bodyDiv w:val="1"/>
      <w:marLeft w:val="0"/>
      <w:marRight w:val="0"/>
      <w:marTop w:val="0"/>
      <w:marBottom w:val="0"/>
      <w:divBdr>
        <w:top w:val="none" w:sz="0" w:space="0" w:color="auto"/>
        <w:left w:val="none" w:sz="0" w:space="0" w:color="auto"/>
        <w:bottom w:val="none" w:sz="0" w:space="0" w:color="auto"/>
        <w:right w:val="none" w:sz="0" w:space="0" w:color="auto"/>
      </w:divBdr>
    </w:div>
    <w:div w:id="1586451419">
      <w:bodyDiv w:val="1"/>
      <w:marLeft w:val="0"/>
      <w:marRight w:val="0"/>
      <w:marTop w:val="0"/>
      <w:marBottom w:val="0"/>
      <w:divBdr>
        <w:top w:val="none" w:sz="0" w:space="0" w:color="auto"/>
        <w:left w:val="none" w:sz="0" w:space="0" w:color="auto"/>
        <w:bottom w:val="none" w:sz="0" w:space="0" w:color="auto"/>
        <w:right w:val="none" w:sz="0" w:space="0" w:color="auto"/>
      </w:divBdr>
    </w:div>
    <w:div w:id="1589658597">
      <w:bodyDiv w:val="1"/>
      <w:marLeft w:val="0"/>
      <w:marRight w:val="0"/>
      <w:marTop w:val="0"/>
      <w:marBottom w:val="0"/>
      <w:divBdr>
        <w:top w:val="none" w:sz="0" w:space="0" w:color="auto"/>
        <w:left w:val="none" w:sz="0" w:space="0" w:color="auto"/>
        <w:bottom w:val="none" w:sz="0" w:space="0" w:color="auto"/>
        <w:right w:val="none" w:sz="0" w:space="0" w:color="auto"/>
      </w:divBdr>
    </w:div>
    <w:div w:id="1591768532">
      <w:bodyDiv w:val="1"/>
      <w:marLeft w:val="0"/>
      <w:marRight w:val="0"/>
      <w:marTop w:val="0"/>
      <w:marBottom w:val="0"/>
      <w:divBdr>
        <w:top w:val="none" w:sz="0" w:space="0" w:color="auto"/>
        <w:left w:val="none" w:sz="0" w:space="0" w:color="auto"/>
        <w:bottom w:val="none" w:sz="0" w:space="0" w:color="auto"/>
        <w:right w:val="none" w:sz="0" w:space="0" w:color="auto"/>
      </w:divBdr>
    </w:div>
    <w:div w:id="1592468182">
      <w:bodyDiv w:val="1"/>
      <w:marLeft w:val="0"/>
      <w:marRight w:val="0"/>
      <w:marTop w:val="0"/>
      <w:marBottom w:val="0"/>
      <w:divBdr>
        <w:top w:val="none" w:sz="0" w:space="0" w:color="auto"/>
        <w:left w:val="none" w:sz="0" w:space="0" w:color="auto"/>
        <w:bottom w:val="none" w:sz="0" w:space="0" w:color="auto"/>
        <w:right w:val="none" w:sz="0" w:space="0" w:color="auto"/>
      </w:divBdr>
    </w:div>
    <w:div w:id="1626306349">
      <w:bodyDiv w:val="1"/>
      <w:marLeft w:val="0"/>
      <w:marRight w:val="0"/>
      <w:marTop w:val="0"/>
      <w:marBottom w:val="0"/>
      <w:divBdr>
        <w:top w:val="none" w:sz="0" w:space="0" w:color="auto"/>
        <w:left w:val="none" w:sz="0" w:space="0" w:color="auto"/>
        <w:bottom w:val="none" w:sz="0" w:space="0" w:color="auto"/>
        <w:right w:val="none" w:sz="0" w:space="0" w:color="auto"/>
      </w:divBdr>
    </w:div>
    <w:div w:id="1652098870">
      <w:bodyDiv w:val="1"/>
      <w:marLeft w:val="0"/>
      <w:marRight w:val="0"/>
      <w:marTop w:val="0"/>
      <w:marBottom w:val="0"/>
      <w:divBdr>
        <w:top w:val="none" w:sz="0" w:space="0" w:color="auto"/>
        <w:left w:val="none" w:sz="0" w:space="0" w:color="auto"/>
        <w:bottom w:val="none" w:sz="0" w:space="0" w:color="auto"/>
        <w:right w:val="none" w:sz="0" w:space="0" w:color="auto"/>
      </w:divBdr>
    </w:div>
    <w:div w:id="1659453832">
      <w:bodyDiv w:val="1"/>
      <w:marLeft w:val="0"/>
      <w:marRight w:val="0"/>
      <w:marTop w:val="0"/>
      <w:marBottom w:val="0"/>
      <w:divBdr>
        <w:top w:val="none" w:sz="0" w:space="0" w:color="auto"/>
        <w:left w:val="none" w:sz="0" w:space="0" w:color="auto"/>
        <w:bottom w:val="none" w:sz="0" w:space="0" w:color="auto"/>
        <w:right w:val="none" w:sz="0" w:space="0" w:color="auto"/>
      </w:divBdr>
    </w:div>
    <w:div w:id="1680426788">
      <w:bodyDiv w:val="1"/>
      <w:marLeft w:val="0"/>
      <w:marRight w:val="0"/>
      <w:marTop w:val="0"/>
      <w:marBottom w:val="0"/>
      <w:divBdr>
        <w:top w:val="none" w:sz="0" w:space="0" w:color="auto"/>
        <w:left w:val="none" w:sz="0" w:space="0" w:color="auto"/>
        <w:bottom w:val="none" w:sz="0" w:space="0" w:color="auto"/>
        <w:right w:val="none" w:sz="0" w:space="0" w:color="auto"/>
      </w:divBdr>
    </w:div>
    <w:div w:id="1711952362">
      <w:bodyDiv w:val="1"/>
      <w:marLeft w:val="0"/>
      <w:marRight w:val="0"/>
      <w:marTop w:val="0"/>
      <w:marBottom w:val="0"/>
      <w:divBdr>
        <w:top w:val="none" w:sz="0" w:space="0" w:color="auto"/>
        <w:left w:val="none" w:sz="0" w:space="0" w:color="auto"/>
        <w:bottom w:val="none" w:sz="0" w:space="0" w:color="auto"/>
        <w:right w:val="none" w:sz="0" w:space="0" w:color="auto"/>
      </w:divBdr>
    </w:div>
    <w:div w:id="1714035055">
      <w:bodyDiv w:val="1"/>
      <w:marLeft w:val="0"/>
      <w:marRight w:val="0"/>
      <w:marTop w:val="0"/>
      <w:marBottom w:val="0"/>
      <w:divBdr>
        <w:top w:val="none" w:sz="0" w:space="0" w:color="auto"/>
        <w:left w:val="none" w:sz="0" w:space="0" w:color="auto"/>
        <w:bottom w:val="none" w:sz="0" w:space="0" w:color="auto"/>
        <w:right w:val="none" w:sz="0" w:space="0" w:color="auto"/>
      </w:divBdr>
    </w:div>
    <w:div w:id="1722247884">
      <w:bodyDiv w:val="1"/>
      <w:marLeft w:val="0"/>
      <w:marRight w:val="0"/>
      <w:marTop w:val="0"/>
      <w:marBottom w:val="0"/>
      <w:divBdr>
        <w:top w:val="none" w:sz="0" w:space="0" w:color="auto"/>
        <w:left w:val="none" w:sz="0" w:space="0" w:color="auto"/>
        <w:bottom w:val="none" w:sz="0" w:space="0" w:color="auto"/>
        <w:right w:val="none" w:sz="0" w:space="0" w:color="auto"/>
      </w:divBdr>
      <w:divsChild>
        <w:div w:id="1883055189">
          <w:marLeft w:val="547"/>
          <w:marRight w:val="0"/>
          <w:marTop w:val="0"/>
          <w:marBottom w:val="0"/>
          <w:divBdr>
            <w:top w:val="none" w:sz="0" w:space="0" w:color="auto"/>
            <w:left w:val="none" w:sz="0" w:space="0" w:color="auto"/>
            <w:bottom w:val="none" w:sz="0" w:space="0" w:color="auto"/>
            <w:right w:val="none" w:sz="0" w:space="0" w:color="auto"/>
          </w:divBdr>
        </w:div>
      </w:divsChild>
    </w:div>
    <w:div w:id="1731421642">
      <w:bodyDiv w:val="1"/>
      <w:marLeft w:val="0"/>
      <w:marRight w:val="0"/>
      <w:marTop w:val="0"/>
      <w:marBottom w:val="0"/>
      <w:divBdr>
        <w:top w:val="none" w:sz="0" w:space="0" w:color="auto"/>
        <w:left w:val="none" w:sz="0" w:space="0" w:color="auto"/>
        <w:bottom w:val="none" w:sz="0" w:space="0" w:color="auto"/>
        <w:right w:val="none" w:sz="0" w:space="0" w:color="auto"/>
      </w:divBdr>
    </w:div>
    <w:div w:id="1750423928">
      <w:bodyDiv w:val="1"/>
      <w:marLeft w:val="0"/>
      <w:marRight w:val="0"/>
      <w:marTop w:val="0"/>
      <w:marBottom w:val="0"/>
      <w:divBdr>
        <w:top w:val="none" w:sz="0" w:space="0" w:color="auto"/>
        <w:left w:val="none" w:sz="0" w:space="0" w:color="auto"/>
        <w:bottom w:val="none" w:sz="0" w:space="0" w:color="auto"/>
        <w:right w:val="none" w:sz="0" w:space="0" w:color="auto"/>
      </w:divBdr>
    </w:div>
    <w:div w:id="1796636616">
      <w:bodyDiv w:val="1"/>
      <w:marLeft w:val="0"/>
      <w:marRight w:val="0"/>
      <w:marTop w:val="0"/>
      <w:marBottom w:val="0"/>
      <w:divBdr>
        <w:top w:val="none" w:sz="0" w:space="0" w:color="auto"/>
        <w:left w:val="none" w:sz="0" w:space="0" w:color="auto"/>
        <w:bottom w:val="none" w:sz="0" w:space="0" w:color="auto"/>
        <w:right w:val="none" w:sz="0" w:space="0" w:color="auto"/>
      </w:divBdr>
    </w:div>
    <w:div w:id="1797335723">
      <w:bodyDiv w:val="1"/>
      <w:marLeft w:val="0"/>
      <w:marRight w:val="0"/>
      <w:marTop w:val="0"/>
      <w:marBottom w:val="0"/>
      <w:divBdr>
        <w:top w:val="none" w:sz="0" w:space="0" w:color="auto"/>
        <w:left w:val="none" w:sz="0" w:space="0" w:color="auto"/>
        <w:bottom w:val="none" w:sz="0" w:space="0" w:color="auto"/>
        <w:right w:val="none" w:sz="0" w:space="0" w:color="auto"/>
      </w:divBdr>
    </w:div>
    <w:div w:id="1809206271">
      <w:bodyDiv w:val="1"/>
      <w:marLeft w:val="0"/>
      <w:marRight w:val="0"/>
      <w:marTop w:val="0"/>
      <w:marBottom w:val="0"/>
      <w:divBdr>
        <w:top w:val="none" w:sz="0" w:space="0" w:color="auto"/>
        <w:left w:val="none" w:sz="0" w:space="0" w:color="auto"/>
        <w:bottom w:val="none" w:sz="0" w:space="0" w:color="auto"/>
        <w:right w:val="none" w:sz="0" w:space="0" w:color="auto"/>
      </w:divBdr>
    </w:div>
    <w:div w:id="1842741999">
      <w:bodyDiv w:val="1"/>
      <w:marLeft w:val="0"/>
      <w:marRight w:val="0"/>
      <w:marTop w:val="0"/>
      <w:marBottom w:val="0"/>
      <w:divBdr>
        <w:top w:val="none" w:sz="0" w:space="0" w:color="auto"/>
        <w:left w:val="none" w:sz="0" w:space="0" w:color="auto"/>
        <w:bottom w:val="none" w:sz="0" w:space="0" w:color="auto"/>
        <w:right w:val="none" w:sz="0" w:space="0" w:color="auto"/>
      </w:divBdr>
    </w:div>
    <w:div w:id="1845123008">
      <w:bodyDiv w:val="1"/>
      <w:marLeft w:val="0"/>
      <w:marRight w:val="0"/>
      <w:marTop w:val="0"/>
      <w:marBottom w:val="0"/>
      <w:divBdr>
        <w:top w:val="none" w:sz="0" w:space="0" w:color="auto"/>
        <w:left w:val="none" w:sz="0" w:space="0" w:color="auto"/>
        <w:bottom w:val="none" w:sz="0" w:space="0" w:color="auto"/>
        <w:right w:val="none" w:sz="0" w:space="0" w:color="auto"/>
      </w:divBdr>
    </w:div>
    <w:div w:id="1858500452">
      <w:bodyDiv w:val="1"/>
      <w:marLeft w:val="0"/>
      <w:marRight w:val="0"/>
      <w:marTop w:val="0"/>
      <w:marBottom w:val="0"/>
      <w:divBdr>
        <w:top w:val="none" w:sz="0" w:space="0" w:color="auto"/>
        <w:left w:val="none" w:sz="0" w:space="0" w:color="auto"/>
        <w:bottom w:val="none" w:sz="0" w:space="0" w:color="auto"/>
        <w:right w:val="none" w:sz="0" w:space="0" w:color="auto"/>
      </w:divBdr>
    </w:div>
    <w:div w:id="1879510944">
      <w:bodyDiv w:val="1"/>
      <w:marLeft w:val="0"/>
      <w:marRight w:val="0"/>
      <w:marTop w:val="0"/>
      <w:marBottom w:val="0"/>
      <w:divBdr>
        <w:top w:val="none" w:sz="0" w:space="0" w:color="auto"/>
        <w:left w:val="none" w:sz="0" w:space="0" w:color="auto"/>
        <w:bottom w:val="none" w:sz="0" w:space="0" w:color="auto"/>
        <w:right w:val="none" w:sz="0" w:space="0" w:color="auto"/>
      </w:divBdr>
    </w:div>
    <w:div w:id="1879706967">
      <w:bodyDiv w:val="1"/>
      <w:marLeft w:val="0"/>
      <w:marRight w:val="0"/>
      <w:marTop w:val="0"/>
      <w:marBottom w:val="0"/>
      <w:divBdr>
        <w:top w:val="none" w:sz="0" w:space="0" w:color="auto"/>
        <w:left w:val="none" w:sz="0" w:space="0" w:color="auto"/>
        <w:bottom w:val="none" w:sz="0" w:space="0" w:color="auto"/>
        <w:right w:val="none" w:sz="0" w:space="0" w:color="auto"/>
      </w:divBdr>
    </w:div>
    <w:div w:id="1886286541">
      <w:bodyDiv w:val="1"/>
      <w:marLeft w:val="0"/>
      <w:marRight w:val="0"/>
      <w:marTop w:val="0"/>
      <w:marBottom w:val="0"/>
      <w:divBdr>
        <w:top w:val="none" w:sz="0" w:space="0" w:color="auto"/>
        <w:left w:val="none" w:sz="0" w:space="0" w:color="auto"/>
        <w:bottom w:val="none" w:sz="0" w:space="0" w:color="auto"/>
        <w:right w:val="none" w:sz="0" w:space="0" w:color="auto"/>
      </w:divBdr>
    </w:div>
    <w:div w:id="1889681460">
      <w:bodyDiv w:val="1"/>
      <w:marLeft w:val="0"/>
      <w:marRight w:val="0"/>
      <w:marTop w:val="0"/>
      <w:marBottom w:val="0"/>
      <w:divBdr>
        <w:top w:val="none" w:sz="0" w:space="0" w:color="auto"/>
        <w:left w:val="none" w:sz="0" w:space="0" w:color="auto"/>
        <w:bottom w:val="none" w:sz="0" w:space="0" w:color="auto"/>
        <w:right w:val="none" w:sz="0" w:space="0" w:color="auto"/>
      </w:divBdr>
    </w:div>
    <w:div w:id="1892418161">
      <w:bodyDiv w:val="1"/>
      <w:marLeft w:val="0"/>
      <w:marRight w:val="0"/>
      <w:marTop w:val="0"/>
      <w:marBottom w:val="0"/>
      <w:divBdr>
        <w:top w:val="none" w:sz="0" w:space="0" w:color="auto"/>
        <w:left w:val="none" w:sz="0" w:space="0" w:color="auto"/>
        <w:bottom w:val="none" w:sz="0" w:space="0" w:color="auto"/>
        <w:right w:val="none" w:sz="0" w:space="0" w:color="auto"/>
      </w:divBdr>
    </w:div>
    <w:div w:id="1894736800">
      <w:bodyDiv w:val="1"/>
      <w:marLeft w:val="0"/>
      <w:marRight w:val="0"/>
      <w:marTop w:val="0"/>
      <w:marBottom w:val="0"/>
      <w:divBdr>
        <w:top w:val="none" w:sz="0" w:space="0" w:color="auto"/>
        <w:left w:val="none" w:sz="0" w:space="0" w:color="auto"/>
        <w:bottom w:val="none" w:sz="0" w:space="0" w:color="auto"/>
        <w:right w:val="none" w:sz="0" w:space="0" w:color="auto"/>
      </w:divBdr>
    </w:div>
    <w:div w:id="1898006511">
      <w:bodyDiv w:val="1"/>
      <w:marLeft w:val="0"/>
      <w:marRight w:val="0"/>
      <w:marTop w:val="0"/>
      <w:marBottom w:val="0"/>
      <w:divBdr>
        <w:top w:val="none" w:sz="0" w:space="0" w:color="auto"/>
        <w:left w:val="none" w:sz="0" w:space="0" w:color="auto"/>
        <w:bottom w:val="none" w:sz="0" w:space="0" w:color="auto"/>
        <w:right w:val="none" w:sz="0" w:space="0" w:color="auto"/>
      </w:divBdr>
    </w:div>
    <w:div w:id="1909612950">
      <w:bodyDiv w:val="1"/>
      <w:marLeft w:val="0"/>
      <w:marRight w:val="0"/>
      <w:marTop w:val="0"/>
      <w:marBottom w:val="0"/>
      <w:divBdr>
        <w:top w:val="none" w:sz="0" w:space="0" w:color="auto"/>
        <w:left w:val="none" w:sz="0" w:space="0" w:color="auto"/>
        <w:bottom w:val="none" w:sz="0" w:space="0" w:color="auto"/>
        <w:right w:val="none" w:sz="0" w:space="0" w:color="auto"/>
      </w:divBdr>
    </w:div>
    <w:div w:id="1915121975">
      <w:bodyDiv w:val="1"/>
      <w:marLeft w:val="0"/>
      <w:marRight w:val="0"/>
      <w:marTop w:val="0"/>
      <w:marBottom w:val="0"/>
      <w:divBdr>
        <w:top w:val="none" w:sz="0" w:space="0" w:color="auto"/>
        <w:left w:val="none" w:sz="0" w:space="0" w:color="auto"/>
        <w:bottom w:val="none" w:sz="0" w:space="0" w:color="auto"/>
        <w:right w:val="none" w:sz="0" w:space="0" w:color="auto"/>
      </w:divBdr>
    </w:div>
    <w:div w:id="1916671764">
      <w:bodyDiv w:val="1"/>
      <w:marLeft w:val="0"/>
      <w:marRight w:val="0"/>
      <w:marTop w:val="0"/>
      <w:marBottom w:val="0"/>
      <w:divBdr>
        <w:top w:val="none" w:sz="0" w:space="0" w:color="auto"/>
        <w:left w:val="none" w:sz="0" w:space="0" w:color="auto"/>
        <w:bottom w:val="none" w:sz="0" w:space="0" w:color="auto"/>
        <w:right w:val="none" w:sz="0" w:space="0" w:color="auto"/>
      </w:divBdr>
    </w:div>
    <w:div w:id="1917977000">
      <w:bodyDiv w:val="1"/>
      <w:marLeft w:val="0"/>
      <w:marRight w:val="0"/>
      <w:marTop w:val="0"/>
      <w:marBottom w:val="0"/>
      <w:divBdr>
        <w:top w:val="none" w:sz="0" w:space="0" w:color="auto"/>
        <w:left w:val="none" w:sz="0" w:space="0" w:color="auto"/>
        <w:bottom w:val="none" w:sz="0" w:space="0" w:color="auto"/>
        <w:right w:val="none" w:sz="0" w:space="0" w:color="auto"/>
      </w:divBdr>
    </w:div>
    <w:div w:id="1918318363">
      <w:bodyDiv w:val="1"/>
      <w:marLeft w:val="0"/>
      <w:marRight w:val="0"/>
      <w:marTop w:val="0"/>
      <w:marBottom w:val="0"/>
      <w:divBdr>
        <w:top w:val="none" w:sz="0" w:space="0" w:color="auto"/>
        <w:left w:val="none" w:sz="0" w:space="0" w:color="auto"/>
        <w:bottom w:val="none" w:sz="0" w:space="0" w:color="auto"/>
        <w:right w:val="none" w:sz="0" w:space="0" w:color="auto"/>
      </w:divBdr>
    </w:div>
    <w:div w:id="1919438685">
      <w:bodyDiv w:val="1"/>
      <w:marLeft w:val="0"/>
      <w:marRight w:val="0"/>
      <w:marTop w:val="0"/>
      <w:marBottom w:val="0"/>
      <w:divBdr>
        <w:top w:val="none" w:sz="0" w:space="0" w:color="auto"/>
        <w:left w:val="none" w:sz="0" w:space="0" w:color="auto"/>
        <w:bottom w:val="none" w:sz="0" w:space="0" w:color="auto"/>
        <w:right w:val="none" w:sz="0" w:space="0" w:color="auto"/>
      </w:divBdr>
    </w:div>
    <w:div w:id="1924995184">
      <w:bodyDiv w:val="1"/>
      <w:marLeft w:val="0"/>
      <w:marRight w:val="0"/>
      <w:marTop w:val="0"/>
      <w:marBottom w:val="0"/>
      <w:divBdr>
        <w:top w:val="none" w:sz="0" w:space="0" w:color="auto"/>
        <w:left w:val="none" w:sz="0" w:space="0" w:color="auto"/>
        <w:bottom w:val="none" w:sz="0" w:space="0" w:color="auto"/>
        <w:right w:val="none" w:sz="0" w:space="0" w:color="auto"/>
      </w:divBdr>
    </w:div>
    <w:div w:id="1931891305">
      <w:bodyDiv w:val="1"/>
      <w:marLeft w:val="0"/>
      <w:marRight w:val="0"/>
      <w:marTop w:val="0"/>
      <w:marBottom w:val="0"/>
      <w:divBdr>
        <w:top w:val="none" w:sz="0" w:space="0" w:color="auto"/>
        <w:left w:val="none" w:sz="0" w:space="0" w:color="auto"/>
        <w:bottom w:val="none" w:sz="0" w:space="0" w:color="auto"/>
        <w:right w:val="none" w:sz="0" w:space="0" w:color="auto"/>
      </w:divBdr>
    </w:div>
    <w:div w:id="1958294306">
      <w:bodyDiv w:val="1"/>
      <w:marLeft w:val="0"/>
      <w:marRight w:val="0"/>
      <w:marTop w:val="0"/>
      <w:marBottom w:val="0"/>
      <w:divBdr>
        <w:top w:val="none" w:sz="0" w:space="0" w:color="auto"/>
        <w:left w:val="none" w:sz="0" w:space="0" w:color="auto"/>
        <w:bottom w:val="none" w:sz="0" w:space="0" w:color="auto"/>
        <w:right w:val="none" w:sz="0" w:space="0" w:color="auto"/>
      </w:divBdr>
    </w:div>
    <w:div w:id="1962682421">
      <w:bodyDiv w:val="1"/>
      <w:marLeft w:val="0"/>
      <w:marRight w:val="0"/>
      <w:marTop w:val="0"/>
      <w:marBottom w:val="0"/>
      <w:divBdr>
        <w:top w:val="none" w:sz="0" w:space="0" w:color="auto"/>
        <w:left w:val="none" w:sz="0" w:space="0" w:color="auto"/>
        <w:bottom w:val="none" w:sz="0" w:space="0" w:color="auto"/>
        <w:right w:val="none" w:sz="0" w:space="0" w:color="auto"/>
      </w:divBdr>
      <w:divsChild>
        <w:div w:id="306396110">
          <w:marLeft w:val="547"/>
          <w:marRight w:val="0"/>
          <w:marTop w:val="0"/>
          <w:marBottom w:val="0"/>
          <w:divBdr>
            <w:top w:val="none" w:sz="0" w:space="0" w:color="auto"/>
            <w:left w:val="none" w:sz="0" w:space="0" w:color="auto"/>
            <w:bottom w:val="none" w:sz="0" w:space="0" w:color="auto"/>
            <w:right w:val="none" w:sz="0" w:space="0" w:color="auto"/>
          </w:divBdr>
        </w:div>
      </w:divsChild>
    </w:div>
    <w:div w:id="1975259410">
      <w:bodyDiv w:val="1"/>
      <w:marLeft w:val="0"/>
      <w:marRight w:val="0"/>
      <w:marTop w:val="0"/>
      <w:marBottom w:val="0"/>
      <w:divBdr>
        <w:top w:val="none" w:sz="0" w:space="0" w:color="auto"/>
        <w:left w:val="none" w:sz="0" w:space="0" w:color="auto"/>
        <w:bottom w:val="none" w:sz="0" w:space="0" w:color="auto"/>
        <w:right w:val="none" w:sz="0" w:space="0" w:color="auto"/>
      </w:divBdr>
    </w:div>
    <w:div w:id="1977836075">
      <w:bodyDiv w:val="1"/>
      <w:marLeft w:val="0"/>
      <w:marRight w:val="0"/>
      <w:marTop w:val="0"/>
      <w:marBottom w:val="0"/>
      <w:divBdr>
        <w:top w:val="none" w:sz="0" w:space="0" w:color="auto"/>
        <w:left w:val="none" w:sz="0" w:space="0" w:color="auto"/>
        <w:bottom w:val="none" w:sz="0" w:space="0" w:color="auto"/>
        <w:right w:val="none" w:sz="0" w:space="0" w:color="auto"/>
      </w:divBdr>
    </w:div>
    <w:div w:id="1987052351">
      <w:bodyDiv w:val="1"/>
      <w:marLeft w:val="0"/>
      <w:marRight w:val="0"/>
      <w:marTop w:val="0"/>
      <w:marBottom w:val="0"/>
      <w:divBdr>
        <w:top w:val="none" w:sz="0" w:space="0" w:color="auto"/>
        <w:left w:val="none" w:sz="0" w:space="0" w:color="auto"/>
        <w:bottom w:val="none" w:sz="0" w:space="0" w:color="auto"/>
        <w:right w:val="none" w:sz="0" w:space="0" w:color="auto"/>
      </w:divBdr>
    </w:div>
    <w:div w:id="2021082931">
      <w:bodyDiv w:val="1"/>
      <w:marLeft w:val="0"/>
      <w:marRight w:val="0"/>
      <w:marTop w:val="0"/>
      <w:marBottom w:val="0"/>
      <w:divBdr>
        <w:top w:val="none" w:sz="0" w:space="0" w:color="auto"/>
        <w:left w:val="none" w:sz="0" w:space="0" w:color="auto"/>
        <w:bottom w:val="none" w:sz="0" w:space="0" w:color="auto"/>
        <w:right w:val="none" w:sz="0" w:space="0" w:color="auto"/>
      </w:divBdr>
    </w:div>
    <w:div w:id="2038195810">
      <w:bodyDiv w:val="1"/>
      <w:marLeft w:val="0"/>
      <w:marRight w:val="0"/>
      <w:marTop w:val="0"/>
      <w:marBottom w:val="0"/>
      <w:divBdr>
        <w:top w:val="none" w:sz="0" w:space="0" w:color="auto"/>
        <w:left w:val="none" w:sz="0" w:space="0" w:color="auto"/>
        <w:bottom w:val="none" w:sz="0" w:space="0" w:color="auto"/>
        <w:right w:val="none" w:sz="0" w:space="0" w:color="auto"/>
      </w:divBdr>
    </w:div>
    <w:div w:id="2039695748">
      <w:bodyDiv w:val="1"/>
      <w:marLeft w:val="0"/>
      <w:marRight w:val="0"/>
      <w:marTop w:val="0"/>
      <w:marBottom w:val="0"/>
      <w:divBdr>
        <w:top w:val="none" w:sz="0" w:space="0" w:color="auto"/>
        <w:left w:val="none" w:sz="0" w:space="0" w:color="auto"/>
        <w:bottom w:val="none" w:sz="0" w:space="0" w:color="auto"/>
        <w:right w:val="none" w:sz="0" w:space="0" w:color="auto"/>
      </w:divBdr>
    </w:div>
    <w:div w:id="2044598128">
      <w:bodyDiv w:val="1"/>
      <w:marLeft w:val="0"/>
      <w:marRight w:val="0"/>
      <w:marTop w:val="0"/>
      <w:marBottom w:val="0"/>
      <w:divBdr>
        <w:top w:val="none" w:sz="0" w:space="0" w:color="auto"/>
        <w:left w:val="none" w:sz="0" w:space="0" w:color="auto"/>
        <w:bottom w:val="none" w:sz="0" w:space="0" w:color="auto"/>
        <w:right w:val="none" w:sz="0" w:space="0" w:color="auto"/>
      </w:divBdr>
    </w:div>
    <w:div w:id="2067097343">
      <w:bodyDiv w:val="1"/>
      <w:marLeft w:val="0"/>
      <w:marRight w:val="0"/>
      <w:marTop w:val="0"/>
      <w:marBottom w:val="0"/>
      <w:divBdr>
        <w:top w:val="none" w:sz="0" w:space="0" w:color="auto"/>
        <w:left w:val="none" w:sz="0" w:space="0" w:color="auto"/>
        <w:bottom w:val="none" w:sz="0" w:space="0" w:color="auto"/>
        <w:right w:val="none" w:sz="0" w:space="0" w:color="auto"/>
      </w:divBdr>
    </w:div>
    <w:div w:id="2087603132">
      <w:bodyDiv w:val="1"/>
      <w:marLeft w:val="0"/>
      <w:marRight w:val="0"/>
      <w:marTop w:val="0"/>
      <w:marBottom w:val="0"/>
      <w:divBdr>
        <w:top w:val="none" w:sz="0" w:space="0" w:color="auto"/>
        <w:left w:val="none" w:sz="0" w:space="0" w:color="auto"/>
        <w:bottom w:val="none" w:sz="0" w:space="0" w:color="auto"/>
        <w:right w:val="none" w:sz="0" w:space="0" w:color="auto"/>
      </w:divBdr>
    </w:div>
    <w:div w:id="2107190143">
      <w:bodyDiv w:val="1"/>
      <w:marLeft w:val="0"/>
      <w:marRight w:val="0"/>
      <w:marTop w:val="0"/>
      <w:marBottom w:val="0"/>
      <w:divBdr>
        <w:top w:val="none" w:sz="0" w:space="0" w:color="auto"/>
        <w:left w:val="none" w:sz="0" w:space="0" w:color="auto"/>
        <w:bottom w:val="none" w:sz="0" w:space="0" w:color="auto"/>
        <w:right w:val="none" w:sz="0" w:space="0" w:color="auto"/>
      </w:divBdr>
    </w:div>
    <w:div w:id="2120296487">
      <w:bodyDiv w:val="1"/>
      <w:marLeft w:val="0"/>
      <w:marRight w:val="0"/>
      <w:marTop w:val="0"/>
      <w:marBottom w:val="0"/>
      <w:divBdr>
        <w:top w:val="none" w:sz="0" w:space="0" w:color="auto"/>
        <w:left w:val="none" w:sz="0" w:space="0" w:color="auto"/>
        <w:bottom w:val="none" w:sz="0" w:space="0" w:color="auto"/>
        <w:right w:val="none" w:sz="0" w:space="0" w:color="auto"/>
      </w:divBdr>
    </w:div>
    <w:div w:id="2124226976">
      <w:bodyDiv w:val="1"/>
      <w:marLeft w:val="0"/>
      <w:marRight w:val="0"/>
      <w:marTop w:val="0"/>
      <w:marBottom w:val="0"/>
      <w:divBdr>
        <w:top w:val="none" w:sz="0" w:space="0" w:color="auto"/>
        <w:left w:val="none" w:sz="0" w:space="0" w:color="auto"/>
        <w:bottom w:val="none" w:sz="0" w:space="0" w:color="auto"/>
        <w:right w:val="none" w:sz="0" w:space="0" w:color="auto"/>
      </w:divBdr>
      <w:divsChild>
        <w:div w:id="1909076105">
          <w:marLeft w:val="547"/>
          <w:marRight w:val="0"/>
          <w:marTop w:val="0"/>
          <w:marBottom w:val="0"/>
          <w:divBdr>
            <w:top w:val="none" w:sz="0" w:space="0" w:color="auto"/>
            <w:left w:val="none" w:sz="0" w:space="0" w:color="auto"/>
            <w:bottom w:val="none" w:sz="0" w:space="0" w:color="auto"/>
            <w:right w:val="none" w:sz="0" w:space="0" w:color="auto"/>
          </w:divBdr>
        </w:div>
      </w:divsChild>
    </w:div>
    <w:div w:id="2130513221">
      <w:bodyDiv w:val="1"/>
      <w:marLeft w:val="0"/>
      <w:marRight w:val="0"/>
      <w:marTop w:val="0"/>
      <w:marBottom w:val="0"/>
      <w:divBdr>
        <w:top w:val="none" w:sz="0" w:space="0" w:color="auto"/>
        <w:left w:val="none" w:sz="0" w:space="0" w:color="auto"/>
        <w:bottom w:val="none" w:sz="0" w:space="0" w:color="auto"/>
        <w:right w:val="none" w:sz="0" w:space="0" w:color="auto"/>
      </w:divBdr>
    </w:div>
    <w:div w:id="2136948259">
      <w:bodyDiv w:val="1"/>
      <w:marLeft w:val="0"/>
      <w:marRight w:val="0"/>
      <w:marTop w:val="0"/>
      <w:marBottom w:val="0"/>
      <w:divBdr>
        <w:top w:val="none" w:sz="0" w:space="0" w:color="auto"/>
        <w:left w:val="none" w:sz="0" w:space="0" w:color="auto"/>
        <w:bottom w:val="none" w:sz="0" w:space="0" w:color="auto"/>
        <w:right w:val="none" w:sz="0" w:space="0" w:color="auto"/>
      </w:divBdr>
    </w:div>
    <w:div w:id="214029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de.gr/organogramma" TargetMode="External"/><Relationship Id="rId13" Type="http://schemas.openxmlformats.org/officeDocument/2006/relationships/hyperlink" Target="https://www.aade.gr/aade/anthropino-dynamiko/diaheirisi-anthropinoy-dynamikoy/ypiresies-tis-aade/genikes-dieythynseis/geniki-dieythynsi-24" TargetMode="External"/><Relationship Id="rId18" Type="http://schemas.openxmlformats.org/officeDocument/2006/relationships/hyperlink" Target="https://www.aade.gr/aade/anthropino-dynamiko/diaheirisi-anthropinoy-dynamikoy/ypiresies-tis-aade/genikes-dieythynseis/geniki-dieythynsi-88" TargetMode="External"/><Relationship Id="rId26" Type="http://schemas.openxmlformats.org/officeDocument/2006/relationships/hyperlink" Target="https://www.aade.gr/organogramma" TargetMode="External"/><Relationship Id="rId3" Type="http://schemas.openxmlformats.org/officeDocument/2006/relationships/styles" Target="styles.xml"/><Relationship Id="rId21" Type="http://schemas.openxmlformats.org/officeDocument/2006/relationships/hyperlink" Target="https://www.aade.gr/aade/anthropino-dynamiko/diaheirisi-anthropinoy-dynamikoy/ypiresies-tis-aade/genikes-dieythynseis/geniki-dieythynsi-24"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aade.gr/aade/anthropino-dynamiko/diaheirisi-anthropinoy-dynamikoy/ypiresies-tis-aade/genikes-dieythynseis/geniki-dieythynsi-forologikon" TargetMode="External"/><Relationship Id="rId17" Type="http://schemas.openxmlformats.org/officeDocument/2006/relationships/hyperlink" Target="https://www.aade.gr/aade/anthropino-dynamiko/diaheirisi-anthropinoy-dynamikoy/ypiresies-tis-aade/genikes-dieythynseis/geniki-dieythynsi-24" TargetMode="External"/><Relationship Id="rId25" Type="http://schemas.openxmlformats.org/officeDocument/2006/relationships/hyperlink" Target="https://www.aade.gr/aade/anthropino-dynamiko/diaheirisi-anthropinoy-dynamikoy/ypiresies-tis-aade/genikes-dieythynseis/geniki-dieythynsi-24"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aade.gr/aade/anthropino-dynamiko/diaheirisi-anthropinoy-dynamikoy/ypiresies-tis-aade/genikes-dieythynseis/geniki-dieythynsi-forologikon" TargetMode="External"/><Relationship Id="rId20" Type="http://schemas.openxmlformats.org/officeDocument/2006/relationships/hyperlink" Target="https://www.aade.gr/aade/anthropino-dynamiko/diaheirisi-anthropinoy-dynamikoy/ypiresies-tis-aade/genikes-dieythynseis/geniki-dieythynsi-forologiko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de.gr/organogramma" TargetMode="External"/><Relationship Id="rId24" Type="http://schemas.openxmlformats.org/officeDocument/2006/relationships/hyperlink" Target="https://www.aade.gr/aade/anthropino-dynamiko/diaheirisi-anthropinoy-dynamikoy/ypiresies-tis-aade/genikes-dieythynseis/geniki-dieythynsi-forologikon"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aade.gr/organogramma" TargetMode="External"/><Relationship Id="rId23" Type="http://schemas.openxmlformats.org/officeDocument/2006/relationships/hyperlink" Target="https://www.aade.gr/organogramma" TargetMode="External"/><Relationship Id="rId28" Type="http://schemas.openxmlformats.org/officeDocument/2006/relationships/hyperlink" Target="https://www.aade.gr/aade/anthropino-dynamiko/diaheirisi-anthropinoy-dynamikoy/ypiresies-tis-aade/genikes-dieythynseis/geniki-dieythynsi-24" TargetMode="External"/><Relationship Id="rId36" Type="http://schemas.openxmlformats.org/officeDocument/2006/relationships/theme" Target="theme/theme1.xml"/><Relationship Id="rId10" Type="http://schemas.openxmlformats.org/officeDocument/2006/relationships/hyperlink" Target="https://www.aade.gr/aade/anthropino-dynamiko/diaheirisi-anthropinoy-dynamikoy/ypiresies-tis-aade/genikes-dieythynseis/geniki-dieythynsi-24" TargetMode="External"/><Relationship Id="rId19" Type="http://schemas.openxmlformats.org/officeDocument/2006/relationships/hyperlink" Target="https://www.aade.gr/organogramm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ade.gr/aade/anthropino-dynamiko/diaheirisi-anthropinoy-dynamikoy/ypiresies-tis-aade/genikes-dieythynseis/geniki-dieythynsi-forologikon" TargetMode="External"/><Relationship Id="rId14" Type="http://schemas.openxmlformats.org/officeDocument/2006/relationships/hyperlink" Target="https://www.aade.gr/aade/anthropino-dynamiko/diaheirisi-anthropinoy-dynamikoy/ypiresies-tis-aade/genikes-dieythynseis/geniki-dieythynsi-88" TargetMode="External"/><Relationship Id="rId22" Type="http://schemas.openxmlformats.org/officeDocument/2006/relationships/hyperlink" Target="https://www.aade.gr/aade/anthropino-dynamiko/diaheirisi-anthropinoy-dynamikoy/ypiresies-tis-aade/genikes-dieythynseis/geniki-dieythynsi-88" TargetMode="External"/><Relationship Id="rId27" Type="http://schemas.openxmlformats.org/officeDocument/2006/relationships/hyperlink" Target="https://www.aade.gr/aade/anthropino-dynamiko/diaheirisi-anthropinoy-dynamikoy/ypiresies-tis-aade/genikes-dieythynseis/geniki-dieythynsi-forologikon" TargetMode="External"/><Relationship Id="rId30" Type="http://schemas.openxmlformats.org/officeDocument/2006/relationships/header" Target="header2.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13502-A99F-454F-AE1A-C74F01F74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29</Pages>
  <Words>7361</Words>
  <Characters>39750</Characters>
  <Application>Microsoft Office Word</Application>
  <DocSecurity>0</DocSecurity>
  <Lines>331</Lines>
  <Paragraphs>94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47017</CharactersWithSpaces>
  <SharedDoc>false</SharedDoc>
  <HLinks>
    <vt:vector size="1242" baseType="variant">
      <vt:variant>
        <vt:i4>1966132</vt:i4>
      </vt:variant>
      <vt:variant>
        <vt:i4>1238</vt:i4>
      </vt:variant>
      <vt:variant>
        <vt:i4>0</vt:i4>
      </vt:variant>
      <vt:variant>
        <vt:i4>5</vt:i4>
      </vt:variant>
      <vt:variant>
        <vt:lpwstr/>
      </vt:variant>
      <vt:variant>
        <vt:lpwstr>_Toc525911536</vt:lpwstr>
      </vt:variant>
      <vt:variant>
        <vt:i4>1966132</vt:i4>
      </vt:variant>
      <vt:variant>
        <vt:i4>1232</vt:i4>
      </vt:variant>
      <vt:variant>
        <vt:i4>0</vt:i4>
      </vt:variant>
      <vt:variant>
        <vt:i4>5</vt:i4>
      </vt:variant>
      <vt:variant>
        <vt:lpwstr/>
      </vt:variant>
      <vt:variant>
        <vt:lpwstr>_Toc525911535</vt:lpwstr>
      </vt:variant>
      <vt:variant>
        <vt:i4>1966132</vt:i4>
      </vt:variant>
      <vt:variant>
        <vt:i4>1226</vt:i4>
      </vt:variant>
      <vt:variant>
        <vt:i4>0</vt:i4>
      </vt:variant>
      <vt:variant>
        <vt:i4>5</vt:i4>
      </vt:variant>
      <vt:variant>
        <vt:lpwstr/>
      </vt:variant>
      <vt:variant>
        <vt:lpwstr>_Toc525911534</vt:lpwstr>
      </vt:variant>
      <vt:variant>
        <vt:i4>1966132</vt:i4>
      </vt:variant>
      <vt:variant>
        <vt:i4>1220</vt:i4>
      </vt:variant>
      <vt:variant>
        <vt:i4>0</vt:i4>
      </vt:variant>
      <vt:variant>
        <vt:i4>5</vt:i4>
      </vt:variant>
      <vt:variant>
        <vt:lpwstr/>
      </vt:variant>
      <vt:variant>
        <vt:lpwstr>_Toc525911533</vt:lpwstr>
      </vt:variant>
      <vt:variant>
        <vt:i4>1966132</vt:i4>
      </vt:variant>
      <vt:variant>
        <vt:i4>1214</vt:i4>
      </vt:variant>
      <vt:variant>
        <vt:i4>0</vt:i4>
      </vt:variant>
      <vt:variant>
        <vt:i4>5</vt:i4>
      </vt:variant>
      <vt:variant>
        <vt:lpwstr/>
      </vt:variant>
      <vt:variant>
        <vt:lpwstr>_Toc525911532</vt:lpwstr>
      </vt:variant>
      <vt:variant>
        <vt:i4>1966132</vt:i4>
      </vt:variant>
      <vt:variant>
        <vt:i4>1208</vt:i4>
      </vt:variant>
      <vt:variant>
        <vt:i4>0</vt:i4>
      </vt:variant>
      <vt:variant>
        <vt:i4>5</vt:i4>
      </vt:variant>
      <vt:variant>
        <vt:lpwstr/>
      </vt:variant>
      <vt:variant>
        <vt:lpwstr>_Toc525911531</vt:lpwstr>
      </vt:variant>
      <vt:variant>
        <vt:i4>1966132</vt:i4>
      </vt:variant>
      <vt:variant>
        <vt:i4>1202</vt:i4>
      </vt:variant>
      <vt:variant>
        <vt:i4>0</vt:i4>
      </vt:variant>
      <vt:variant>
        <vt:i4>5</vt:i4>
      </vt:variant>
      <vt:variant>
        <vt:lpwstr/>
      </vt:variant>
      <vt:variant>
        <vt:lpwstr>_Toc525911530</vt:lpwstr>
      </vt:variant>
      <vt:variant>
        <vt:i4>2031668</vt:i4>
      </vt:variant>
      <vt:variant>
        <vt:i4>1196</vt:i4>
      </vt:variant>
      <vt:variant>
        <vt:i4>0</vt:i4>
      </vt:variant>
      <vt:variant>
        <vt:i4>5</vt:i4>
      </vt:variant>
      <vt:variant>
        <vt:lpwstr/>
      </vt:variant>
      <vt:variant>
        <vt:lpwstr>_Toc525911529</vt:lpwstr>
      </vt:variant>
      <vt:variant>
        <vt:i4>2031668</vt:i4>
      </vt:variant>
      <vt:variant>
        <vt:i4>1190</vt:i4>
      </vt:variant>
      <vt:variant>
        <vt:i4>0</vt:i4>
      </vt:variant>
      <vt:variant>
        <vt:i4>5</vt:i4>
      </vt:variant>
      <vt:variant>
        <vt:lpwstr/>
      </vt:variant>
      <vt:variant>
        <vt:lpwstr>_Toc525911528</vt:lpwstr>
      </vt:variant>
      <vt:variant>
        <vt:i4>2031668</vt:i4>
      </vt:variant>
      <vt:variant>
        <vt:i4>1184</vt:i4>
      </vt:variant>
      <vt:variant>
        <vt:i4>0</vt:i4>
      </vt:variant>
      <vt:variant>
        <vt:i4>5</vt:i4>
      </vt:variant>
      <vt:variant>
        <vt:lpwstr/>
      </vt:variant>
      <vt:variant>
        <vt:lpwstr>_Toc525911527</vt:lpwstr>
      </vt:variant>
      <vt:variant>
        <vt:i4>2031668</vt:i4>
      </vt:variant>
      <vt:variant>
        <vt:i4>1178</vt:i4>
      </vt:variant>
      <vt:variant>
        <vt:i4>0</vt:i4>
      </vt:variant>
      <vt:variant>
        <vt:i4>5</vt:i4>
      </vt:variant>
      <vt:variant>
        <vt:lpwstr/>
      </vt:variant>
      <vt:variant>
        <vt:lpwstr>_Toc525911526</vt:lpwstr>
      </vt:variant>
      <vt:variant>
        <vt:i4>2031668</vt:i4>
      </vt:variant>
      <vt:variant>
        <vt:i4>1172</vt:i4>
      </vt:variant>
      <vt:variant>
        <vt:i4>0</vt:i4>
      </vt:variant>
      <vt:variant>
        <vt:i4>5</vt:i4>
      </vt:variant>
      <vt:variant>
        <vt:lpwstr/>
      </vt:variant>
      <vt:variant>
        <vt:lpwstr>_Toc525911525</vt:lpwstr>
      </vt:variant>
      <vt:variant>
        <vt:i4>2031668</vt:i4>
      </vt:variant>
      <vt:variant>
        <vt:i4>1166</vt:i4>
      </vt:variant>
      <vt:variant>
        <vt:i4>0</vt:i4>
      </vt:variant>
      <vt:variant>
        <vt:i4>5</vt:i4>
      </vt:variant>
      <vt:variant>
        <vt:lpwstr/>
      </vt:variant>
      <vt:variant>
        <vt:lpwstr>_Toc525911524</vt:lpwstr>
      </vt:variant>
      <vt:variant>
        <vt:i4>2031668</vt:i4>
      </vt:variant>
      <vt:variant>
        <vt:i4>1160</vt:i4>
      </vt:variant>
      <vt:variant>
        <vt:i4>0</vt:i4>
      </vt:variant>
      <vt:variant>
        <vt:i4>5</vt:i4>
      </vt:variant>
      <vt:variant>
        <vt:lpwstr/>
      </vt:variant>
      <vt:variant>
        <vt:lpwstr>_Toc525911523</vt:lpwstr>
      </vt:variant>
      <vt:variant>
        <vt:i4>2031668</vt:i4>
      </vt:variant>
      <vt:variant>
        <vt:i4>1154</vt:i4>
      </vt:variant>
      <vt:variant>
        <vt:i4>0</vt:i4>
      </vt:variant>
      <vt:variant>
        <vt:i4>5</vt:i4>
      </vt:variant>
      <vt:variant>
        <vt:lpwstr/>
      </vt:variant>
      <vt:variant>
        <vt:lpwstr>_Toc525911522</vt:lpwstr>
      </vt:variant>
      <vt:variant>
        <vt:i4>2031668</vt:i4>
      </vt:variant>
      <vt:variant>
        <vt:i4>1148</vt:i4>
      </vt:variant>
      <vt:variant>
        <vt:i4>0</vt:i4>
      </vt:variant>
      <vt:variant>
        <vt:i4>5</vt:i4>
      </vt:variant>
      <vt:variant>
        <vt:lpwstr/>
      </vt:variant>
      <vt:variant>
        <vt:lpwstr>_Toc525911521</vt:lpwstr>
      </vt:variant>
      <vt:variant>
        <vt:i4>2031668</vt:i4>
      </vt:variant>
      <vt:variant>
        <vt:i4>1142</vt:i4>
      </vt:variant>
      <vt:variant>
        <vt:i4>0</vt:i4>
      </vt:variant>
      <vt:variant>
        <vt:i4>5</vt:i4>
      </vt:variant>
      <vt:variant>
        <vt:lpwstr/>
      </vt:variant>
      <vt:variant>
        <vt:lpwstr>_Toc525911520</vt:lpwstr>
      </vt:variant>
      <vt:variant>
        <vt:i4>1835060</vt:i4>
      </vt:variant>
      <vt:variant>
        <vt:i4>1136</vt:i4>
      </vt:variant>
      <vt:variant>
        <vt:i4>0</vt:i4>
      </vt:variant>
      <vt:variant>
        <vt:i4>5</vt:i4>
      </vt:variant>
      <vt:variant>
        <vt:lpwstr/>
      </vt:variant>
      <vt:variant>
        <vt:lpwstr>_Toc525911519</vt:lpwstr>
      </vt:variant>
      <vt:variant>
        <vt:i4>1835060</vt:i4>
      </vt:variant>
      <vt:variant>
        <vt:i4>1130</vt:i4>
      </vt:variant>
      <vt:variant>
        <vt:i4>0</vt:i4>
      </vt:variant>
      <vt:variant>
        <vt:i4>5</vt:i4>
      </vt:variant>
      <vt:variant>
        <vt:lpwstr/>
      </vt:variant>
      <vt:variant>
        <vt:lpwstr>_Toc525911518</vt:lpwstr>
      </vt:variant>
      <vt:variant>
        <vt:i4>1835060</vt:i4>
      </vt:variant>
      <vt:variant>
        <vt:i4>1124</vt:i4>
      </vt:variant>
      <vt:variant>
        <vt:i4>0</vt:i4>
      </vt:variant>
      <vt:variant>
        <vt:i4>5</vt:i4>
      </vt:variant>
      <vt:variant>
        <vt:lpwstr/>
      </vt:variant>
      <vt:variant>
        <vt:lpwstr>_Toc525911517</vt:lpwstr>
      </vt:variant>
      <vt:variant>
        <vt:i4>1835060</vt:i4>
      </vt:variant>
      <vt:variant>
        <vt:i4>1118</vt:i4>
      </vt:variant>
      <vt:variant>
        <vt:i4>0</vt:i4>
      </vt:variant>
      <vt:variant>
        <vt:i4>5</vt:i4>
      </vt:variant>
      <vt:variant>
        <vt:lpwstr/>
      </vt:variant>
      <vt:variant>
        <vt:lpwstr>_Toc525911516</vt:lpwstr>
      </vt:variant>
      <vt:variant>
        <vt:i4>1835060</vt:i4>
      </vt:variant>
      <vt:variant>
        <vt:i4>1112</vt:i4>
      </vt:variant>
      <vt:variant>
        <vt:i4>0</vt:i4>
      </vt:variant>
      <vt:variant>
        <vt:i4>5</vt:i4>
      </vt:variant>
      <vt:variant>
        <vt:lpwstr/>
      </vt:variant>
      <vt:variant>
        <vt:lpwstr>_Toc525911515</vt:lpwstr>
      </vt:variant>
      <vt:variant>
        <vt:i4>1835060</vt:i4>
      </vt:variant>
      <vt:variant>
        <vt:i4>1106</vt:i4>
      </vt:variant>
      <vt:variant>
        <vt:i4>0</vt:i4>
      </vt:variant>
      <vt:variant>
        <vt:i4>5</vt:i4>
      </vt:variant>
      <vt:variant>
        <vt:lpwstr/>
      </vt:variant>
      <vt:variant>
        <vt:lpwstr>_Toc525911514</vt:lpwstr>
      </vt:variant>
      <vt:variant>
        <vt:i4>1835060</vt:i4>
      </vt:variant>
      <vt:variant>
        <vt:i4>1100</vt:i4>
      </vt:variant>
      <vt:variant>
        <vt:i4>0</vt:i4>
      </vt:variant>
      <vt:variant>
        <vt:i4>5</vt:i4>
      </vt:variant>
      <vt:variant>
        <vt:lpwstr/>
      </vt:variant>
      <vt:variant>
        <vt:lpwstr>_Toc525911513</vt:lpwstr>
      </vt:variant>
      <vt:variant>
        <vt:i4>1835060</vt:i4>
      </vt:variant>
      <vt:variant>
        <vt:i4>1094</vt:i4>
      </vt:variant>
      <vt:variant>
        <vt:i4>0</vt:i4>
      </vt:variant>
      <vt:variant>
        <vt:i4>5</vt:i4>
      </vt:variant>
      <vt:variant>
        <vt:lpwstr/>
      </vt:variant>
      <vt:variant>
        <vt:lpwstr>_Toc525911512</vt:lpwstr>
      </vt:variant>
      <vt:variant>
        <vt:i4>1835060</vt:i4>
      </vt:variant>
      <vt:variant>
        <vt:i4>1088</vt:i4>
      </vt:variant>
      <vt:variant>
        <vt:i4>0</vt:i4>
      </vt:variant>
      <vt:variant>
        <vt:i4>5</vt:i4>
      </vt:variant>
      <vt:variant>
        <vt:lpwstr/>
      </vt:variant>
      <vt:variant>
        <vt:lpwstr>_Toc525911511</vt:lpwstr>
      </vt:variant>
      <vt:variant>
        <vt:i4>1835060</vt:i4>
      </vt:variant>
      <vt:variant>
        <vt:i4>1082</vt:i4>
      </vt:variant>
      <vt:variant>
        <vt:i4>0</vt:i4>
      </vt:variant>
      <vt:variant>
        <vt:i4>5</vt:i4>
      </vt:variant>
      <vt:variant>
        <vt:lpwstr/>
      </vt:variant>
      <vt:variant>
        <vt:lpwstr>_Toc525911510</vt:lpwstr>
      </vt:variant>
      <vt:variant>
        <vt:i4>1900596</vt:i4>
      </vt:variant>
      <vt:variant>
        <vt:i4>1076</vt:i4>
      </vt:variant>
      <vt:variant>
        <vt:i4>0</vt:i4>
      </vt:variant>
      <vt:variant>
        <vt:i4>5</vt:i4>
      </vt:variant>
      <vt:variant>
        <vt:lpwstr/>
      </vt:variant>
      <vt:variant>
        <vt:lpwstr>_Toc525911509</vt:lpwstr>
      </vt:variant>
      <vt:variant>
        <vt:i4>1900596</vt:i4>
      </vt:variant>
      <vt:variant>
        <vt:i4>1070</vt:i4>
      </vt:variant>
      <vt:variant>
        <vt:i4>0</vt:i4>
      </vt:variant>
      <vt:variant>
        <vt:i4>5</vt:i4>
      </vt:variant>
      <vt:variant>
        <vt:lpwstr/>
      </vt:variant>
      <vt:variant>
        <vt:lpwstr>_Toc525911508</vt:lpwstr>
      </vt:variant>
      <vt:variant>
        <vt:i4>1900596</vt:i4>
      </vt:variant>
      <vt:variant>
        <vt:i4>1064</vt:i4>
      </vt:variant>
      <vt:variant>
        <vt:i4>0</vt:i4>
      </vt:variant>
      <vt:variant>
        <vt:i4>5</vt:i4>
      </vt:variant>
      <vt:variant>
        <vt:lpwstr/>
      </vt:variant>
      <vt:variant>
        <vt:lpwstr>_Toc525911507</vt:lpwstr>
      </vt:variant>
      <vt:variant>
        <vt:i4>1900596</vt:i4>
      </vt:variant>
      <vt:variant>
        <vt:i4>1058</vt:i4>
      </vt:variant>
      <vt:variant>
        <vt:i4>0</vt:i4>
      </vt:variant>
      <vt:variant>
        <vt:i4>5</vt:i4>
      </vt:variant>
      <vt:variant>
        <vt:lpwstr/>
      </vt:variant>
      <vt:variant>
        <vt:lpwstr>_Toc525911506</vt:lpwstr>
      </vt:variant>
      <vt:variant>
        <vt:i4>1900596</vt:i4>
      </vt:variant>
      <vt:variant>
        <vt:i4>1052</vt:i4>
      </vt:variant>
      <vt:variant>
        <vt:i4>0</vt:i4>
      </vt:variant>
      <vt:variant>
        <vt:i4>5</vt:i4>
      </vt:variant>
      <vt:variant>
        <vt:lpwstr/>
      </vt:variant>
      <vt:variant>
        <vt:lpwstr>_Toc525911505</vt:lpwstr>
      </vt:variant>
      <vt:variant>
        <vt:i4>1900596</vt:i4>
      </vt:variant>
      <vt:variant>
        <vt:i4>1046</vt:i4>
      </vt:variant>
      <vt:variant>
        <vt:i4>0</vt:i4>
      </vt:variant>
      <vt:variant>
        <vt:i4>5</vt:i4>
      </vt:variant>
      <vt:variant>
        <vt:lpwstr/>
      </vt:variant>
      <vt:variant>
        <vt:lpwstr>_Toc525911504</vt:lpwstr>
      </vt:variant>
      <vt:variant>
        <vt:i4>1900596</vt:i4>
      </vt:variant>
      <vt:variant>
        <vt:i4>1040</vt:i4>
      </vt:variant>
      <vt:variant>
        <vt:i4>0</vt:i4>
      </vt:variant>
      <vt:variant>
        <vt:i4>5</vt:i4>
      </vt:variant>
      <vt:variant>
        <vt:lpwstr/>
      </vt:variant>
      <vt:variant>
        <vt:lpwstr>_Toc525911503</vt:lpwstr>
      </vt:variant>
      <vt:variant>
        <vt:i4>1900596</vt:i4>
      </vt:variant>
      <vt:variant>
        <vt:i4>1034</vt:i4>
      </vt:variant>
      <vt:variant>
        <vt:i4>0</vt:i4>
      </vt:variant>
      <vt:variant>
        <vt:i4>5</vt:i4>
      </vt:variant>
      <vt:variant>
        <vt:lpwstr/>
      </vt:variant>
      <vt:variant>
        <vt:lpwstr>_Toc525911502</vt:lpwstr>
      </vt:variant>
      <vt:variant>
        <vt:i4>1900596</vt:i4>
      </vt:variant>
      <vt:variant>
        <vt:i4>1028</vt:i4>
      </vt:variant>
      <vt:variant>
        <vt:i4>0</vt:i4>
      </vt:variant>
      <vt:variant>
        <vt:i4>5</vt:i4>
      </vt:variant>
      <vt:variant>
        <vt:lpwstr/>
      </vt:variant>
      <vt:variant>
        <vt:lpwstr>_Toc525911501</vt:lpwstr>
      </vt:variant>
      <vt:variant>
        <vt:i4>1900596</vt:i4>
      </vt:variant>
      <vt:variant>
        <vt:i4>1022</vt:i4>
      </vt:variant>
      <vt:variant>
        <vt:i4>0</vt:i4>
      </vt:variant>
      <vt:variant>
        <vt:i4>5</vt:i4>
      </vt:variant>
      <vt:variant>
        <vt:lpwstr/>
      </vt:variant>
      <vt:variant>
        <vt:lpwstr>_Toc525911500</vt:lpwstr>
      </vt:variant>
      <vt:variant>
        <vt:i4>1310773</vt:i4>
      </vt:variant>
      <vt:variant>
        <vt:i4>1016</vt:i4>
      </vt:variant>
      <vt:variant>
        <vt:i4>0</vt:i4>
      </vt:variant>
      <vt:variant>
        <vt:i4>5</vt:i4>
      </vt:variant>
      <vt:variant>
        <vt:lpwstr/>
      </vt:variant>
      <vt:variant>
        <vt:lpwstr>_Toc525911499</vt:lpwstr>
      </vt:variant>
      <vt:variant>
        <vt:i4>1310773</vt:i4>
      </vt:variant>
      <vt:variant>
        <vt:i4>1010</vt:i4>
      </vt:variant>
      <vt:variant>
        <vt:i4>0</vt:i4>
      </vt:variant>
      <vt:variant>
        <vt:i4>5</vt:i4>
      </vt:variant>
      <vt:variant>
        <vt:lpwstr/>
      </vt:variant>
      <vt:variant>
        <vt:lpwstr>_Toc525911498</vt:lpwstr>
      </vt:variant>
      <vt:variant>
        <vt:i4>1310773</vt:i4>
      </vt:variant>
      <vt:variant>
        <vt:i4>1004</vt:i4>
      </vt:variant>
      <vt:variant>
        <vt:i4>0</vt:i4>
      </vt:variant>
      <vt:variant>
        <vt:i4>5</vt:i4>
      </vt:variant>
      <vt:variant>
        <vt:lpwstr/>
      </vt:variant>
      <vt:variant>
        <vt:lpwstr>_Toc525911497</vt:lpwstr>
      </vt:variant>
      <vt:variant>
        <vt:i4>1310773</vt:i4>
      </vt:variant>
      <vt:variant>
        <vt:i4>998</vt:i4>
      </vt:variant>
      <vt:variant>
        <vt:i4>0</vt:i4>
      </vt:variant>
      <vt:variant>
        <vt:i4>5</vt:i4>
      </vt:variant>
      <vt:variant>
        <vt:lpwstr/>
      </vt:variant>
      <vt:variant>
        <vt:lpwstr>_Toc525911496</vt:lpwstr>
      </vt:variant>
      <vt:variant>
        <vt:i4>1310773</vt:i4>
      </vt:variant>
      <vt:variant>
        <vt:i4>992</vt:i4>
      </vt:variant>
      <vt:variant>
        <vt:i4>0</vt:i4>
      </vt:variant>
      <vt:variant>
        <vt:i4>5</vt:i4>
      </vt:variant>
      <vt:variant>
        <vt:lpwstr/>
      </vt:variant>
      <vt:variant>
        <vt:lpwstr>_Toc525911495</vt:lpwstr>
      </vt:variant>
      <vt:variant>
        <vt:i4>1310773</vt:i4>
      </vt:variant>
      <vt:variant>
        <vt:i4>986</vt:i4>
      </vt:variant>
      <vt:variant>
        <vt:i4>0</vt:i4>
      </vt:variant>
      <vt:variant>
        <vt:i4>5</vt:i4>
      </vt:variant>
      <vt:variant>
        <vt:lpwstr/>
      </vt:variant>
      <vt:variant>
        <vt:lpwstr>_Toc525911494</vt:lpwstr>
      </vt:variant>
      <vt:variant>
        <vt:i4>1310773</vt:i4>
      </vt:variant>
      <vt:variant>
        <vt:i4>980</vt:i4>
      </vt:variant>
      <vt:variant>
        <vt:i4>0</vt:i4>
      </vt:variant>
      <vt:variant>
        <vt:i4>5</vt:i4>
      </vt:variant>
      <vt:variant>
        <vt:lpwstr/>
      </vt:variant>
      <vt:variant>
        <vt:lpwstr>_Toc525911493</vt:lpwstr>
      </vt:variant>
      <vt:variant>
        <vt:i4>1310773</vt:i4>
      </vt:variant>
      <vt:variant>
        <vt:i4>974</vt:i4>
      </vt:variant>
      <vt:variant>
        <vt:i4>0</vt:i4>
      </vt:variant>
      <vt:variant>
        <vt:i4>5</vt:i4>
      </vt:variant>
      <vt:variant>
        <vt:lpwstr/>
      </vt:variant>
      <vt:variant>
        <vt:lpwstr>_Toc525911492</vt:lpwstr>
      </vt:variant>
      <vt:variant>
        <vt:i4>1310773</vt:i4>
      </vt:variant>
      <vt:variant>
        <vt:i4>968</vt:i4>
      </vt:variant>
      <vt:variant>
        <vt:i4>0</vt:i4>
      </vt:variant>
      <vt:variant>
        <vt:i4>5</vt:i4>
      </vt:variant>
      <vt:variant>
        <vt:lpwstr/>
      </vt:variant>
      <vt:variant>
        <vt:lpwstr>_Toc525911491</vt:lpwstr>
      </vt:variant>
      <vt:variant>
        <vt:i4>1310773</vt:i4>
      </vt:variant>
      <vt:variant>
        <vt:i4>962</vt:i4>
      </vt:variant>
      <vt:variant>
        <vt:i4>0</vt:i4>
      </vt:variant>
      <vt:variant>
        <vt:i4>5</vt:i4>
      </vt:variant>
      <vt:variant>
        <vt:lpwstr/>
      </vt:variant>
      <vt:variant>
        <vt:lpwstr>_Toc525911490</vt:lpwstr>
      </vt:variant>
      <vt:variant>
        <vt:i4>1376309</vt:i4>
      </vt:variant>
      <vt:variant>
        <vt:i4>956</vt:i4>
      </vt:variant>
      <vt:variant>
        <vt:i4>0</vt:i4>
      </vt:variant>
      <vt:variant>
        <vt:i4>5</vt:i4>
      </vt:variant>
      <vt:variant>
        <vt:lpwstr/>
      </vt:variant>
      <vt:variant>
        <vt:lpwstr>_Toc525911489</vt:lpwstr>
      </vt:variant>
      <vt:variant>
        <vt:i4>1376309</vt:i4>
      </vt:variant>
      <vt:variant>
        <vt:i4>950</vt:i4>
      </vt:variant>
      <vt:variant>
        <vt:i4>0</vt:i4>
      </vt:variant>
      <vt:variant>
        <vt:i4>5</vt:i4>
      </vt:variant>
      <vt:variant>
        <vt:lpwstr/>
      </vt:variant>
      <vt:variant>
        <vt:lpwstr>_Toc525911488</vt:lpwstr>
      </vt:variant>
      <vt:variant>
        <vt:i4>1376309</vt:i4>
      </vt:variant>
      <vt:variant>
        <vt:i4>944</vt:i4>
      </vt:variant>
      <vt:variant>
        <vt:i4>0</vt:i4>
      </vt:variant>
      <vt:variant>
        <vt:i4>5</vt:i4>
      </vt:variant>
      <vt:variant>
        <vt:lpwstr/>
      </vt:variant>
      <vt:variant>
        <vt:lpwstr>_Toc525911487</vt:lpwstr>
      </vt:variant>
      <vt:variant>
        <vt:i4>1376309</vt:i4>
      </vt:variant>
      <vt:variant>
        <vt:i4>938</vt:i4>
      </vt:variant>
      <vt:variant>
        <vt:i4>0</vt:i4>
      </vt:variant>
      <vt:variant>
        <vt:i4>5</vt:i4>
      </vt:variant>
      <vt:variant>
        <vt:lpwstr/>
      </vt:variant>
      <vt:variant>
        <vt:lpwstr>_Toc525911486</vt:lpwstr>
      </vt:variant>
      <vt:variant>
        <vt:i4>1376309</vt:i4>
      </vt:variant>
      <vt:variant>
        <vt:i4>932</vt:i4>
      </vt:variant>
      <vt:variant>
        <vt:i4>0</vt:i4>
      </vt:variant>
      <vt:variant>
        <vt:i4>5</vt:i4>
      </vt:variant>
      <vt:variant>
        <vt:lpwstr/>
      </vt:variant>
      <vt:variant>
        <vt:lpwstr>_Toc525911485</vt:lpwstr>
      </vt:variant>
      <vt:variant>
        <vt:i4>1376309</vt:i4>
      </vt:variant>
      <vt:variant>
        <vt:i4>926</vt:i4>
      </vt:variant>
      <vt:variant>
        <vt:i4>0</vt:i4>
      </vt:variant>
      <vt:variant>
        <vt:i4>5</vt:i4>
      </vt:variant>
      <vt:variant>
        <vt:lpwstr/>
      </vt:variant>
      <vt:variant>
        <vt:lpwstr>_Toc525911484</vt:lpwstr>
      </vt:variant>
      <vt:variant>
        <vt:i4>1376309</vt:i4>
      </vt:variant>
      <vt:variant>
        <vt:i4>920</vt:i4>
      </vt:variant>
      <vt:variant>
        <vt:i4>0</vt:i4>
      </vt:variant>
      <vt:variant>
        <vt:i4>5</vt:i4>
      </vt:variant>
      <vt:variant>
        <vt:lpwstr/>
      </vt:variant>
      <vt:variant>
        <vt:lpwstr>_Toc525911483</vt:lpwstr>
      </vt:variant>
      <vt:variant>
        <vt:i4>1376309</vt:i4>
      </vt:variant>
      <vt:variant>
        <vt:i4>914</vt:i4>
      </vt:variant>
      <vt:variant>
        <vt:i4>0</vt:i4>
      </vt:variant>
      <vt:variant>
        <vt:i4>5</vt:i4>
      </vt:variant>
      <vt:variant>
        <vt:lpwstr/>
      </vt:variant>
      <vt:variant>
        <vt:lpwstr>_Toc525911482</vt:lpwstr>
      </vt:variant>
      <vt:variant>
        <vt:i4>1376309</vt:i4>
      </vt:variant>
      <vt:variant>
        <vt:i4>908</vt:i4>
      </vt:variant>
      <vt:variant>
        <vt:i4>0</vt:i4>
      </vt:variant>
      <vt:variant>
        <vt:i4>5</vt:i4>
      </vt:variant>
      <vt:variant>
        <vt:lpwstr/>
      </vt:variant>
      <vt:variant>
        <vt:lpwstr>_Toc525911481</vt:lpwstr>
      </vt:variant>
      <vt:variant>
        <vt:i4>1376309</vt:i4>
      </vt:variant>
      <vt:variant>
        <vt:i4>902</vt:i4>
      </vt:variant>
      <vt:variant>
        <vt:i4>0</vt:i4>
      </vt:variant>
      <vt:variant>
        <vt:i4>5</vt:i4>
      </vt:variant>
      <vt:variant>
        <vt:lpwstr/>
      </vt:variant>
      <vt:variant>
        <vt:lpwstr>_Toc525911480</vt:lpwstr>
      </vt:variant>
      <vt:variant>
        <vt:i4>1703989</vt:i4>
      </vt:variant>
      <vt:variant>
        <vt:i4>896</vt:i4>
      </vt:variant>
      <vt:variant>
        <vt:i4>0</vt:i4>
      </vt:variant>
      <vt:variant>
        <vt:i4>5</vt:i4>
      </vt:variant>
      <vt:variant>
        <vt:lpwstr/>
      </vt:variant>
      <vt:variant>
        <vt:lpwstr>_Toc525911479</vt:lpwstr>
      </vt:variant>
      <vt:variant>
        <vt:i4>1703989</vt:i4>
      </vt:variant>
      <vt:variant>
        <vt:i4>890</vt:i4>
      </vt:variant>
      <vt:variant>
        <vt:i4>0</vt:i4>
      </vt:variant>
      <vt:variant>
        <vt:i4>5</vt:i4>
      </vt:variant>
      <vt:variant>
        <vt:lpwstr/>
      </vt:variant>
      <vt:variant>
        <vt:lpwstr>_Toc525911478</vt:lpwstr>
      </vt:variant>
      <vt:variant>
        <vt:i4>1703989</vt:i4>
      </vt:variant>
      <vt:variant>
        <vt:i4>884</vt:i4>
      </vt:variant>
      <vt:variant>
        <vt:i4>0</vt:i4>
      </vt:variant>
      <vt:variant>
        <vt:i4>5</vt:i4>
      </vt:variant>
      <vt:variant>
        <vt:lpwstr/>
      </vt:variant>
      <vt:variant>
        <vt:lpwstr>_Toc525911477</vt:lpwstr>
      </vt:variant>
      <vt:variant>
        <vt:i4>1703989</vt:i4>
      </vt:variant>
      <vt:variant>
        <vt:i4>878</vt:i4>
      </vt:variant>
      <vt:variant>
        <vt:i4>0</vt:i4>
      </vt:variant>
      <vt:variant>
        <vt:i4>5</vt:i4>
      </vt:variant>
      <vt:variant>
        <vt:lpwstr/>
      </vt:variant>
      <vt:variant>
        <vt:lpwstr>_Toc525911476</vt:lpwstr>
      </vt:variant>
      <vt:variant>
        <vt:i4>1703989</vt:i4>
      </vt:variant>
      <vt:variant>
        <vt:i4>872</vt:i4>
      </vt:variant>
      <vt:variant>
        <vt:i4>0</vt:i4>
      </vt:variant>
      <vt:variant>
        <vt:i4>5</vt:i4>
      </vt:variant>
      <vt:variant>
        <vt:lpwstr/>
      </vt:variant>
      <vt:variant>
        <vt:lpwstr>_Toc525911475</vt:lpwstr>
      </vt:variant>
      <vt:variant>
        <vt:i4>1703989</vt:i4>
      </vt:variant>
      <vt:variant>
        <vt:i4>866</vt:i4>
      </vt:variant>
      <vt:variant>
        <vt:i4>0</vt:i4>
      </vt:variant>
      <vt:variant>
        <vt:i4>5</vt:i4>
      </vt:variant>
      <vt:variant>
        <vt:lpwstr/>
      </vt:variant>
      <vt:variant>
        <vt:lpwstr>_Toc525911474</vt:lpwstr>
      </vt:variant>
      <vt:variant>
        <vt:i4>1703989</vt:i4>
      </vt:variant>
      <vt:variant>
        <vt:i4>860</vt:i4>
      </vt:variant>
      <vt:variant>
        <vt:i4>0</vt:i4>
      </vt:variant>
      <vt:variant>
        <vt:i4>5</vt:i4>
      </vt:variant>
      <vt:variant>
        <vt:lpwstr/>
      </vt:variant>
      <vt:variant>
        <vt:lpwstr>_Toc525911473</vt:lpwstr>
      </vt:variant>
      <vt:variant>
        <vt:i4>1703989</vt:i4>
      </vt:variant>
      <vt:variant>
        <vt:i4>854</vt:i4>
      </vt:variant>
      <vt:variant>
        <vt:i4>0</vt:i4>
      </vt:variant>
      <vt:variant>
        <vt:i4>5</vt:i4>
      </vt:variant>
      <vt:variant>
        <vt:lpwstr/>
      </vt:variant>
      <vt:variant>
        <vt:lpwstr>_Toc525911472</vt:lpwstr>
      </vt:variant>
      <vt:variant>
        <vt:i4>1703989</vt:i4>
      </vt:variant>
      <vt:variant>
        <vt:i4>848</vt:i4>
      </vt:variant>
      <vt:variant>
        <vt:i4>0</vt:i4>
      </vt:variant>
      <vt:variant>
        <vt:i4>5</vt:i4>
      </vt:variant>
      <vt:variant>
        <vt:lpwstr/>
      </vt:variant>
      <vt:variant>
        <vt:lpwstr>_Toc525911471</vt:lpwstr>
      </vt:variant>
      <vt:variant>
        <vt:i4>1703989</vt:i4>
      </vt:variant>
      <vt:variant>
        <vt:i4>842</vt:i4>
      </vt:variant>
      <vt:variant>
        <vt:i4>0</vt:i4>
      </vt:variant>
      <vt:variant>
        <vt:i4>5</vt:i4>
      </vt:variant>
      <vt:variant>
        <vt:lpwstr/>
      </vt:variant>
      <vt:variant>
        <vt:lpwstr>_Toc525911470</vt:lpwstr>
      </vt:variant>
      <vt:variant>
        <vt:i4>1769525</vt:i4>
      </vt:variant>
      <vt:variant>
        <vt:i4>836</vt:i4>
      </vt:variant>
      <vt:variant>
        <vt:i4>0</vt:i4>
      </vt:variant>
      <vt:variant>
        <vt:i4>5</vt:i4>
      </vt:variant>
      <vt:variant>
        <vt:lpwstr/>
      </vt:variant>
      <vt:variant>
        <vt:lpwstr>_Toc525911469</vt:lpwstr>
      </vt:variant>
      <vt:variant>
        <vt:i4>1769525</vt:i4>
      </vt:variant>
      <vt:variant>
        <vt:i4>830</vt:i4>
      </vt:variant>
      <vt:variant>
        <vt:i4>0</vt:i4>
      </vt:variant>
      <vt:variant>
        <vt:i4>5</vt:i4>
      </vt:variant>
      <vt:variant>
        <vt:lpwstr/>
      </vt:variant>
      <vt:variant>
        <vt:lpwstr>_Toc525911468</vt:lpwstr>
      </vt:variant>
      <vt:variant>
        <vt:i4>1769525</vt:i4>
      </vt:variant>
      <vt:variant>
        <vt:i4>824</vt:i4>
      </vt:variant>
      <vt:variant>
        <vt:i4>0</vt:i4>
      </vt:variant>
      <vt:variant>
        <vt:i4>5</vt:i4>
      </vt:variant>
      <vt:variant>
        <vt:lpwstr/>
      </vt:variant>
      <vt:variant>
        <vt:lpwstr>_Toc525911467</vt:lpwstr>
      </vt:variant>
      <vt:variant>
        <vt:i4>1769525</vt:i4>
      </vt:variant>
      <vt:variant>
        <vt:i4>818</vt:i4>
      </vt:variant>
      <vt:variant>
        <vt:i4>0</vt:i4>
      </vt:variant>
      <vt:variant>
        <vt:i4>5</vt:i4>
      </vt:variant>
      <vt:variant>
        <vt:lpwstr/>
      </vt:variant>
      <vt:variant>
        <vt:lpwstr>_Toc525911466</vt:lpwstr>
      </vt:variant>
      <vt:variant>
        <vt:i4>1769525</vt:i4>
      </vt:variant>
      <vt:variant>
        <vt:i4>812</vt:i4>
      </vt:variant>
      <vt:variant>
        <vt:i4>0</vt:i4>
      </vt:variant>
      <vt:variant>
        <vt:i4>5</vt:i4>
      </vt:variant>
      <vt:variant>
        <vt:lpwstr/>
      </vt:variant>
      <vt:variant>
        <vt:lpwstr>_Toc525911465</vt:lpwstr>
      </vt:variant>
      <vt:variant>
        <vt:i4>1769525</vt:i4>
      </vt:variant>
      <vt:variant>
        <vt:i4>806</vt:i4>
      </vt:variant>
      <vt:variant>
        <vt:i4>0</vt:i4>
      </vt:variant>
      <vt:variant>
        <vt:i4>5</vt:i4>
      </vt:variant>
      <vt:variant>
        <vt:lpwstr/>
      </vt:variant>
      <vt:variant>
        <vt:lpwstr>_Toc525911464</vt:lpwstr>
      </vt:variant>
      <vt:variant>
        <vt:i4>1769525</vt:i4>
      </vt:variant>
      <vt:variant>
        <vt:i4>800</vt:i4>
      </vt:variant>
      <vt:variant>
        <vt:i4>0</vt:i4>
      </vt:variant>
      <vt:variant>
        <vt:i4>5</vt:i4>
      </vt:variant>
      <vt:variant>
        <vt:lpwstr/>
      </vt:variant>
      <vt:variant>
        <vt:lpwstr>_Toc525911463</vt:lpwstr>
      </vt:variant>
      <vt:variant>
        <vt:i4>1769525</vt:i4>
      </vt:variant>
      <vt:variant>
        <vt:i4>794</vt:i4>
      </vt:variant>
      <vt:variant>
        <vt:i4>0</vt:i4>
      </vt:variant>
      <vt:variant>
        <vt:i4>5</vt:i4>
      </vt:variant>
      <vt:variant>
        <vt:lpwstr/>
      </vt:variant>
      <vt:variant>
        <vt:lpwstr>_Toc525911462</vt:lpwstr>
      </vt:variant>
      <vt:variant>
        <vt:i4>1769525</vt:i4>
      </vt:variant>
      <vt:variant>
        <vt:i4>788</vt:i4>
      </vt:variant>
      <vt:variant>
        <vt:i4>0</vt:i4>
      </vt:variant>
      <vt:variant>
        <vt:i4>5</vt:i4>
      </vt:variant>
      <vt:variant>
        <vt:lpwstr/>
      </vt:variant>
      <vt:variant>
        <vt:lpwstr>_Toc525911461</vt:lpwstr>
      </vt:variant>
      <vt:variant>
        <vt:i4>1769525</vt:i4>
      </vt:variant>
      <vt:variant>
        <vt:i4>782</vt:i4>
      </vt:variant>
      <vt:variant>
        <vt:i4>0</vt:i4>
      </vt:variant>
      <vt:variant>
        <vt:i4>5</vt:i4>
      </vt:variant>
      <vt:variant>
        <vt:lpwstr/>
      </vt:variant>
      <vt:variant>
        <vt:lpwstr>_Toc525911460</vt:lpwstr>
      </vt:variant>
      <vt:variant>
        <vt:i4>1572917</vt:i4>
      </vt:variant>
      <vt:variant>
        <vt:i4>776</vt:i4>
      </vt:variant>
      <vt:variant>
        <vt:i4>0</vt:i4>
      </vt:variant>
      <vt:variant>
        <vt:i4>5</vt:i4>
      </vt:variant>
      <vt:variant>
        <vt:lpwstr/>
      </vt:variant>
      <vt:variant>
        <vt:lpwstr>_Toc525911459</vt:lpwstr>
      </vt:variant>
      <vt:variant>
        <vt:i4>1572917</vt:i4>
      </vt:variant>
      <vt:variant>
        <vt:i4>770</vt:i4>
      </vt:variant>
      <vt:variant>
        <vt:i4>0</vt:i4>
      </vt:variant>
      <vt:variant>
        <vt:i4>5</vt:i4>
      </vt:variant>
      <vt:variant>
        <vt:lpwstr/>
      </vt:variant>
      <vt:variant>
        <vt:lpwstr>_Toc525911458</vt:lpwstr>
      </vt:variant>
      <vt:variant>
        <vt:i4>1572917</vt:i4>
      </vt:variant>
      <vt:variant>
        <vt:i4>764</vt:i4>
      </vt:variant>
      <vt:variant>
        <vt:i4>0</vt:i4>
      </vt:variant>
      <vt:variant>
        <vt:i4>5</vt:i4>
      </vt:variant>
      <vt:variant>
        <vt:lpwstr/>
      </vt:variant>
      <vt:variant>
        <vt:lpwstr>_Toc525911457</vt:lpwstr>
      </vt:variant>
      <vt:variant>
        <vt:i4>1572917</vt:i4>
      </vt:variant>
      <vt:variant>
        <vt:i4>758</vt:i4>
      </vt:variant>
      <vt:variant>
        <vt:i4>0</vt:i4>
      </vt:variant>
      <vt:variant>
        <vt:i4>5</vt:i4>
      </vt:variant>
      <vt:variant>
        <vt:lpwstr/>
      </vt:variant>
      <vt:variant>
        <vt:lpwstr>_Toc525911456</vt:lpwstr>
      </vt:variant>
      <vt:variant>
        <vt:i4>1572917</vt:i4>
      </vt:variant>
      <vt:variant>
        <vt:i4>752</vt:i4>
      </vt:variant>
      <vt:variant>
        <vt:i4>0</vt:i4>
      </vt:variant>
      <vt:variant>
        <vt:i4>5</vt:i4>
      </vt:variant>
      <vt:variant>
        <vt:lpwstr/>
      </vt:variant>
      <vt:variant>
        <vt:lpwstr>_Toc525911455</vt:lpwstr>
      </vt:variant>
      <vt:variant>
        <vt:i4>1572917</vt:i4>
      </vt:variant>
      <vt:variant>
        <vt:i4>746</vt:i4>
      </vt:variant>
      <vt:variant>
        <vt:i4>0</vt:i4>
      </vt:variant>
      <vt:variant>
        <vt:i4>5</vt:i4>
      </vt:variant>
      <vt:variant>
        <vt:lpwstr/>
      </vt:variant>
      <vt:variant>
        <vt:lpwstr>_Toc525911454</vt:lpwstr>
      </vt:variant>
      <vt:variant>
        <vt:i4>1572917</vt:i4>
      </vt:variant>
      <vt:variant>
        <vt:i4>740</vt:i4>
      </vt:variant>
      <vt:variant>
        <vt:i4>0</vt:i4>
      </vt:variant>
      <vt:variant>
        <vt:i4>5</vt:i4>
      </vt:variant>
      <vt:variant>
        <vt:lpwstr/>
      </vt:variant>
      <vt:variant>
        <vt:lpwstr>_Toc525911453</vt:lpwstr>
      </vt:variant>
      <vt:variant>
        <vt:i4>1572917</vt:i4>
      </vt:variant>
      <vt:variant>
        <vt:i4>734</vt:i4>
      </vt:variant>
      <vt:variant>
        <vt:i4>0</vt:i4>
      </vt:variant>
      <vt:variant>
        <vt:i4>5</vt:i4>
      </vt:variant>
      <vt:variant>
        <vt:lpwstr/>
      </vt:variant>
      <vt:variant>
        <vt:lpwstr>_Toc525911452</vt:lpwstr>
      </vt:variant>
      <vt:variant>
        <vt:i4>1572917</vt:i4>
      </vt:variant>
      <vt:variant>
        <vt:i4>728</vt:i4>
      </vt:variant>
      <vt:variant>
        <vt:i4>0</vt:i4>
      </vt:variant>
      <vt:variant>
        <vt:i4>5</vt:i4>
      </vt:variant>
      <vt:variant>
        <vt:lpwstr/>
      </vt:variant>
      <vt:variant>
        <vt:lpwstr>_Toc525911451</vt:lpwstr>
      </vt:variant>
      <vt:variant>
        <vt:i4>1572917</vt:i4>
      </vt:variant>
      <vt:variant>
        <vt:i4>722</vt:i4>
      </vt:variant>
      <vt:variant>
        <vt:i4>0</vt:i4>
      </vt:variant>
      <vt:variant>
        <vt:i4>5</vt:i4>
      </vt:variant>
      <vt:variant>
        <vt:lpwstr/>
      </vt:variant>
      <vt:variant>
        <vt:lpwstr>_Toc525911450</vt:lpwstr>
      </vt:variant>
      <vt:variant>
        <vt:i4>1638453</vt:i4>
      </vt:variant>
      <vt:variant>
        <vt:i4>716</vt:i4>
      </vt:variant>
      <vt:variant>
        <vt:i4>0</vt:i4>
      </vt:variant>
      <vt:variant>
        <vt:i4>5</vt:i4>
      </vt:variant>
      <vt:variant>
        <vt:lpwstr/>
      </vt:variant>
      <vt:variant>
        <vt:lpwstr>_Toc525911449</vt:lpwstr>
      </vt:variant>
      <vt:variant>
        <vt:i4>1638453</vt:i4>
      </vt:variant>
      <vt:variant>
        <vt:i4>710</vt:i4>
      </vt:variant>
      <vt:variant>
        <vt:i4>0</vt:i4>
      </vt:variant>
      <vt:variant>
        <vt:i4>5</vt:i4>
      </vt:variant>
      <vt:variant>
        <vt:lpwstr/>
      </vt:variant>
      <vt:variant>
        <vt:lpwstr>_Toc525911448</vt:lpwstr>
      </vt:variant>
      <vt:variant>
        <vt:i4>1638453</vt:i4>
      </vt:variant>
      <vt:variant>
        <vt:i4>704</vt:i4>
      </vt:variant>
      <vt:variant>
        <vt:i4>0</vt:i4>
      </vt:variant>
      <vt:variant>
        <vt:i4>5</vt:i4>
      </vt:variant>
      <vt:variant>
        <vt:lpwstr/>
      </vt:variant>
      <vt:variant>
        <vt:lpwstr>_Toc525911447</vt:lpwstr>
      </vt:variant>
      <vt:variant>
        <vt:i4>1638453</vt:i4>
      </vt:variant>
      <vt:variant>
        <vt:i4>698</vt:i4>
      </vt:variant>
      <vt:variant>
        <vt:i4>0</vt:i4>
      </vt:variant>
      <vt:variant>
        <vt:i4>5</vt:i4>
      </vt:variant>
      <vt:variant>
        <vt:lpwstr/>
      </vt:variant>
      <vt:variant>
        <vt:lpwstr>_Toc525911446</vt:lpwstr>
      </vt:variant>
      <vt:variant>
        <vt:i4>1638453</vt:i4>
      </vt:variant>
      <vt:variant>
        <vt:i4>692</vt:i4>
      </vt:variant>
      <vt:variant>
        <vt:i4>0</vt:i4>
      </vt:variant>
      <vt:variant>
        <vt:i4>5</vt:i4>
      </vt:variant>
      <vt:variant>
        <vt:lpwstr/>
      </vt:variant>
      <vt:variant>
        <vt:lpwstr>_Toc525911445</vt:lpwstr>
      </vt:variant>
      <vt:variant>
        <vt:i4>1638453</vt:i4>
      </vt:variant>
      <vt:variant>
        <vt:i4>686</vt:i4>
      </vt:variant>
      <vt:variant>
        <vt:i4>0</vt:i4>
      </vt:variant>
      <vt:variant>
        <vt:i4>5</vt:i4>
      </vt:variant>
      <vt:variant>
        <vt:lpwstr/>
      </vt:variant>
      <vt:variant>
        <vt:lpwstr>_Toc525911444</vt:lpwstr>
      </vt:variant>
      <vt:variant>
        <vt:i4>1638453</vt:i4>
      </vt:variant>
      <vt:variant>
        <vt:i4>680</vt:i4>
      </vt:variant>
      <vt:variant>
        <vt:i4>0</vt:i4>
      </vt:variant>
      <vt:variant>
        <vt:i4>5</vt:i4>
      </vt:variant>
      <vt:variant>
        <vt:lpwstr/>
      </vt:variant>
      <vt:variant>
        <vt:lpwstr>_Toc525911443</vt:lpwstr>
      </vt:variant>
      <vt:variant>
        <vt:i4>1638453</vt:i4>
      </vt:variant>
      <vt:variant>
        <vt:i4>674</vt:i4>
      </vt:variant>
      <vt:variant>
        <vt:i4>0</vt:i4>
      </vt:variant>
      <vt:variant>
        <vt:i4>5</vt:i4>
      </vt:variant>
      <vt:variant>
        <vt:lpwstr/>
      </vt:variant>
      <vt:variant>
        <vt:lpwstr>_Toc525911442</vt:lpwstr>
      </vt:variant>
      <vt:variant>
        <vt:i4>1638453</vt:i4>
      </vt:variant>
      <vt:variant>
        <vt:i4>668</vt:i4>
      </vt:variant>
      <vt:variant>
        <vt:i4>0</vt:i4>
      </vt:variant>
      <vt:variant>
        <vt:i4>5</vt:i4>
      </vt:variant>
      <vt:variant>
        <vt:lpwstr/>
      </vt:variant>
      <vt:variant>
        <vt:lpwstr>_Toc525911441</vt:lpwstr>
      </vt:variant>
      <vt:variant>
        <vt:i4>1638453</vt:i4>
      </vt:variant>
      <vt:variant>
        <vt:i4>662</vt:i4>
      </vt:variant>
      <vt:variant>
        <vt:i4>0</vt:i4>
      </vt:variant>
      <vt:variant>
        <vt:i4>5</vt:i4>
      </vt:variant>
      <vt:variant>
        <vt:lpwstr/>
      </vt:variant>
      <vt:variant>
        <vt:lpwstr>_Toc525911440</vt:lpwstr>
      </vt:variant>
      <vt:variant>
        <vt:i4>1966133</vt:i4>
      </vt:variant>
      <vt:variant>
        <vt:i4>656</vt:i4>
      </vt:variant>
      <vt:variant>
        <vt:i4>0</vt:i4>
      </vt:variant>
      <vt:variant>
        <vt:i4>5</vt:i4>
      </vt:variant>
      <vt:variant>
        <vt:lpwstr/>
      </vt:variant>
      <vt:variant>
        <vt:lpwstr>_Toc525911439</vt:lpwstr>
      </vt:variant>
      <vt:variant>
        <vt:i4>1966133</vt:i4>
      </vt:variant>
      <vt:variant>
        <vt:i4>650</vt:i4>
      </vt:variant>
      <vt:variant>
        <vt:i4>0</vt:i4>
      </vt:variant>
      <vt:variant>
        <vt:i4>5</vt:i4>
      </vt:variant>
      <vt:variant>
        <vt:lpwstr/>
      </vt:variant>
      <vt:variant>
        <vt:lpwstr>_Toc525911438</vt:lpwstr>
      </vt:variant>
      <vt:variant>
        <vt:i4>1966133</vt:i4>
      </vt:variant>
      <vt:variant>
        <vt:i4>644</vt:i4>
      </vt:variant>
      <vt:variant>
        <vt:i4>0</vt:i4>
      </vt:variant>
      <vt:variant>
        <vt:i4>5</vt:i4>
      </vt:variant>
      <vt:variant>
        <vt:lpwstr/>
      </vt:variant>
      <vt:variant>
        <vt:lpwstr>_Toc525911437</vt:lpwstr>
      </vt:variant>
      <vt:variant>
        <vt:i4>1966133</vt:i4>
      </vt:variant>
      <vt:variant>
        <vt:i4>638</vt:i4>
      </vt:variant>
      <vt:variant>
        <vt:i4>0</vt:i4>
      </vt:variant>
      <vt:variant>
        <vt:i4>5</vt:i4>
      </vt:variant>
      <vt:variant>
        <vt:lpwstr/>
      </vt:variant>
      <vt:variant>
        <vt:lpwstr>_Toc525911436</vt:lpwstr>
      </vt:variant>
      <vt:variant>
        <vt:i4>1966133</vt:i4>
      </vt:variant>
      <vt:variant>
        <vt:i4>632</vt:i4>
      </vt:variant>
      <vt:variant>
        <vt:i4>0</vt:i4>
      </vt:variant>
      <vt:variant>
        <vt:i4>5</vt:i4>
      </vt:variant>
      <vt:variant>
        <vt:lpwstr/>
      </vt:variant>
      <vt:variant>
        <vt:lpwstr>_Toc525911435</vt:lpwstr>
      </vt:variant>
      <vt:variant>
        <vt:i4>1966133</vt:i4>
      </vt:variant>
      <vt:variant>
        <vt:i4>626</vt:i4>
      </vt:variant>
      <vt:variant>
        <vt:i4>0</vt:i4>
      </vt:variant>
      <vt:variant>
        <vt:i4>5</vt:i4>
      </vt:variant>
      <vt:variant>
        <vt:lpwstr/>
      </vt:variant>
      <vt:variant>
        <vt:lpwstr>_Toc525911434</vt:lpwstr>
      </vt:variant>
      <vt:variant>
        <vt:i4>1966133</vt:i4>
      </vt:variant>
      <vt:variant>
        <vt:i4>620</vt:i4>
      </vt:variant>
      <vt:variant>
        <vt:i4>0</vt:i4>
      </vt:variant>
      <vt:variant>
        <vt:i4>5</vt:i4>
      </vt:variant>
      <vt:variant>
        <vt:lpwstr/>
      </vt:variant>
      <vt:variant>
        <vt:lpwstr>_Toc525911433</vt:lpwstr>
      </vt:variant>
      <vt:variant>
        <vt:i4>1966133</vt:i4>
      </vt:variant>
      <vt:variant>
        <vt:i4>614</vt:i4>
      </vt:variant>
      <vt:variant>
        <vt:i4>0</vt:i4>
      </vt:variant>
      <vt:variant>
        <vt:i4>5</vt:i4>
      </vt:variant>
      <vt:variant>
        <vt:lpwstr/>
      </vt:variant>
      <vt:variant>
        <vt:lpwstr>_Toc525911432</vt:lpwstr>
      </vt:variant>
      <vt:variant>
        <vt:i4>1966133</vt:i4>
      </vt:variant>
      <vt:variant>
        <vt:i4>608</vt:i4>
      </vt:variant>
      <vt:variant>
        <vt:i4>0</vt:i4>
      </vt:variant>
      <vt:variant>
        <vt:i4>5</vt:i4>
      </vt:variant>
      <vt:variant>
        <vt:lpwstr/>
      </vt:variant>
      <vt:variant>
        <vt:lpwstr>_Toc525911431</vt:lpwstr>
      </vt:variant>
      <vt:variant>
        <vt:i4>1966133</vt:i4>
      </vt:variant>
      <vt:variant>
        <vt:i4>602</vt:i4>
      </vt:variant>
      <vt:variant>
        <vt:i4>0</vt:i4>
      </vt:variant>
      <vt:variant>
        <vt:i4>5</vt:i4>
      </vt:variant>
      <vt:variant>
        <vt:lpwstr/>
      </vt:variant>
      <vt:variant>
        <vt:lpwstr>_Toc525911430</vt:lpwstr>
      </vt:variant>
      <vt:variant>
        <vt:i4>2031669</vt:i4>
      </vt:variant>
      <vt:variant>
        <vt:i4>596</vt:i4>
      </vt:variant>
      <vt:variant>
        <vt:i4>0</vt:i4>
      </vt:variant>
      <vt:variant>
        <vt:i4>5</vt:i4>
      </vt:variant>
      <vt:variant>
        <vt:lpwstr/>
      </vt:variant>
      <vt:variant>
        <vt:lpwstr>_Toc525911429</vt:lpwstr>
      </vt:variant>
      <vt:variant>
        <vt:i4>2031669</vt:i4>
      </vt:variant>
      <vt:variant>
        <vt:i4>590</vt:i4>
      </vt:variant>
      <vt:variant>
        <vt:i4>0</vt:i4>
      </vt:variant>
      <vt:variant>
        <vt:i4>5</vt:i4>
      </vt:variant>
      <vt:variant>
        <vt:lpwstr/>
      </vt:variant>
      <vt:variant>
        <vt:lpwstr>_Toc525911428</vt:lpwstr>
      </vt:variant>
      <vt:variant>
        <vt:i4>2031669</vt:i4>
      </vt:variant>
      <vt:variant>
        <vt:i4>584</vt:i4>
      </vt:variant>
      <vt:variant>
        <vt:i4>0</vt:i4>
      </vt:variant>
      <vt:variant>
        <vt:i4>5</vt:i4>
      </vt:variant>
      <vt:variant>
        <vt:lpwstr/>
      </vt:variant>
      <vt:variant>
        <vt:lpwstr>_Toc525911427</vt:lpwstr>
      </vt:variant>
      <vt:variant>
        <vt:i4>2031669</vt:i4>
      </vt:variant>
      <vt:variant>
        <vt:i4>578</vt:i4>
      </vt:variant>
      <vt:variant>
        <vt:i4>0</vt:i4>
      </vt:variant>
      <vt:variant>
        <vt:i4>5</vt:i4>
      </vt:variant>
      <vt:variant>
        <vt:lpwstr/>
      </vt:variant>
      <vt:variant>
        <vt:lpwstr>_Toc525911426</vt:lpwstr>
      </vt:variant>
      <vt:variant>
        <vt:i4>2031669</vt:i4>
      </vt:variant>
      <vt:variant>
        <vt:i4>572</vt:i4>
      </vt:variant>
      <vt:variant>
        <vt:i4>0</vt:i4>
      </vt:variant>
      <vt:variant>
        <vt:i4>5</vt:i4>
      </vt:variant>
      <vt:variant>
        <vt:lpwstr/>
      </vt:variant>
      <vt:variant>
        <vt:lpwstr>_Toc525911425</vt:lpwstr>
      </vt:variant>
      <vt:variant>
        <vt:i4>2031669</vt:i4>
      </vt:variant>
      <vt:variant>
        <vt:i4>566</vt:i4>
      </vt:variant>
      <vt:variant>
        <vt:i4>0</vt:i4>
      </vt:variant>
      <vt:variant>
        <vt:i4>5</vt:i4>
      </vt:variant>
      <vt:variant>
        <vt:lpwstr/>
      </vt:variant>
      <vt:variant>
        <vt:lpwstr>_Toc525911424</vt:lpwstr>
      </vt:variant>
      <vt:variant>
        <vt:i4>2031669</vt:i4>
      </vt:variant>
      <vt:variant>
        <vt:i4>560</vt:i4>
      </vt:variant>
      <vt:variant>
        <vt:i4>0</vt:i4>
      </vt:variant>
      <vt:variant>
        <vt:i4>5</vt:i4>
      </vt:variant>
      <vt:variant>
        <vt:lpwstr/>
      </vt:variant>
      <vt:variant>
        <vt:lpwstr>_Toc525911423</vt:lpwstr>
      </vt:variant>
      <vt:variant>
        <vt:i4>2031669</vt:i4>
      </vt:variant>
      <vt:variant>
        <vt:i4>554</vt:i4>
      </vt:variant>
      <vt:variant>
        <vt:i4>0</vt:i4>
      </vt:variant>
      <vt:variant>
        <vt:i4>5</vt:i4>
      </vt:variant>
      <vt:variant>
        <vt:lpwstr/>
      </vt:variant>
      <vt:variant>
        <vt:lpwstr>_Toc525911422</vt:lpwstr>
      </vt:variant>
      <vt:variant>
        <vt:i4>2031669</vt:i4>
      </vt:variant>
      <vt:variant>
        <vt:i4>548</vt:i4>
      </vt:variant>
      <vt:variant>
        <vt:i4>0</vt:i4>
      </vt:variant>
      <vt:variant>
        <vt:i4>5</vt:i4>
      </vt:variant>
      <vt:variant>
        <vt:lpwstr/>
      </vt:variant>
      <vt:variant>
        <vt:lpwstr>_Toc525911421</vt:lpwstr>
      </vt:variant>
      <vt:variant>
        <vt:i4>2031669</vt:i4>
      </vt:variant>
      <vt:variant>
        <vt:i4>542</vt:i4>
      </vt:variant>
      <vt:variant>
        <vt:i4>0</vt:i4>
      </vt:variant>
      <vt:variant>
        <vt:i4>5</vt:i4>
      </vt:variant>
      <vt:variant>
        <vt:lpwstr/>
      </vt:variant>
      <vt:variant>
        <vt:lpwstr>_Toc525911420</vt:lpwstr>
      </vt:variant>
      <vt:variant>
        <vt:i4>1835061</vt:i4>
      </vt:variant>
      <vt:variant>
        <vt:i4>536</vt:i4>
      </vt:variant>
      <vt:variant>
        <vt:i4>0</vt:i4>
      </vt:variant>
      <vt:variant>
        <vt:i4>5</vt:i4>
      </vt:variant>
      <vt:variant>
        <vt:lpwstr/>
      </vt:variant>
      <vt:variant>
        <vt:lpwstr>_Toc525911419</vt:lpwstr>
      </vt:variant>
      <vt:variant>
        <vt:i4>1835061</vt:i4>
      </vt:variant>
      <vt:variant>
        <vt:i4>530</vt:i4>
      </vt:variant>
      <vt:variant>
        <vt:i4>0</vt:i4>
      </vt:variant>
      <vt:variant>
        <vt:i4>5</vt:i4>
      </vt:variant>
      <vt:variant>
        <vt:lpwstr/>
      </vt:variant>
      <vt:variant>
        <vt:lpwstr>_Toc525911418</vt:lpwstr>
      </vt:variant>
      <vt:variant>
        <vt:i4>1835061</vt:i4>
      </vt:variant>
      <vt:variant>
        <vt:i4>524</vt:i4>
      </vt:variant>
      <vt:variant>
        <vt:i4>0</vt:i4>
      </vt:variant>
      <vt:variant>
        <vt:i4>5</vt:i4>
      </vt:variant>
      <vt:variant>
        <vt:lpwstr/>
      </vt:variant>
      <vt:variant>
        <vt:lpwstr>_Toc525911417</vt:lpwstr>
      </vt:variant>
      <vt:variant>
        <vt:i4>1835061</vt:i4>
      </vt:variant>
      <vt:variant>
        <vt:i4>518</vt:i4>
      </vt:variant>
      <vt:variant>
        <vt:i4>0</vt:i4>
      </vt:variant>
      <vt:variant>
        <vt:i4>5</vt:i4>
      </vt:variant>
      <vt:variant>
        <vt:lpwstr/>
      </vt:variant>
      <vt:variant>
        <vt:lpwstr>_Toc525911416</vt:lpwstr>
      </vt:variant>
      <vt:variant>
        <vt:i4>1835061</vt:i4>
      </vt:variant>
      <vt:variant>
        <vt:i4>512</vt:i4>
      </vt:variant>
      <vt:variant>
        <vt:i4>0</vt:i4>
      </vt:variant>
      <vt:variant>
        <vt:i4>5</vt:i4>
      </vt:variant>
      <vt:variant>
        <vt:lpwstr/>
      </vt:variant>
      <vt:variant>
        <vt:lpwstr>_Toc525911415</vt:lpwstr>
      </vt:variant>
      <vt:variant>
        <vt:i4>1835061</vt:i4>
      </vt:variant>
      <vt:variant>
        <vt:i4>506</vt:i4>
      </vt:variant>
      <vt:variant>
        <vt:i4>0</vt:i4>
      </vt:variant>
      <vt:variant>
        <vt:i4>5</vt:i4>
      </vt:variant>
      <vt:variant>
        <vt:lpwstr/>
      </vt:variant>
      <vt:variant>
        <vt:lpwstr>_Toc525911414</vt:lpwstr>
      </vt:variant>
      <vt:variant>
        <vt:i4>1835061</vt:i4>
      </vt:variant>
      <vt:variant>
        <vt:i4>500</vt:i4>
      </vt:variant>
      <vt:variant>
        <vt:i4>0</vt:i4>
      </vt:variant>
      <vt:variant>
        <vt:i4>5</vt:i4>
      </vt:variant>
      <vt:variant>
        <vt:lpwstr/>
      </vt:variant>
      <vt:variant>
        <vt:lpwstr>_Toc525911413</vt:lpwstr>
      </vt:variant>
      <vt:variant>
        <vt:i4>1835061</vt:i4>
      </vt:variant>
      <vt:variant>
        <vt:i4>494</vt:i4>
      </vt:variant>
      <vt:variant>
        <vt:i4>0</vt:i4>
      </vt:variant>
      <vt:variant>
        <vt:i4>5</vt:i4>
      </vt:variant>
      <vt:variant>
        <vt:lpwstr/>
      </vt:variant>
      <vt:variant>
        <vt:lpwstr>_Toc525911412</vt:lpwstr>
      </vt:variant>
      <vt:variant>
        <vt:i4>1835061</vt:i4>
      </vt:variant>
      <vt:variant>
        <vt:i4>488</vt:i4>
      </vt:variant>
      <vt:variant>
        <vt:i4>0</vt:i4>
      </vt:variant>
      <vt:variant>
        <vt:i4>5</vt:i4>
      </vt:variant>
      <vt:variant>
        <vt:lpwstr/>
      </vt:variant>
      <vt:variant>
        <vt:lpwstr>_Toc525911411</vt:lpwstr>
      </vt:variant>
      <vt:variant>
        <vt:i4>1835061</vt:i4>
      </vt:variant>
      <vt:variant>
        <vt:i4>482</vt:i4>
      </vt:variant>
      <vt:variant>
        <vt:i4>0</vt:i4>
      </vt:variant>
      <vt:variant>
        <vt:i4>5</vt:i4>
      </vt:variant>
      <vt:variant>
        <vt:lpwstr/>
      </vt:variant>
      <vt:variant>
        <vt:lpwstr>_Toc525911410</vt:lpwstr>
      </vt:variant>
      <vt:variant>
        <vt:i4>1900597</vt:i4>
      </vt:variant>
      <vt:variant>
        <vt:i4>476</vt:i4>
      </vt:variant>
      <vt:variant>
        <vt:i4>0</vt:i4>
      </vt:variant>
      <vt:variant>
        <vt:i4>5</vt:i4>
      </vt:variant>
      <vt:variant>
        <vt:lpwstr/>
      </vt:variant>
      <vt:variant>
        <vt:lpwstr>_Toc525911409</vt:lpwstr>
      </vt:variant>
      <vt:variant>
        <vt:i4>1900597</vt:i4>
      </vt:variant>
      <vt:variant>
        <vt:i4>470</vt:i4>
      </vt:variant>
      <vt:variant>
        <vt:i4>0</vt:i4>
      </vt:variant>
      <vt:variant>
        <vt:i4>5</vt:i4>
      </vt:variant>
      <vt:variant>
        <vt:lpwstr/>
      </vt:variant>
      <vt:variant>
        <vt:lpwstr>_Toc525911408</vt:lpwstr>
      </vt:variant>
      <vt:variant>
        <vt:i4>1900597</vt:i4>
      </vt:variant>
      <vt:variant>
        <vt:i4>464</vt:i4>
      </vt:variant>
      <vt:variant>
        <vt:i4>0</vt:i4>
      </vt:variant>
      <vt:variant>
        <vt:i4>5</vt:i4>
      </vt:variant>
      <vt:variant>
        <vt:lpwstr/>
      </vt:variant>
      <vt:variant>
        <vt:lpwstr>_Toc525911407</vt:lpwstr>
      </vt:variant>
      <vt:variant>
        <vt:i4>1900597</vt:i4>
      </vt:variant>
      <vt:variant>
        <vt:i4>458</vt:i4>
      </vt:variant>
      <vt:variant>
        <vt:i4>0</vt:i4>
      </vt:variant>
      <vt:variant>
        <vt:i4>5</vt:i4>
      </vt:variant>
      <vt:variant>
        <vt:lpwstr/>
      </vt:variant>
      <vt:variant>
        <vt:lpwstr>_Toc525911406</vt:lpwstr>
      </vt:variant>
      <vt:variant>
        <vt:i4>1900597</vt:i4>
      </vt:variant>
      <vt:variant>
        <vt:i4>452</vt:i4>
      </vt:variant>
      <vt:variant>
        <vt:i4>0</vt:i4>
      </vt:variant>
      <vt:variant>
        <vt:i4>5</vt:i4>
      </vt:variant>
      <vt:variant>
        <vt:lpwstr/>
      </vt:variant>
      <vt:variant>
        <vt:lpwstr>_Toc525911405</vt:lpwstr>
      </vt:variant>
      <vt:variant>
        <vt:i4>1900597</vt:i4>
      </vt:variant>
      <vt:variant>
        <vt:i4>446</vt:i4>
      </vt:variant>
      <vt:variant>
        <vt:i4>0</vt:i4>
      </vt:variant>
      <vt:variant>
        <vt:i4>5</vt:i4>
      </vt:variant>
      <vt:variant>
        <vt:lpwstr/>
      </vt:variant>
      <vt:variant>
        <vt:lpwstr>_Toc525911404</vt:lpwstr>
      </vt:variant>
      <vt:variant>
        <vt:i4>1900597</vt:i4>
      </vt:variant>
      <vt:variant>
        <vt:i4>440</vt:i4>
      </vt:variant>
      <vt:variant>
        <vt:i4>0</vt:i4>
      </vt:variant>
      <vt:variant>
        <vt:i4>5</vt:i4>
      </vt:variant>
      <vt:variant>
        <vt:lpwstr/>
      </vt:variant>
      <vt:variant>
        <vt:lpwstr>_Toc525911403</vt:lpwstr>
      </vt:variant>
      <vt:variant>
        <vt:i4>1900597</vt:i4>
      </vt:variant>
      <vt:variant>
        <vt:i4>434</vt:i4>
      </vt:variant>
      <vt:variant>
        <vt:i4>0</vt:i4>
      </vt:variant>
      <vt:variant>
        <vt:i4>5</vt:i4>
      </vt:variant>
      <vt:variant>
        <vt:lpwstr/>
      </vt:variant>
      <vt:variant>
        <vt:lpwstr>_Toc525911402</vt:lpwstr>
      </vt:variant>
      <vt:variant>
        <vt:i4>1900597</vt:i4>
      </vt:variant>
      <vt:variant>
        <vt:i4>428</vt:i4>
      </vt:variant>
      <vt:variant>
        <vt:i4>0</vt:i4>
      </vt:variant>
      <vt:variant>
        <vt:i4>5</vt:i4>
      </vt:variant>
      <vt:variant>
        <vt:lpwstr/>
      </vt:variant>
      <vt:variant>
        <vt:lpwstr>_Toc525911401</vt:lpwstr>
      </vt:variant>
      <vt:variant>
        <vt:i4>1900597</vt:i4>
      </vt:variant>
      <vt:variant>
        <vt:i4>422</vt:i4>
      </vt:variant>
      <vt:variant>
        <vt:i4>0</vt:i4>
      </vt:variant>
      <vt:variant>
        <vt:i4>5</vt:i4>
      </vt:variant>
      <vt:variant>
        <vt:lpwstr/>
      </vt:variant>
      <vt:variant>
        <vt:lpwstr>_Toc525911400</vt:lpwstr>
      </vt:variant>
      <vt:variant>
        <vt:i4>1310770</vt:i4>
      </vt:variant>
      <vt:variant>
        <vt:i4>416</vt:i4>
      </vt:variant>
      <vt:variant>
        <vt:i4>0</vt:i4>
      </vt:variant>
      <vt:variant>
        <vt:i4>5</vt:i4>
      </vt:variant>
      <vt:variant>
        <vt:lpwstr/>
      </vt:variant>
      <vt:variant>
        <vt:lpwstr>_Toc525911399</vt:lpwstr>
      </vt:variant>
      <vt:variant>
        <vt:i4>1310770</vt:i4>
      </vt:variant>
      <vt:variant>
        <vt:i4>410</vt:i4>
      </vt:variant>
      <vt:variant>
        <vt:i4>0</vt:i4>
      </vt:variant>
      <vt:variant>
        <vt:i4>5</vt:i4>
      </vt:variant>
      <vt:variant>
        <vt:lpwstr/>
      </vt:variant>
      <vt:variant>
        <vt:lpwstr>_Toc525911398</vt:lpwstr>
      </vt:variant>
      <vt:variant>
        <vt:i4>1310770</vt:i4>
      </vt:variant>
      <vt:variant>
        <vt:i4>404</vt:i4>
      </vt:variant>
      <vt:variant>
        <vt:i4>0</vt:i4>
      </vt:variant>
      <vt:variant>
        <vt:i4>5</vt:i4>
      </vt:variant>
      <vt:variant>
        <vt:lpwstr/>
      </vt:variant>
      <vt:variant>
        <vt:lpwstr>_Toc525911397</vt:lpwstr>
      </vt:variant>
      <vt:variant>
        <vt:i4>1310770</vt:i4>
      </vt:variant>
      <vt:variant>
        <vt:i4>398</vt:i4>
      </vt:variant>
      <vt:variant>
        <vt:i4>0</vt:i4>
      </vt:variant>
      <vt:variant>
        <vt:i4>5</vt:i4>
      </vt:variant>
      <vt:variant>
        <vt:lpwstr/>
      </vt:variant>
      <vt:variant>
        <vt:lpwstr>_Toc525911396</vt:lpwstr>
      </vt:variant>
      <vt:variant>
        <vt:i4>1310770</vt:i4>
      </vt:variant>
      <vt:variant>
        <vt:i4>392</vt:i4>
      </vt:variant>
      <vt:variant>
        <vt:i4>0</vt:i4>
      </vt:variant>
      <vt:variant>
        <vt:i4>5</vt:i4>
      </vt:variant>
      <vt:variant>
        <vt:lpwstr/>
      </vt:variant>
      <vt:variant>
        <vt:lpwstr>_Toc525911395</vt:lpwstr>
      </vt:variant>
      <vt:variant>
        <vt:i4>1310770</vt:i4>
      </vt:variant>
      <vt:variant>
        <vt:i4>386</vt:i4>
      </vt:variant>
      <vt:variant>
        <vt:i4>0</vt:i4>
      </vt:variant>
      <vt:variant>
        <vt:i4>5</vt:i4>
      </vt:variant>
      <vt:variant>
        <vt:lpwstr/>
      </vt:variant>
      <vt:variant>
        <vt:lpwstr>_Toc525911394</vt:lpwstr>
      </vt:variant>
      <vt:variant>
        <vt:i4>1310770</vt:i4>
      </vt:variant>
      <vt:variant>
        <vt:i4>380</vt:i4>
      </vt:variant>
      <vt:variant>
        <vt:i4>0</vt:i4>
      </vt:variant>
      <vt:variant>
        <vt:i4>5</vt:i4>
      </vt:variant>
      <vt:variant>
        <vt:lpwstr/>
      </vt:variant>
      <vt:variant>
        <vt:lpwstr>_Toc525911393</vt:lpwstr>
      </vt:variant>
      <vt:variant>
        <vt:i4>1310770</vt:i4>
      </vt:variant>
      <vt:variant>
        <vt:i4>374</vt:i4>
      </vt:variant>
      <vt:variant>
        <vt:i4>0</vt:i4>
      </vt:variant>
      <vt:variant>
        <vt:i4>5</vt:i4>
      </vt:variant>
      <vt:variant>
        <vt:lpwstr/>
      </vt:variant>
      <vt:variant>
        <vt:lpwstr>_Toc525911392</vt:lpwstr>
      </vt:variant>
      <vt:variant>
        <vt:i4>1310770</vt:i4>
      </vt:variant>
      <vt:variant>
        <vt:i4>368</vt:i4>
      </vt:variant>
      <vt:variant>
        <vt:i4>0</vt:i4>
      </vt:variant>
      <vt:variant>
        <vt:i4>5</vt:i4>
      </vt:variant>
      <vt:variant>
        <vt:lpwstr/>
      </vt:variant>
      <vt:variant>
        <vt:lpwstr>_Toc525911391</vt:lpwstr>
      </vt:variant>
      <vt:variant>
        <vt:i4>1310770</vt:i4>
      </vt:variant>
      <vt:variant>
        <vt:i4>362</vt:i4>
      </vt:variant>
      <vt:variant>
        <vt:i4>0</vt:i4>
      </vt:variant>
      <vt:variant>
        <vt:i4>5</vt:i4>
      </vt:variant>
      <vt:variant>
        <vt:lpwstr/>
      </vt:variant>
      <vt:variant>
        <vt:lpwstr>_Toc525911390</vt:lpwstr>
      </vt:variant>
      <vt:variant>
        <vt:i4>1376306</vt:i4>
      </vt:variant>
      <vt:variant>
        <vt:i4>356</vt:i4>
      </vt:variant>
      <vt:variant>
        <vt:i4>0</vt:i4>
      </vt:variant>
      <vt:variant>
        <vt:i4>5</vt:i4>
      </vt:variant>
      <vt:variant>
        <vt:lpwstr/>
      </vt:variant>
      <vt:variant>
        <vt:lpwstr>_Toc525911389</vt:lpwstr>
      </vt:variant>
      <vt:variant>
        <vt:i4>1376306</vt:i4>
      </vt:variant>
      <vt:variant>
        <vt:i4>350</vt:i4>
      </vt:variant>
      <vt:variant>
        <vt:i4>0</vt:i4>
      </vt:variant>
      <vt:variant>
        <vt:i4>5</vt:i4>
      </vt:variant>
      <vt:variant>
        <vt:lpwstr/>
      </vt:variant>
      <vt:variant>
        <vt:lpwstr>_Toc525911388</vt:lpwstr>
      </vt:variant>
      <vt:variant>
        <vt:i4>1376306</vt:i4>
      </vt:variant>
      <vt:variant>
        <vt:i4>344</vt:i4>
      </vt:variant>
      <vt:variant>
        <vt:i4>0</vt:i4>
      </vt:variant>
      <vt:variant>
        <vt:i4>5</vt:i4>
      </vt:variant>
      <vt:variant>
        <vt:lpwstr/>
      </vt:variant>
      <vt:variant>
        <vt:lpwstr>_Toc525911387</vt:lpwstr>
      </vt:variant>
      <vt:variant>
        <vt:i4>1376306</vt:i4>
      </vt:variant>
      <vt:variant>
        <vt:i4>338</vt:i4>
      </vt:variant>
      <vt:variant>
        <vt:i4>0</vt:i4>
      </vt:variant>
      <vt:variant>
        <vt:i4>5</vt:i4>
      </vt:variant>
      <vt:variant>
        <vt:lpwstr/>
      </vt:variant>
      <vt:variant>
        <vt:lpwstr>_Toc525911386</vt:lpwstr>
      </vt:variant>
      <vt:variant>
        <vt:i4>1376306</vt:i4>
      </vt:variant>
      <vt:variant>
        <vt:i4>332</vt:i4>
      </vt:variant>
      <vt:variant>
        <vt:i4>0</vt:i4>
      </vt:variant>
      <vt:variant>
        <vt:i4>5</vt:i4>
      </vt:variant>
      <vt:variant>
        <vt:lpwstr/>
      </vt:variant>
      <vt:variant>
        <vt:lpwstr>_Toc525911385</vt:lpwstr>
      </vt:variant>
      <vt:variant>
        <vt:i4>1376306</vt:i4>
      </vt:variant>
      <vt:variant>
        <vt:i4>326</vt:i4>
      </vt:variant>
      <vt:variant>
        <vt:i4>0</vt:i4>
      </vt:variant>
      <vt:variant>
        <vt:i4>5</vt:i4>
      </vt:variant>
      <vt:variant>
        <vt:lpwstr/>
      </vt:variant>
      <vt:variant>
        <vt:lpwstr>_Toc525911384</vt:lpwstr>
      </vt:variant>
      <vt:variant>
        <vt:i4>1376306</vt:i4>
      </vt:variant>
      <vt:variant>
        <vt:i4>320</vt:i4>
      </vt:variant>
      <vt:variant>
        <vt:i4>0</vt:i4>
      </vt:variant>
      <vt:variant>
        <vt:i4>5</vt:i4>
      </vt:variant>
      <vt:variant>
        <vt:lpwstr/>
      </vt:variant>
      <vt:variant>
        <vt:lpwstr>_Toc525911383</vt:lpwstr>
      </vt:variant>
      <vt:variant>
        <vt:i4>1376306</vt:i4>
      </vt:variant>
      <vt:variant>
        <vt:i4>314</vt:i4>
      </vt:variant>
      <vt:variant>
        <vt:i4>0</vt:i4>
      </vt:variant>
      <vt:variant>
        <vt:i4>5</vt:i4>
      </vt:variant>
      <vt:variant>
        <vt:lpwstr/>
      </vt:variant>
      <vt:variant>
        <vt:lpwstr>_Toc525911382</vt:lpwstr>
      </vt:variant>
      <vt:variant>
        <vt:i4>1376306</vt:i4>
      </vt:variant>
      <vt:variant>
        <vt:i4>308</vt:i4>
      </vt:variant>
      <vt:variant>
        <vt:i4>0</vt:i4>
      </vt:variant>
      <vt:variant>
        <vt:i4>5</vt:i4>
      </vt:variant>
      <vt:variant>
        <vt:lpwstr/>
      </vt:variant>
      <vt:variant>
        <vt:lpwstr>_Toc525911381</vt:lpwstr>
      </vt:variant>
      <vt:variant>
        <vt:i4>1376306</vt:i4>
      </vt:variant>
      <vt:variant>
        <vt:i4>302</vt:i4>
      </vt:variant>
      <vt:variant>
        <vt:i4>0</vt:i4>
      </vt:variant>
      <vt:variant>
        <vt:i4>5</vt:i4>
      </vt:variant>
      <vt:variant>
        <vt:lpwstr/>
      </vt:variant>
      <vt:variant>
        <vt:lpwstr>_Toc525911380</vt:lpwstr>
      </vt:variant>
      <vt:variant>
        <vt:i4>1703986</vt:i4>
      </vt:variant>
      <vt:variant>
        <vt:i4>296</vt:i4>
      </vt:variant>
      <vt:variant>
        <vt:i4>0</vt:i4>
      </vt:variant>
      <vt:variant>
        <vt:i4>5</vt:i4>
      </vt:variant>
      <vt:variant>
        <vt:lpwstr/>
      </vt:variant>
      <vt:variant>
        <vt:lpwstr>_Toc525911379</vt:lpwstr>
      </vt:variant>
      <vt:variant>
        <vt:i4>1703986</vt:i4>
      </vt:variant>
      <vt:variant>
        <vt:i4>290</vt:i4>
      </vt:variant>
      <vt:variant>
        <vt:i4>0</vt:i4>
      </vt:variant>
      <vt:variant>
        <vt:i4>5</vt:i4>
      </vt:variant>
      <vt:variant>
        <vt:lpwstr/>
      </vt:variant>
      <vt:variant>
        <vt:lpwstr>_Toc525911378</vt:lpwstr>
      </vt:variant>
      <vt:variant>
        <vt:i4>1703986</vt:i4>
      </vt:variant>
      <vt:variant>
        <vt:i4>284</vt:i4>
      </vt:variant>
      <vt:variant>
        <vt:i4>0</vt:i4>
      </vt:variant>
      <vt:variant>
        <vt:i4>5</vt:i4>
      </vt:variant>
      <vt:variant>
        <vt:lpwstr/>
      </vt:variant>
      <vt:variant>
        <vt:lpwstr>_Toc525911377</vt:lpwstr>
      </vt:variant>
      <vt:variant>
        <vt:i4>1703986</vt:i4>
      </vt:variant>
      <vt:variant>
        <vt:i4>278</vt:i4>
      </vt:variant>
      <vt:variant>
        <vt:i4>0</vt:i4>
      </vt:variant>
      <vt:variant>
        <vt:i4>5</vt:i4>
      </vt:variant>
      <vt:variant>
        <vt:lpwstr/>
      </vt:variant>
      <vt:variant>
        <vt:lpwstr>_Toc525911376</vt:lpwstr>
      </vt:variant>
      <vt:variant>
        <vt:i4>1703986</vt:i4>
      </vt:variant>
      <vt:variant>
        <vt:i4>272</vt:i4>
      </vt:variant>
      <vt:variant>
        <vt:i4>0</vt:i4>
      </vt:variant>
      <vt:variant>
        <vt:i4>5</vt:i4>
      </vt:variant>
      <vt:variant>
        <vt:lpwstr/>
      </vt:variant>
      <vt:variant>
        <vt:lpwstr>_Toc525911375</vt:lpwstr>
      </vt:variant>
      <vt:variant>
        <vt:i4>1703986</vt:i4>
      </vt:variant>
      <vt:variant>
        <vt:i4>266</vt:i4>
      </vt:variant>
      <vt:variant>
        <vt:i4>0</vt:i4>
      </vt:variant>
      <vt:variant>
        <vt:i4>5</vt:i4>
      </vt:variant>
      <vt:variant>
        <vt:lpwstr/>
      </vt:variant>
      <vt:variant>
        <vt:lpwstr>_Toc525911374</vt:lpwstr>
      </vt:variant>
      <vt:variant>
        <vt:i4>1703986</vt:i4>
      </vt:variant>
      <vt:variant>
        <vt:i4>260</vt:i4>
      </vt:variant>
      <vt:variant>
        <vt:i4>0</vt:i4>
      </vt:variant>
      <vt:variant>
        <vt:i4>5</vt:i4>
      </vt:variant>
      <vt:variant>
        <vt:lpwstr/>
      </vt:variant>
      <vt:variant>
        <vt:lpwstr>_Toc525911373</vt:lpwstr>
      </vt:variant>
      <vt:variant>
        <vt:i4>1703986</vt:i4>
      </vt:variant>
      <vt:variant>
        <vt:i4>254</vt:i4>
      </vt:variant>
      <vt:variant>
        <vt:i4>0</vt:i4>
      </vt:variant>
      <vt:variant>
        <vt:i4>5</vt:i4>
      </vt:variant>
      <vt:variant>
        <vt:lpwstr/>
      </vt:variant>
      <vt:variant>
        <vt:lpwstr>_Toc525911372</vt:lpwstr>
      </vt:variant>
      <vt:variant>
        <vt:i4>1703986</vt:i4>
      </vt:variant>
      <vt:variant>
        <vt:i4>248</vt:i4>
      </vt:variant>
      <vt:variant>
        <vt:i4>0</vt:i4>
      </vt:variant>
      <vt:variant>
        <vt:i4>5</vt:i4>
      </vt:variant>
      <vt:variant>
        <vt:lpwstr/>
      </vt:variant>
      <vt:variant>
        <vt:lpwstr>_Toc525911371</vt:lpwstr>
      </vt:variant>
      <vt:variant>
        <vt:i4>1703986</vt:i4>
      </vt:variant>
      <vt:variant>
        <vt:i4>242</vt:i4>
      </vt:variant>
      <vt:variant>
        <vt:i4>0</vt:i4>
      </vt:variant>
      <vt:variant>
        <vt:i4>5</vt:i4>
      </vt:variant>
      <vt:variant>
        <vt:lpwstr/>
      </vt:variant>
      <vt:variant>
        <vt:lpwstr>_Toc525911370</vt:lpwstr>
      </vt:variant>
      <vt:variant>
        <vt:i4>1769522</vt:i4>
      </vt:variant>
      <vt:variant>
        <vt:i4>236</vt:i4>
      </vt:variant>
      <vt:variant>
        <vt:i4>0</vt:i4>
      </vt:variant>
      <vt:variant>
        <vt:i4>5</vt:i4>
      </vt:variant>
      <vt:variant>
        <vt:lpwstr/>
      </vt:variant>
      <vt:variant>
        <vt:lpwstr>_Toc525911369</vt:lpwstr>
      </vt:variant>
      <vt:variant>
        <vt:i4>1769522</vt:i4>
      </vt:variant>
      <vt:variant>
        <vt:i4>230</vt:i4>
      </vt:variant>
      <vt:variant>
        <vt:i4>0</vt:i4>
      </vt:variant>
      <vt:variant>
        <vt:i4>5</vt:i4>
      </vt:variant>
      <vt:variant>
        <vt:lpwstr/>
      </vt:variant>
      <vt:variant>
        <vt:lpwstr>_Toc525911368</vt:lpwstr>
      </vt:variant>
      <vt:variant>
        <vt:i4>1769522</vt:i4>
      </vt:variant>
      <vt:variant>
        <vt:i4>224</vt:i4>
      </vt:variant>
      <vt:variant>
        <vt:i4>0</vt:i4>
      </vt:variant>
      <vt:variant>
        <vt:i4>5</vt:i4>
      </vt:variant>
      <vt:variant>
        <vt:lpwstr/>
      </vt:variant>
      <vt:variant>
        <vt:lpwstr>_Toc525911367</vt:lpwstr>
      </vt:variant>
      <vt:variant>
        <vt:i4>1769522</vt:i4>
      </vt:variant>
      <vt:variant>
        <vt:i4>218</vt:i4>
      </vt:variant>
      <vt:variant>
        <vt:i4>0</vt:i4>
      </vt:variant>
      <vt:variant>
        <vt:i4>5</vt:i4>
      </vt:variant>
      <vt:variant>
        <vt:lpwstr/>
      </vt:variant>
      <vt:variant>
        <vt:lpwstr>_Toc525911366</vt:lpwstr>
      </vt:variant>
      <vt:variant>
        <vt:i4>1769522</vt:i4>
      </vt:variant>
      <vt:variant>
        <vt:i4>212</vt:i4>
      </vt:variant>
      <vt:variant>
        <vt:i4>0</vt:i4>
      </vt:variant>
      <vt:variant>
        <vt:i4>5</vt:i4>
      </vt:variant>
      <vt:variant>
        <vt:lpwstr/>
      </vt:variant>
      <vt:variant>
        <vt:lpwstr>_Toc525911365</vt:lpwstr>
      </vt:variant>
      <vt:variant>
        <vt:i4>1769522</vt:i4>
      </vt:variant>
      <vt:variant>
        <vt:i4>206</vt:i4>
      </vt:variant>
      <vt:variant>
        <vt:i4>0</vt:i4>
      </vt:variant>
      <vt:variant>
        <vt:i4>5</vt:i4>
      </vt:variant>
      <vt:variant>
        <vt:lpwstr/>
      </vt:variant>
      <vt:variant>
        <vt:lpwstr>_Toc525911364</vt:lpwstr>
      </vt:variant>
      <vt:variant>
        <vt:i4>1769522</vt:i4>
      </vt:variant>
      <vt:variant>
        <vt:i4>200</vt:i4>
      </vt:variant>
      <vt:variant>
        <vt:i4>0</vt:i4>
      </vt:variant>
      <vt:variant>
        <vt:i4>5</vt:i4>
      </vt:variant>
      <vt:variant>
        <vt:lpwstr/>
      </vt:variant>
      <vt:variant>
        <vt:lpwstr>_Toc525911363</vt:lpwstr>
      </vt:variant>
      <vt:variant>
        <vt:i4>1769522</vt:i4>
      </vt:variant>
      <vt:variant>
        <vt:i4>194</vt:i4>
      </vt:variant>
      <vt:variant>
        <vt:i4>0</vt:i4>
      </vt:variant>
      <vt:variant>
        <vt:i4>5</vt:i4>
      </vt:variant>
      <vt:variant>
        <vt:lpwstr/>
      </vt:variant>
      <vt:variant>
        <vt:lpwstr>_Toc525911362</vt:lpwstr>
      </vt:variant>
      <vt:variant>
        <vt:i4>1769522</vt:i4>
      </vt:variant>
      <vt:variant>
        <vt:i4>188</vt:i4>
      </vt:variant>
      <vt:variant>
        <vt:i4>0</vt:i4>
      </vt:variant>
      <vt:variant>
        <vt:i4>5</vt:i4>
      </vt:variant>
      <vt:variant>
        <vt:lpwstr/>
      </vt:variant>
      <vt:variant>
        <vt:lpwstr>_Toc525911361</vt:lpwstr>
      </vt:variant>
      <vt:variant>
        <vt:i4>1769522</vt:i4>
      </vt:variant>
      <vt:variant>
        <vt:i4>182</vt:i4>
      </vt:variant>
      <vt:variant>
        <vt:i4>0</vt:i4>
      </vt:variant>
      <vt:variant>
        <vt:i4>5</vt:i4>
      </vt:variant>
      <vt:variant>
        <vt:lpwstr/>
      </vt:variant>
      <vt:variant>
        <vt:lpwstr>_Toc525911360</vt:lpwstr>
      </vt:variant>
      <vt:variant>
        <vt:i4>1572914</vt:i4>
      </vt:variant>
      <vt:variant>
        <vt:i4>176</vt:i4>
      </vt:variant>
      <vt:variant>
        <vt:i4>0</vt:i4>
      </vt:variant>
      <vt:variant>
        <vt:i4>5</vt:i4>
      </vt:variant>
      <vt:variant>
        <vt:lpwstr/>
      </vt:variant>
      <vt:variant>
        <vt:lpwstr>_Toc525911359</vt:lpwstr>
      </vt:variant>
      <vt:variant>
        <vt:i4>1572914</vt:i4>
      </vt:variant>
      <vt:variant>
        <vt:i4>170</vt:i4>
      </vt:variant>
      <vt:variant>
        <vt:i4>0</vt:i4>
      </vt:variant>
      <vt:variant>
        <vt:i4>5</vt:i4>
      </vt:variant>
      <vt:variant>
        <vt:lpwstr/>
      </vt:variant>
      <vt:variant>
        <vt:lpwstr>_Toc525911358</vt:lpwstr>
      </vt:variant>
      <vt:variant>
        <vt:i4>1572914</vt:i4>
      </vt:variant>
      <vt:variant>
        <vt:i4>164</vt:i4>
      </vt:variant>
      <vt:variant>
        <vt:i4>0</vt:i4>
      </vt:variant>
      <vt:variant>
        <vt:i4>5</vt:i4>
      </vt:variant>
      <vt:variant>
        <vt:lpwstr/>
      </vt:variant>
      <vt:variant>
        <vt:lpwstr>_Toc525911357</vt:lpwstr>
      </vt:variant>
      <vt:variant>
        <vt:i4>1572914</vt:i4>
      </vt:variant>
      <vt:variant>
        <vt:i4>158</vt:i4>
      </vt:variant>
      <vt:variant>
        <vt:i4>0</vt:i4>
      </vt:variant>
      <vt:variant>
        <vt:i4>5</vt:i4>
      </vt:variant>
      <vt:variant>
        <vt:lpwstr/>
      </vt:variant>
      <vt:variant>
        <vt:lpwstr>_Toc525911356</vt:lpwstr>
      </vt:variant>
      <vt:variant>
        <vt:i4>1572914</vt:i4>
      </vt:variant>
      <vt:variant>
        <vt:i4>152</vt:i4>
      </vt:variant>
      <vt:variant>
        <vt:i4>0</vt:i4>
      </vt:variant>
      <vt:variant>
        <vt:i4>5</vt:i4>
      </vt:variant>
      <vt:variant>
        <vt:lpwstr/>
      </vt:variant>
      <vt:variant>
        <vt:lpwstr>_Toc525911355</vt:lpwstr>
      </vt:variant>
      <vt:variant>
        <vt:i4>1572914</vt:i4>
      </vt:variant>
      <vt:variant>
        <vt:i4>146</vt:i4>
      </vt:variant>
      <vt:variant>
        <vt:i4>0</vt:i4>
      </vt:variant>
      <vt:variant>
        <vt:i4>5</vt:i4>
      </vt:variant>
      <vt:variant>
        <vt:lpwstr/>
      </vt:variant>
      <vt:variant>
        <vt:lpwstr>_Toc525911354</vt:lpwstr>
      </vt:variant>
      <vt:variant>
        <vt:i4>1572914</vt:i4>
      </vt:variant>
      <vt:variant>
        <vt:i4>140</vt:i4>
      </vt:variant>
      <vt:variant>
        <vt:i4>0</vt:i4>
      </vt:variant>
      <vt:variant>
        <vt:i4>5</vt:i4>
      </vt:variant>
      <vt:variant>
        <vt:lpwstr/>
      </vt:variant>
      <vt:variant>
        <vt:lpwstr>_Toc525911353</vt:lpwstr>
      </vt:variant>
      <vt:variant>
        <vt:i4>1572914</vt:i4>
      </vt:variant>
      <vt:variant>
        <vt:i4>134</vt:i4>
      </vt:variant>
      <vt:variant>
        <vt:i4>0</vt:i4>
      </vt:variant>
      <vt:variant>
        <vt:i4>5</vt:i4>
      </vt:variant>
      <vt:variant>
        <vt:lpwstr/>
      </vt:variant>
      <vt:variant>
        <vt:lpwstr>_Toc525911352</vt:lpwstr>
      </vt:variant>
      <vt:variant>
        <vt:i4>1572914</vt:i4>
      </vt:variant>
      <vt:variant>
        <vt:i4>128</vt:i4>
      </vt:variant>
      <vt:variant>
        <vt:i4>0</vt:i4>
      </vt:variant>
      <vt:variant>
        <vt:i4>5</vt:i4>
      </vt:variant>
      <vt:variant>
        <vt:lpwstr/>
      </vt:variant>
      <vt:variant>
        <vt:lpwstr>_Toc525911351</vt:lpwstr>
      </vt:variant>
      <vt:variant>
        <vt:i4>1572914</vt:i4>
      </vt:variant>
      <vt:variant>
        <vt:i4>122</vt:i4>
      </vt:variant>
      <vt:variant>
        <vt:i4>0</vt:i4>
      </vt:variant>
      <vt:variant>
        <vt:i4>5</vt:i4>
      </vt:variant>
      <vt:variant>
        <vt:lpwstr/>
      </vt:variant>
      <vt:variant>
        <vt:lpwstr>_Toc525911350</vt:lpwstr>
      </vt:variant>
      <vt:variant>
        <vt:i4>1638450</vt:i4>
      </vt:variant>
      <vt:variant>
        <vt:i4>116</vt:i4>
      </vt:variant>
      <vt:variant>
        <vt:i4>0</vt:i4>
      </vt:variant>
      <vt:variant>
        <vt:i4>5</vt:i4>
      </vt:variant>
      <vt:variant>
        <vt:lpwstr/>
      </vt:variant>
      <vt:variant>
        <vt:lpwstr>_Toc525911349</vt:lpwstr>
      </vt:variant>
      <vt:variant>
        <vt:i4>1638450</vt:i4>
      </vt:variant>
      <vt:variant>
        <vt:i4>110</vt:i4>
      </vt:variant>
      <vt:variant>
        <vt:i4>0</vt:i4>
      </vt:variant>
      <vt:variant>
        <vt:i4>5</vt:i4>
      </vt:variant>
      <vt:variant>
        <vt:lpwstr/>
      </vt:variant>
      <vt:variant>
        <vt:lpwstr>_Toc525911348</vt:lpwstr>
      </vt:variant>
      <vt:variant>
        <vt:i4>1638450</vt:i4>
      </vt:variant>
      <vt:variant>
        <vt:i4>104</vt:i4>
      </vt:variant>
      <vt:variant>
        <vt:i4>0</vt:i4>
      </vt:variant>
      <vt:variant>
        <vt:i4>5</vt:i4>
      </vt:variant>
      <vt:variant>
        <vt:lpwstr/>
      </vt:variant>
      <vt:variant>
        <vt:lpwstr>_Toc525911347</vt:lpwstr>
      </vt:variant>
      <vt:variant>
        <vt:i4>1638450</vt:i4>
      </vt:variant>
      <vt:variant>
        <vt:i4>98</vt:i4>
      </vt:variant>
      <vt:variant>
        <vt:i4>0</vt:i4>
      </vt:variant>
      <vt:variant>
        <vt:i4>5</vt:i4>
      </vt:variant>
      <vt:variant>
        <vt:lpwstr/>
      </vt:variant>
      <vt:variant>
        <vt:lpwstr>_Toc525911346</vt:lpwstr>
      </vt:variant>
      <vt:variant>
        <vt:i4>1638450</vt:i4>
      </vt:variant>
      <vt:variant>
        <vt:i4>92</vt:i4>
      </vt:variant>
      <vt:variant>
        <vt:i4>0</vt:i4>
      </vt:variant>
      <vt:variant>
        <vt:i4>5</vt:i4>
      </vt:variant>
      <vt:variant>
        <vt:lpwstr/>
      </vt:variant>
      <vt:variant>
        <vt:lpwstr>_Toc525911345</vt:lpwstr>
      </vt:variant>
      <vt:variant>
        <vt:i4>1638450</vt:i4>
      </vt:variant>
      <vt:variant>
        <vt:i4>86</vt:i4>
      </vt:variant>
      <vt:variant>
        <vt:i4>0</vt:i4>
      </vt:variant>
      <vt:variant>
        <vt:i4>5</vt:i4>
      </vt:variant>
      <vt:variant>
        <vt:lpwstr/>
      </vt:variant>
      <vt:variant>
        <vt:lpwstr>_Toc525911344</vt:lpwstr>
      </vt:variant>
      <vt:variant>
        <vt:i4>1638450</vt:i4>
      </vt:variant>
      <vt:variant>
        <vt:i4>80</vt:i4>
      </vt:variant>
      <vt:variant>
        <vt:i4>0</vt:i4>
      </vt:variant>
      <vt:variant>
        <vt:i4>5</vt:i4>
      </vt:variant>
      <vt:variant>
        <vt:lpwstr/>
      </vt:variant>
      <vt:variant>
        <vt:lpwstr>_Toc525911343</vt:lpwstr>
      </vt:variant>
      <vt:variant>
        <vt:i4>1638450</vt:i4>
      </vt:variant>
      <vt:variant>
        <vt:i4>74</vt:i4>
      </vt:variant>
      <vt:variant>
        <vt:i4>0</vt:i4>
      </vt:variant>
      <vt:variant>
        <vt:i4>5</vt:i4>
      </vt:variant>
      <vt:variant>
        <vt:lpwstr/>
      </vt:variant>
      <vt:variant>
        <vt:lpwstr>_Toc525911342</vt:lpwstr>
      </vt:variant>
      <vt:variant>
        <vt:i4>1638450</vt:i4>
      </vt:variant>
      <vt:variant>
        <vt:i4>68</vt:i4>
      </vt:variant>
      <vt:variant>
        <vt:i4>0</vt:i4>
      </vt:variant>
      <vt:variant>
        <vt:i4>5</vt:i4>
      </vt:variant>
      <vt:variant>
        <vt:lpwstr/>
      </vt:variant>
      <vt:variant>
        <vt:lpwstr>_Toc525911341</vt:lpwstr>
      </vt:variant>
      <vt:variant>
        <vt:i4>1638450</vt:i4>
      </vt:variant>
      <vt:variant>
        <vt:i4>62</vt:i4>
      </vt:variant>
      <vt:variant>
        <vt:i4>0</vt:i4>
      </vt:variant>
      <vt:variant>
        <vt:i4>5</vt:i4>
      </vt:variant>
      <vt:variant>
        <vt:lpwstr/>
      </vt:variant>
      <vt:variant>
        <vt:lpwstr>_Toc525911340</vt:lpwstr>
      </vt:variant>
      <vt:variant>
        <vt:i4>1966130</vt:i4>
      </vt:variant>
      <vt:variant>
        <vt:i4>56</vt:i4>
      </vt:variant>
      <vt:variant>
        <vt:i4>0</vt:i4>
      </vt:variant>
      <vt:variant>
        <vt:i4>5</vt:i4>
      </vt:variant>
      <vt:variant>
        <vt:lpwstr/>
      </vt:variant>
      <vt:variant>
        <vt:lpwstr>_Toc525911339</vt:lpwstr>
      </vt:variant>
      <vt:variant>
        <vt:i4>1966130</vt:i4>
      </vt:variant>
      <vt:variant>
        <vt:i4>50</vt:i4>
      </vt:variant>
      <vt:variant>
        <vt:i4>0</vt:i4>
      </vt:variant>
      <vt:variant>
        <vt:i4>5</vt:i4>
      </vt:variant>
      <vt:variant>
        <vt:lpwstr/>
      </vt:variant>
      <vt:variant>
        <vt:lpwstr>_Toc525911338</vt:lpwstr>
      </vt:variant>
      <vt:variant>
        <vt:i4>1966130</vt:i4>
      </vt:variant>
      <vt:variant>
        <vt:i4>44</vt:i4>
      </vt:variant>
      <vt:variant>
        <vt:i4>0</vt:i4>
      </vt:variant>
      <vt:variant>
        <vt:i4>5</vt:i4>
      </vt:variant>
      <vt:variant>
        <vt:lpwstr/>
      </vt:variant>
      <vt:variant>
        <vt:lpwstr>_Toc525911337</vt:lpwstr>
      </vt:variant>
      <vt:variant>
        <vt:i4>1966130</vt:i4>
      </vt:variant>
      <vt:variant>
        <vt:i4>38</vt:i4>
      </vt:variant>
      <vt:variant>
        <vt:i4>0</vt:i4>
      </vt:variant>
      <vt:variant>
        <vt:i4>5</vt:i4>
      </vt:variant>
      <vt:variant>
        <vt:lpwstr/>
      </vt:variant>
      <vt:variant>
        <vt:lpwstr>_Toc525911336</vt:lpwstr>
      </vt:variant>
      <vt:variant>
        <vt:i4>1966130</vt:i4>
      </vt:variant>
      <vt:variant>
        <vt:i4>32</vt:i4>
      </vt:variant>
      <vt:variant>
        <vt:i4>0</vt:i4>
      </vt:variant>
      <vt:variant>
        <vt:i4>5</vt:i4>
      </vt:variant>
      <vt:variant>
        <vt:lpwstr/>
      </vt:variant>
      <vt:variant>
        <vt:lpwstr>_Toc525911335</vt:lpwstr>
      </vt:variant>
      <vt:variant>
        <vt:i4>1966130</vt:i4>
      </vt:variant>
      <vt:variant>
        <vt:i4>26</vt:i4>
      </vt:variant>
      <vt:variant>
        <vt:i4>0</vt:i4>
      </vt:variant>
      <vt:variant>
        <vt:i4>5</vt:i4>
      </vt:variant>
      <vt:variant>
        <vt:lpwstr/>
      </vt:variant>
      <vt:variant>
        <vt:lpwstr>_Toc525911334</vt:lpwstr>
      </vt:variant>
      <vt:variant>
        <vt:i4>1966130</vt:i4>
      </vt:variant>
      <vt:variant>
        <vt:i4>20</vt:i4>
      </vt:variant>
      <vt:variant>
        <vt:i4>0</vt:i4>
      </vt:variant>
      <vt:variant>
        <vt:i4>5</vt:i4>
      </vt:variant>
      <vt:variant>
        <vt:lpwstr/>
      </vt:variant>
      <vt:variant>
        <vt:lpwstr>_Toc525911333</vt:lpwstr>
      </vt:variant>
      <vt:variant>
        <vt:i4>1966130</vt:i4>
      </vt:variant>
      <vt:variant>
        <vt:i4>14</vt:i4>
      </vt:variant>
      <vt:variant>
        <vt:i4>0</vt:i4>
      </vt:variant>
      <vt:variant>
        <vt:i4>5</vt:i4>
      </vt:variant>
      <vt:variant>
        <vt:lpwstr/>
      </vt:variant>
      <vt:variant>
        <vt:lpwstr>_Toc525911332</vt:lpwstr>
      </vt:variant>
      <vt:variant>
        <vt:i4>1966130</vt:i4>
      </vt:variant>
      <vt:variant>
        <vt:i4>8</vt:i4>
      </vt:variant>
      <vt:variant>
        <vt:i4>0</vt:i4>
      </vt:variant>
      <vt:variant>
        <vt:i4>5</vt:i4>
      </vt:variant>
      <vt:variant>
        <vt:lpwstr/>
      </vt:variant>
      <vt:variant>
        <vt:lpwstr>_Toc525911331</vt:lpwstr>
      </vt:variant>
      <vt:variant>
        <vt:i4>1966130</vt:i4>
      </vt:variant>
      <vt:variant>
        <vt:i4>2</vt:i4>
      </vt:variant>
      <vt:variant>
        <vt:i4>0</vt:i4>
      </vt:variant>
      <vt:variant>
        <vt:i4>5</vt:i4>
      </vt:variant>
      <vt:variant>
        <vt:lpwstr/>
      </vt:variant>
      <vt:variant>
        <vt:lpwstr>_Toc525911330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DELLS</dc:creator>
  <cp:lastModifiedBy>Θεοδώρα ΓΛΩΣΣΙΔΗ</cp:lastModifiedBy>
  <cp:revision>81</cp:revision>
  <cp:lastPrinted>2022-08-05T07:17:00Z</cp:lastPrinted>
  <dcterms:created xsi:type="dcterms:W3CDTF">2024-01-22T09:13:00Z</dcterms:created>
  <dcterms:modified xsi:type="dcterms:W3CDTF">2026-10-22T05:17:00Z</dcterms:modified>
</cp:coreProperties>
</file>