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3D1DB2CE" w14:textId="77777777" w:rsidTr="00663632">
        <w:tc>
          <w:tcPr>
            <w:tcW w:w="9640" w:type="dxa"/>
          </w:tcPr>
          <w:p w14:paraId="1D8CC99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3DE83DEC" w:rsidR="00AF44BF" w:rsidRPr="009320A8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>Αθήνα</w:t>
      </w:r>
      <w:r w:rsidRPr="007C151B">
        <w:rPr>
          <w:rFonts w:ascii="Franklin Gothic Medium" w:hAnsi="Franklin Gothic Medium"/>
          <w:sz w:val="24"/>
          <w:szCs w:val="24"/>
        </w:rPr>
        <w:t xml:space="preserve">, </w:t>
      </w:r>
      <w:r w:rsidR="003C3189" w:rsidRPr="0022425A">
        <w:rPr>
          <w:rFonts w:ascii="Franklin Gothic Medium" w:hAnsi="Franklin Gothic Medium"/>
          <w:sz w:val="24"/>
          <w:szCs w:val="24"/>
        </w:rPr>
        <w:t>14</w:t>
      </w:r>
      <w:r w:rsidR="002D3516" w:rsidRPr="007C151B">
        <w:rPr>
          <w:rFonts w:ascii="Franklin Gothic Medium" w:hAnsi="Franklin Gothic Medium"/>
          <w:sz w:val="24"/>
          <w:szCs w:val="24"/>
        </w:rPr>
        <w:t xml:space="preserve"> </w:t>
      </w:r>
      <w:r w:rsidR="008C293D">
        <w:rPr>
          <w:rFonts w:ascii="Franklin Gothic Medium" w:hAnsi="Franklin Gothic Medium"/>
          <w:sz w:val="24"/>
          <w:szCs w:val="24"/>
        </w:rPr>
        <w:t>Οκτωβρίου</w:t>
      </w:r>
      <w:r w:rsidR="00BC22FD"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9320A8">
        <w:rPr>
          <w:rFonts w:ascii="Franklin Gothic Medium" w:hAnsi="Franklin Gothic Medium"/>
          <w:sz w:val="24"/>
          <w:szCs w:val="24"/>
        </w:rPr>
        <w:t>202</w:t>
      </w:r>
      <w:r w:rsidR="00927148">
        <w:rPr>
          <w:rFonts w:ascii="Franklin Gothic Medium" w:hAnsi="Franklin Gothic Medium"/>
          <w:sz w:val="24"/>
          <w:szCs w:val="24"/>
        </w:rPr>
        <w:t>6</w:t>
      </w:r>
    </w:p>
    <w:p w14:paraId="2BB92394" w14:textId="77777777" w:rsidR="00AF44BF" w:rsidRPr="009320A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896A7AC" w14:textId="77777777" w:rsidR="00AF44BF" w:rsidRPr="009320A8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</w:t>
      </w:r>
      <w:r w:rsidRPr="009320A8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Pr="00AF44BF">
        <w:rPr>
          <w:rFonts w:ascii="Franklin Gothic Medium" w:hAnsi="Franklin Gothic Medium"/>
          <w:b/>
          <w:bCs/>
          <w:sz w:val="28"/>
          <w:szCs w:val="28"/>
        </w:rPr>
        <w:t>ΤΥΠΟΥ</w:t>
      </w:r>
    </w:p>
    <w:p w14:paraId="03CBB17D" w14:textId="39DB31C2" w:rsidR="00E72711" w:rsidRPr="00E72711" w:rsidRDefault="00E72711" w:rsidP="00BA1238">
      <w:pPr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E72711">
        <w:rPr>
          <w:rFonts w:ascii="Franklin Gothic Medium" w:hAnsi="Franklin Gothic Medium"/>
          <w:b/>
          <w:bCs/>
          <w:sz w:val="28"/>
          <w:szCs w:val="28"/>
        </w:rPr>
        <w:t xml:space="preserve">ΑΑΔΕ: </w:t>
      </w:r>
      <w:r w:rsidR="00BA1238">
        <w:rPr>
          <w:rFonts w:ascii="Franklin Gothic Medium" w:hAnsi="Franklin Gothic Medium"/>
          <w:b/>
          <w:bCs/>
          <w:sz w:val="28"/>
          <w:szCs w:val="28"/>
        </w:rPr>
        <w:t>Δίχτυ στο παράνομο εμπόριο όπλων – Κατασχέθηκαν</w:t>
      </w:r>
      <w:r w:rsidR="009E03EE" w:rsidRPr="009E03EE">
        <w:rPr>
          <w:rFonts w:ascii="Franklin Gothic Medium" w:hAnsi="Franklin Gothic Medium"/>
          <w:b/>
          <w:bCs/>
          <w:sz w:val="28"/>
          <w:szCs w:val="28"/>
        </w:rPr>
        <w:t xml:space="preserve"> 3.081 </w:t>
      </w:r>
      <w:r w:rsidR="00BA1238">
        <w:rPr>
          <w:rFonts w:ascii="Franklin Gothic Medium" w:hAnsi="Franklin Gothic Medium"/>
          <w:b/>
          <w:bCs/>
          <w:sz w:val="28"/>
          <w:szCs w:val="28"/>
        </w:rPr>
        <w:t xml:space="preserve">όπλα </w:t>
      </w:r>
      <w:r w:rsidR="009E03EE" w:rsidRPr="009E03EE">
        <w:rPr>
          <w:rFonts w:ascii="Franklin Gothic Medium" w:hAnsi="Franklin Gothic Medium"/>
          <w:b/>
          <w:bCs/>
          <w:sz w:val="28"/>
          <w:szCs w:val="28"/>
        </w:rPr>
        <w:t xml:space="preserve">στο Λιμάνι </w:t>
      </w:r>
      <w:r w:rsidR="00BA1238">
        <w:rPr>
          <w:rFonts w:ascii="Franklin Gothic Medium" w:hAnsi="Franklin Gothic Medium"/>
          <w:b/>
          <w:bCs/>
          <w:sz w:val="28"/>
          <w:szCs w:val="28"/>
        </w:rPr>
        <w:t xml:space="preserve">της </w:t>
      </w:r>
      <w:r w:rsidR="009E03EE" w:rsidRPr="009E03EE">
        <w:rPr>
          <w:rFonts w:ascii="Franklin Gothic Medium" w:hAnsi="Franklin Gothic Medium"/>
          <w:b/>
          <w:bCs/>
          <w:sz w:val="28"/>
          <w:szCs w:val="28"/>
        </w:rPr>
        <w:t>Θεσσαλονίκης</w:t>
      </w:r>
      <w:bookmarkStart w:id="0" w:name="_GoBack"/>
      <w:bookmarkEnd w:id="0"/>
    </w:p>
    <w:p w14:paraId="14C8F09E" w14:textId="3AC786D9" w:rsidR="009E03EE" w:rsidRPr="009E03EE" w:rsidRDefault="009E03EE" w:rsidP="00BA1238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>
        <w:rPr>
          <w:rFonts w:ascii="Franklin Gothic Medium" w:hAnsi="Franklin Gothic Medium"/>
          <w:bCs/>
          <w:sz w:val="24"/>
          <w:szCs w:val="28"/>
        </w:rPr>
        <w:t>Σημαντικό</w:t>
      </w:r>
      <w:r w:rsidRPr="009E03EE">
        <w:rPr>
          <w:rFonts w:ascii="Franklin Gothic Medium" w:hAnsi="Franklin Gothic Medium"/>
          <w:bCs/>
          <w:sz w:val="24"/>
          <w:szCs w:val="28"/>
        </w:rPr>
        <w:t xml:space="preserve"> πλήγμα στο παράνομο εμπόριο όπλων κατάφερε η ΑΑΔΕ, με τον εντοπισμό και την κατάσχεση 3.081 </w:t>
      </w:r>
      <w:r w:rsidR="0047782D">
        <w:rPr>
          <w:rFonts w:ascii="Franklin Gothic Medium" w:hAnsi="Franklin Gothic Medium"/>
          <w:bCs/>
          <w:sz w:val="24"/>
          <w:szCs w:val="28"/>
        </w:rPr>
        <w:t>τεμαχίων</w:t>
      </w:r>
      <w:r w:rsidR="00BA1238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9E03EE">
        <w:rPr>
          <w:rFonts w:ascii="Franklin Gothic Medium" w:hAnsi="Franklin Gothic Medium"/>
          <w:bCs/>
          <w:sz w:val="24"/>
          <w:szCs w:val="28"/>
        </w:rPr>
        <w:t>στο Λιμάνι της Θεσσαλονίκης.</w:t>
      </w:r>
    </w:p>
    <w:p w14:paraId="7BC39691" w14:textId="66CA45A0" w:rsidR="009E03EE" w:rsidRPr="009E03EE" w:rsidRDefault="009E03EE" w:rsidP="00BA1238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E03EE">
        <w:rPr>
          <w:rFonts w:ascii="Franklin Gothic Medium" w:hAnsi="Franklin Gothic Medium"/>
          <w:bCs/>
          <w:sz w:val="24"/>
          <w:szCs w:val="28"/>
        </w:rPr>
        <w:t>Ειδικότερα,</w:t>
      </w:r>
      <w:r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9E03EE">
        <w:rPr>
          <w:rFonts w:ascii="Franklin Gothic Medium" w:hAnsi="Franklin Gothic Medium"/>
          <w:bCs/>
          <w:sz w:val="24"/>
          <w:szCs w:val="28"/>
        </w:rPr>
        <w:t>οι τελωνειακοί ελεγκτές του Τμήματος Δίωξης Λαθρεμπορίου του 1ου Τελωνείου Εισαγωγών</w:t>
      </w:r>
      <w:r w:rsidR="00BA1238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9E03EE">
        <w:rPr>
          <w:rFonts w:ascii="Franklin Gothic Medium" w:hAnsi="Franklin Gothic Medium"/>
          <w:bCs/>
          <w:sz w:val="24"/>
          <w:szCs w:val="28"/>
        </w:rPr>
        <w:t>-</w:t>
      </w:r>
      <w:r w:rsidR="00BA1238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9E03EE">
        <w:rPr>
          <w:rFonts w:ascii="Franklin Gothic Medium" w:hAnsi="Franklin Gothic Medium"/>
          <w:bCs/>
          <w:sz w:val="24"/>
          <w:szCs w:val="28"/>
        </w:rPr>
        <w:t xml:space="preserve">Εξαγωγών Θεσσαλονίκης, </w:t>
      </w:r>
      <w:r>
        <w:rPr>
          <w:rFonts w:ascii="Franklin Gothic Medium" w:hAnsi="Franklin Gothic Medium"/>
          <w:bCs/>
          <w:sz w:val="24"/>
          <w:szCs w:val="28"/>
        </w:rPr>
        <w:t>κατά τη διενέργεια</w:t>
      </w:r>
      <w:r w:rsidRPr="009E03EE">
        <w:rPr>
          <w:rFonts w:ascii="Franklin Gothic Medium" w:hAnsi="Franklin Gothic Medium"/>
          <w:bCs/>
          <w:sz w:val="24"/>
          <w:szCs w:val="28"/>
        </w:rPr>
        <w:t xml:space="preserve"> τακτικών δειγματοληπτικών ελέγχων, </w:t>
      </w:r>
      <w:r>
        <w:rPr>
          <w:rFonts w:ascii="Franklin Gothic Medium" w:hAnsi="Franklin Gothic Medium"/>
          <w:bCs/>
          <w:sz w:val="24"/>
          <w:szCs w:val="28"/>
        </w:rPr>
        <w:t xml:space="preserve">εντόπισαν ύποπτο </w:t>
      </w:r>
      <w:r w:rsidRPr="009E03EE">
        <w:rPr>
          <w:rFonts w:ascii="Franklin Gothic Medium" w:hAnsi="Franklin Gothic Medium"/>
          <w:bCs/>
          <w:sz w:val="24"/>
          <w:szCs w:val="28"/>
        </w:rPr>
        <w:t xml:space="preserve">εμπορευματοκιβώτιο </w:t>
      </w:r>
      <w:r w:rsidR="0047782D">
        <w:rPr>
          <w:rFonts w:ascii="Franklin Gothic Medium" w:hAnsi="Franklin Gothic Medium"/>
          <w:bCs/>
          <w:sz w:val="24"/>
          <w:szCs w:val="28"/>
        </w:rPr>
        <w:t xml:space="preserve">και προχώρησαν σε περαιτέρω </w:t>
      </w:r>
      <w:r w:rsidR="00BA1238">
        <w:rPr>
          <w:rFonts w:ascii="Franklin Gothic Medium" w:hAnsi="Franklin Gothic Medium"/>
          <w:bCs/>
          <w:sz w:val="24"/>
          <w:szCs w:val="28"/>
        </w:rPr>
        <w:t xml:space="preserve">εξέταση με το </w:t>
      </w:r>
      <w:r w:rsidRPr="009E03EE">
        <w:rPr>
          <w:rFonts w:ascii="Franklin Gothic Medium" w:hAnsi="Franklin Gothic Medium"/>
          <w:bCs/>
          <w:sz w:val="24"/>
          <w:szCs w:val="28"/>
        </w:rPr>
        <w:t>αυτοκινούμενο σύστημα X-</w:t>
      </w:r>
      <w:proofErr w:type="spellStart"/>
      <w:r w:rsidRPr="009E03EE">
        <w:rPr>
          <w:rFonts w:ascii="Franklin Gothic Medium" w:hAnsi="Franklin Gothic Medium"/>
          <w:bCs/>
          <w:sz w:val="24"/>
          <w:szCs w:val="28"/>
        </w:rPr>
        <w:t>Ray</w:t>
      </w:r>
      <w:proofErr w:type="spellEnd"/>
      <w:r w:rsidR="0047782D">
        <w:rPr>
          <w:rFonts w:ascii="Franklin Gothic Medium" w:hAnsi="Franklin Gothic Medium"/>
          <w:bCs/>
          <w:sz w:val="24"/>
          <w:szCs w:val="28"/>
        </w:rPr>
        <w:t>. Το κοντέινερ</w:t>
      </w:r>
      <w:r w:rsidR="00BA1238">
        <w:rPr>
          <w:rFonts w:ascii="Franklin Gothic Medium" w:hAnsi="Franklin Gothic Medium"/>
          <w:bCs/>
          <w:sz w:val="24"/>
          <w:szCs w:val="28"/>
        </w:rPr>
        <w:t>,</w:t>
      </w:r>
      <w:r w:rsidR="0047782D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9E03EE">
        <w:rPr>
          <w:rFonts w:ascii="Franklin Gothic Medium" w:hAnsi="Franklin Gothic Medium"/>
          <w:bCs/>
          <w:sz w:val="24"/>
          <w:szCs w:val="28"/>
        </w:rPr>
        <w:t>με δηλωθέν εμπόρευμα «Γυαλιά ηλίου, χάντρες»</w:t>
      </w:r>
      <w:r w:rsidR="0047782D">
        <w:rPr>
          <w:rFonts w:ascii="Franklin Gothic Medium" w:hAnsi="Franklin Gothic Medium"/>
          <w:bCs/>
          <w:sz w:val="24"/>
          <w:szCs w:val="28"/>
        </w:rPr>
        <w:t xml:space="preserve">, </w:t>
      </w:r>
      <w:r w:rsidRPr="009E03EE">
        <w:rPr>
          <w:rFonts w:ascii="Franklin Gothic Medium" w:hAnsi="Franklin Gothic Medium"/>
          <w:bCs/>
          <w:sz w:val="24"/>
          <w:szCs w:val="28"/>
        </w:rPr>
        <w:t>είχε αφιχθεί από λιμένα της Κίνας με τελικό παραλήπτη εταιρεία στη Βουλγαρία.</w:t>
      </w:r>
    </w:p>
    <w:p w14:paraId="19742939" w14:textId="70CEFBE4" w:rsidR="009E03EE" w:rsidRPr="009E03EE" w:rsidRDefault="009E03EE" w:rsidP="00BA1238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E03EE">
        <w:rPr>
          <w:rFonts w:ascii="Franklin Gothic Medium" w:hAnsi="Franklin Gothic Medium"/>
          <w:bCs/>
          <w:sz w:val="24"/>
          <w:szCs w:val="28"/>
        </w:rPr>
        <w:t xml:space="preserve">Ο ακτινοσκοπικός έλεγχος </w:t>
      </w:r>
      <w:r w:rsidR="0047782D">
        <w:rPr>
          <w:rFonts w:ascii="Franklin Gothic Medium" w:hAnsi="Franklin Gothic Medium"/>
          <w:bCs/>
          <w:sz w:val="24"/>
          <w:szCs w:val="28"/>
        </w:rPr>
        <w:t>αποκάλυψε ύποπτες περιοχές εντός του</w:t>
      </w:r>
      <w:r w:rsidRPr="009E03EE">
        <w:rPr>
          <w:rFonts w:ascii="Franklin Gothic Medium" w:hAnsi="Franklin Gothic Medium"/>
          <w:bCs/>
          <w:sz w:val="24"/>
          <w:szCs w:val="28"/>
        </w:rPr>
        <w:t xml:space="preserve"> εμπορευματοκιβωτίου. Στον καθολικό φυσικό έλεγχο που ακολούθησε, εντοπίστηκαν 24 χαρτοκιβώτια που περιείχαν συνολικά 3.081 τεμάχια όπλων.</w:t>
      </w:r>
    </w:p>
    <w:p w14:paraId="185E1C98" w14:textId="77777777" w:rsidR="009E03EE" w:rsidRPr="009E03EE" w:rsidRDefault="009E03EE" w:rsidP="00BA1238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E03EE">
        <w:rPr>
          <w:rFonts w:ascii="Franklin Gothic Medium" w:hAnsi="Franklin Gothic Medium"/>
          <w:bCs/>
          <w:sz w:val="24"/>
          <w:szCs w:val="28"/>
        </w:rPr>
        <w:t>Αναλυτικά κατασχέθηκαν:</w:t>
      </w:r>
    </w:p>
    <w:p w14:paraId="6D7B9F20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>1.900 στιλέτα</w:t>
      </w:r>
    </w:p>
    <w:p w14:paraId="3A947966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>470 μαχαίρια-πεταλούδα</w:t>
      </w:r>
    </w:p>
    <w:p w14:paraId="6D0211BF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>300 σπαθιά (μήκος λάμας 45 εκατοστά)</w:t>
      </w:r>
    </w:p>
    <w:p w14:paraId="036FC879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>175 σπαθιά (μήκος λάμας 50 εκατοστά)</w:t>
      </w:r>
    </w:p>
    <w:p w14:paraId="726A75A3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>120 σπαθιά (μήκος λάμας 42 εκατοστά)</w:t>
      </w:r>
    </w:p>
    <w:p w14:paraId="792FEA71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 xml:space="preserve">110 </w:t>
      </w:r>
      <w:proofErr w:type="spellStart"/>
      <w:r w:rsidRPr="00BA1238">
        <w:rPr>
          <w:rFonts w:ascii="Franklin Gothic Medium" w:hAnsi="Franklin Gothic Medium"/>
          <w:bCs/>
          <w:sz w:val="24"/>
          <w:szCs w:val="28"/>
        </w:rPr>
        <w:t>σιδηρογροθιές</w:t>
      </w:r>
      <w:proofErr w:type="spellEnd"/>
    </w:p>
    <w:p w14:paraId="3E41F78C" w14:textId="77777777" w:rsidR="009E03EE" w:rsidRPr="00BA1238" w:rsidRDefault="009E03EE" w:rsidP="00BA1238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A1238">
        <w:rPr>
          <w:rFonts w:ascii="Franklin Gothic Medium" w:hAnsi="Franklin Gothic Medium"/>
          <w:bCs/>
          <w:sz w:val="24"/>
          <w:szCs w:val="28"/>
        </w:rPr>
        <w:t>6 μαχαίρια-</w:t>
      </w:r>
      <w:proofErr w:type="spellStart"/>
      <w:r w:rsidRPr="00BA1238">
        <w:rPr>
          <w:rFonts w:ascii="Franklin Gothic Medium" w:hAnsi="Franklin Gothic Medium"/>
          <w:bCs/>
          <w:sz w:val="24"/>
          <w:szCs w:val="28"/>
        </w:rPr>
        <w:t>καράμπιτ</w:t>
      </w:r>
      <w:proofErr w:type="spellEnd"/>
      <w:r w:rsidRPr="00BA1238">
        <w:rPr>
          <w:rFonts w:ascii="Franklin Gothic Medium" w:hAnsi="Franklin Gothic Medium"/>
          <w:bCs/>
          <w:sz w:val="24"/>
          <w:szCs w:val="28"/>
        </w:rPr>
        <w:t xml:space="preserve"> (κυρτά μαχαίρια)</w:t>
      </w:r>
    </w:p>
    <w:p w14:paraId="03C29180" w14:textId="6793EDFE" w:rsidR="009E03EE" w:rsidRPr="009E03EE" w:rsidRDefault="009E03EE" w:rsidP="00BA1238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E03EE">
        <w:rPr>
          <w:rFonts w:ascii="Franklin Gothic Medium" w:hAnsi="Franklin Gothic Medium"/>
          <w:bCs/>
          <w:sz w:val="24"/>
          <w:szCs w:val="28"/>
        </w:rPr>
        <w:t xml:space="preserve">Τα </w:t>
      </w:r>
      <w:r>
        <w:rPr>
          <w:rFonts w:ascii="Franklin Gothic Medium" w:hAnsi="Franklin Gothic Medium"/>
          <w:bCs/>
          <w:sz w:val="24"/>
          <w:szCs w:val="28"/>
        </w:rPr>
        <w:t>παραπάνω</w:t>
      </w:r>
      <w:r w:rsidRPr="009E03EE">
        <w:rPr>
          <w:rFonts w:ascii="Franklin Gothic Medium" w:hAnsi="Franklin Gothic Medium"/>
          <w:bCs/>
          <w:sz w:val="24"/>
          <w:szCs w:val="28"/>
        </w:rPr>
        <w:t xml:space="preserve"> είδη εμπίπτουν στις διατάξεις </w:t>
      </w:r>
      <w:r>
        <w:rPr>
          <w:rFonts w:ascii="Franklin Gothic Medium" w:hAnsi="Franklin Gothic Medium"/>
          <w:bCs/>
          <w:sz w:val="24"/>
          <w:szCs w:val="28"/>
        </w:rPr>
        <w:t xml:space="preserve">του νόμου </w:t>
      </w:r>
      <w:r w:rsidRPr="009E03EE">
        <w:rPr>
          <w:rFonts w:ascii="Franklin Gothic Medium" w:hAnsi="Franklin Gothic Medium"/>
          <w:bCs/>
          <w:sz w:val="24"/>
          <w:szCs w:val="28"/>
        </w:rPr>
        <w:t>περί όπλων</w:t>
      </w:r>
      <w:r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9E03EE">
        <w:rPr>
          <w:rFonts w:ascii="Franklin Gothic Medium" w:hAnsi="Franklin Gothic Medium"/>
          <w:bCs/>
          <w:sz w:val="24"/>
          <w:szCs w:val="28"/>
        </w:rPr>
        <w:t>και κατασχέθηκαν κατόπιν ενημέρωσης και σύμφωνης γνώμης της Εισαγγελέως Ποινικής Δίωξης.</w:t>
      </w:r>
    </w:p>
    <w:p w14:paraId="5A549498" w14:textId="14331F4A" w:rsidR="009E03EE" w:rsidRPr="009E03EE" w:rsidRDefault="009E03EE" w:rsidP="00BA1238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E03EE">
        <w:rPr>
          <w:rFonts w:ascii="Franklin Gothic Medium" w:hAnsi="Franklin Gothic Medium"/>
          <w:bCs/>
          <w:sz w:val="24"/>
          <w:szCs w:val="28"/>
        </w:rPr>
        <w:t xml:space="preserve">Η ΑΑΔΕ συνεχίζει εντατικά τους </w:t>
      </w:r>
      <w:proofErr w:type="spellStart"/>
      <w:r w:rsidRPr="009E03EE">
        <w:rPr>
          <w:rFonts w:ascii="Franklin Gothic Medium" w:hAnsi="Franklin Gothic Medium"/>
          <w:bCs/>
          <w:sz w:val="24"/>
          <w:szCs w:val="28"/>
        </w:rPr>
        <w:t>στοχευμένους</w:t>
      </w:r>
      <w:proofErr w:type="spellEnd"/>
      <w:r w:rsidRPr="009E03EE">
        <w:rPr>
          <w:rFonts w:ascii="Franklin Gothic Medium" w:hAnsi="Franklin Gothic Medium"/>
          <w:bCs/>
          <w:sz w:val="24"/>
          <w:szCs w:val="28"/>
        </w:rPr>
        <w:t xml:space="preserve"> ελέγχους στις εμπορευματικές ροές για τη διασφάλιση της νομιμότητας </w:t>
      </w:r>
      <w:r>
        <w:rPr>
          <w:rFonts w:ascii="Franklin Gothic Medium" w:hAnsi="Franklin Gothic Medium"/>
          <w:bCs/>
          <w:sz w:val="24"/>
          <w:szCs w:val="28"/>
        </w:rPr>
        <w:t xml:space="preserve">της εφοδιαστικής αλυσίδας </w:t>
      </w:r>
      <w:r w:rsidRPr="009E03EE">
        <w:rPr>
          <w:rFonts w:ascii="Franklin Gothic Medium" w:hAnsi="Franklin Gothic Medium"/>
          <w:bCs/>
          <w:sz w:val="24"/>
          <w:szCs w:val="28"/>
        </w:rPr>
        <w:t>και την προστασία της δημόσιας ασφάλειας.</w:t>
      </w:r>
    </w:p>
    <w:p w14:paraId="24DE8425" w14:textId="6FFCBB8A" w:rsidR="007C151B" w:rsidRPr="00807404" w:rsidRDefault="007C151B" w:rsidP="00F97F2E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</w:p>
    <w:sectPr w:rsidR="007C151B" w:rsidRPr="00807404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A583D"/>
    <w:multiLevelType w:val="multilevel"/>
    <w:tmpl w:val="B0D8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9B50F0"/>
    <w:multiLevelType w:val="multilevel"/>
    <w:tmpl w:val="A644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B5F17"/>
    <w:multiLevelType w:val="hybridMultilevel"/>
    <w:tmpl w:val="A3BCD958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55E442E1"/>
    <w:multiLevelType w:val="hybridMultilevel"/>
    <w:tmpl w:val="02DC1C94"/>
    <w:lvl w:ilvl="0" w:tplc="0408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9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A6943"/>
    <w:multiLevelType w:val="multilevel"/>
    <w:tmpl w:val="1834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3767E7"/>
    <w:multiLevelType w:val="multilevel"/>
    <w:tmpl w:val="A8AC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9"/>
  </w:num>
  <w:num w:numId="8">
    <w:abstractNumId w:val="21"/>
  </w:num>
  <w:num w:numId="9">
    <w:abstractNumId w:val="16"/>
  </w:num>
  <w:num w:numId="10">
    <w:abstractNumId w:val="6"/>
  </w:num>
  <w:num w:numId="11">
    <w:abstractNumId w:val="20"/>
  </w:num>
  <w:num w:numId="12">
    <w:abstractNumId w:val="1"/>
  </w:num>
  <w:num w:numId="13">
    <w:abstractNumId w:val="24"/>
  </w:num>
  <w:num w:numId="14">
    <w:abstractNumId w:val="3"/>
  </w:num>
  <w:num w:numId="15">
    <w:abstractNumId w:val="13"/>
  </w:num>
  <w:num w:numId="16">
    <w:abstractNumId w:val="14"/>
  </w:num>
  <w:num w:numId="17">
    <w:abstractNumId w:val="7"/>
  </w:num>
  <w:num w:numId="18">
    <w:abstractNumId w:val="9"/>
  </w:num>
  <w:num w:numId="19">
    <w:abstractNumId w:val="4"/>
  </w:num>
  <w:num w:numId="20">
    <w:abstractNumId w:val="8"/>
  </w:num>
  <w:num w:numId="21">
    <w:abstractNumId w:val="18"/>
  </w:num>
  <w:num w:numId="22">
    <w:abstractNumId w:val="17"/>
  </w:num>
  <w:num w:numId="23">
    <w:abstractNumId w:val="23"/>
  </w:num>
  <w:num w:numId="24">
    <w:abstractNumId w:val="22"/>
  </w:num>
  <w:num w:numId="25">
    <w:abstractNumId w:val="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10832"/>
    <w:rsid w:val="00026375"/>
    <w:rsid w:val="00026AF4"/>
    <w:rsid w:val="00064436"/>
    <w:rsid w:val="00071667"/>
    <w:rsid w:val="000757F8"/>
    <w:rsid w:val="00082964"/>
    <w:rsid w:val="00094E92"/>
    <w:rsid w:val="000B3E31"/>
    <w:rsid w:val="000B5845"/>
    <w:rsid w:val="000C30D3"/>
    <w:rsid w:val="000D3ADB"/>
    <w:rsid w:val="000D3B2C"/>
    <w:rsid w:val="000E5728"/>
    <w:rsid w:val="000F6D36"/>
    <w:rsid w:val="00132B1E"/>
    <w:rsid w:val="001371D4"/>
    <w:rsid w:val="00150C90"/>
    <w:rsid w:val="001605E1"/>
    <w:rsid w:val="001651E8"/>
    <w:rsid w:val="001670D3"/>
    <w:rsid w:val="001813CF"/>
    <w:rsid w:val="0018492B"/>
    <w:rsid w:val="0019625B"/>
    <w:rsid w:val="001A2054"/>
    <w:rsid w:val="001A574B"/>
    <w:rsid w:val="001C08FC"/>
    <w:rsid w:val="001D01F8"/>
    <w:rsid w:val="001D7C5A"/>
    <w:rsid w:val="001F3A88"/>
    <w:rsid w:val="001F6E93"/>
    <w:rsid w:val="00207C1F"/>
    <w:rsid w:val="0022425A"/>
    <w:rsid w:val="00234062"/>
    <w:rsid w:val="00260D1E"/>
    <w:rsid w:val="0027049D"/>
    <w:rsid w:val="00291BFE"/>
    <w:rsid w:val="002A7283"/>
    <w:rsid w:val="002A75A4"/>
    <w:rsid w:val="002A7816"/>
    <w:rsid w:val="002B4493"/>
    <w:rsid w:val="002C2847"/>
    <w:rsid w:val="002C3E94"/>
    <w:rsid w:val="002D1AF1"/>
    <w:rsid w:val="002D3516"/>
    <w:rsid w:val="002D63D2"/>
    <w:rsid w:val="002F2121"/>
    <w:rsid w:val="002F5C1E"/>
    <w:rsid w:val="002F5D58"/>
    <w:rsid w:val="00301206"/>
    <w:rsid w:val="00305FE2"/>
    <w:rsid w:val="00313EF1"/>
    <w:rsid w:val="003215DF"/>
    <w:rsid w:val="00330501"/>
    <w:rsid w:val="00361DDE"/>
    <w:rsid w:val="00365C1B"/>
    <w:rsid w:val="00374802"/>
    <w:rsid w:val="00392456"/>
    <w:rsid w:val="003A521E"/>
    <w:rsid w:val="003B5AA6"/>
    <w:rsid w:val="003C3189"/>
    <w:rsid w:val="003D6D06"/>
    <w:rsid w:val="003D73F4"/>
    <w:rsid w:val="00402CE3"/>
    <w:rsid w:val="00423DF6"/>
    <w:rsid w:val="0043587D"/>
    <w:rsid w:val="0047782D"/>
    <w:rsid w:val="0048239D"/>
    <w:rsid w:val="00486AB7"/>
    <w:rsid w:val="004B3BD7"/>
    <w:rsid w:val="004B67AE"/>
    <w:rsid w:val="004D4080"/>
    <w:rsid w:val="004E3390"/>
    <w:rsid w:val="004F2C71"/>
    <w:rsid w:val="00507EDC"/>
    <w:rsid w:val="00533598"/>
    <w:rsid w:val="005473F0"/>
    <w:rsid w:val="00553958"/>
    <w:rsid w:val="00553E47"/>
    <w:rsid w:val="00564F0D"/>
    <w:rsid w:val="00566C9A"/>
    <w:rsid w:val="0057140B"/>
    <w:rsid w:val="00581E34"/>
    <w:rsid w:val="005A690E"/>
    <w:rsid w:val="005B73A8"/>
    <w:rsid w:val="005C1547"/>
    <w:rsid w:val="005C2219"/>
    <w:rsid w:val="005E4DD7"/>
    <w:rsid w:val="005E6425"/>
    <w:rsid w:val="005F536A"/>
    <w:rsid w:val="005F79B0"/>
    <w:rsid w:val="00602DC3"/>
    <w:rsid w:val="00663632"/>
    <w:rsid w:val="00690530"/>
    <w:rsid w:val="006A01DD"/>
    <w:rsid w:val="006D214E"/>
    <w:rsid w:val="006E5EF4"/>
    <w:rsid w:val="007100C9"/>
    <w:rsid w:val="00730AA2"/>
    <w:rsid w:val="00732B5E"/>
    <w:rsid w:val="00737377"/>
    <w:rsid w:val="0074660B"/>
    <w:rsid w:val="00761B92"/>
    <w:rsid w:val="007658D5"/>
    <w:rsid w:val="007671B3"/>
    <w:rsid w:val="007917B0"/>
    <w:rsid w:val="007A2D4D"/>
    <w:rsid w:val="007B3FC4"/>
    <w:rsid w:val="007C151B"/>
    <w:rsid w:val="007C2949"/>
    <w:rsid w:val="007E00BF"/>
    <w:rsid w:val="007E270B"/>
    <w:rsid w:val="007F29CD"/>
    <w:rsid w:val="007F4EF3"/>
    <w:rsid w:val="00807404"/>
    <w:rsid w:val="00813026"/>
    <w:rsid w:val="0082755B"/>
    <w:rsid w:val="008529E4"/>
    <w:rsid w:val="00886DB2"/>
    <w:rsid w:val="008942F2"/>
    <w:rsid w:val="00894FE5"/>
    <w:rsid w:val="008B4699"/>
    <w:rsid w:val="008B6F61"/>
    <w:rsid w:val="008C293D"/>
    <w:rsid w:val="008E410A"/>
    <w:rsid w:val="00906C78"/>
    <w:rsid w:val="00915C8E"/>
    <w:rsid w:val="00921BA4"/>
    <w:rsid w:val="00927148"/>
    <w:rsid w:val="009272ED"/>
    <w:rsid w:val="009320A8"/>
    <w:rsid w:val="00952E21"/>
    <w:rsid w:val="00953BFD"/>
    <w:rsid w:val="00963CB6"/>
    <w:rsid w:val="0097616C"/>
    <w:rsid w:val="0099105E"/>
    <w:rsid w:val="00991FA7"/>
    <w:rsid w:val="009A0CB3"/>
    <w:rsid w:val="009A6261"/>
    <w:rsid w:val="009B0EBA"/>
    <w:rsid w:val="009B61DF"/>
    <w:rsid w:val="009E03EE"/>
    <w:rsid w:val="009F461E"/>
    <w:rsid w:val="00A03C91"/>
    <w:rsid w:val="00A43BFC"/>
    <w:rsid w:val="00A441B7"/>
    <w:rsid w:val="00A465B1"/>
    <w:rsid w:val="00A57545"/>
    <w:rsid w:val="00A6282C"/>
    <w:rsid w:val="00A6388D"/>
    <w:rsid w:val="00A73344"/>
    <w:rsid w:val="00A74C0B"/>
    <w:rsid w:val="00A935D0"/>
    <w:rsid w:val="00AA069E"/>
    <w:rsid w:val="00AC2A52"/>
    <w:rsid w:val="00AE04C5"/>
    <w:rsid w:val="00AF44BF"/>
    <w:rsid w:val="00B00AE7"/>
    <w:rsid w:val="00B01F71"/>
    <w:rsid w:val="00B02467"/>
    <w:rsid w:val="00B0406E"/>
    <w:rsid w:val="00B06BB8"/>
    <w:rsid w:val="00B15672"/>
    <w:rsid w:val="00B34607"/>
    <w:rsid w:val="00B347F0"/>
    <w:rsid w:val="00B368C2"/>
    <w:rsid w:val="00B44BFE"/>
    <w:rsid w:val="00B52CF6"/>
    <w:rsid w:val="00B56188"/>
    <w:rsid w:val="00B66AC5"/>
    <w:rsid w:val="00B7504B"/>
    <w:rsid w:val="00B825A8"/>
    <w:rsid w:val="00B826F4"/>
    <w:rsid w:val="00B915CE"/>
    <w:rsid w:val="00B93F91"/>
    <w:rsid w:val="00BA1238"/>
    <w:rsid w:val="00BA6F64"/>
    <w:rsid w:val="00BB5038"/>
    <w:rsid w:val="00BB53CA"/>
    <w:rsid w:val="00BC22FD"/>
    <w:rsid w:val="00BD4B58"/>
    <w:rsid w:val="00C026A9"/>
    <w:rsid w:val="00C155EF"/>
    <w:rsid w:val="00C2608B"/>
    <w:rsid w:val="00C30F0C"/>
    <w:rsid w:val="00C31929"/>
    <w:rsid w:val="00C41BB3"/>
    <w:rsid w:val="00C43510"/>
    <w:rsid w:val="00C4448E"/>
    <w:rsid w:val="00C46B25"/>
    <w:rsid w:val="00C51CD2"/>
    <w:rsid w:val="00C57EC8"/>
    <w:rsid w:val="00C713CC"/>
    <w:rsid w:val="00C736B9"/>
    <w:rsid w:val="00C77AB9"/>
    <w:rsid w:val="00C86474"/>
    <w:rsid w:val="00C87351"/>
    <w:rsid w:val="00CC4B93"/>
    <w:rsid w:val="00CC546F"/>
    <w:rsid w:val="00CD3E52"/>
    <w:rsid w:val="00D058FF"/>
    <w:rsid w:val="00D35822"/>
    <w:rsid w:val="00D41831"/>
    <w:rsid w:val="00D771C3"/>
    <w:rsid w:val="00D9068B"/>
    <w:rsid w:val="00D90C1C"/>
    <w:rsid w:val="00DD6ECE"/>
    <w:rsid w:val="00DE4247"/>
    <w:rsid w:val="00E03100"/>
    <w:rsid w:val="00E12B84"/>
    <w:rsid w:val="00E16CE1"/>
    <w:rsid w:val="00E37A1D"/>
    <w:rsid w:val="00E4149B"/>
    <w:rsid w:val="00E51F84"/>
    <w:rsid w:val="00E72711"/>
    <w:rsid w:val="00E833D9"/>
    <w:rsid w:val="00E90B7C"/>
    <w:rsid w:val="00E91F1C"/>
    <w:rsid w:val="00E94BB8"/>
    <w:rsid w:val="00EA2FCF"/>
    <w:rsid w:val="00EC2240"/>
    <w:rsid w:val="00ED566C"/>
    <w:rsid w:val="00EE7FCE"/>
    <w:rsid w:val="00EF116B"/>
    <w:rsid w:val="00F02A11"/>
    <w:rsid w:val="00F22D6E"/>
    <w:rsid w:val="00F44D70"/>
    <w:rsid w:val="00F56A9F"/>
    <w:rsid w:val="00F72E04"/>
    <w:rsid w:val="00F73BA0"/>
    <w:rsid w:val="00F76E26"/>
    <w:rsid w:val="00F83A09"/>
    <w:rsid w:val="00F97F2E"/>
    <w:rsid w:val="00FA0A5A"/>
    <w:rsid w:val="00FB16D2"/>
    <w:rsid w:val="00FB376A"/>
    <w:rsid w:val="00FC2B64"/>
    <w:rsid w:val="00FD52CB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2C3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D8F64-0699-48CE-A028-9032D471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4</cp:revision>
  <cp:lastPrinted>2023-11-10T12:19:00Z</cp:lastPrinted>
  <dcterms:created xsi:type="dcterms:W3CDTF">2026-10-14T15:47:00Z</dcterms:created>
  <dcterms:modified xsi:type="dcterms:W3CDTF">2026-10-14T16:53:00Z</dcterms:modified>
</cp:coreProperties>
</file>