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6B3" w:rsidRDefault="007B36B3" w:rsidP="00B10E40">
      <w:pPr>
        <w:spacing w:line="276" w:lineRule="auto"/>
        <w:jc w:val="right"/>
        <w:rPr>
          <w:rFonts w:ascii="Franklin Gothic Medium" w:hAnsi="Franklin Gothic Medium"/>
          <w:b/>
          <w:sz w:val="28"/>
          <w:szCs w:val="28"/>
        </w:rPr>
      </w:pPr>
      <w:bookmarkStart w:id="0" w:name="_Hlk240609330"/>
      <w:bookmarkStart w:id="1" w:name="_GoBack"/>
      <w:bookmarkEnd w:id="1"/>
      <w:r w:rsidRPr="0089083E">
        <w:rPr>
          <w:rFonts w:ascii="Franklin Gothic Medium" w:hAnsi="Franklin Gothic Medium"/>
          <w:sz w:val="24"/>
          <w:szCs w:val="24"/>
        </w:rPr>
        <w:t xml:space="preserve">Αθήνα, </w:t>
      </w:r>
      <w:bookmarkEnd w:id="0"/>
      <w:r w:rsidR="00B10E40" w:rsidRPr="00B10E40">
        <w:rPr>
          <w:rFonts w:ascii="Franklin Gothic Medium" w:hAnsi="Franklin Gothic Medium"/>
          <w:sz w:val="24"/>
          <w:szCs w:val="24"/>
        </w:rPr>
        <w:t>26 Σεπτεμβρίου 2026</w:t>
      </w:r>
    </w:p>
    <w:p w:rsidR="00B10E40" w:rsidRDefault="00B10E40" w:rsidP="007B36B3">
      <w:pPr>
        <w:spacing w:line="276" w:lineRule="auto"/>
        <w:jc w:val="both"/>
        <w:rPr>
          <w:rFonts w:ascii="Franklin Gothic Medium" w:hAnsi="Franklin Gothic Medium"/>
          <w:b/>
          <w:bCs/>
          <w:sz w:val="28"/>
          <w:szCs w:val="28"/>
        </w:rPr>
      </w:pPr>
    </w:p>
    <w:p w:rsidR="007B36B3" w:rsidRPr="00B10E40" w:rsidRDefault="007B36B3" w:rsidP="007B36B3">
      <w:pPr>
        <w:spacing w:line="276" w:lineRule="auto"/>
        <w:jc w:val="both"/>
        <w:rPr>
          <w:rFonts w:ascii="Franklin Gothic Medium" w:hAnsi="Franklin Gothic Medium"/>
          <w:b/>
          <w:sz w:val="28"/>
          <w:szCs w:val="24"/>
        </w:rPr>
      </w:pPr>
      <w:r w:rsidRPr="0016305B">
        <w:rPr>
          <w:rFonts w:ascii="Franklin Gothic Medium" w:hAnsi="Franklin Gothic Medium"/>
          <w:b/>
          <w:sz w:val="28"/>
          <w:szCs w:val="24"/>
        </w:rPr>
        <w:t>ΥΠΕΘΟ</w:t>
      </w:r>
      <w:r w:rsidR="007609AF">
        <w:rPr>
          <w:rFonts w:ascii="Franklin Gothic Medium" w:hAnsi="Franklin Gothic Medium"/>
          <w:b/>
          <w:sz w:val="28"/>
          <w:szCs w:val="24"/>
        </w:rPr>
        <w:t>Ο</w:t>
      </w:r>
      <w:r w:rsidRPr="00B10E40">
        <w:rPr>
          <w:rFonts w:ascii="Franklin Gothic Medium" w:hAnsi="Franklin Gothic Medium"/>
          <w:b/>
          <w:sz w:val="28"/>
          <w:szCs w:val="24"/>
        </w:rPr>
        <w:t xml:space="preserve"> – </w:t>
      </w:r>
      <w:r w:rsidRPr="0016305B">
        <w:rPr>
          <w:rFonts w:ascii="Franklin Gothic Medium" w:hAnsi="Franklin Gothic Medium"/>
          <w:b/>
          <w:sz w:val="28"/>
          <w:szCs w:val="24"/>
        </w:rPr>
        <w:t>ΥΠΑΑΤ</w:t>
      </w:r>
      <w:r w:rsidRPr="00B10E40">
        <w:rPr>
          <w:rFonts w:ascii="Franklin Gothic Medium" w:hAnsi="Franklin Gothic Medium"/>
          <w:b/>
          <w:sz w:val="28"/>
          <w:szCs w:val="24"/>
        </w:rPr>
        <w:t xml:space="preserve"> – </w:t>
      </w:r>
      <w:r w:rsidRPr="0016305B">
        <w:rPr>
          <w:rFonts w:ascii="Franklin Gothic Medium" w:hAnsi="Franklin Gothic Medium"/>
          <w:b/>
          <w:sz w:val="28"/>
          <w:szCs w:val="24"/>
        </w:rPr>
        <w:t>ΑΑΔΕ</w:t>
      </w:r>
      <w:r w:rsidRPr="00B10E40">
        <w:rPr>
          <w:rFonts w:ascii="Franklin Gothic Medium" w:hAnsi="Franklin Gothic Medium"/>
          <w:b/>
          <w:sz w:val="28"/>
          <w:szCs w:val="24"/>
        </w:rPr>
        <w:t xml:space="preserve">: </w:t>
      </w:r>
      <w:r w:rsidR="00B10E40" w:rsidRPr="00B10E40">
        <w:rPr>
          <w:rFonts w:ascii="Franklin Gothic Medium" w:hAnsi="Franklin Gothic Medium"/>
          <w:b/>
          <w:sz w:val="28"/>
          <w:szCs w:val="24"/>
        </w:rPr>
        <w:t>Καταβλήθηκαν 14,6 εκατ. ευρώ σε 34.200 δικαιούχους της 3</w:t>
      </w:r>
      <w:r w:rsidR="00B10E40" w:rsidRPr="00B10E40">
        <w:rPr>
          <w:rFonts w:ascii="Franklin Gothic Medium" w:hAnsi="Franklin Gothic Medium"/>
          <w:b/>
          <w:sz w:val="28"/>
          <w:szCs w:val="24"/>
          <w:vertAlign w:val="superscript"/>
        </w:rPr>
        <w:t>ης</w:t>
      </w:r>
      <w:r w:rsidR="00B10E40" w:rsidRPr="00B10E40">
        <w:rPr>
          <w:rFonts w:ascii="Franklin Gothic Medium" w:hAnsi="Franklin Gothic Medium"/>
          <w:b/>
          <w:sz w:val="28"/>
          <w:szCs w:val="24"/>
        </w:rPr>
        <w:t xml:space="preserve"> περιόδου ενίσχυσης για το αυξημένο κόστος λιπασμάτων</w:t>
      </w:r>
    </w:p>
    <w:p w:rsidR="007B36B3" w:rsidRPr="00B10E40" w:rsidRDefault="007B36B3" w:rsidP="007B36B3">
      <w:pPr>
        <w:spacing w:line="276" w:lineRule="auto"/>
        <w:jc w:val="both"/>
        <w:rPr>
          <w:rFonts w:ascii="Franklin Gothic Medium" w:hAnsi="Franklin Gothic Medium"/>
          <w:b/>
          <w:sz w:val="28"/>
          <w:szCs w:val="24"/>
        </w:rPr>
      </w:pPr>
    </w:p>
    <w:p w:rsidR="00B10E40" w:rsidRPr="00B10E40" w:rsidRDefault="00B10E40" w:rsidP="00B10E40">
      <w:pPr>
        <w:spacing w:line="276" w:lineRule="auto"/>
        <w:jc w:val="both"/>
        <w:rPr>
          <w:rFonts w:ascii="Franklin Gothic Medium" w:eastAsiaTheme="minorHAnsi" w:hAnsi="Franklin Gothic Medium" w:cstheme="minorBidi"/>
          <w:bCs/>
          <w:sz w:val="24"/>
          <w:szCs w:val="24"/>
        </w:rPr>
      </w:pPr>
      <w:r w:rsidRPr="00B10E40">
        <w:rPr>
          <w:rFonts w:ascii="Franklin Gothic Medium" w:eastAsiaTheme="minorHAnsi" w:hAnsi="Franklin Gothic Medium" w:cstheme="minorBidi"/>
          <w:bCs/>
          <w:sz w:val="24"/>
          <w:szCs w:val="24"/>
        </w:rPr>
        <w:t>Η ΑΑΔΕ ολοκλήρωσε την πληρωμή 14,6 εκατ. ευρώ σε 34.200 δικαιούχους της τρίτης περιόδου υποβολής αιτήσεων για τη χορήγηση ενίσχυσης σε επιχειρήσεις γεωργικών εκμεταλλεύσεων, λόγω της αύξησης του κόστους των λιπασμάτων.</w:t>
      </w:r>
    </w:p>
    <w:p w:rsidR="00B10E40" w:rsidRDefault="00B10E40" w:rsidP="00B10E40">
      <w:pPr>
        <w:spacing w:line="276" w:lineRule="auto"/>
        <w:jc w:val="both"/>
        <w:rPr>
          <w:rFonts w:ascii="Franklin Gothic Medium" w:eastAsiaTheme="minorHAnsi" w:hAnsi="Franklin Gothic Medium" w:cstheme="minorBidi"/>
          <w:bCs/>
          <w:sz w:val="24"/>
          <w:szCs w:val="24"/>
        </w:rPr>
      </w:pPr>
    </w:p>
    <w:p w:rsidR="00B10E40" w:rsidRPr="00B10E40" w:rsidRDefault="00B10E40" w:rsidP="00B10E40">
      <w:pPr>
        <w:spacing w:line="276" w:lineRule="auto"/>
        <w:jc w:val="both"/>
        <w:rPr>
          <w:rFonts w:ascii="Franklin Gothic Medium" w:eastAsiaTheme="minorHAnsi" w:hAnsi="Franklin Gothic Medium" w:cstheme="minorBidi"/>
          <w:bCs/>
          <w:sz w:val="24"/>
          <w:szCs w:val="24"/>
        </w:rPr>
      </w:pPr>
      <w:r w:rsidRPr="00B10E40">
        <w:rPr>
          <w:rFonts w:ascii="Franklin Gothic Medium" w:eastAsiaTheme="minorHAnsi" w:hAnsi="Franklin Gothic Medium" w:cstheme="minorBidi"/>
          <w:bCs/>
          <w:sz w:val="24"/>
          <w:szCs w:val="24"/>
        </w:rPr>
        <w:t>Η 3</w:t>
      </w:r>
      <w:r w:rsidRPr="00B10E40">
        <w:rPr>
          <w:rFonts w:ascii="Franklin Gothic Medium" w:eastAsiaTheme="minorHAnsi" w:hAnsi="Franklin Gothic Medium" w:cstheme="minorBidi"/>
          <w:bCs/>
          <w:sz w:val="24"/>
          <w:szCs w:val="24"/>
          <w:vertAlign w:val="superscript"/>
        </w:rPr>
        <w:t>η</w:t>
      </w:r>
      <w:r w:rsidRPr="00B10E40">
        <w:rPr>
          <w:rFonts w:ascii="Franklin Gothic Medium" w:eastAsiaTheme="minorHAnsi" w:hAnsi="Franklin Gothic Medium" w:cstheme="minorBidi"/>
          <w:bCs/>
          <w:sz w:val="24"/>
          <w:szCs w:val="24"/>
        </w:rPr>
        <w:t xml:space="preserve"> περίοδος αφορά παραστατικά αγοράς λιπασμάτων, που εκδόθηκαν από 1 Ιουλίου έως 31 Αυγούστου 2026. </w:t>
      </w:r>
    </w:p>
    <w:p w:rsidR="00B10E40" w:rsidRDefault="00B10E40" w:rsidP="00B10E40">
      <w:pPr>
        <w:spacing w:line="276" w:lineRule="auto"/>
        <w:jc w:val="both"/>
        <w:rPr>
          <w:rFonts w:ascii="Franklin Gothic Medium" w:eastAsiaTheme="minorHAnsi" w:hAnsi="Franklin Gothic Medium" w:cstheme="minorBidi"/>
          <w:bCs/>
          <w:sz w:val="24"/>
          <w:szCs w:val="24"/>
        </w:rPr>
      </w:pPr>
    </w:p>
    <w:p w:rsidR="00B10E40" w:rsidRPr="00B10E40" w:rsidRDefault="00B10E40" w:rsidP="00B10E40">
      <w:pPr>
        <w:spacing w:line="276" w:lineRule="auto"/>
        <w:jc w:val="both"/>
        <w:rPr>
          <w:rFonts w:ascii="Franklin Gothic Medium" w:eastAsiaTheme="minorHAnsi" w:hAnsi="Franklin Gothic Medium" w:cstheme="minorBidi"/>
          <w:bCs/>
          <w:sz w:val="24"/>
          <w:szCs w:val="24"/>
        </w:rPr>
      </w:pPr>
      <w:r w:rsidRPr="00B10E40">
        <w:rPr>
          <w:rFonts w:ascii="Franklin Gothic Medium" w:eastAsiaTheme="minorHAnsi" w:hAnsi="Franklin Gothic Medium" w:cstheme="minorBidi"/>
          <w:bCs/>
          <w:sz w:val="24"/>
          <w:szCs w:val="24"/>
        </w:rPr>
        <w:t>Οι σχετικές αιτήσεις υποβλήθηκαν από 7 έως και 17 Σεπτεμβρίου 2026 από δικαιούχους, που είχαν εγγραφεί στο Μητρώο Αγροτών και Αγροτικών Εκμεταλλεύσεων (ΜΑΑΕ) έως τις 31 Αυγούστου 2026.</w:t>
      </w:r>
    </w:p>
    <w:p w:rsidR="00B10E40" w:rsidRDefault="00B10E40" w:rsidP="00B10E40">
      <w:pPr>
        <w:spacing w:line="276" w:lineRule="auto"/>
        <w:jc w:val="both"/>
        <w:rPr>
          <w:rFonts w:ascii="Franklin Gothic Medium" w:eastAsiaTheme="minorHAnsi" w:hAnsi="Franklin Gothic Medium" w:cstheme="minorBidi"/>
          <w:bCs/>
          <w:sz w:val="24"/>
          <w:szCs w:val="24"/>
        </w:rPr>
      </w:pPr>
    </w:p>
    <w:p w:rsidR="007B36B3" w:rsidRPr="000B715F" w:rsidRDefault="00B10E40" w:rsidP="00B10E40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B10E40">
        <w:rPr>
          <w:rFonts w:ascii="Franklin Gothic Medium" w:eastAsiaTheme="minorHAnsi" w:hAnsi="Franklin Gothic Medium" w:cstheme="minorBidi"/>
          <w:bCs/>
          <w:sz w:val="24"/>
          <w:szCs w:val="24"/>
        </w:rPr>
        <w:t>Συνολικά, μέχρι σήμερα, έχουν πραγματοποιηθεί πληρωμές σε 68.000 δικαιούχους, συνολικού ύψους 34 εκατ. ευρώ.</w:t>
      </w:r>
    </w:p>
    <w:p w:rsidR="009D39EC" w:rsidRDefault="009D39EC"/>
    <w:sectPr w:rsidR="009D39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52C" w:rsidRDefault="00B6752C" w:rsidP="00947D60">
      <w:r>
        <w:separator/>
      </w:r>
    </w:p>
  </w:endnote>
  <w:endnote w:type="continuationSeparator" w:id="0">
    <w:p w:rsidR="00B6752C" w:rsidRDefault="00B6752C" w:rsidP="0094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52C" w:rsidRDefault="00B6752C" w:rsidP="00947D60">
      <w:r>
        <w:separator/>
      </w:r>
    </w:p>
  </w:footnote>
  <w:footnote w:type="continuationSeparator" w:id="0">
    <w:p w:rsidR="00B6752C" w:rsidRDefault="00B6752C" w:rsidP="00947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 w:rsidP="00947D60">
    <w:pPr>
      <w:pStyle w:val="Web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22210" cy="1125855"/>
          <wp:effectExtent l="0" t="0" r="2540" b="0"/>
          <wp:wrapSquare wrapText="bothSides"/>
          <wp:docPr id="1" name="Εικόνα 1" descr="C:\Users\e.nati\Desktop\logos ΓΙΑ ΚΟΙΝΑ ΔΤ\ΚΟΙΝΟ ΔΤ ΥΠΕΘΟΟ ΥΠΑΑΤ ΑΑΔΕ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.nati\Desktop\logos ΓΙΑ ΚΟΙΝΑ ΔΤ\ΚΟΙΝΟ ΔΤ ΥΠΕΘΟΟ ΥΠΑΑΤ ΑΑΔΕ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60"/>
    <w:rsid w:val="001B5E93"/>
    <w:rsid w:val="007609AF"/>
    <w:rsid w:val="007B36B3"/>
    <w:rsid w:val="008945FD"/>
    <w:rsid w:val="00947D60"/>
    <w:rsid w:val="009D39EC"/>
    <w:rsid w:val="00B10E40"/>
    <w:rsid w:val="00B6752C"/>
    <w:rsid w:val="00CA64FD"/>
    <w:rsid w:val="00E4532A"/>
    <w:rsid w:val="00EA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3C73E5-00D5-496D-AD8C-0A903D27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36B3"/>
    <w:pPr>
      <w:spacing w:after="0" w:line="240" w:lineRule="auto"/>
    </w:pPr>
    <w:rPr>
      <w:rFonts w:ascii="Times New Roman" w:eastAsia="SimSun" w:hAnsi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7D6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Char">
    <w:name w:val="Κεφαλίδα Char"/>
    <w:basedOn w:val="a0"/>
    <w:link w:val="a3"/>
    <w:uiPriority w:val="99"/>
    <w:rsid w:val="00947D60"/>
  </w:style>
  <w:style w:type="paragraph" w:styleId="a4">
    <w:name w:val="footer"/>
    <w:basedOn w:val="a"/>
    <w:link w:val="Char0"/>
    <w:uiPriority w:val="99"/>
    <w:unhideWhenUsed/>
    <w:rsid w:val="00947D6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Char0">
    <w:name w:val="Υποσέλιδο Char"/>
    <w:basedOn w:val="a0"/>
    <w:link w:val="a4"/>
    <w:uiPriority w:val="99"/>
    <w:rsid w:val="00947D60"/>
  </w:style>
  <w:style w:type="paragraph" w:styleId="Web">
    <w:name w:val="Normal (Web)"/>
    <w:basedOn w:val="a"/>
    <w:uiPriority w:val="99"/>
    <w:unhideWhenUsed/>
    <w:rsid w:val="00947D6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l-GR"/>
    </w:rPr>
  </w:style>
  <w:style w:type="paragraph" w:styleId="a5">
    <w:name w:val="Plain Text"/>
    <w:basedOn w:val="a"/>
    <w:link w:val="Char1"/>
    <w:uiPriority w:val="99"/>
    <w:semiHidden/>
    <w:unhideWhenUsed/>
    <w:rsid w:val="001B5E93"/>
    <w:rPr>
      <w:rFonts w:ascii="Calibri" w:eastAsiaTheme="minorHAnsi" w:hAnsi="Calibri" w:cstheme="minorBidi"/>
      <w:szCs w:val="21"/>
    </w:rPr>
  </w:style>
  <w:style w:type="character" w:customStyle="1" w:styleId="Char1">
    <w:name w:val="Απλό κείμενο Char"/>
    <w:basedOn w:val="a0"/>
    <w:link w:val="a5"/>
    <w:uiPriority w:val="99"/>
    <w:semiHidden/>
    <w:rsid w:val="001B5E9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ΔΕΠΙΚ</dc:creator>
  <cp:keywords/>
  <dc:description/>
  <cp:lastModifiedBy>ΔΙΕΥΘΥΝΣΗ ΕΠΙΚΟΙΝΩΝΙΑΣ</cp:lastModifiedBy>
  <cp:revision>2</cp:revision>
  <dcterms:created xsi:type="dcterms:W3CDTF">2026-09-26T05:34:00Z</dcterms:created>
  <dcterms:modified xsi:type="dcterms:W3CDTF">2026-09-26T05:34:00Z</dcterms:modified>
</cp:coreProperties>
</file>