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77F570AC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5E0F27">
        <w:rPr>
          <w:rFonts w:ascii="Franklin Gothic Medium" w:hAnsi="Franklin Gothic Medium"/>
          <w:sz w:val="24"/>
          <w:szCs w:val="24"/>
        </w:rPr>
        <w:t xml:space="preserve">Αθήνα, </w:t>
      </w:r>
      <w:r w:rsidR="003A3150" w:rsidRPr="005E0F27">
        <w:rPr>
          <w:rFonts w:ascii="Franklin Gothic Medium" w:hAnsi="Franklin Gothic Medium"/>
          <w:sz w:val="24"/>
          <w:szCs w:val="24"/>
        </w:rPr>
        <w:t>11 Σεπτεμβρίου</w:t>
      </w:r>
      <w:r w:rsidR="00BC22FD" w:rsidRPr="005E0F27">
        <w:rPr>
          <w:rFonts w:ascii="Franklin Gothic Medium" w:hAnsi="Franklin Gothic Medium"/>
          <w:sz w:val="24"/>
          <w:szCs w:val="24"/>
        </w:rPr>
        <w:t xml:space="preserve"> </w:t>
      </w:r>
      <w:r w:rsidRPr="005E0F27">
        <w:rPr>
          <w:rFonts w:ascii="Franklin Gothic Medium" w:hAnsi="Franklin Gothic Medium"/>
          <w:sz w:val="24"/>
          <w:szCs w:val="24"/>
        </w:rPr>
        <w:t>202</w:t>
      </w:r>
      <w:r w:rsidR="00927148" w:rsidRPr="005E0F27">
        <w:rPr>
          <w:rFonts w:ascii="Franklin Gothic Medium" w:hAnsi="Franklin Gothic Medium"/>
          <w:sz w:val="24"/>
          <w:szCs w:val="24"/>
        </w:rPr>
        <w:t>6</w:t>
      </w:r>
      <w:bookmarkStart w:id="0" w:name="_GoBack"/>
      <w:bookmarkEnd w:id="0"/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5AD13517" w14:textId="5E09C53C" w:rsidR="003A3150" w:rsidRPr="003A3150" w:rsidRDefault="003A3150" w:rsidP="003A3150">
      <w:pPr>
        <w:pStyle w:val="a5"/>
        <w:spacing w:before="120" w:after="24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3A3150">
        <w:rPr>
          <w:rFonts w:ascii="Franklin Gothic Medium" w:eastAsia="Times New Roman" w:hAnsi="Franklin Gothic Medium" w:cs="Times New Roman"/>
          <w:b/>
          <w:bCs/>
          <w:color w:val="1F1F1F"/>
          <w:sz w:val="28"/>
          <w:szCs w:val="28"/>
          <w:bdr w:val="none" w:sz="0" w:space="0" w:color="auto" w:frame="1"/>
          <w:lang w:eastAsia="el-GR"/>
        </w:rPr>
        <w:t xml:space="preserve">ΑΑΔΕ: </w:t>
      </w:r>
      <w:r w:rsidR="00BF7956" w:rsidRPr="00BF7956">
        <w:rPr>
          <w:rFonts w:ascii="Franklin Gothic Medium" w:eastAsia="Times New Roman" w:hAnsi="Franklin Gothic Medium" w:cs="Times New Roman"/>
          <w:b/>
          <w:bCs/>
          <w:color w:val="1F1F1F"/>
          <w:sz w:val="28"/>
          <w:szCs w:val="28"/>
          <w:bdr w:val="none" w:sz="0" w:space="0" w:color="auto" w:frame="1"/>
          <w:lang w:eastAsia="el-GR"/>
        </w:rPr>
        <w:t>Διπλό χτύπημα της ΑΑΔΕ στο «Ελ. Βενιζέλος»</w:t>
      </w:r>
      <w:r w:rsidRPr="003A3150">
        <w:rPr>
          <w:rFonts w:ascii="Franklin Gothic Medium" w:eastAsia="Times New Roman" w:hAnsi="Franklin Gothic Medium" w:cs="Times New Roman"/>
          <w:b/>
          <w:bCs/>
          <w:color w:val="1F1F1F"/>
          <w:sz w:val="28"/>
          <w:szCs w:val="28"/>
          <w:bdr w:val="none" w:sz="0" w:space="0" w:color="auto" w:frame="1"/>
          <w:lang w:eastAsia="el-GR"/>
        </w:rPr>
        <w:t xml:space="preserve"> – Κατάσχεση 477.000 λαθραίων τσιγάρων</w:t>
      </w:r>
    </w:p>
    <w:p w14:paraId="384954F4" w14:textId="12EBA5EA" w:rsidR="003A3150" w:rsidRPr="003A3150" w:rsidRDefault="00BF7956" w:rsidP="003A3150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 w:rsidRPr="00BF7956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Δύο ξεχωριστές υποθέσεις λαθρεμπορίου καπνικών προϊόντων αποκαλύφθηκαν από </w:t>
      </w:r>
      <w:r w:rsidR="00F92FF2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τους ελεγκτές της ΑΑΔΕ </w:t>
      </w:r>
      <w:r w:rsidRPr="00BF7956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στον Διεθνή Αερολιμένα Αθηνών «Ελευθέριος Βενιζέλος», με τη συνολική ποσότητα των κατασχεθέντων τσιγάρων να ξεπερνά τα 477.000 τεμάχια.</w:t>
      </w:r>
    </w:p>
    <w:p w14:paraId="4E7D635C" w14:textId="41159237" w:rsidR="003A3150" w:rsidRPr="003A3150" w:rsidRDefault="003A3150" w:rsidP="003A3150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 w:rsidRPr="003A3150"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 xml:space="preserve">Εντοπισμός 362.800 λαθραίων τσιγάρων σε ταχυδρομικά δέματα </w:t>
      </w:r>
    </w:p>
    <w:p w14:paraId="5EEE8CE7" w14:textId="08A895A3" w:rsidR="00BF7956" w:rsidRDefault="003A3150" w:rsidP="003A3150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Στις 10</w:t>
      </w: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/9</w:t>
      </w: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, </w:t>
      </w: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ελεγκτές</w:t>
      </w: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του Τμήματος Δίωξης Λαθρεμπορίου του Τελωνείου Αερολιμένα Αθηνών πραγματοποίησαν έλεγχο στην αποθήκη ταχυδρομικών δεμάτων. Με τη συνδρομή του ειδικά εκπαιδευμένου σκύλου-ανιχνευτή καπνικών «BANE», εντοπίστηκαν 26 αποστολές δεμάτων με προορισμό τη Γερμανία και το Βέλγιο</w:t>
      </w:r>
      <w:r w:rsidR="00BF7956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, ε</w:t>
      </w: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ντός των</w:t>
      </w:r>
      <w:r w:rsidR="00BF7956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οποίων</w:t>
      </w: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βρέθηκαν </w:t>
      </w:r>
      <w:r w:rsidRPr="003A3150"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362.800 τεμάχια λαθραίων τσιγάρων</w:t>
      </w:r>
      <w:r w:rsidR="00BF7956"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.</w:t>
      </w:r>
    </w:p>
    <w:p w14:paraId="41E6BDEA" w14:textId="21BA1322" w:rsidR="003A3150" w:rsidRPr="003A3150" w:rsidRDefault="00BF7956" w:rsidP="003A3150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Τα λαθραία καπνικά κατασχέθηκαν, ενώ η</w:t>
      </w:r>
      <w:r w:rsidR="003A3150"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έρευνα των αρχών </w:t>
      </w:r>
      <w:r w:rsidR="00B561D1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συνεχίζεται </w:t>
      </w:r>
      <w:r w:rsidR="003A3150"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για την ταυτοποίηση των αποστολέων.</w:t>
      </w:r>
    </w:p>
    <w:p w14:paraId="341B90F6" w14:textId="77777777" w:rsidR="003A3150" w:rsidRPr="003A3150" w:rsidRDefault="003A3150" w:rsidP="003A3150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 w:rsidRPr="003A3150"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Σύλληψη επιβάτιδας με 7 βαλίτσες γεμάτες λαθραία τσιγάρα</w:t>
      </w:r>
    </w:p>
    <w:p w14:paraId="7C79E9F8" w14:textId="04A2AAF3" w:rsidR="00BF7956" w:rsidRPr="00777B54" w:rsidRDefault="003B1744" w:rsidP="00BF7956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Λίγες μέρες νωρίτερα</w:t>
      </w:r>
      <w:r w:rsidR="003A3150"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, </w:t>
      </w:r>
      <w:r w:rsidR="00BF7956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οι τελωνειακοί ελεγκτές του Ελ. Βενιζέλος, απέτρεψαν άλλη μια απόπειρα</w:t>
      </w:r>
      <w:r w:rsidR="003A3150"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</w:t>
      </w:r>
      <w:r w:rsidR="00BF7956" w:rsidRPr="00777B54">
        <w:rPr>
          <w:rFonts w:ascii="Franklin Gothic Medium" w:hAnsi="Franklin Gothic Medium"/>
          <w:bCs/>
          <w:sz w:val="24"/>
          <w:szCs w:val="24"/>
        </w:rPr>
        <w:t>εισαγωγή</w:t>
      </w:r>
      <w:r w:rsidR="00147AFD">
        <w:rPr>
          <w:rFonts w:ascii="Franklin Gothic Medium" w:hAnsi="Franklin Gothic Medium"/>
          <w:bCs/>
          <w:sz w:val="24"/>
          <w:szCs w:val="24"/>
        </w:rPr>
        <w:t>ς</w:t>
      </w:r>
      <w:r w:rsidR="00BF7956" w:rsidRPr="00777B54">
        <w:rPr>
          <w:rFonts w:ascii="Franklin Gothic Medium" w:hAnsi="Franklin Gothic Medium"/>
          <w:bCs/>
          <w:sz w:val="24"/>
          <w:szCs w:val="24"/>
        </w:rPr>
        <w:t xml:space="preserve"> μεγάλης ποσότητας λαθραίων καπνικών προϊόντων.</w:t>
      </w:r>
    </w:p>
    <w:p w14:paraId="5EFAE31D" w14:textId="77777777" w:rsidR="00BF7956" w:rsidRPr="00010832" w:rsidRDefault="00BF7956" w:rsidP="00BF7956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Α</w:t>
      </w:r>
      <w:r w:rsidR="003B1744" w:rsidRPr="00777B54">
        <w:rPr>
          <w:rFonts w:ascii="Franklin Gothic Medium" w:hAnsi="Franklin Gothic Medium"/>
          <w:bCs/>
          <w:sz w:val="24"/>
          <w:szCs w:val="24"/>
        </w:rPr>
        <w:t>ξιοποιώντας σχετικές πληροφορίες</w:t>
      </w:r>
      <w:r>
        <w:rPr>
          <w:rFonts w:ascii="Franklin Gothic Medium" w:hAnsi="Franklin Gothic Medium"/>
          <w:bCs/>
          <w:sz w:val="24"/>
          <w:szCs w:val="24"/>
        </w:rPr>
        <w:t>,</w:t>
      </w:r>
      <w:r w:rsidR="003B1744" w:rsidRPr="00777B54">
        <w:rPr>
          <w:rFonts w:ascii="Franklin Gothic Medium" w:hAnsi="Franklin Gothic Medium"/>
          <w:bCs/>
          <w:sz w:val="24"/>
          <w:szCs w:val="24"/>
        </w:rPr>
        <w:t xml:space="preserve"> υπέβαλαν σε έλεγχο τις αποσκευές </w:t>
      </w:r>
      <w:r w:rsidRPr="00777B54">
        <w:rPr>
          <w:rFonts w:ascii="Franklin Gothic Medium" w:hAnsi="Franklin Gothic Medium"/>
          <w:bCs/>
          <w:sz w:val="24"/>
          <w:szCs w:val="24"/>
        </w:rPr>
        <w:t>επιβάτιδας αιγυπτιακής υπηκοότητας</w:t>
      </w:r>
      <w:r>
        <w:rPr>
          <w:rFonts w:ascii="Franklin Gothic Medium" w:hAnsi="Franklin Gothic Medium"/>
          <w:bCs/>
          <w:sz w:val="24"/>
          <w:szCs w:val="24"/>
        </w:rPr>
        <w:t>,</w:t>
      </w:r>
      <w:r w:rsidRPr="00777B54">
        <w:rPr>
          <w:rFonts w:ascii="Franklin Gothic Medium" w:hAnsi="Franklin Gothic Medium"/>
          <w:bCs/>
          <w:sz w:val="24"/>
          <w:szCs w:val="24"/>
        </w:rPr>
        <w:t xml:space="preserve"> </w:t>
      </w:r>
      <w:r w:rsidR="003B1744" w:rsidRPr="00777B54">
        <w:rPr>
          <w:rFonts w:ascii="Franklin Gothic Medium" w:hAnsi="Franklin Gothic Medium"/>
          <w:bCs/>
          <w:sz w:val="24"/>
          <w:szCs w:val="24"/>
        </w:rPr>
        <w:t xml:space="preserve">που είχε αφιχθεί από το </w:t>
      </w:r>
      <w:proofErr w:type="spellStart"/>
      <w:r w:rsidR="003B1744" w:rsidRPr="00777B54">
        <w:rPr>
          <w:rFonts w:ascii="Franklin Gothic Medium" w:hAnsi="Franklin Gothic Medium"/>
          <w:bCs/>
          <w:sz w:val="24"/>
          <w:szCs w:val="24"/>
        </w:rPr>
        <w:t>Κάιρο</w:t>
      </w:r>
      <w:proofErr w:type="spellEnd"/>
      <w:r w:rsidR="003B1744" w:rsidRPr="00777B54">
        <w:rPr>
          <w:rFonts w:ascii="Franklin Gothic Medium" w:hAnsi="Franklin Gothic Medium"/>
          <w:bCs/>
          <w:sz w:val="24"/>
          <w:szCs w:val="24"/>
        </w:rPr>
        <w:t>.</w:t>
      </w:r>
      <w:r w:rsidR="003B1744">
        <w:rPr>
          <w:rFonts w:ascii="Franklin Gothic Medium" w:hAnsi="Franklin Gothic Medium"/>
          <w:bCs/>
          <w:sz w:val="24"/>
          <w:szCs w:val="24"/>
        </w:rPr>
        <w:t xml:space="preserve"> </w:t>
      </w:r>
      <w:r w:rsidR="003A3150"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Κατά τον έλεγχο αποκαλύφθηκε ότι μετέφερε διαμοιρασμένα σε επτά (7) αποσκευές </w:t>
      </w:r>
      <w:r w:rsidR="003A3150" w:rsidRPr="003A3150"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114.200 τεμάχια λαθραίων τσιγάρω</w:t>
      </w:r>
      <w:r>
        <w:rPr>
          <w:rFonts w:ascii="Franklin Gothic Medium" w:eastAsia="Times New Roman" w:hAnsi="Franklin Gothic Medium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ν</w:t>
      </w:r>
      <w:r>
        <w:rPr>
          <w:rFonts w:ascii="Franklin Gothic Medium" w:eastAsia="Times New Roman" w:hAnsi="Franklin Gothic Medium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, τα οποία</w:t>
      </w:r>
      <w:r w:rsidR="003B1744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και κατασχέθηκαν</w:t>
      </w: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, ενώ η ίδια συνελήφθη και </w:t>
      </w:r>
      <w:r w:rsidRPr="003A3150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οδηγήθηκε στον αρμόδιο Εισαγγελέα.</w:t>
      </w:r>
    </w:p>
    <w:p w14:paraId="76B544EF" w14:textId="563E945D" w:rsidR="005F536A" w:rsidRPr="00BF7956" w:rsidRDefault="00B561D1" w:rsidP="00BF7956">
      <w:pPr>
        <w:spacing w:before="120" w:after="120" w:line="276" w:lineRule="auto"/>
        <w:jc w:val="both"/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</w:pP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Ο</w:t>
      </w:r>
      <w:r w:rsidRPr="00B561D1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ι</w:t>
      </w: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αναλογούντες </w:t>
      </w:r>
      <w:r w:rsidRPr="00B561D1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δασμοί και φόροι</w:t>
      </w:r>
      <w:r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 xml:space="preserve"> από τις δύο επιχειρήσεις </w:t>
      </w:r>
      <w:r w:rsidRPr="00B561D1">
        <w:rPr>
          <w:rFonts w:ascii="Franklin Gothic Medium" w:eastAsia="Times New Roman" w:hAnsi="Franklin Gothic Medium" w:cs="Times New Roman"/>
          <w:color w:val="1F1F1F"/>
          <w:sz w:val="24"/>
          <w:szCs w:val="24"/>
          <w:lang w:eastAsia="el-GR"/>
        </w:rPr>
        <w:t>ανέρχονται συνολικά στο ποσό των</w:t>
      </w:r>
      <w:r w:rsidRPr="00B561D1">
        <w:rPr>
          <w:rFonts w:ascii="Franklin Gothic Medium" w:eastAsia="Times New Roman" w:hAnsi="Franklin Gothic Medium" w:cs="Times New Roman"/>
          <w:b/>
          <w:color w:val="1F1F1F"/>
          <w:sz w:val="24"/>
          <w:szCs w:val="24"/>
          <w:lang w:eastAsia="el-GR"/>
        </w:rPr>
        <w:t xml:space="preserve"> 97.619,70 ευρώ</w:t>
      </w:r>
      <w:r>
        <w:rPr>
          <w:rFonts w:ascii="Franklin Gothic Medium" w:eastAsia="Times New Roman" w:hAnsi="Franklin Gothic Medium" w:cs="Times New Roman"/>
          <w:b/>
          <w:color w:val="1F1F1F"/>
          <w:sz w:val="24"/>
          <w:szCs w:val="24"/>
          <w:lang w:eastAsia="el-GR"/>
        </w:rPr>
        <w:t>.</w:t>
      </w:r>
    </w:p>
    <w:sectPr w:rsidR="005F536A" w:rsidRPr="00BF7956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5"/>
  </w:num>
  <w:num w:numId="8">
    <w:abstractNumId w:val="17"/>
  </w:num>
  <w:num w:numId="9">
    <w:abstractNumId w:val="14"/>
  </w:num>
  <w:num w:numId="10">
    <w:abstractNumId w:val="5"/>
  </w:num>
  <w:num w:numId="11">
    <w:abstractNumId w:val="16"/>
  </w:num>
  <w:num w:numId="12">
    <w:abstractNumId w:val="0"/>
  </w:num>
  <w:num w:numId="13">
    <w:abstractNumId w:val="18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8"/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64436"/>
    <w:rsid w:val="00071667"/>
    <w:rsid w:val="000757F8"/>
    <w:rsid w:val="00082964"/>
    <w:rsid w:val="00094E92"/>
    <w:rsid w:val="000B3E31"/>
    <w:rsid w:val="000B5845"/>
    <w:rsid w:val="000C30D3"/>
    <w:rsid w:val="000D3ADB"/>
    <w:rsid w:val="000E5728"/>
    <w:rsid w:val="000F6D36"/>
    <w:rsid w:val="00132B1E"/>
    <w:rsid w:val="001371D4"/>
    <w:rsid w:val="00147AFD"/>
    <w:rsid w:val="00150C90"/>
    <w:rsid w:val="001605E1"/>
    <w:rsid w:val="001651E8"/>
    <w:rsid w:val="001813CF"/>
    <w:rsid w:val="0018492B"/>
    <w:rsid w:val="0019625B"/>
    <w:rsid w:val="001A2054"/>
    <w:rsid w:val="001A574B"/>
    <w:rsid w:val="001C08FC"/>
    <w:rsid w:val="001D01F8"/>
    <w:rsid w:val="001D7C5A"/>
    <w:rsid w:val="001F3A88"/>
    <w:rsid w:val="001F6E93"/>
    <w:rsid w:val="00207C1F"/>
    <w:rsid w:val="00234062"/>
    <w:rsid w:val="00260D1E"/>
    <w:rsid w:val="0027049D"/>
    <w:rsid w:val="00291BFE"/>
    <w:rsid w:val="002A7283"/>
    <w:rsid w:val="002A75A4"/>
    <w:rsid w:val="002A7816"/>
    <w:rsid w:val="002B4493"/>
    <w:rsid w:val="002C2847"/>
    <w:rsid w:val="002D1AF1"/>
    <w:rsid w:val="002D63D2"/>
    <w:rsid w:val="002F2121"/>
    <w:rsid w:val="002F5C1E"/>
    <w:rsid w:val="002F5D58"/>
    <w:rsid w:val="00301206"/>
    <w:rsid w:val="00305FE2"/>
    <w:rsid w:val="00313EF1"/>
    <w:rsid w:val="003215DF"/>
    <w:rsid w:val="00330501"/>
    <w:rsid w:val="00361DDE"/>
    <w:rsid w:val="00365C1B"/>
    <w:rsid w:val="00374802"/>
    <w:rsid w:val="003A3150"/>
    <w:rsid w:val="003A521E"/>
    <w:rsid w:val="003B1744"/>
    <w:rsid w:val="003B5AA6"/>
    <w:rsid w:val="003D6D06"/>
    <w:rsid w:val="003D73F4"/>
    <w:rsid w:val="00402CE3"/>
    <w:rsid w:val="00423DF6"/>
    <w:rsid w:val="0043587D"/>
    <w:rsid w:val="0048239D"/>
    <w:rsid w:val="00486AB7"/>
    <w:rsid w:val="004B3BD7"/>
    <w:rsid w:val="004B67AE"/>
    <w:rsid w:val="004D4080"/>
    <w:rsid w:val="004E3390"/>
    <w:rsid w:val="004F2C71"/>
    <w:rsid w:val="00507EDC"/>
    <w:rsid w:val="00533598"/>
    <w:rsid w:val="005473F0"/>
    <w:rsid w:val="00553958"/>
    <w:rsid w:val="00553E47"/>
    <w:rsid w:val="00564F0D"/>
    <w:rsid w:val="00566C9A"/>
    <w:rsid w:val="0057140B"/>
    <w:rsid w:val="00581E34"/>
    <w:rsid w:val="005A690E"/>
    <w:rsid w:val="005C1547"/>
    <w:rsid w:val="005E0F27"/>
    <w:rsid w:val="005F536A"/>
    <w:rsid w:val="005F79B0"/>
    <w:rsid w:val="00602DC3"/>
    <w:rsid w:val="00663632"/>
    <w:rsid w:val="00690530"/>
    <w:rsid w:val="006A01DD"/>
    <w:rsid w:val="006D214E"/>
    <w:rsid w:val="006E5EF4"/>
    <w:rsid w:val="007100C9"/>
    <w:rsid w:val="00730AA2"/>
    <w:rsid w:val="00732B5E"/>
    <w:rsid w:val="00737377"/>
    <w:rsid w:val="0074660B"/>
    <w:rsid w:val="00761B92"/>
    <w:rsid w:val="007658D5"/>
    <w:rsid w:val="007671B3"/>
    <w:rsid w:val="007917B0"/>
    <w:rsid w:val="007A2D4D"/>
    <w:rsid w:val="007B3FC4"/>
    <w:rsid w:val="007C2949"/>
    <w:rsid w:val="007E00BF"/>
    <w:rsid w:val="007E270B"/>
    <w:rsid w:val="007F29CD"/>
    <w:rsid w:val="007F4EF3"/>
    <w:rsid w:val="00813026"/>
    <w:rsid w:val="0082755B"/>
    <w:rsid w:val="008529E4"/>
    <w:rsid w:val="00886DB2"/>
    <w:rsid w:val="008942F2"/>
    <w:rsid w:val="00894FE5"/>
    <w:rsid w:val="008B4699"/>
    <w:rsid w:val="008B6F61"/>
    <w:rsid w:val="008E410A"/>
    <w:rsid w:val="00906C78"/>
    <w:rsid w:val="00915C8E"/>
    <w:rsid w:val="00921BA4"/>
    <w:rsid w:val="00927148"/>
    <w:rsid w:val="009320A8"/>
    <w:rsid w:val="00952E21"/>
    <w:rsid w:val="00953BFD"/>
    <w:rsid w:val="00963CB6"/>
    <w:rsid w:val="0097616C"/>
    <w:rsid w:val="0099105E"/>
    <w:rsid w:val="00991FA7"/>
    <w:rsid w:val="009A0CB3"/>
    <w:rsid w:val="009A6261"/>
    <w:rsid w:val="009B0EBA"/>
    <w:rsid w:val="009F461E"/>
    <w:rsid w:val="00A03C91"/>
    <w:rsid w:val="00A43BFC"/>
    <w:rsid w:val="00A441B7"/>
    <w:rsid w:val="00A465B1"/>
    <w:rsid w:val="00A6282C"/>
    <w:rsid w:val="00A74C0B"/>
    <w:rsid w:val="00A935D0"/>
    <w:rsid w:val="00AA069E"/>
    <w:rsid w:val="00AE04C5"/>
    <w:rsid w:val="00AF44BF"/>
    <w:rsid w:val="00B00AE7"/>
    <w:rsid w:val="00B01F71"/>
    <w:rsid w:val="00B02467"/>
    <w:rsid w:val="00B06BB8"/>
    <w:rsid w:val="00B34607"/>
    <w:rsid w:val="00B347F0"/>
    <w:rsid w:val="00B368C2"/>
    <w:rsid w:val="00B44BFE"/>
    <w:rsid w:val="00B52CF6"/>
    <w:rsid w:val="00B56188"/>
    <w:rsid w:val="00B561D1"/>
    <w:rsid w:val="00B66AC5"/>
    <w:rsid w:val="00B7504B"/>
    <w:rsid w:val="00B825A8"/>
    <w:rsid w:val="00B826F4"/>
    <w:rsid w:val="00B915CE"/>
    <w:rsid w:val="00B93F91"/>
    <w:rsid w:val="00BA6F64"/>
    <w:rsid w:val="00BB5038"/>
    <w:rsid w:val="00BB53CA"/>
    <w:rsid w:val="00BC22FD"/>
    <w:rsid w:val="00BD4B58"/>
    <w:rsid w:val="00BF7956"/>
    <w:rsid w:val="00C026A9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36B9"/>
    <w:rsid w:val="00C77AB9"/>
    <w:rsid w:val="00C86474"/>
    <w:rsid w:val="00C87351"/>
    <w:rsid w:val="00CC4B93"/>
    <w:rsid w:val="00CC546F"/>
    <w:rsid w:val="00CD3E52"/>
    <w:rsid w:val="00D058FF"/>
    <w:rsid w:val="00D35822"/>
    <w:rsid w:val="00D41831"/>
    <w:rsid w:val="00D9068B"/>
    <w:rsid w:val="00D90C1C"/>
    <w:rsid w:val="00DD6ECE"/>
    <w:rsid w:val="00DE4247"/>
    <w:rsid w:val="00E03100"/>
    <w:rsid w:val="00E12B84"/>
    <w:rsid w:val="00E16CE1"/>
    <w:rsid w:val="00E242E7"/>
    <w:rsid w:val="00E37A1D"/>
    <w:rsid w:val="00E4149B"/>
    <w:rsid w:val="00E51F84"/>
    <w:rsid w:val="00E833D9"/>
    <w:rsid w:val="00E90B7C"/>
    <w:rsid w:val="00E91F1C"/>
    <w:rsid w:val="00E94BB8"/>
    <w:rsid w:val="00EA2FCF"/>
    <w:rsid w:val="00EC2240"/>
    <w:rsid w:val="00ED566C"/>
    <w:rsid w:val="00EE7FCE"/>
    <w:rsid w:val="00EF116B"/>
    <w:rsid w:val="00F02A11"/>
    <w:rsid w:val="00F22D6E"/>
    <w:rsid w:val="00F44D70"/>
    <w:rsid w:val="00F56A9F"/>
    <w:rsid w:val="00F72E04"/>
    <w:rsid w:val="00F73BA0"/>
    <w:rsid w:val="00F76E26"/>
    <w:rsid w:val="00F83A09"/>
    <w:rsid w:val="00F92FF2"/>
    <w:rsid w:val="00FA0A5A"/>
    <w:rsid w:val="00FB16D2"/>
    <w:rsid w:val="00FB376A"/>
    <w:rsid w:val="00FC2B64"/>
    <w:rsid w:val="00FD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DFBC3-A0ED-4422-B9B0-7BFDB2BA3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2</cp:revision>
  <cp:lastPrinted>2023-11-10T12:19:00Z</cp:lastPrinted>
  <dcterms:created xsi:type="dcterms:W3CDTF">2026-09-11T12:03:00Z</dcterms:created>
  <dcterms:modified xsi:type="dcterms:W3CDTF">2026-09-11T12:03:00Z</dcterms:modified>
</cp:coreProperties>
</file>