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0A57F" w14:textId="090CEECE" w:rsidR="00B768EB" w:rsidRPr="00EE5D2B" w:rsidRDefault="00524E9F" w:rsidP="00524E9F">
      <w:pPr>
        <w:spacing w:after="160" w:line="259" w:lineRule="auto"/>
        <w:jc w:val="right"/>
        <w:rPr>
          <w:rFonts w:cstheme="minorHAnsi"/>
          <w:sz w:val="24"/>
          <w:szCs w:val="24"/>
        </w:rPr>
      </w:pPr>
      <w:r w:rsidRPr="00E33225">
        <w:rPr>
          <w:rFonts w:ascii="Franklin Gothic Medium" w:hAnsi="Franklin Gothic Medium"/>
          <w:sz w:val="24"/>
          <w:szCs w:val="24"/>
        </w:rPr>
        <w:t>Αθήνα</w:t>
      </w:r>
      <w:r w:rsidRPr="00EE5D2B">
        <w:rPr>
          <w:rFonts w:ascii="Franklin Gothic Medium" w:hAnsi="Franklin Gothic Medium"/>
          <w:sz w:val="24"/>
          <w:szCs w:val="24"/>
        </w:rPr>
        <w:t>,</w:t>
      </w:r>
      <w:r w:rsidR="006062BF" w:rsidRPr="00B9334E">
        <w:rPr>
          <w:rFonts w:ascii="Franklin Gothic Medium" w:hAnsi="Franklin Gothic Medium"/>
          <w:sz w:val="24"/>
          <w:szCs w:val="24"/>
        </w:rPr>
        <w:t xml:space="preserve"> 2</w:t>
      </w:r>
      <w:r w:rsidR="000D6A98">
        <w:rPr>
          <w:rFonts w:ascii="Franklin Gothic Medium" w:hAnsi="Franklin Gothic Medium"/>
          <w:sz w:val="24"/>
          <w:szCs w:val="24"/>
          <w:lang w:val="en-US"/>
        </w:rPr>
        <w:t>1</w:t>
      </w:r>
      <w:r w:rsidR="006062BF" w:rsidRPr="00B9334E">
        <w:rPr>
          <w:rFonts w:ascii="Franklin Gothic Medium" w:hAnsi="Franklin Gothic Medium"/>
          <w:sz w:val="24"/>
          <w:szCs w:val="24"/>
        </w:rPr>
        <w:t>/8/</w:t>
      </w:r>
      <w:r w:rsidRPr="00EE5D2B">
        <w:rPr>
          <w:rFonts w:ascii="Franklin Gothic Medium" w:hAnsi="Franklin Gothic Medium"/>
          <w:sz w:val="24"/>
          <w:szCs w:val="24"/>
        </w:rPr>
        <w:t>202</w:t>
      </w:r>
      <w:r w:rsidR="00DC46F7">
        <w:rPr>
          <w:rFonts w:ascii="Franklin Gothic Medium" w:hAnsi="Franklin Gothic Medium"/>
          <w:sz w:val="24"/>
          <w:szCs w:val="24"/>
        </w:rPr>
        <w:t>6</w:t>
      </w:r>
    </w:p>
    <w:p w14:paraId="0F89C02C" w14:textId="77777777" w:rsidR="00B768EB" w:rsidRPr="00EE5D2B" w:rsidRDefault="00B768EB" w:rsidP="00B768EB">
      <w:pPr>
        <w:shd w:val="clear" w:color="auto" w:fill="FFFFFF"/>
        <w:spacing w:after="160" w:line="259" w:lineRule="auto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329E12F4" w14:textId="77777777" w:rsidR="00B9334E" w:rsidRPr="0031784A" w:rsidRDefault="00B9334E" w:rsidP="00B9334E">
      <w:pPr>
        <w:jc w:val="center"/>
        <w:rPr>
          <w:rFonts w:ascii="Franklin Gothic Medium" w:hAnsi="Franklin Gothic Medium" w:cstheme="minorHAnsi"/>
          <w:bCs/>
          <w:i/>
          <w:sz w:val="24"/>
          <w:szCs w:val="24"/>
        </w:rPr>
      </w:pPr>
      <w:r w:rsidRPr="0031784A">
        <w:rPr>
          <w:rFonts w:ascii="Franklin Gothic Medium" w:hAnsi="Franklin Gothic Medium" w:cstheme="minorHAnsi"/>
          <w:bCs/>
          <w:i/>
          <w:sz w:val="24"/>
          <w:szCs w:val="24"/>
        </w:rPr>
        <w:t xml:space="preserve">Κοινή Ανακοίνωση Τύπου </w:t>
      </w:r>
      <w:r>
        <w:rPr>
          <w:rFonts w:ascii="Franklin Gothic Medium" w:hAnsi="Franklin Gothic Medium" w:cstheme="minorHAnsi"/>
          <w:bCs/>
          <w:i/>
          <w:sz w:val="24"/>
          <w:szCs w:val="24"/>
        </w:rPr>
        <w:t>της ΕΛΛΗΝΙΚΗΣ ΑΣΤΥΝΟΜΙΑΣ</w:t>
      </w:r>
      <w:r w:rsidR="00CA6BFB">
        <w:rPr>
          <w:rFonts w:ascii="Franklin Gothic Medium" w:hAnsi="Franklin Gothic Medium" w:cstheme="minorHAnsi"/>
          <w:bCs/>
          <w:i/>
          <w:sz w:val="24"/>
          <w:szCs w:val="24"/>
        </w:rPr>
        <w:t xml:space="preserve"> </w:t>
      </w:r>
      <w:r w:rsidRPr="0031784A">
        <w:rPr>
          <w:rFonts w:ascii="Franklin Gothic Medium" w:hAnsi="Franklin Gothic Medium" w:cstheme="minorHAnsi"/>
          <w:bCs/>
          <w:i/>
          <w:sz w:val="24"/>
          <w:szCs w:val="24"/>
        </w:rPr>
        <w:t>και της ΑΑΔΕ</w:t>
      </w:r>
    </w:p>
    <w:p w14:paraId="7549F29A" w14:textId="77777777" w:rsidR="00524E9F" w:rsidRPr="00EE5D2B" w:rsidRDefault="00524E9F" w:rsidP="00524E9F">
      <w:pPr>
        <w:spacing w:before="120" w:after="240"/>
        <w:jc w:val="center"/>
        <w:rPr>
          <w:rFonts w:ascii="Franklin Gothic Medium" w:hAnsi="Franklin Gothic Medium" w:cs="Calibri"/>
          <w:b/>
          <w:bCs/>
          <w:sz w:val="28"/>
          <w:szCs w:val="28"/>
        </w:rPr>
      </w:pPr>
    </w:p>
    <w:p w14:paraId="24D2648E" w14:textId="2CB1BD00" w:rsidR="000D6A98" w:rsidRDefault="00CA6BFB" w:rsidP="00CA6BFB">
      <w:pPr>
        <w:spacing w:after="0" w:line="240" w:lineRule="auto"/>
        <w:jc w:val="center"/>
        <w:rPr>
          <w:rFonts w:ascii="Franklin Gothic Medium" w:eastAsia="Calibri" w:hAnsi="Franklin Gothic Medium" w:cs="Times New Roman"/>
          <w:b/>
          <w:sz w:val="28"/>
          <w:szCs w:val="28"/>
        </w:rPr>
      </w:pPr>
      <w:r w:rsidRPr="00CA6BFB">
        <w:rPr>
          <w:rFonts w:ascii="Franklin Gothic Medium" w:eastAsia="Calibri" w:hAnsi="Franklin Gothic Medium" w:cs="Times New Roman"/>
          <w:b/>
          <w:sz w:val="28"/>
          <w:szCs w:val="28"/>
        </w:rPr>
        <w:t xml:space="preserve"> </w:t>
      </w:r>
      <w:r w:rsidR="000D6A98" w:rsidRPr="000D6A98">
        <w:rPr>
          <w:rFonts w:ascii="Franklin Gothic Medium" w:eastAsia="Calibri" w:hAnsi="Franklin Gothic Medium" w:cs="Times New Roman"/>
          <w:b/>
          <w:sz w:val="28"/>
          <w:szCs w:val="28"/>
        </w:rPr>
        <w:t>AAΔE</w:t>
      </w:r>
      <w:r w:rsidR="000D6A98">
        <w:rPr>
          <w:rFonts w:ascii="Franklin Gothic Medium" w:eastAsia="Calibri" w:hAnsi="Franklin Gothic Medium" w:cs="Times New Roman"/>
          <w:b/>
          <w:sz w:val="28"/>
          <w:szCs w:val="28"/>
        </w:rPr>
        <w:t xml:space="preserve"> </w:t>
      </w:r>
      <w:r w:rsidR="000D6A98" w:rsidRPr="000D6A98">
        <w:rPr>
          <w:rFonts w:ascii="Franklin Gothic Medium" w:eastAsia="Calibri" w:hAnsi="Franklin Gothic Medium" w:cs="Times New Roman"/>
          <w:b/>
          <w:sz w:val="28"/>
          <w:szCs w:val="28"/>
        </w:rPr>
        <w:t>-</w:t>
      </w:r>
      <w:r w:rsidR="000D6A98">
        <w:rPr>
          <w:rFonts w:ascii="Franklin Gothic Medium" w:eastAsia="Calibri" w:hAnsi="Franklin Gothic Medium" w:cs="Times New Roman"/>
          <w:b/>
          <w:sz w:val="28"/>
          <w:szCs w:val="28"/>
        </w:rPr>
        <w:t xml:space="preserve"> </w:t>
      </w:r>
      <w:r w:rsidR="000D6A98" w:rsidRPr="000D6A98">
        <w:rPr>
          <w:rFonts w:ascii="Franklin Gothic Medium" w:eastAsia="Calibri" w:hAnsi="Franklin Gothic Medium" w:cs="Times New Roman"/>
          <w:b/>
          <w:sz w:val="28"/>
          <w:szCs w:val="28"/>
        </w:rPr>
        <w:t xml:space="preserve">ΕΛΑΣ: Εντόπισαν 4 τόνους λαθραίων ποτών </w:t>
      </w:r>
    </w:p>
    <w:p w14:paraId="30ED0797" w14:textId="478718E2" w:rsidR="00441A60" w:rsidRPr="00CA6BFB" w:rsidRDefault="000D6A98" w:rsidP="00CA6BFB">
      <w:pPr>
        <w:spacing w:after="0" w:line="240" w:lineRule="auto"/>
        <w:jc w:val="center"/>
        <w:rPr>
          <w:rFonts w:ascii="Franklin Gothic Medium" w:eastAsia="Calibri" w:hAnsi="Franklin Gothic Medium" w:cs="Times New Roman"/>
          <w:b/>
          <w:sz w:val="28"/>
          <w:szCs w:val="28"/>
        </w:rPr>
      </w:pPr>
      <w:r w:rsidRPr="000D6A98">
        <w:rPr>
          <w:rFonts w:ascii="Franklin Gothic Medium" w:eastAsia="Calibri" w:hAnsi="Franklin Gothic Medium" w:cs="Times New Roman"/>
          <w:b/>
          <w:sz w:val="28"/>
          <w:szCs w:val="28"/>
        </w:rPr>
        <w:t>και 700 φιάλες με αέριο γέλιου</w:t>
      </w:r>
    </w:p>
    <w:p w14:paraId="1048F942" w14:textId="77777777" w:rsidR="00CA6BFB" w:rsidRPr="009F202C" w:rsidRDefault="00CA6BFB" w:rsidP="00441A60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5841C83E" w14:textId="77777777" w:rsidR="000D6A98" w:rsidRPr="000D6A98" w:rsidRDefault="000D6A98" w:rsidP="000D6A98">
      <w:pPr>
        <w:pStyle w:val="a8"/>
        <w:spacing w:before="120" w:after="120" w:line="360" w:lineRule="auto"/>
        <w:jc w:val="both"/>
        <w:rPr>
          <w:rFonts w:ascii="Franklin Gothic Medium" w:eastAsia="Calibri" w:hAnsi="Franklin Gothic Medium" w:cs="Times New Roman"/>
          <w:sz w:val="24"/>
          <w:szCs w:val="24"/>
        </w:rPr>
      </w:pPr>
      <w:r w:rsidRPr="000D6A98">
        <w:rPr>
          <w:rFonts w:ascii="Franklin Gothic Medium" w:eastAsia="Calibri" w:hAnsi="Franklin Gothic Medium" w:cs="Times New Roman"/>
          <w:sz w:val="24"/>
          <w:szCs w:val="24"/>
        </w:rPr>
        <w:t xml:space="preserve">Μια καλοστημένη επιχείρηση είχε στήσει 62χρονος στο Ηράκλειο Κρήτης, διακινώντας - μέσω της αποθήκης του - λαθραία οινοπνευματώδη ποτά και αέριο γέλιου. </w:t>
      </w:r>
    </w:p>
    <w:p w14:paraId="6EABC64A" w14:textId="77777777" w:rsidR="000D6A98" w:rsidRPr="000D6A98" w:rsidRDefault="000D6A98" w:rsidP="000D6A98">
      <w:pPr>
        <w:pStyle w:val="a8"/>
        <w:spacing w:before="120" w:after="120" w:line="360" w:lineRule="auto"/>
        <w:jc w:val="both"/>
        <w:rPr>
          <w:rFonts w:ascii="Franklin Gothic Medium" w:eastAsia="Calibri" w:hAnsi="Franklin Gothic Medium" w:cs="Times New Roman"/>
          <w:sz w:val="24"/>
          <w:szCs w:val="24"/>
        </w:rPr>
      </w:pPr>
      <w:r w:rsidRPr="000D6A98">
        <w:rPr>
          <w:rFonts w:ascii="Franklin Gothic Medium" w:eastAsia="Calibri" w:hAnsi="Franklin Gothic Medium" w:cs="Times New Roman"/>
          <w:sz w:val="24"/>
          <w:szCs w:val="24"/>
        </w:rPr>
        <w:t xml:space="preserve">Οι ελεγκτές των ΔΕΟΣ της ΑΑΔΕ και τα στελέχη της Διεύθυνσης Αντιμετώπισης Οργανωμένου Εγκλήματος (ΔΑΟΕ) της Ελληνικής Αστυνομίας αξιοποίησαν σχετικές πληροφορίες και προχώρησαν σε έρευνα του συγκεκριμένου αποθηκευτικού χώρου. </w:t>
      </w:r>
    </w:p>
    <w:p w14:paraId="4EE307EF" w14:textId="77777777" w:rsidR="000D6A98" w:rsidRPr="000D6A98" w:rsidRDefault="000D6A98" w:rsidP="000D6A98">
      <w:pPr>
        <w:pStyle w:val="a8"/>
        <w:spacing w:before="120" w:after="120" w:line="360" w:lineRule="auto"/>
        <w:jc w:val="both"/>
        <w:rPr>
          <w:rFonts w:ascii="Franklin Gothic Medium" w:eastAsia="Calibri" w:hAnsi="Franklin Gothic Medium" w:cs="Times New Roman"/>
          <w:sz w:val="24"/>
          <w:szCs w:val="24"/>
        </w:rPr>
      </w:pPr>
      <w:r w:rsidRPr="000D6A98">
        <w:rPr>
          <w:rFonts w:ascii="Franklin Gothic Medium" w:eastAsia="Calibri" w:hAnsi="Franklin Gothic Medium" w:cs="Times New Roman"/>
          <w:sz w:val="24"/>
          <w:szCs w:val="24"/>
        </w:rPr>
        <w:t xml:space="preserve">Εκεί, βρήκαν και κατέσχεσαν: </w:t>
      </w:r>
    </w:p>
    <w:p w14:paraId="78B560DC" w14:textId="5166D766" w:rsidR="000D6A98" w:rsidRPr="000D6A98" w:rsidRDefault="000D6A98" w:rsidP="000D6A98">
      <w:pPr>
        <w:pStyle w:val="a8"/>
        <w:numPr>
          <w:ilvl w:val="0"/>
          <w:numId w:val="36"/>
        </w:numPr>
        <w:spacing w:before="120" w:after="120" w:line="360" w:lineRule="auto"/>
        <w:jc w:val="both"/>
        <w:rPr>
          <w:rFonts w:ascii="Franklin Gothic Medium" w:eastAsia="Calibri" w:hAnsi="Franklin Gothic Medium" w:cs="Times New Roman"/>
          <w:sz w:val="24"/>
          <w:szCs w:val="24"/>
        </w:rPr>
      </w:pPr>
      <w:r w:rsidRPr="000D6A98">
        <w:rPr>
          <w:rFonts w:ascii="Franklin Gothic Medium" w:eastAsia="Calibri" w:hAnsi="Franklin Gothic Medium" w:cs="Times New Roman"/>
          <w:sz w:val="24"/>
          <w:szCs w:val="24"/>
        </w:rPr>
        <w:t>3.856 λίτρα ποτών (όπως βότκα, τζιν και ηδύποτα), για τα</w:t>
      </w:r>
      <w:r>
        <w:rPr>
          <w:rFonts w:ascii="Franklin Gothic Medium" w:eastAsia="Calibri" w:hAnsi="Franklin Gothic Medium" w:cs="Times New Roman"/>
          <w:sz w:val="24"/>
          <w:szCs w:val="24"/>
        </w:rPr>
        <w:t xml:space="preserve"> </w:t>
      </w:r>
      <w:r w:rsidRPr="000D6A98">
        <w:rPr>
          <w:rFonts w:ascii="Franklin Gothic Medium" w:eastAsia="Calibri" w:hAnsi="Franklin Gothic Medium" w:cs="Times New Roman"/>
          <w:sz w:val="24"/>
          <w:szCs w:val="24"/>
        </w:rPr>
        <w:t>οποία δεν υπήρχαν τιμολόγια αγοράς και καταβολής δασμών και φόρων</w:t>
      </w:r>
    </w:p>
    <w:p w14:paraId="6E09780E" w14:textId="39C8B1CE" w:rsidR="000D6A98" w:rsidRPr="000D6A98" w:rsidRDefault="000D6A98" w:rsidP="000D6A98">
      <w:pPr>
        <w:pStyle w:val="a8"/>
        <w:numPr>
          <w:ilvl w:val="0"/>
          <w:numId w:val="36"/>
        </w:numPr>
        <w:spacing w:before="120" w:after="120" w:line="360" w:lineRule="auto"/>
        <w:jc w:val="both"/>
        <w:rPr>
          <w:rFonts w:ascii="Franklin Gothic Medium" w:eastAsia="Calibri" w:hAnsi="Franklin Gothic Medium" w:cs="Times New Roman"/>
          <w:sz w:val="24"/>
          <w:szCs w:val="24"/>
        </w:rPr>
      </w:pPr>
      <w:r w:rsidRPr="000D6A98">
        <w:rPr>
          <w:rFonts w:ascii="Franklin Gothic Medium" w:eastAsia="Calibri" w:hAnsi="Franklin Gothic Medium" w:cs="Times New Roman"/>
          <w:sz w:val="24"/>
          <w:szCs w:val="24"/>
        </w:rPr>
        <w:t>150 κενά πλαστικά μπουκάλια με υπολείμματα αλκοόλ και με</w:t>
      </w:r>
      <w:r>
        <w:rPr>
          <w:rFonts w:ascii="Franklin Gothic Medium" w:eastAsia="Calibri" w:hAnsi="Franklin Gothic Medium" w:cs="Times New Roman"/>
          <w:sz w:val="24"/>
          <w:szCs w:val="24"/>
        </w:rPr>
        <w:t xml:space="preserve"> </w:t>
      </w:r>
      <w:r w:rsidRPr="000D6A98">
        <w:rPr>
          <w:rFonts w:ascii="Franklin Gothic Medium" w:eastAsia="Calibri" w:hAnsi="Franklin Gothic Medium" w:cs="Times New Roman"/>
          <w:sz w:val="24"/>
          <w:szCs w:val="24"/>
        </w:rPr>
        <w:t>ετικέτες που συνδέουν τις ποσότητες με συγκεκριμένη επιχείρηση</w:t>
      </w:r>
      <w:r>
        <w:rPr>
          <w:rFonts w:ascii="Franklin Gothic Medium" w:eastAsia="Calibri" w:hAnsi="Franklin Gothic Medium" w:cs="Times New Roman"/>
          <w:sz w:val="24"/>
          <w:szCs w:val="24"/>
        </w:rPr>
        <w:t xml:space="preserve"> </w:t>
      </w:r>
      <w:r w:rsidRPr="000D6A98">
        <w:rPr>
          <w:rFonts w:ascii="Franklin Gothic Medium" w:eastAsia="Calibri" w:hAnsi="Franklin Gothic Medium" w:cs="Times New Roman"/>
          <w:sz w:val="24"/>
          <w:szCs w:val="24"/>
        </w:rPr>
        <w:t>ποτοποιίας.</w:t>
      </w:r>
    </w:p>
    <w:p w14:paraId="14D61DB9" w14:textId="03E4B22B" w:rsidR="000D6A98" w:rsidRPr="000D6A98" w:rsidRDefault="000D6A98" w:rsidP="000D6A98">
      <w:pPr>
        <w:pStyle w:val="a8"/>
        <w:numPr>
          <w:ilvl w:val="0"/>
          <w:numId w:val="36"/>
        </w:numPr>
        <w:spacing w:before="120" w:after="120" w:line="360" w:lineRule="auto"/>
        <w:jc w:val="both"/>
        <w:rPr>
          <w:rFonts w:ascii="Franklin Gothic Medium" w:eastAsia="Calibri" w:hAnsi="Franklin Gothic Medium" w:cs="Times New Roman"/>
          <w:sz w:val="24"/>
          <w:szCs w:val="24"/>
        </w:rPr>
      </w:pPr>
      <w:r w:rsidRPr="000D6A98">
        <w:rPr>
          <w:rFonts w:ascii="Franklin Gothic Medium" w:eastAsia="Calibri" w:hAnsi="Franklin Gothic Medium" w:cs="Times New Roman"/>
          <w:sz w:val="24"/>
          <w:szCs w:val="24"/>
        </w:rPr>
        <w:t xml:space="preserve">664 μεταλλικές φιάλες με αέριο γέλιου (υποξείδιο του αζώτου), από </w:t>
      </w:r>
      <w:r>
        <w:rPr>
          <w:rFonts w:ascii="Franklin Gothic Medium" w:eastAsia="Calibri" w:hAnsi="Franklin Gothic Medium" w:cs="Times New Roman"/>
          <w:sz w:val="24"/>
          <w:szCs w:val="24"/>
        </w:rPr>
        <w:t xml:space="preserve">τις </w:t>
      </w:r>
      <w:r w:rsidRPr="000D6A98">
        <w:rPr>
          <w:rFonts w:ascii="Franklin Gothic Medium" w:eastAsia="Calibri" w:hAnsi="Franklin Gothic Medium" w:cs="Times New Roman"/>
          <w:sz w:val="24"/>
          <w:szCs w:val="24"/>
        </w:rPr>
        <w:t>οποίες θα μπορούσαν να παραχθούν 18.000 μπαλόνια,</w:t>
      </w:r>
    </w:p>
    <w:p w14:paraId="753F07D0" w14:textId="3EF6419D" w:rsidR="000D6A98" w:rsidRPr="000D6A98" w:rsidRDefault="000D6A98" w:rsidP="000D6A98">
      <w:pPr>
        <w:pStyle w:val="a8"/>
        <w:numPr>
          <w:ilvl w:val="0"/>
          <w:numId w:val="36"/>
        </w:numPr>
        <w:spacing w:before="120" w:after="120" w:line="360" w:lineRule="auto"/>
        <w:jc w:val="both"/>
        <w:rPr>
          <w:rFonts w:ascii="Franklin Gothic Medium" w:eastAsia="Calibri" w:hAnsi="Franklin Gothic Medium" w:cs="Times New Roman"/>
          <w:sz w:val="24"/>
          <w:szCs w:val="24"/>
        </w:rPr>
      </w:pPr>
      <w:r w:rsidRPr="000D6A98">
        <w:rPr>
          <w:rFonts w:ascii="Franklin Gothic Medium" w:eastAsia="Calibri" w:hAnsi="Franklin Gothic Medium" w:cs="Times New Roman"/>
          <w:sz w:val="24"/>
          <w:szCs w:val="24"/>
        </w:rPr>
        <w:t>4.000 έτοιμα μπαλόνια με αυτό το αέριο</w:t>
      </w:r>
    </w:p>
    <w:p w14:paraId="56C6BFD1" w14:textId="1436DFEA" w:rsidR="000D6A98" w:rsidRPr="000D6A98" w:rsidRDefault="000D6A98" w:rsidP="000D6A98">
      <w:pPr>
        <w:pStyle w:val="a8"/>
        <w:spacing w:before="120" w:after="120" w:line="360" w:lineRule="auto"/>
        <w:jc w:val="both"/>
        <w:rPr>
          <w:rFonts w:ascii="Franklin Gothic Medium" w:eastAsia="Calibri" w:hAnsi="Franklin Gothic Medium" w:cs="Times New Roman"/>
          <w:sz w:val="24"/>
          <w:szCs w:val="24"/>
        </w:rPr>
      </w:pPr>
      <w:r w:rsidRPr="000D6A98">
        <w:rPr>
          <w:rFonts w:ascii="Franklin Gothic Medium" w:eastAsia="Calibri" w:hAnsi="Franklin Gothic Medium" w:cs="Times New Roman"/>
          <w:sz w:val="24"/>
          <w:szCs w:val="24"/>
        </w:rPr>
        <w:t xml:space="preserve">Οι ελεγκτές πήραν δείγματα από τα ποτά και τα έστειλαν στο Γενικό Χημείο του Κράτους, ώστε να διαπιστωθεί η </w:t>
      </w:r>
      <w:r w:rsidRPr="000D6A98">
        <w:rPr>
          <w:rFonts w:ascii="Franklin Gothic Medium" w:eastAsia="Calibri" w:hAnsi="Franklin Gothic Medium" w:cs="Times New Roman"/>
          <w:sz w:val="24"/>
          <w:szCs w:val="24"/>
        </w:rPr>
        <w:t>καταλληλό</w:t>
      </w:r>
      <w:r>
        <w:rPr>
          <w:rFonts w:ascii="Franklin Gothic Medium" w:eastAsia="Calibri" w:hAnsi="Franklin Gothic Medium" w:cs="Times New Roman"/>
          <w:sz w:val="24"/>
          <w:szCs w:val="24"/>
        </w:rPr>
        <w:t>τ</w:t>
      </w:r>
      <w:r w:rsidRPr="000D6A98">
        <w:rPr>
          <w:rFonts w:ascii="Franklin Gothic Medium" w:eastAsia="Calibri" w:hAnsi="Franklin Gothic Medium" w:cs="Times New Roman"/>
          <w:sz w:val="24"/>
          <w:szCs w:val="24"/>
        </w:rPr>
        <w:t>ητ</w:t>
      </w:r>
      <w:r>
        <w:rPr>
          <w:rFonts w:ascii="Franklin Gothic Medium" w:eastAsia="Calibri" w:hAnsi="Franklin Gothic Medium" w:cs="Times New Roman"/>
          <w:sz w:val="24"/>
          <w:szCs w:val="24"/>
        </w:rPr>
        <w:t>α</w:t>
      </w:r>
      <w:r w:rsidRPr="000D6A98">
        <w:rPr>
          <w:rFonts w:ascii="Franklin Gothic Medium" w:eastAsia="Calibri" w:hAnsi="Franklin Gothic Medium" w:cs="Times New Roman"/>
          <w:sz w:val="24"/>
          <w:szCs w:val="24"/>
        </w:rPr>
        <w:t xml:space="preserve"> τους προς κατανάλωση. </w:t>
      </w:r>
    </w:p>
    <w:p w14:paraId="01AF2B61" w14:textId="0E2CB66D" w:rsidR="000D6A98" w:rsidRPr="000D6A98" w:rsidRDefault="000D6A98" w:rsidP="000D6A98">
      <w:pPr>
        <w:pStyle w:val="a8"/>
        <w:spacing w:before="120" w:after="120" w:line="360" w:lineRule="auto"/>
        <w:jc w:val="both"/>
        <w:rPr>
          <w:rFonts w:ascii="Franklin Gothic Medium" w:eastAsia="Calibri" w:hAnsi="Franklin Gothic Medium" w:cs="Times New Roman"/>
          <w:sz w:val="24"/>
          <w:szCs w:val="24"/>
        </w:rPr>
      </w:pPr>
      <w:r w:rsidRPr="000D6A98">
        <w:rPr>
          <w:rFonts w:ascii="Franklin Gothic Medium" w:eastAsia="Calibri" w:hAnsi="Franklin Gothic Medium" w:cs="Times New Roman"/>
          <w:sz w:val="24"/>
          <w:szCs w:val="24"/>
        </w:rPr>
        <w:t>Ο ιδιοκτήτης της επιχείρησης συνελήφθη και οδηγήθηκε στον Εισαγγελέα, ενώ η</w:t>
      </w:r>
      <w:r w:rsidR="00BE775A">
        <w:rPr>
          <w:rFonts w:ascii="Franklin Gothic Medium" w:eastAsia="Calibri" w:hAnsi="Franklin Gothic Medium" w:cs="Times New Roman"/>
          <w:sz w:val="24"/>
          <w:szCs w:val="24"/>
        </w:rPr>
        <w:t xml:space="preserve"> </w:t>
      </w:r>
      <w:r w:rsidRPr="000D6A98">
        <w:rPr>
          <w:rFonts w:ascii="Franklin Gothic Medium" w:eastAsia="Calibri" w:hAnsi="Franklin Gothic Medium" w:cs="Times New Roman"/>
          <w:sz w:val="24"/>
          <w:szCs w:val="24"/>
        </w:rPr>
        <w:t>δικογραφία περιλαμβάνει ακόμη δύο άτομα.</w:t>
      </w:r>
    </w:p>
    <w:p w14:paraId="0F62DFD4" w14:textId="393CCD28" w:rsidR="00CA6BFB" w:rsidRDefault="000D6A98" w:rsidP="000D6A98">
      <w:pPr>
        <w:pStyle w:val="a8"/>
        <w:spacing w:before="120" w:after="120" w:line="360" w:lineRule="auto"/>
        <w:jc w:val="both"/>
        <w:rPr>
          <w:rFonts w:ascii="Franklin Gothic Medium" w:eastAsia="Calibri" w:hAnsi="Franklin Gothic Medium" w:cs="Times New Roman"/>
          <w:sz w:val="24"/>
          <w:szCs w:val="24"/>
        </w:rPr>
      </w:pPr>
      <w:r w:rsidRPr="000D6A98">
        <w:rPr>
          <w:rFonts w:ascii="Franklin Gothic Medium" w:eastAsia="Calibri" w:hAnsi="Franklin Gothic Medium" w:cs="Times New Roman"/>
          <w:sz w:val="24"/>
          <w:szCs w:val="24"/>
        </w:rPr>
        <w:lastRenderedPageBreak/>
        <w:t>ΔΑΟΕ και ΔΕΟΣ ελέγχουν και αποθήκη της ίδιας ποτοποιίας στην ηπειρωτική Ελλάδα, καθώς εκτιμάται ότι η ίδια πρακτική ακολουθείται σε όλες τις εγκαταστάσ</w:t>
      </w:r>
      <w:bookmarkStart w:id="0" w:name="_GoBack"/>
      <w:bookmarkEnd w:id="0"/>
      <w:r w:rsidRPr="000D6A98">
        <w:rPr>
          <w:rFonts w:ascii="Franklin Gothic Medium" w:eastAsia="Calibri" w:hAnsi="Franklin Gothic Medium" w:cs="Times New Roman"/>
          <w:sz w:val="24"/>
          <w:szCs w:val="24"/>
        </w:rPr>
        <w:t>εις της επιχείρησης.</w:t>
      </w:r>
    </w:p>
    <w:sectPr w:rsidR="00CA6BFB" w:rsidSect="00B272E9">
      <w:headerReference w:type="default" r:id="rId7"/>
      <w:headerReference w:type="first" r:id="rId8"/>
      <w:pgSz w:w="11906" w:h="16838" w:code="9"/>
      <w:pgMar w:top="1440" w:right="1800" w:bottom="1440" w:left="1800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56E78" w14:textId="77777777" w:rsidR="00D2471D" w:rsidRDefault="00D2471D" w:rsidP="00903640">
      <w:pPr>
        <w:spacing w:after="0" w:line="240" w:lineRule="auto"/>
      </w:pPr>
      <w:r>
        <w:separator/>
      </w:r>
    </w:p>
  </w:endnote>
  <w:endnote w:type="continuationSeparator" w:id="0">
    <w:p w14:paraId="7DE60066" w14:textId="77777777" w:rsidR="00D2471D" w:rsidRDefault="00D2471D" w:rsidP="0090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D2E0E" w14:textId="77777777" w:rsidR="00D2471D" w:rsidRDefault="00D2471D" w:rsidP="00903640">
      <w:pPr>
        <w:spacing w:after="0" w:line="240" w:lineRule="auto"/>
      </w:pPr>
      <w:r>
        <w:separator/>
      </w:r>
    </w:p>
  </w:footnote>
  <w:footnote w:type="continuationSeparator" w:id="0">
    <w:p w14:paraId="1D45280C" w14:textId="77777777" w:rsidR="00D2471D" w:rsidRDefault="00D2471D" w:rsidP="00903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39FAC" w14:textId="77777777" w:rsidR="00903640" w:rsidRDefault="00903640" w:rsidP="00BC34EF">
    <w:pPr>
      <w:pStyle w:val="a3"/>
      <w:tabs>
        <w:tab w:val="clear" w:pos="8306"/>
      </w:tabs>
      <w:ind w:left="-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771D7" w14:textId="77777777" w:rsidR="00FD6B95" w:rsidRDefault="006062BF" w:rsidP="006062BF">
    <w:pPr>
      <w:pStyle w:val="a3"/>
      <w:tabs>
        <w:tab w:val="clear" w:pos="4153"/>
        <w:tab w:val="clear" w:pos="8306"/>
        <w:tab w:val="left" w:pos="2694"/>
        <w:tab w:val="left" w:pos="4395"/>
        <w:tab w:val="center" w:pos="5245"/>
        <w:tab w:val="left" w:pos="5812"/>
        <w:tab w:val="left" w:pos="7088"/>
        <w:tab w:val="left" w:pos="7797"/>
      </w:tabs>
      <w:ind w:left="-567" w:right="-1656" w:firstLine="28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A58779" wp14:editId="1D4B0A8B">
          <wp:simplePos x="0" y="0"/>
          <wp:positionH relativeFrom="column">
            <wp:posOffset>-1013460</wp:posOffset>
          </wp:positionH>
          <wp:positionV relativeFrom="paragraph">
            <wp:posOffset>198120</wp:posOffset>
          </wp:positionV>
          <wp:extent cx="2096135" cy="784860"/>
          <wp:effectExtent l="0" t="0" r="0" b="0"/>
          <wp:wrapSquare wrapText="bothSides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2E04B50" wp14:editId="51B62D94">
          <wp:simplePos x="0" y="0"/>
          <wp:positionH relativeFrom="page">
            <wp:posOffset>2207606</wp:posOffset>
          </wp:positionH>
          <wp:positionV relativeFrom="page">
            <wp:align>top</wp:align>
          </wp:positionV>
          <wp:extent cx="5352704" cy="1135380"/>
          <wp:effectExtent l="0" t="0" r="635" b="7620"/>
          <wp:wrapTopAndBottom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2704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F72622" w14:textId="77777777" w:rsidR="00524F85" w:rsidRDefault="00524F85" w:rsidP="009821BA">
    <w:pPr>
      <w:pStyle w:val="a3"/>
      <w:tabs>
        <w:tab w:val="clear" w:pos="8306"/>
      </w:tabs>
      <w:ind w:left="-426" w:right="-1700" w:firstLine="1"/>
    </w:pPr>
  </w:p>
  <w:p w14:paraId="0D7EEF2D" w14:textId="77777777" w:rsidR="00524F85" w:rsidRDefault="00524F85" w:rsidP="006062BF">
    <w:pPr>
      <w:pStyle w:val="a3"/>
      <w:tabs>
        <w:tab w:val="clear" w:pos="8306"/>
      </w:tabs>
      <w:ind w:left="-426" w:right="-1759" w:firstLine="42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35E"/>
    <w:multiLevelType w:val="hybridMultilevel"/>
    <w:tmpl w:val="4D4A7B7E"/>
    <w:numStyleLink w:val="ImportedStyle1"/>
  </w:abstractNum>
  <w:abstractNum w:abstractNumId="1" w15:restartNumberingAfterBreak="0">
    <w:nsid w:val="02F814AF"/>
    <w:multiLevelType w:val="multilevel"/>
    <w:tmpl w:val="684A7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43E5127"/>
    <w:multiLevelType w:val="hybridMultilevel"/>
    <w:tmpl w:val="00D06B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6EB4"/>
    <w:multiLevelType w:val="hybridMultilevel"/>
    <w:tmpl w:val="57B4207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8069D"/>
    <w:multiLevelType w:val="hybridMultilevel"/>
    <w:tmpl w:val="4D703C7E"/>
    <w:numStyleLink w:val="ImportedStyle3"/>
  </w:abstractNum>
  <w:abstractNum w:abstractNumId="5" w15:restartNumberingAfterBreak="0">
    <w:nsid w:val="21A60EEB"/>
    <w:multiLevelType w:val="hybridMultilevel"/>
    <w:tmpl w:val="1D3E16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E470F"/>
    <w:multiLevelType w:val="hybridMultilevel"/>
    <w:tmpl w:val="9DA40A5A"/>
    <w:lvl w:ilvl="0" w:tplc="EE78F49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9C7C63"/>
    <w:multiLevelType w:val="hybridMultilevel"/>
    <w:tmpl w:val="8C620154"/>
    <w:styleLink w:val="ImportedStyle2"/>
    <w:lvl w:ilvl="0" w:tplc="4EEC24BC">
      <w:start w:val="1"/>
      <w:numFmt w:val="upperRoman"/>
      <w:lvlText w:val="%1."/>
      <w:lvlJc w:val="left"/>
      <w:pPr>
        <w:ind w:left="720" w:hanging="4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A288B0">
      <w:start w:val="1"/>
      <w:numFmt w:val="upp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669904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6DCAE76">
      <w:start w:val="1"/>
      <w:numFmt w:val="lowerLetter"/>
      <w:lvlText w:val="%4)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440C00C">
      <w:start w:val="1"/>
      <w:numFmt w:val="decimal"/>
      <w:lvlText w:val="(%5)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226EF8">
      <w:start w:val="1"/>
      <w:numFmt w:val="lowerLetter"/>
      <w:lvlText w:val="(%6)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2434DE">
      <w:start w:val="1"/>
      <w:numFmt w:val="lowerRoman"/>
      <w:lvlText w:val="(%7)"/>
      <w:lvlJc w:val="left"/>
      <w:pPr>
        <w:ind w:left="5040" w:hanging="4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15C4CDA">
      <w:start w:val="1"/>
      <w:numFmt w:val="lowerLetter"/>
      <w:lvlText w:val="(%8)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79EDF0E">
      <w:start w:val="1"/>
      <w:numFmt w:val="lowerRoman"/>
      <w:lvlText w:val="(%9)"/>
      <w:lvlJc w:val="left"/>
      <w:pPr>
        <w:ind w:left="6480" w:hanging="4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6333284"/>
    <w:multiLevelType w:val="hybridMultilevel"/>
    <w:tmpl w:val="4D4A7B7E"/>
    <w:styleLink w:val="ImportedStyle1"/>
    <w:lvl w:ilvl="0" w:tplc="08260D7A">
      <w:start w:val="1"/>
      <w:numFmt w:val="bullet"/>
      <w:lvlText w:val="-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D81306">
      <w:start w:val="1"/>
      <w:numFmt w:val="bullet"/>
      <w:lvlText w:val="-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2EC80C">
      <w:start w:val="1"/>
      <w:numFmt w:val="bullet"/>
      <w:lvlText w:val="-"/>
      <w:lvlJc w:val="left"/>
      <w:pPr>
        <w:ind w:left="215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6891BC">
      <w:start w:val="1"/>
      <w:numFmt w:val="bullet"/>
      <w:lvlText w:val="-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DAAB140">
      <w:start w:val="1"/>
      <w:numFmt w:val="bullet"/>
      <w:lvlText w:val="-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18EB94">
      <w:start w:val="1"/>
      <w:numFmt w:val="bullet"/>
      <w:lvlText w:val="-"/>
      <w:lvlJc w:val="left"/>
      <w:pPr>
        <w:ind w:left="431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DF6B6C0">
      <w:start w:val="1"/>
      <w:numFmt w:val="bullet"/>
      <w:lvlText w:val="-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0003F32">
      <w:start w:val="1"/>
      <w:numFmt w:val="bullet"/>
      <w:lvlText w:val="-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DA0DB0">
      <w:start w:val="1"/>
      <w:numFmt w:val="bullet"/>
      <w:lvlText w:val="-"/>
      <w:lvlJc w:val="left"/>
      <w:pPr>
        <w:ind w:left="647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B050927"/>
    <w:multiLevelType w:val="multilevel"/>
    <w:tmpl w:val="7AD6FE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CE333FA"/>
    <w:multiLevelType w:val="hybridMultilevel"/>
    <w:tmpl w:val="92D8F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77D76"/>
    <w:multiLevelType w:val="multilevel"/>
    <w:tmpl w:val="BEDC89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EB61CF0"/>
    <w:multiLevelType w:val="hybridMultilevel"/>
    <w:tmpl w:val="24EA83FC"/>
    <w:lvl w:ilvl="0" w:tplc="6316D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A75385"/>
    <w:multiLevelType w:val="hybridMultilevel"/>
    <w:tmpl w:val="4AB2F1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C721B"/>
    <w:multiLevelType w:val="hybridMultilevel"/>
    <w:tmpl w:val="D53CFFEE"/>
    <w:numStyleLink w:val="ImportedStyle5"/>
  </w:abstractNum>
  <w:abstractNum w:abstractNumId="15" w15:restartNumberingAfterBreak="0">
    <w:nsid w:val="44123C27"/>
    <w:multiLevelType w:val="multilevel"/>
    <w:tmpl w:val="E0E8C5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6451688"/>
    <w:multiLevelType w:val="hybridMultilevel"/>
    <w:tmpl w:val="8CBA5BD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64324"/>
    <w:multiLevelType w:val="hybridMultilevel"/>
    <w:tmpl w:val="8C620154"/>
    <w:numStyleLink w:val="ImportedStyle2"/>
  </w:abstractNum>
  <w:abstractNum w:abstractNumId="18" w15:restartNumberingAfterBreak="0">
    <w:nsid w:val="49BB6063"/>
    <w:multiLevelType w:val="hybridMultilevel"/>
    <w:tmpl w:val="C6B21D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C453C"/>
    <w:multiLevelType w:val="hybridMultilevel"/>
    <w:tmpl w:val="9B1056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56589"/>
    <w:multiLevelType w:val="hybridMultilevel"/>
    <w:tmpl w:val="1FA8C9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327AA"/>
    <w:multiLevelType w:val="hybridMultilevel"/>
    <w:tmpl w:val="D53CFFEE"/>
    <w:styleLink w:val="ImportedStyle5"/>
    <w:lvl w:ilvl="0" w:tplc="DB9478E2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85CDA88">
      <w:start w:val="1"/>
      <w:numFmt w:val="bullet"/>
      <w:lvlText w:val="-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7CA7D1C">
      <w:start w:val="1"/>
      <w:numFmt w:val="bullet"/>
      <w:lvlText w:val="-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D608A6">
      <w:start w:val="1"/>
      <w:numFmt w:val="bullet"/>
      <w:lvlText w:val="-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7A6CC98">
      <w:start w:val="1"/>
      <w:numFmt w:val="bullet"/>
      <w:lvlText w:val="-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2DE723E">
      <w:start w:val="1"/>
      <w:numFmt w:val="bullet"/>
      <w:lvlText w:val="-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1C6C43A">
      <w:start w:val="1"/>
      <w:numFmt w:val="bullet"/>
      <w:lvlText w:val="-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466A2C0">
      <w:start w:val="1"/>
      <w:numFmt w:val="bullet"/>
      <w:lvlText w:val="-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E564890">
      <w:start w:val="1"/>
      <w:numFmt w:val="bullet"/>
      <w:lvlText w:val="-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928095A"/>
    <w:multiLevelType w:val="hybridMultilevel"/>
    <w:tmpl w:val="A822A2CE"/>
    <w:numStyleLink w:val="ImportedStyle4"/>
  </w:abstractNum>
  <w:abstractNum w:abstractNumId="23" w15:restartNumberingAfterBreak="0">
    <w:nsid w:val="5A275620"/>
    <w:multiLevelType w:val="hybridMultilevel"/>
    <w:tmpl w:val="A5F0561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E78F492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D61B5D"/>
    <w:multiLevelType w:val="hybridMultilevel"/>
    <w:tmpl w:val="D9A293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B77A5"/>
    <w:multiLevelType w:val="hybridMultilevel"/>
    <w:tmpl w:val="A822A2CE"/>
    <w:styleLink w:val="ImportedStyle4"/>
    <w:lvl w:ilvl="0" w:tplc="601A41BC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EB67B9A">
      <w:start w:val="1"/>
      <w:numFmt w:val="bullet"/>
      <w:lvlText w:val="-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7873D6">
      <w:start w:val="1"/>
      <w:numFmt w:val="bullet"/>
      <w:lvlText w:val="-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9C8613E">
      <w:start w:val="1"/>
      <w:numFmt w:val="bullet"/>
      <w:lvlText w:val="-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D8AFDE">
      <w:start w:val="1"/>
      <w:numFmt w:val="bullet"/>
      <w:lvlText w:val="-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9A9530">
      <w:start w:val="1"/>
      <w:numFmt w:val="bullet"/>
      <w:lvlText w:val="-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8E0F52">
      <w:start w:val="1"/>
      <w:numFmt w:val="bullet"/>
      <w:lvlText w:val="-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580896">
      <w:start w:val="1"/>
      <w:numFmt w:val="bullet"/>
      <w:lvlText w:val="-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90DACC">
      <w:start w:val="1"/>
      <w:numFmt w:val="bullet"/>
      <w:lvlText w:val="-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3E3376F"/>
    <w:multiLevelType w:val="hybridMultilevel"/>
    <w:tmpl w:val="00D06B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11D33"/>
    <w:multiLevelType w:val="multilevel"/>
    <w:tmpl w:val="D7D479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D8C52E0"/>
    <w:multiLevelType w:val="hybridMultilevel"/>
    <w:tmpl w:val="2D2085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04C42"/>
    <w:multiLevelType w:val="hybridMultilevel"/>
    <w:tmpl w:val="AF0E30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793F43"/>
    <w:multiLevelType w:val="hybridMultilevel"/>
    <w:tmpl w:val="4D703C7E"/>
    <w:styleLink w:val="ImportedStyle3"/>
    <w:lvl w:ilvl="0" w:tplc="18C82B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B14C44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20E50A8">
      <w:start w:val="1"/>
      <w:numFmt w:val="lowerRoman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2FC4BB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6BECFE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368968">
      <w:start w:val="1"/>
      <w:numFmt w:val="lowerRoman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D04C9E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32EB2C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9C9212">
      <w:start w:val="1"/>
      <w:numFmt w:val="lowerRoman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EB41E20"/>
    <w:multiLevelType w:val="hybridMultilevel"/>
    <w:tmpl w:val="B656B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5"/>
  </w:num>
  <w:num w:numId="4">
    <w:abstractNumId w:val="29"/>
  </w:num>
  <w:num w:numId="5">
    <w:abstractNumId w:val="31"/>
  </w:num>
  <w:num w:numId="6">
    <w:abstractNumId w:val="27"/>
  </w:num>
  <w:num w:numId="7">
    <w:abstractNumId w:val="15"/>
  </w:num>
  <w:num w:numId="8">
    <w:abstractNumId w:val="1"/>
  </w:num>
  <w:num w:numId="9">
    <w:abstractNumId w:val="11"/>
  </w:num>
  <w:num w:numId="10">
    <w:abstractNumId w:val="9"/>
  </w:num>
  <w:num w:numId="11">
    <w:abstractNumId w:val="8"/>
  </w:num>
  <w:num w:numId="12">
    <w:abstractNumId w:val="0"/>
  </w:num>
  <w:num w:numId="13">
    <w:abstractNumId w:val="7"/>
  </w:num>
  <w:num w:numId="14">
    <w:abstractNumId w:val="17"/>
  </w:num>
  <w:num w:numId="15">
    <w:abstractNumId w:val="30"/>
  </w:num>
  <w:num w:numId="16">
    <w:abstractNumId w:val="4"/>
  </w:num>
  <w:num w:numId="17">
    <w:abstractNumId w:val="17"/>
    <w:lvlOverride w:ilvl="0">
      <w:startOverride w:val="3"/>
    </w:lvlOverride>
  </w:num>
  <w:num w:numId="18">
    <w:abstractNumId w:val="0"/>
    <w:lvlOverride w:ilvl="0">
      <w:lvl w:ilvl="0" w:tplc="D6C02B88">
        <w:start w:val="1"/>
        <w:numFmt w:val="bullet"/>
        <w:lvlText w:val="-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026250">
        <w:start w:val="1"/>
        <w:numFmt w:val="bullet"/>
        <w:lvlText w:val="-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4482A90">
        <w:start w:val="1"/>
        <w:numFmt w:val="bullet"/>
        <w:lvlText w:val="-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54E5FAC">
        <w:start w:val="1"/>
        <w:numFmt w:val="bullet"/>
        <w:lvlText w:val="-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B66A344">
        <w:start w:val="1"/>
        <w:numFmt w:val="bullet"/>
        <w:lvlText w:val="-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328699E">
        <w:start w:val="1"/>
        <w:numFmt w:val="bullet"/>
        <w:lvlText w:val="-"/>
        <w:lvlJc w:val="left"/>
        <w:pPr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E23A48">
        <w:start w:val="1"/>
        <w:numFmt w:val="bullet"/>
        <w:lvlText w:val="-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B86D35E">
        <w:start w:val="1"/>
        <w:numFmt w:val="bullet"/>
        <w:lvlText w:val="-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2ECF14A">
        <w:start w:val="1"/>
        <w:numFmt w:val="bullet"/>
        <w:lvlText w:val="-"/>
        <w:lvlJc w:val="left"/>
        <w:pPr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17"/>
    <w:lvlOverride w:ilvl="0">
      <w:startOverride w:val="4"/>
    </w:lvlOverride>
  </w:num>
  <w:num w:numId="20">
    <w:abstractNumId w:val="25"/>
  </w:num>
  <w:num w:numId="21">
    <w:abstractNumId w:val="22"/>
  </w:num>
  <w:num w:numId="22">
    <w:abstractNumId w:val="17"/>
    <w:lvlOverride w:ilvl="0">
      <w:startOverride w:val="6"/>
    </w:lvlOverride>
  </w:num>
  <w:num w:numId="23">
    <w:abstractNumId w:val="21"/>
  </w:num>
  <w:num w:numId="24">
    <w:abstractNumId w:val="14"/>
  </w:num>
  <w:num w:numId="25">
    <w:abstractNumId w:val="13"/>
  </w:num>
  <w:num w:numId="26">
    <w:abstractNumId w:val="3"/>
  </w:num>
  <w:num w:numId="27">
    <w:abstractNumId w:val="12"/>
  </w:num>
  <w:num w:numId="28">
    <w:abstractNumId w:val="10"/>
  </w:num>
  <w:num w:numId="29">
    <w:abstractNumId w:val="16"/>
  </w:num>
  <w:num w:numId="30">
    <w:abstractNumId w:val="23"/>
  </w:num>
  <w:num w:numId="31">
    <w:abstractNumId w:val="6"/>
  </w:num>
  <w:num w:numId="32">
    <w:abstractNumId w:val="24"/>
  </w:num>
  <w:num w:numId="33">
    <w:abstractNumId w:val="28"/>
  </w:num>
  <w:num w:numId="34">
    <w:abstractNumId w:val="20"/>
  </w:num>
  <w:num w:numId="35">
    <w:abstractNumId w:val="19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F5"/>
    <w:rsid w:val="00002D79"/>
    <w:rsid w:val="00004CD8"/>
    <w:rsid w:val="000101FF"/>
    <w:rsid w:val="000113C7"/>
    <w:rsid w:val="00031C70"/>
    <w:rsid w:val="00033BC0"/>
    <w:rsid w:val="000357B9"/>
    <w:rsid w:val="00045394"/>
    <w:rsid w:val="000456AB"/>
    <w:rsid w:val="000533C9"/>
    <w:rsid w:val="000604B3"/>
    <w:rsid w:val="0006291F"/>
    <w:rsid w:val="0007749E"/>
    <w:rsid w:val="00080E3B"/>
    <w:rsid w:val="000839B1"/>
    <w:rsid w:val="00094390"/>
    <w:rsid w:val="00094AF5"/>
    <w:rsid w:val="000B0961"/>
    <w:rsid w:val="000B2A4D"/>
    <w:rsid w:val="000C2F6B"/>
    <w:rsid w:val="000C3FBE"/>
    <w:rsid w:val="000D6A98"/>
    <w:rsid w:val="000D79AA"/>
    <w:rsid w:val="000F39A5"/>
    <w:rsid w:val="00100C79"/>
    <w:rsid w:val="0010635B"/>
    <w:rsid w:val="00127C68"/>
    <w:rsid w:val="0013071D"/>
    <w:rsid w:val="001439A2"/>
    <w:rsid w:val="00143DF8"/>
    <w:rsid w:val="00146D35"/>
    <w:rsid w:val="00154711"/>
    <w:rsid w:val="00157FD9"/>
    <w:rsid w:val="00163109"/>
    <w:rsid w:val="00165AEC"/>
    <w:rsid w:val="00171B5B"/>
    <w:rsid w:val="00173D5F"/>
    <w:rsid w:val="001817D4"/>
    <w:rsid w:val="00186768"/>
    <w:rsid w:val="001A536F"/>
    <w:rsid w:val="001A58FA"/>
    <w:rsid w:val="001C0047"/>
    <w:rsid w:val="001C36FC"/>
    <w:rsid w:val="001E75BD"/>
    <w:rsid w:val="001F4C65"/>
    <w:rsid w:val="001F73B8"/>
    <w:rsid w:val="00201A9B"/>
    <w:rsid w:val="0021241B"/>
    <w:rsid w:val="00212628"/>
    <w:rsid w:val="0022452A"/>
    <w:rsid w:val="002245F3"/>
    <w:rsid w:val="00225D9B"/>
    <w:rsid w:val="00227E2B"/>
    <w:rsid w:val="00250CB8"/>
    <w:rsid w:val="002519E2"/>
    <w:rsid w:val="002619C4"/>
    <w:rsid w:val="0026513E"/>
    <w:rsid w:val="00283222"/>
    <w:rsid w:val="002868EB"/>
    <w:rsid w:val="00293612"/>
    <w:rsid w:val="00296258"/>
    <w:rsid w:val="002A012A"/>
    <w:rsid w:val="002A01A6"/>
    <w:rsid w:val="002A081C"/>
    <w:rsid w:val="002A564F"/>
    <w:rsid w:val="002B1C99"/>
    <w:rsid w:val="002B6742"/>
    <w:rsid w:val="002C1EAD"/>
    <w:rsid w:val="002C716A"/>
    <w:rsid w:val="002D4607"/>
    <w:rsid w:val="002E3D02"/>
    <w:rsid w:val="002F1D63"/>
    <w:rsid w:val="002F64F5"/>
    <w:rsid w:val="002F7042"/>
    <w:rsid w:val="00304953"/>
    <w:rsid w:val="003054B7"/>
    <w:rsid w:val="003106D8"/>
    <w:rsid w:val="00337163"/>
    <w:rsid w:val="0034607D"/>
    <w:rsid w:val="00355182"/>
    <w:rsid w:val="00357260"/>
    <w:rsid w:val="0036367F"/>
    <w:rsid w:val="00371677"/>
    <w:rsid w:val="00377453"/>
    <w:rsid w:val="003A7A1C"/>
    <w:rsid w:val="003B6024"/>
    <w:rsid w:val="003C32D1"/>
    <w:rsid w:val="003D3509"/>
    <w:rsid w:val="003D6EC6"/>
    <w:rsid w:val="003D74BC"/>
    <w:rsid w:val="003F3231"/>
    <w:rsid w:val="00400627"/>
    <w:rsid w:val="00406143"/>
    <w:rsid w:val="00410E74"/>
    <w:rsid w:val="00411D98"/>
    <w:rsid w:val="00421E1D"/>
    <w:rsid w:val="0042302E"/>
    <w:rsid w:val="00427FC4"/>
    <w:rsid w:val="00430D9B"/>
    <w:rsid w:val="00434C41"/>
    <w:rsid w:val="00441A60"/>
    <w:rsid w:val="00452632"/>
    <w:rsid w:val="00456344"/>
    <w:rsid w:val="00462242"/>
    <w:rsid w:val="00466102"/>
    <w:rsid w:val="00474B39"/>
    <w:rsid w:val="00474D7F"/>
    <w:rsid w:val="00496846"/>
    <w:rsid w:val="004A461D"/>
    <w:rsid w:val="004B48FC"/>
    <w:rsid w:val="004E2705"/>
    <w:rsid w:val="004E6A90"/>
    <w:rsid w:val="004E7DDB"/>
    <w:rsid w:val="004F2F29"/>
    <w:rsid w:val="004F5FDC"/>
    <w:rsid w:val="004F7F5C"/>
    <w:rsid w:val="00504DE6"/>
    <w:rsid w:val="00506167"/>
    <w:rsid w:val="005145C1"/>
    <w:rsid w:val="005177A9"/>
    <w:rsid w:val="00524158"/>
    <w:rsid w:val="00524E9F"/>
    <w:rsid w:val="00524F85"/>
    <w:rsid w:val="005253DE"/>
    <w:rsid w:val="00542BE5"/>
    <w:rsid w:val="00545212"/>
    <w:rsid w:val="00545FE9"/>
    <w:rsid w:val="005466CA"/>
    <w:rsid w:val="005549A5"/>
    <w:rsid w:val="00556CA8"/>
    <w:rsid w:val="0057028E"/>
    <w:rsid w:val="00571CA0"/>
    <w:rsid w:val="00572009"/>
    <w:rsid w:val="00573C19"/>
    <w:rsid w:val="0058135A"/>
    <w:rsid w:val="00585A17"/>
    <w:rsid w:val="0059157B"/>
    <w:rsid w:val="005B00D5"/>
    <w:rsid w:val="005B0D27"/>
    <w:rsid w:val="005B4D63"/>
    <w:rsid w:val="005B5093"/>
    <w:rsid w:val="005C0717"/>
    <w:rsid w:val="005C53FB"/>
    <w:rsid w:val="005D3003"/>
    <w:rsid w:val="005D6DB3"/>
    <w:rsid w:val="005E0403"/>
    <w:rsid w:val="005E0F43"/>
    <w:rsid w:val="005E6156"/>
    <w:rsid w:val="005E6F12"/>
    <w:rsid w:val="005F36EF"/>
    <w:rsid w:val="005F5BE7"/>
    <w:rsid w:val="00602D64"/>
    <w:rsid w:val="006049CA"/>
    <w:rsid w:val="00605CBE"/>
    <w:rsid w:val="006062BF"/>
    <w:rsid w:val="006238C4"/>
    <w:rsid w:val="00626BA8"/>
    <w:rsid w:val="00630021"/>
    <w:rsid w:val="00631E64"/>
    <w:rsid w:val="00640F3F"/>
    <w:rsid w:val="0065528A"/>
    <w:rsid w:val="00657B08"/>
    <w:rsid w:val="006655D2"/>
    <w:rsid w:val="00675465"/>
    <w:rsid w:val="00676628"/>
    <w:rsid w:val="006863AB"/>
    <w:rsid w:val="00697DA2"/>
    <w:rsid w:val="006A0B1D"/>
    <w:rsid w:val="006A303D"/>
    <w:rsid w:val="006A5FD3"/>
    <w:rsid w:val="006A77EB"/>
    <w:rsid w:val="006B0C42"/>
    <w:rsid w:val="006B311C"/>
    <w:rsid w:val="006C6393"/>
    <w:rsid w:val="006C73F3"/>
    <w:rsid w:val="006D0285"/>
    <w:rsid w:val="006F0F89"/>
    <w:rsid w:val="006F1FB5"/>
    <w:rsid w:val="0070003F"/>
    <w:rsid w:val="007019F0"/>
    <w:rsid w:val="00707925"/>
    <w:rsid w:val="00713580"/>
    <w:rsid w:val="007137EB"/>
    <w:rsid w:val="00725D1D"/>
    <w:rsid w:val="0072778A"/>
    <w:rsid w:val="007422CF"/>
    <w:rsid w:val="00746A78"/>
    <w:rsid w:val="00755607"/>
    <w:rsid w:val="00755F63"/>
    <w:rsid w:val="00774114"/>
    <w:rsid w:val="00776A5F"/>
    <w:rsid w:val="007775F3"/>
    <w:rsid w:val="00784257"/>
    <w:rsid w:val="007909E6"/>
    <w:rsid w:val="00790FD7"/>
    <w:rsid w:val="00791323"/>
    <w:rsid w:val="00791BAA"/>
    <w:rsid w:val="00793620"/>
    <w:rsid w:val="007940A4"/>
    <w:rsid w:val="007A08E3"/>
    <w:rsid w:val="007A4720"/>
    <w:rsid w:val="007A4829"/>
    <w:rsid w:val="007B238D"/>
    <w:rsid w:val="007C61C8"/>
    <w:rsid w:val="007E0306"/>
    <w:rsid w:val="007E58C5"/>
    <w:rsid w:val="007E6074"/>
    <w:rsid w:val="007F0B7E"/>
    <w:rsid w:val="007F1E38"/>
    <w:rsid w:val="008010C5"/>
    <w:rsid w:val="00801513"/>
    <w:rsid w:val="008066A6"/>
    <w:rsid w:val="00835EF2"/>
    <w:rsid w:val="00836F6C"/>
    <w:rsid w:val="00837003"/>
    <w:rsid w:val="008376B3"/>
    <w:rsid w:val="008447C3"/>
    <w:rsid w:val="00856A55"/>
    <w:rsid w:val="008607D2"/>
    <w:rsid w:val="008732AF"/>
    <w:rsid w:val="00874B25"/>
    <w:rsid w:val="00886575"/>
    <w:rsid w:val="00890669"/>
    <w:rsid w:val="008A238E"/>
    <w:rsid w:val="008A508E"/>
    <w:rsid w:val="008A5D86"/>
    <w:rsid w:val="008B2A36"/>
    <w:rsid w:val="008C0952"/>
    <w:rsid w:val="008C1BB2"/>
    <w:rsid w:val="008C6BDE"/>
    <w:rsid w:val="008D18CE"/>
    <w:rsid w:val="008D3160"/>
    <w:rsid w:val="008D5814"/>
    <w:rsid w:val="008E4CB8"/>
    <w:rsid w:val="008F4F8F"/>
    <w:rsid w:val="00903640"/>
    <w:rsid w:val="00933BB1"/>
    <w:rsid w:val="009373B1"/>
    <w:rsid w:val="00944C80"/>
    <w:rsid w:val="00955DC5"/>
    <w:rsid w:val="00957F16"/>
    <w:rsid w:val="00963636"/>
    <w:rsid w:val="00970D40"/>
    <w:rsid w:val="00974756"/>
    <w:rsid w:val="00980E95"/>
    <w:rsid w:val="009821BA"/>
    <w:rsid w:val="00982BBA"/>
    <w:rsid w:val="00985CD6"/>
    <w:rsid w:val="0098684E"/>
    <w:rsid w:val="00991FAD"/>
    <w:rsid w:val="009A27A4"/>
    <w:rsid w:val="009E2639"/>
    <w:rsid w:val="009E5B19"/>
    <w:rsid w:val="009F1A15"/>
    <w:rsid w:val="009F58FE"/>
    <w:rsid w:val="009F7F01"/>
    <w:rsid w:val="00A001CA"/>
    <w:rsid w:val="00A009A4"/>
    <w:rsid w:val="00A01081"/>
    <w:rsid w:val="00A01D48"/>
    <w:rsid w:val="00A0364D"/>
    <w:rsid w:val="00A113DA"/>
    <w:rsid w:val="00A154D3"/>
    <w:rsid w:val="00A16B82"/>
    <w:rsid w:val="00A26184"/>
    <w:rsid w:val="00A27FDA"/>
    <w:rsid w:val="00A344A0"/>
    <w:rsid w:val="00A42F91"/>
    <w:rsid w:val="00A47A3E"/>
    <w:rsid w:val="00A561D1"/>
    <w:rsid w:val="00A777CA"/>
    <w:rsid w:val="00A963FA"/>
    <w:rsid w:val="00AA024E"/>
    <w:rsid w:val="00AA3762"/>
    <w:rsid w:val="00AA7B68"/>
    <w:rsid w:val="00AB314A"/>
    <w:rsid w:val="00AB7AEC"/>
    <w:rsid w:val="00AC1A08"/>
    <w:rsid w:val="00AD0C46"/>
    <w:rsid w:val="00AF02D3"/>
    <w:rsid w:val="00B051F7"/>
    <w:rsid w:val="00B1580B"/>
    <w:rsid w:val="00B15D35"/>
    <w:rsid w:val="00B20152"/>
    <w:rsid w:val="00B272E9"/>
    <w:rsid w:val="00B33704"/>
    <w:rsid w:val="00B368F5"/>
    <w:rsid w:val="00B500E6"/>
    <w:rsid w:val="00B74380"/>
    <w:rsid w:val="00B757B4"/>
    <w:rsid w:val="00B768EB"/>
    <w:rsid w:val="00B84B98"/>
    <w:rsid w:val="00B855A1"/>
    <w:rsid w:val="00B906CB"/>
    <w:rsid w:val="00B91BB1"/>
    <w:rsid w:val="00B92FCD"/>
    <w:rsid w:val="00B9334E"/>
    <w:rsid w:val="00BA5368"/>
    <w:rsid w:val="00BB1074"/>
    <w:rsid w:val="00BB5DA1"/>
    <w:rsid w:val="00BC34EF"/>
    <w:rsid w:val="00BC7BC7"/>
    <w:rsid w:val="00BC7DED"/>
    <w:rsid w:val="00BD2290"/>
    <w:rsid w:val="00BD2B92"/>
    <w:rsid w:val="00BE3C6C"/>
    <w:rsid w:val="00BE775A"/>
    <w:rsid w:val="00BF2002"/>
    <w:rsid w:val="00C22358"/>
    <w:rsid w:val="00C26A44"/>
    <w:rsid w:val="00C277A5"/>
    <w:rsid w:val="00C351E3"/>
    <w:rsid w:val="00C47392"/>
    <w:rsid w:val="00C51093"/>
    <w:rsid w:val="00C53AC3"/>
    <w:rsid w:val="00C54D4F"/>
    <w:rsid w:val="00C55FC9"/>
    <w:rsid w:val="00C569EC"/>
    <w:rsid w:val="00C63AB9"/>
    <w:rsid w:val="00C66549"/>
    <w:rsid w:val="00C74766"/>
    <w:rsid w:val="00C81924"/>
    <w:rsid w:val="00C878EA"/>
    <w:rsid w:val="00C9168C"/>
    <w:rsid w:val="00C91808"/>
    <w:rsid w:val="00C966C9"/>
    <w:rsid w:val="00C96B1F"/>
    <w:rsid w:val="00CA1C14"/>
    <w:rsid w:val="00CA5B86"/>
    <w:rsid w:val="00CA6AB1"/>
    <w:rsid w:val="00CA6BFB"/>
    <w:rsid w:val="00CB453C"/>
    <w:rsid w:val="00CC3E74"/>
    <w:rsid w:val="00CC4F25"/>
    <w:rsid w:val="00CD47A4"/>
    <w:rsid w:val="00CE0293"/>
    <w:rsid w:val="00CE4684"/>
    <w:rsid w:val="00D16639"/>
    <w:rsid w:val="00D242B6"/>
    <w:rsid w:val="00D2471D"/>
    <w:rsid w:val="00D361D1"/>
    <w:rsid w:val="00D466F9"/>
    <w:rsid w:val="00D53F56"/>
    <w:rsid w:val="00D54A31"/>
    <w:rsid w:val="00D5506B"/>
    <w:rsid w:val="00D60471"/>
    <w:rsid w:val="00D60B75"/>
    <w:rsid w:val="00D65439"/>
    <w:rsid w:val="00D65ECE"/>
    <w:rsid w:val="00D67719"/>
    <w:rsid w:val="00D75D1A"/>
    <w:rsid w:val="00D855A1"/>
    <w:rsid w:val="00D85764"/>
    <w:rsid w:val="00D86977"/>
    <w:rsid w:val="00D86FB0"/>
    <w:rsid w:val="00DA1470"/>
    <w:rsid w:val="00DA47C6"/>
    <w:rsid w:val="00DA5CBB"/>
    <w:rsid w:val="00DB03E7"/>
    <w:rsid w:val="00DB4A4E"/>
    <w:rsid w:val="00DC3734"/>
    <w:rsid w:val="00DC46F7"/>
    <w:rsid w:val="00DD06D3"/>
    <w:rsid w:val="00DD06E9"/>
    <w:rsid w:val="00DD0897"/>
    <w:rsid w:val="00DD1DA0"/>
    <w:rsid w:val="00DD64F9"/>
    <w:rsid w:val="00DE087D"/>
    <w:rsid w:val="00DE4F60"/>
    <w:rsid w:val="00DF1F58"/>
    <w:rsid w:val="00DF6D3F"/>
    <w:rsid w:val="00E01416"/>
    <w:rsid w:val="00E03500"/>
    <w:rsid w:val="00E0359A"/>
    <w:rsid w:val="00E06B12"/>
    <w:rsid w:val="00E2111C"/>
    <w:rsid w:val="00E2533C"/>
    <w:rsid w:val="00E3516B"/>
    <w:rsid w:val="00E378F9"/>
    <w:rsid w:val="00E41794"/>
    <w:rsid w:val="00E477A3"/>
    <w:rsid w:val="00E52CDC"/>
    <w:rsid w:val="00E55E00"/>
    <w:rsid w:val="00E572F4"/>
    <w:rsid w:val="00E673AF"/>
    <w:rsid w:val="00E72D3E"/>
    <w:rsid w:val="00E77FCB"/>
    <w:rsid w:val="00E80EC0"/>
    <w:rsid w:val="00E86563"/>
    <w:rsid w:val="00E9185C"/>
    <w:rsid w:val="00E93453"/>
    <w:rsid w:val="00EA20C3"/>
    <w:rsid w:val="00EB3583"/>
    <w:rsid w:val="00EC6ADA"/>
    <w:rsid w:val="00ED271E"/>
    <w:rsid w:val="00ED5049"/>
    <w:rsid w:val="00EE5D2B"/>
    <w:rsid w:val="00EE5FC5"/>
    <w:rsid w:val="00EF2636"/>
    <w:rsid w:val="00EF6757"/>
    <w:rsid w:val="00F0059A"/>
    <w:rsid w:val="00F0179C"/>
    <w:rsid w:val="00F017AB"/>
    <w:rsid w:val="00F04ACA"/>
    <w:rsid w:val="00F17A6D"/>
    <w:rsid w:val="00F3483D"/>
    <w:rsid w:val="00F401B5"/>
    <w:rsid w:val="00F40A8D"/>
    <w:rsid w:val="00F43D57"/>
    <w:rsid w:val="00F51823"/>
    <w:rsid w:val="00FA2F0D"/>
    <w:rsid w:val="00FA4F01"/>
    <w:rsid w:val="00FA5735"/>
    <w:rsid w:val="00FA6352"/>
    <w:rsid w:val="00FB2977"/>
    <w:rsid w:val="00FB3ACC"/>
    <w:rsid w:val="00FB4064"/>
    <w:rsid w:val="00FC06EF"/>
    <w:rsid w:val="00FC5CF5"/>
    <w:rsid w:val="00FD6B95"/>
    <w:rsid w:val="00FE0100"/>
    <w:rsid w:val="00FE2320"/>
    <w:rsid w:val="00FF226E"/>
    <w:rsid w:val="00FF741D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AFFB1"/>
  <w15:docId w15:val="{3DCBEAB6-753F-4649-8EC9-D6ACF9FB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68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3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03640"/>
  </w:style>
  <w:style w:type="paragraph" w:styleId="a4">
    <w:name w:val="footer"/>
    <w:basedOn w:val="a"/>
    <w:link w:val="Char0"/>
    <w:uiPriority w:val="99"/>
    <w:unhideWhenUsed/>
    <w:rsid w:val="00903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03640"/>
  </w:style>
  <w:style w:type="character" w:customStyle="1" w:styleId="1">
    <w:name w:val="Προεπιλεγμένη γραμματοσειρά1"/>
    <w:qFormat/>
    <w:rsid w:val="005F5BE7"/>
  </w:style>
  <w:style w:type="paragraph" w:styleId="a5">
    <w:name w:val="List Paragraph"/>
    <w:aliases w:val="Fiche List Paragraph,Dot pt,No Spacing1,List Paragraph Char Char Char,Indicator Text,Numbered Para 1,Bullet 1,F5 List Paragraph,Bullet Points,List Paragraph11,MAIN CONTENT,List Paragraph12,Bullet2,Bullet21,Bullet22,bl11,Yellow Bullet"/>
    <w:basedOn w:val="a"/>
    <w:link w:val="Char1"/>
    <w:uiPriority w:val="34"/>
    <w:qFormat/>
    <w:rsid w:val="005F5BE7"/>
    <w:pPr>
      <w:spacing w:after="0" w:line="30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styleId="-">
    <w:name w:val="Hyperlink"/>
    <w:basedOn w:val="a0"/>
    <w:rsid w:val="005F5BE7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0C3FBE"/>
    <w:rPr>
      <w:color w:val="954F72" w:themeColor="followed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2A081C"/>
    <w:rPr>
      <w:color w:val="605E5C"/>
      <w:shd w:val="clear" w:color="auto" w:fill="E1DFDD"/>
    </w:rPr>
  </w:style>
  <w:style w:type="character" w:customStyle="1" w:styleId="Char1">
    <w:name w:val="Παράγραφος λίστας Char"/>
    <w:aliases w:val="Fiche List Paragraph Char,Dot pt Char,No Spacing1 Char,List Paragraph Char Char Char Char,Indicator Text Char,Numbered Para 1 Char,Bullet 1 Char,F5 List Paragraph Char,Bullet Points Char,List Paragraph11 Char,MAIN CONTENT Char"/>
    <w:link w:val="a5"/>
    <w:uiPriority w:val="34"/>
    <w:qFormat/>
    <w:rsid w:val="007E0306"/>
    <w:rPr>
      <w:rFonts w:ascii="Arial" w:eastAsia="Times New Roman" w:hAnsi="Arial" w:cs="Times New Roman"/>
      <w:szCs w:val="20"/>
    </w:rPr>
  </w:style>
  <w:style w:type="numbering" w:customStyle="1" w:styleId="ImportedStyle1">
    <w:name w:val="Imported Style 1"/>
    <w:rsid w:val="00427FC4"/>
    <w:pPr>
      <w:numPr>
        <w:numId w:val="11"/>
      </w:numPr>
    </w:pPr>
  </w:style>
  <w:style w:type="numbering" w:customStyle="1" w:styleId="ImportedStyle2">
    <w:name w:val="Imported Style 2"/>
    <w:rsid w:val="00427FC4"/>
    <w:pPr>
      <w:numPr>
        <w:numId w:val="13"/>
      </w:numPr>
    </w:pPr>
  </w:style>
  <w:style w:type="numbering" w:customStyle="1" w:styleId="ImportedStyle3">
    <w:name w:val="Imported Style 3"/>
    <w:rsid w:val="00427FC4"/>
    <w:pPr>
      <w:numPr>
        <w:numId w:val="15"/>
      </w:numPr>
    </w:pPr>
  </w:style>
  <w:style w:type="numbering" w:customStyle="1" w:styleId="ImportedStyle4">
    <w:name w:val="Imported Style 4"/>
    <w:rsid w:val="00427FC4"/>
    <w:pPr>
      <w:numPr>
        <w:numId w:val="20"/>
      </w:numPr>
    </w:pPr>
  </w:style>
  <w:style w:type="numbering" w:customStyle="1" w:styleId="ImportedStyle5">
    <w:name w:val="Imported Style 5"/>
    <w:rsid w:val="00427FC4"/>
    <w:pPr>
      <w:numPr>
        <w:numId w:val="23"/>
      </w:numPr>
    </w:pPr>
  </w:style>
  <w:style w:type="table" w:styleId="a6">
    <w:name w:val="Table Grid"/>
    <w:basedOn w:val="a1"/>
    <w:uiPriority w:val="39"/>
    <w:rsid w:val="00A01D48"/>
    <w:pPr>
      <w:spacing w:after="0" w:line="240" w:lineRule="auto"/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2"/>
    <w:uiPriority w:val="99"/>
    <w:semiHidden/>
    <w:unhideWhenUsed/>
    <w:rsid w:val="005145C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5145C1"/>
    <w:rPr>
      <w:rFonts w:ascii="Times New Roman" w:hAnsi="Times New Roman" w:cs="Times New Roman"/>
      <w:sz w:val="18"/>
      <w:szCs w:val="18"/>
    </w:rPr>
  </w:style>
  <w:style w:type="paragraph" w:styleId="a8">
    <w:name w:val="Plain Text"/>
    <w:basedOn w:val="a"/>
    <w:link w:val="Char3"/>
    <w:uiPriority w:val="99"/>
    <w:unhideWhenUsed/>
    <w:rsid w:val="000604B3"/>
    <w:pPr>
      <w:spacing w:after="0" w:line="240" w:lineRule="auto"/>
    </w:pPr>
    <w:rPr>
      <w:rFonts w:ascii="Calibri" w:hAnsi="Calibri"/>
      <w:szCs w:val="21"/>
    </w:rPr>
  </w:style>
  <w:style w:type="character" w:customStyle="1" w:styleId="Char3">
    <w:name w:val="Απλό κείμενο Char"/>
    <w:basedOn w:val="a0"/>
    <w:link w:val="a8"/>
    <w:uiPriority w:val="99"/>
    <w:rsid w:val="000604B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Βασίλης</dc:creator>
  <cp:lastModifiedBy>ΔΕΠΙΚ</cp:lastModifiedBy>
  <cp:revision>4</cp:revision>
  <cp:lastPrinted>2026-08-21T08:28:00Z</cp:lastPrinted>
  <dcterms:created xsi:type="dcterms:W3CDTF">2026-08-21T08:28:00Z</dcterms:created>
  <dcterms:modified xsi:type="dcterms:W3CDTF">2026-08-21T08:50:00Z</dcterms:modified>
</cp:coreProperties>
</file>