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:rsidTr="00663632">
        <w:tc>
          <w:tcPr>
            <w:tcW w:w="9640" w:type="dxa"/>
          </w:tcPr>
          <w:p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</w:p>
        </w:tc>
      </w:tr>
    </w:tbl>
    <w:p w:rsidR="00AF44BF" w:rsidRPr="00C06514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C06514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F12EE2">
        <w:rPr>
          <w:rFonts w:ascii="Franklin Gothic Medium" w:hAnsi="Franklin Gothic Medium"/>
          <w:sz w:val="24"/>
          <w:szCs w:val="24"/>
        </w:rPr>
        <w:t>,</w:t>
      </w:r>
      <w:r w:rsidR="00A50362" w:rsidRPr="00F12EE2">
        <w:rPr>
          <w:rFonts w:ascii="Franklin Gothic Medium" w:hAnsi="Franklin Gothic Medium"/>
          <w:sz w:val="24"/>
          <w:szCs w:val="24"/>
        </w:rPr>
        <w:t xml:space="preserve"> </w:t>
      </w:r>
      <w:r w:rsidR="00F12EE2" w:rsidRPr="00F12EE2">
        <w:rPr>
          <w:rFonts w:ascii="Franklin Gothic Medium" w:hAnsi="Franklin Gothic Medium"/>
          <w:sz w:val="24"/>
          <w:szCs w:val="24"/>
        </w:rPr>
        <w:t>29</w:t>
      </w:r>
      <w:r w:rsidR="00BC22FD" w:rsidRPr="00F12EE2">
        <w:rPr>
          <w:rFonts w:ascii="Franklin Gothic Medium" w:hAnsi="Franklin Gothic Medium"/>
          <w:sz w:val="24"/>
          <w:szCs w:val="24"/>
        </w:rPr>
        <w:t xml:space="preserve"> </w:t>
      </w:r>
      <w:r w:rsidR="00F16CD7" w:rsidRPr="00F12EE2">
        <w:rPr>
          <w:rFonts w:ascii="Franklin Gothic Medium" w:hAnsi="Franklin Gothic Medium"/>
          <w:sz w:val="24"/>
          <w:szCs w:val="24"/>
        </w:rPr>
        <w:t xml:space="preserve"> </w:t>
      </w:r>
      <w:r w:rsidR="00FA2761" w:rsidRPr="00F12EE2">
        <w:rPr>
          <w:rFonts w:ascii="Franklin Gothic Medium" w:hAnsi="Franklin Gothic Medium"/>
          <w:sz w:val="24"/>
          <w:szCs w:val="24"/>
        </w:rPr>
        <w:t>Ιουνίου</w:t>
      </w:r>
      <w:r w:rsidR="00A336B3" w:rsidRPr="00F12EE2">
        <w:rPr>
          <w:rFonts w:ascii="Franklin Gothic Medium" w:hAnsi="Franklin Gothic Medium"/>
          <w:sz w:val="24"/>
          <w:szCs w:val="24"/>
        </w:rPr>
        <w:t xml:space="preserve"> </w:t>
      </w:r>
      <w:r w:rsidRPr="00F12EE2">
        <w:rPr>
          <w:rFonts w:ascii="Franklin Gothic Medium" w:hAnsi="Franklin Gothic Medium"/>
          <w:sz w:val="24"/>
          <w:szCs w:val="24"/>
        </w:rPr>
        <w:t>202</w:t>
      </w:r>
      <w:r w:rsidR="00FA2761" w:rsidRPr="00F12EE2">
        <w:rPr>
          <w:rFonts w:ascii="Franklin Gothic Medium" w:hAnsi="Franklin Gothic Medium"/>
          <w:sz w:val="24"/>
          <w:szCs w:val="24"/>
        </w:rPr>
        <w:t>6</w:t>
      </w:r>
    </w:p>
    <w:p w:rsidR="00AF44BF" w:rsidRPr="00C06514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AF44BF" w:rsidRPr="00C06514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C06514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:rsidR="006510CD" w:rsidRPr="006510CD" w:rsidRDefault="005335BA" w:rsidP="006510CD">
      <w:pPr>
        <w:spacing w:before="120" w:after="120" w:line="276" w:lineRule="auto"/>
        <w:jc w:val="center"/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</w:pPr>
      <w:r w:rsidRPr="00157C56">
        <w:rPr>
          <w:rFonts w:ascii="Franklin Gothic Medium" w:hAnsi="Franklin Gothic Medium"/>
          <w:b/>
          <w:sz w:val="28"/>
          <w:szCs w:val="24"/>
        </w:rPr>
        <w:t>ΥΠΕΘΟΟ-ΥΠΑΑΤ-ΑΑΔΕ:</w:t>
      </w:r>
      <w:r w:rsidR="00F16CD7" w:rsidRPr="00F16CD7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 xml:space="preserve"> </w:t>
      </w:r>
      <w:r w:rsidR="006510CD" w:rsidRPr="006510CD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 xml:space="preserve">Καταβολή ενίσχυσης de </w:t>
      </w:r>
      <w:proofErr w:type="spellStart"/>
      <w:r w:rsidR="006510CD" w:rsidRPr="006510CD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>minimis</w:t>
      </w:r>
      <w:proofErr w:type="spellEnd"/>
      <w:r w:rsidR="006510CD" w:rsidRPr="006510CD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 xml:space="preserve"> σε 26.218 παραγωγούς μηδικής</w:t>
      </w:r>
    </w:p>
    <w:p w:rsidR="006510CD" w:rsidRPr="006510CD" w:rsidRDefault="006510CD" w:rsidP="006510CD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</w:p>
    <w:p w:rsidR="006510CD" w:rsidRPr="006510CD" w:rsidRDefault="006510CD" w:rsidP="006510CD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Ολοκληρώθηκε</w:t>
      </w:r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σήμερα από το Υπουργείο Αγροτικής Ανάπτυξης και Τροφίμων </w:t>
      </w:r>
      <w:r w:rsidR="005335B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σ</w:t>
      </w:r>
      <w:r w:rsidR="005335BA" w:rsidRPr="005335B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 συνεργασία με το Υπουργείο Εθνικής Οικονομίας και Οικονομικών</w:t>
      </w:r>
      <w:r w:rsidR="005335B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και </w:t>
      </w:r>
      <w:bookmarkStart w:id="0" w:name="_GoBack"/>
      <w:bookmarkEnd w:id="0"/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την Ανεξάρτητη Αρχή Δημοσίων Εσόδων, η καταβολή της κρατικής ενίσχυσης ήσσονος σημασίας (de </w:t>
      </w:r>
      <w:proofErr w:type="spellStart"/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minimis</w:t>
      </w:r>
      <w:proofErr w:type="spellEnd"/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) προς τους παραγωγούς μηδικής που επλήγησαν από τις συνέπειες των περιοριστικών μέτρων για την αντιμετώπιση της ευλογιάς των αιγοπροβάτων.</w:t>
      </w:r>
    </w:p>
    <w:p w:rsidR="006510CD" w:rsidRPr="006510CD" w:rsidRDefault="006510CD" w:rsidP="006510CD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Η ενίσχυση καταβάλλεται σε </w:t>
      </w:r>
      <w:r w:rsidRPr="006510CD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26.218</w:t>
      </w:r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δικαιούχους παραγωγούς, ενώ το συνολικό ποσό των πληρωμών ανέρχεται σε </w:t>
      </w:r>
      <w:r w:rsidRPr="006510CD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29.523.270,25</w:t>
      </w:r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ευρώ.</w:t>
      </w:r>
    </w:p>
    <w:p w:rsidR="006510CD" w:rsidRPr="006510CD" w:rsidRDefault="006510CD" w:rsidP="006510CD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Η διαδικασία υλοποιήθηκε ψηφιακά μέσω αίτησης στο </w:t>
      </w:r>
      <w:proofErr w:type="spellStart"/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myBusinessSupport</w:t>
      </w:r>
      <w:proofErr w:type="spellEnd"/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της ΑΑΔΕ, με αξιοποίηση των στοιχείων της Ενιαίας Αίτησης Ενίσχυσης 2025, των δεδομένων του Μητρώου Αγροτών και Αγροτικών Εκμεταλλεύσεων και των προβλεπόμενων </w:t>
      </w:r>
      <w:proofErr w:type="spellStart"/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διασταυρωτικών</w:t>
      </w:r>
      <w:proofErr w:type="spellEnd"/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ελέγχων, εξασφαλίζοντας την ταχεία και αξιόπιστη καταβολή της ενίσχυσης στους δικαιούχους.</w:t>
      </w:r>
    </w:p>
    <w:p w:rsidR="00F16CD7" w:rsidRDefault="006510CD" w:rsidP="006510CD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6510CD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 συγκεκριμένη παρέμβαση στηρίζει το εισόδημα των παραγωγών που επηρεάστηκαν από τα μέτρα περιορισμού της διακίνησης ζωοτροφών, συμβάλλοντας στη διατήρηση της παραγωγικής τους δραστηριότητας και στη στήριξη του πρωτογενούς τομέα.</w:t>
      </w:r>
    </w:p>
    <w:sectPr w:rsidR="00F16CD7" w:rsidSect="00BA6F6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A3D" w:rsidRDefault="00553A3D" w:rsidP="004D1CB3">
      <w:r>
        <w:separator/>
      </w:r>
    </w:p>
  </w:endnote>
  <w:endnote w:type="continuationSeparator" w:id="0">
    <w:p w:rsidR="00553A3D" w:rsidRDefault="00553A3D" w:rsidP="004D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CB3" w:rsidRDefault="004D1CB3">
    <w:pPr>
      <w:pStyle w:val="ac"/>
      <w:jc w:val="center"/>
    </w:pPr>
  </w:p>
  <w:p w:rsidR="004D1CB3" w:rsidRDefault="004D1C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A3D" w:rsidRDefault="00553A3D" w:rsidP="004D1CB3">
      <w:r>
        <w:separator/>
      </w:r>
    </w:p>
  </w:footnote>
  <w:footnote w:type="continuationSeparator" w:id="0">
    <w:p w:rsidR="00553A3D" w:rsidRDefault="00553A3D" w:rsidP="004D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8CA" w:rsidRDefault="005335BA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-445770</wp:posOffset>
          </wp:positionV>
          <wp:extent cx="7687945" cy="1028065"/>
          <wp:effectExtent l="0" t="0" r="8255" b="635"/>
          <wp:wrapSquare wrapText="bothSides"/>
          <wp:docPr id="1" name="Εικόνα 1" descr="agrotik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otik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945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D5F"/>
    <w:multiLevelType w:val="hybridMultilevel"/>
    <w:tmpl w:val="35346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C7C"/>
    <w:multiLevelType w:val="hybridMultilevel"/>
    <w:tmpl w:val="31DC4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6D7F"/>
    <w:multiLevelType w:val="hybridMultilevel"/>
    <w:tmpl w:val="E918F7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26E4"/>
    <w:multiLevelType w:val="hybridMultilevel"/>
    <w:tmpl w:val="7ABAB6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052F"/>
    <w:multiLevelType w:val="hybridMultilevel"/>
    <w:tmpl w:val="199AA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C79E0"/>
    <w:multiLevelType w:val="hybridMultilevel"/>
    <w:tmpl w:val="BEE6321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61255E"/>
    <w:multiLevelType w:val="hybridMultilevel"/>
    <w:tmpl w:val="72047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373C2"/>
    <w:multiLevelType w:val="hybridMultilevel"/>
    <w:tmpl w:val="310E6C3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D1855"/>
    <w:multiLevelType w:val="hybridMultilevel"/>
    <w:tmpl w:val="7688C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42B2F"/>
    <w:multiLevelType w:val="hybridMultilevel"/>
    <w:tmpl w:val="315CFAC4"/>
    <w:lvl w:ilvl="0" w:tplc="4F48F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75F16"/>
    <w:multiLevelType w:val="hybridMultilevel"/>
    <w:tmpl w:val="360A7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C6123"/>
    <w:multiLevelType w:val="hybridMultilevel"/>
    <w:tmpl w:val="A1EC8B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E7010"/>
    <w:multiLevelType w:val="hybridMultilevel"/>
    <w:tmpl w:val="BC9082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546FB"/>
    <w:multiLevelType w:val="hybridMultilevel"/>
    <w:tmpl w:val="996A06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6578A"/>
    <w:multiLevelType w:val="hybridMultilevel"/>
    <w:tmpl w:val="1C8C7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4568D"/>
    <w:multiLevelType w:val="hybridMultilevel"/>
    <w:tmpl w:val="3EC6A25E"/>
    <w:lvl w:ilvl="0" w:tplc="56242636">
      <w:numFmt w:val="bullet"/>
      <w:lvlText w:val="•"/>
      <w:lvlJc w:val="left"/>
      <w:pPr>
        <w:ind w:left="1080" w:hanging="360"/>
      </w:pPr>
      <w:rPr>
        <w:rFonts w:ascii="Franklin Gothic Medium" w:eastAsia="Times New Roman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3032C0"/>
    <w:multiLevelType w:val="hybridMultilevel"/>
    <w:tmpl w:val="7A7A0C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16111"/>
    <w:multiLevelType w:val="hybridMultilevel"/>
    <w:tmpl w:val="47F051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B05FF"/>
    <w:multiLevelType w:val="hybridMultilevel"/>
    <w:tmpl w:val="8C340B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39294E"/>
    <w:multiLevelType w:val="hybridMultilevel"/>
    <w:tmpl w:val="1936A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82408">
      <w:numFmt w:val="bullet"/>
      <w:lvlText w:val="•"/>
      <w:lvlJc w:val="left"/>
      <w:pPr>
        <w:ind w:left="1440" w:hanging="360"/>
      </w:pPr>
      <w:rPr>
        <w:rFonts w:ascii="Franklin Gothic Medium" w:eastAsia="Times New Roman" w:hAnsi="Franklin Gothic Medium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A3196"/>
    <w:multiLevelType w:val="hybridMultilevel"/>
    <w:tmpl w:val="1CC4FB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724A9"/>
    <w:multiLevelType w:val="hybridMultilevel"/>
    <w:tmpl w:val="5D8A02AC"/>
    <w:lvl w:ilvl="0" w:tplc="801AC496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0"/>
  </w:num>
  <w:num w:numId="8">
    <w:abstractNumId w:val="37"/>
  </w:num>
  <w:num w:numId="9">
    <w:abstractNumId w:val="26"/>
  </w:num>
  <w:num w:numId="10">
    <w:abstractNumId w:val="14"/>
  </w:num>
  <w:num w:numId="11">
    <w:abstractNumId w:val="33"/>
  </w:num>
  <w:num w:numId="12">
    <w:abstractNumId w:val="3"/>
  </w:num>
  <w:num w:numId="13">
    <w:abstractNumId w:val="42"/>
  </w:num>
  <w:num w:numId="14">
    <w:abstractNumId w:val="6"/>
  </w:num>
  <w:num w:numId="15">
    <w:abstractNumId w:val="22"/>
  </w:num>
  <w:num w:numId="16">
    <w:abstractNumId w:val="24"/>
  </w:num>
  <w:num w:numId="17">
    <w:abstractNumId w:val="15"/>
  </w:num>
  <w:num w:numId="18">
    <w:abstractNumId w:val="18"/>
  </w:num>
  <w:num w:numId="19">
    <w:abstractNumId w:val="7"/>
  </w:num>
  <w:num w:numId="20">
    <w:abstractNumId w:val="16"/>
  </w:num>
  <w:num w:numId="21">
    <w:abstractNumId w:val="41"/>
  </w:num>
  <w:num w:numId="22">
    <w:abstractNumId w:val="3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3"/>
  </w:num>
  <w:num w:numId="26">
    <w:abstractNumId w:val="0"/>
  </w:num>
  <w:num w:numId="27">
    <w:abstractNumId w:val="17"/>
  </w:num>
  <w:num w:numId="28">
    <w:abstractNumId w:val="44"/>
  </w:num>
  <w:num w:numId="29">
    <w:abstractNumId w:val="27"/>
  </w:num>
  <w:num w:numId="30">
    <w:abstractNumId w:val="1"/>
  </w:num>
  <w:num w:numId="31">
    <w:abstractNumId w:val="20"/>
  </w:num>
  <w:num w:numId="32">
    <w:abstractNumId w:val="29"/>
  </w:num>
  <w:num w:numId="33">
    <w:abstractNumId w:val="35"/>
  </w:num>
  <w:num w:numId="34">
    <w:abstractNumId w:val="40"/>
  </w:num>
  <w:num w:numId="35">
    <w:abstractNumId w:val="32"/>
  </w:num>
  <w:num w:numId="36">
    <w:abstractNumId w:val="5"/>
  </w:num>
  <w:num w:numId="37">
    <w:abstractNumId w:val="43"/>
  </w:num>
  <w:num w:numId="38">
    <w:abstractNumId w:val="28"/>
  </w:num>
  <w:num w:numId="39">
    <w:abstractNumId w:val="2"/>
  </w:num>
  <w:num w:numId="40">
    <w:abstractNumId w:val="10"/>
  </w:num>
  <w:num w:numId="41">
    <w:abstractNumId w:val="11"/>
  </w:num>
  <w:num w:numId="42">
    <w:abstractNumId w:val="12"/>
  </w:num>
  <w:num w:numId="43">
    <w:abstractNumId w:val="36"/>
  </w:num>
  <w:num w:numId="44">
    <w:abstractNumId w:val="23"/>
  </w:num>
  <w:num w:numId="45">
    <w:abstractNumId w:val="39"/>
  </w:num>
  <w:num w:numId="46">
    <w:abstractNumId w:val="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3354"/>
    <w:rsid w:val="0005490C"/>
    <w:rsid w:val="00064436"/>
    <w:rsid w:val="0006790D"/>
    <w:rsid w:val="00071667"/>
    <w:rsid w:val="000757F8"/>
    <w:rsid w:val="00082964"/>
    <w:rsid w:val="00083C59"/>
    <w:rsid w:val="0008573D"/>
    <w:rsid w:val="00094E92"/>
    <w:rsid w:val="000B3E31"/>
    <w:rsid w:val="000B5845"/>
    <w:rsid w:val="000B7F68"/>
    <w:rsid w:val="000C24A4"/>
    <w:rsid w:val="000C25F0"/>
    <w:rsid w:val="000C30D3"/>
    <w:rsid w:val="000D1EF0"/>
    <w:rsid w:val="000D3ADB"/>
    <w:rsid w:val="000D5687"/>
    <w:rsid w:val="000E5728"/>
    <w:rsid w:val="000F1150"/>
    <w:rsid w:val="000F6D36"/>
    <w:rsid w:val="001205CB"/>
    <w:rsid w:val="00132B1E"/>
    <w:rsid w:val="001371D4"/>
    <w:rsid w:val="00146D8D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C6CAA"/>
    <w:rsid w:val="001D01F8"/>
    <w:rsid w:val="001D7C5A"/>
    <w:rsid w:val="001E2D39"/>
    <w:rsid w:val="001F3A88"/>
    <w:rsid w:val="001F6E93"/>
    <w:rsid w:val="00207C1F"/>
    <w:rsid w:val="00215C40"/>
    <w:rsid w:val="00234062"/>
    <w:rsid w:val="00243576"/>
    <w:rsid w:val="00260A4F"/>
    <w:rsid w:val="00260D1E"/>
    <w:rsid w:val="0027049D"/>
    <w:rsid w:val="00291BFE"/>
    <w:rsid w:val="002A7283"/>
    <w:rsid w:val="002A75A4"/>
    <w:rsid w:val="002A7816"/>
    <w:rsid w:val="002B4493"/>
    <w:rsid w:val="002C2847"/>
    <w:rsid w:val="002C5E5A"/>
    <w:rsid w:val="002D1AF1"/>
    <w:rsid w:val="002D63D2"/>
    <w:rsid w:val="002F2121"/>
    <w:rsid w:val="002F5C1E"/>
    <w:rsid w:val="002F5D58"/>
    <w:rsid w:val="00301206"/>
    <w:rsid w:val="00302C2C"/>
    <w:rsid w:val="00305FE2"/>
    <w:rsid w:val="00313EF1"/>
    <w:rsid w:val="003215DF"/>
    <w:rsid w:val="00322B7C"/>
    <w:rsid w:val="00330501"/>
    <w:rsid w:val="00332F1C"/>
    <w:rsid w:val="00361DDE"/>
    <w:rsid w:val="00365C1B"/>
    <w:rsid w:val="00372A66"/>
    <w:rsid w:val="00374802"/>
    <w:rsid w:val="003A521E"/>
    <w:rsid w:val="003B5AA6"/>
    <w:rsid w:val="003C2627"/>
    <w:rsid w:val="003C68CA"/>
    <w:rsid w:val="003D02C7"/>
    <w:rsid w:val="003D6D06"/>
    <w:rsid w:val="003D73F4"/>
    <w:rsid w:val="003E757E"/>
    <w:rsid w:val="003F00D7"/>
    <w:rsid w:val="00402CE3"/>
    <w:rsid w:val="00423DF6"/>
    <w:rsid w:val="0043587D"/>
    <w:rsid w:val="004503B7"/>
    <w:rsid w:val="0045293B"/>
    <w:rsid w:val="00471F22"/>
    <w:rsid w:val="0048239D"/>
    <w:rsid w:val="00486AB7"/>
    <w:rsid w:val="004B3BD7"/>
    <w:rsid w:val="004B67AE"/>
    <w:rsid w:val="004D1CB3"/>
    <w:rsid w:val="004D4080"/>
    <w:rsid w:val="004D61B2"/>
    <w:rsid w:val="004E3390"/>
    <w:rsid w:val="004F2C71"/>
    <w:rsid w:val="00507EDC"/>
    <w:rsid w:val="00533598"/>
    <w:rsid w:val="005335BA"/>
    <w:rsid w:val="00544126"/>
    <w:rsid w:val="0054578C"/>
    <w:rsid w:val="005473F0"/>
    <w:rsid w:val="0054769E"/>
    <w:rsid w:val="00553958"/>
    <w:rsid w:val="00553A3D"/>
    <w:rsid w:val="00553E47"/>
    <w:rsid w:val="00564D05"/>
    <w:rsid w:val="00564F0D"/>
    <w:rsid w:val="00566C9A"/>
    <w:rsid w:val="0057140B"/>
    <w:rsid w:val="00572200"/>
    <w:rsid w:val="00581E34"/>
    <w:rsid w:val="005A690E"/>
    <w:rsid w:val="005B03B3"/>
    <w:rsid w:val="005C1547"/>
    <w:rsid w:val="005E24BC"/>
    <w:rsid w:val="005F536A"/>
    <w:rsid w:val="005F79B0"/>
    <w:rsid w:val="00602DC3"/>
    <w:rsid w:val="0061314C"/>
    <w:rsid w:val="00626547"/>
    <w:rsid w:val="0063168D"/>
    <w:rsid w:val="006510CD"/>
    <w:rsid w:val="00663632"/>
    <w:rsid w:val="006728CA"/>
    <w:rsid w:val="00687D38"/>
    <w:rsid w:val="00690530"/>
    <w:rsid w:val="00693985"/>
    <w:rsid w:val="0069547F"/>
    <w:rsid w:val="006A01DD"/>
    <w:rsid w:val="006A193E"/>
    <w:rsid w:val="006A590B"/>
    <w:rsid w:val="006B6CCF"/>
    <w:rsid w:val="006D214E"/>
    <w:rsid w:val="006E5EF4"/>
    <w:rsid w:val="006F14C4"/>
    <w:rsid w:val="006F6511"/>
    <w:rsid w:val="00702089"/>
    <w:rsid w:val="007100C9"/>
    <w:rsid w:val="007137F7"/>
    <w:rsid w:val="00722A9A"/>
    <w:rsid w:val="00730AA2"/>
    <w:rsid w:val="00732B5E"/>
    <w:rsid w:val="00737377"/>
    <w:rsid w:val="0074660B"/>
    <w:rsid w:val="007538F2"/>
    <w:rsid w:val="007572E5"/>
    <w:rsid w:val="00761B92"/>
    <w:rsid w:val="007658D5"/>
    <w:rsid w:val="007671B3"/>
    <w:rsid w:val="00780013"/>
    <w:rsid w:val="00781FE7"/>
    <w:rsid w:val="00784907"/>
    <w:rsid w:val="007906BD"/>
    <w:rsid w:val="007917B0"/>
    <w:rsid w:val="007A2D4D"/>
    <w:rsid w:val="007B3FC4"/>
    <w:rsid w:val="007C2949"/>
    <w:rsid w:val="007E00BF"/>
    <w:rsid w:val="007E270B"/>
    <w:rsid w:val="007E7C0C"/>
    <w:rsid w:val="007F29CD"/>
    <w:rsid w:val="007F4EF3"/>
    <w:rsid w:val="00810836"/>
    <w:rsid w:val="00813026"/>
    <w:rsid w:val="00816C4A"/>
    <w:rsid w:val="0082755B"/>
    <w:rsid w:val="00834BEA"/>
    <w:rsid w:val="008529E4"/>
    <w:rsid w:val="008533F5"/>
    <w:rsid w:val="00860D79"/>
    <w:rsid w:val="00870FA1"/>
    <w:rsid w:val="00886DB2"/>
    <w:rsid w:val="00890980"/>
    <w:rsid w:val="008921A6"/>
    <w:rsid w:val="008942F2"/>
    <w:rsid w:val="00894FE5"/>
    <w:rsid w:val="008B1B6A"/>
    <w:rsid w:val="008B4699"/>
    <w:rsid w:val="008B6F61"/>
    <w:rsid w:val="008E410A"/>
    <w:rsid w:val="00906C78"/>
    <w:rsid w:val="00915C8E"/>
    <w:rsid w:val="00921BA4"/>
    <w:rsid w:val="00952E21"/>
    <w:rsid w:val="00953BFD"/>
    <w:rsid w:val="00963CB6"/>
    <w:rsid w:val="009751C7"/>
    <w:rsid w:val="009757F7"/>
    <w:rsid w:val="0097616C"/>
    <w:rsid w:val="0099105E"/>
    <w:rsid w:val="00991FA7"/>
    <w:rsid w:val="009A0CB3"/>
    <w:rsid w:val="009A1546"/>
    <w:rsid w:val="009A5A50"/>
    <w:rsid w:val="009A6261"/>
    <w:rsid w:val="009B0EBA"/>
    <w:rsid w:val="009F461E"/>
    <w:rsid w:val="009F667B"/>
    <w:rsid w:val="009F7DDB"/>
    <w:rsid w:val="009F7E98"/>
    <w:rsid w:val="00A03C91"/>
    <w:rsid w:val="00A336B3"/>
    <w:rsid w:val="00A43BFC"/>
    <w:rsid w:val="00A441B7"/>
    <w:rsid w:val="00A465B1"/>
    <w:rsid w:val="00A50362"/>
    <w:rsid w:val="00A55E22"/>
    <w:rsid w:val="00A6282C"/>
    <w:rsid w:val="00A65C28"/>
    <w:rsid w:val="00A74C0B"/>
    <w:rsid w:val="00A935D0"/>
    <w:rsid w:val="00A97BEC"/>
    <w:rsid w:val="00AA069E"/>
    <w:rsid w:val="00AB07D5"/>
    <w:rsid w:val="00AC3086"/>
    <w:rsid w:val="00AD6D81"/>
    <w:rsid w:val="00AD7C4D"/>
    <w:rsid w:val="00AE04C5"/>
    <w:rsid w:val="00AE1EF8"/>
    <w:rsid w:val="00AF44BF"/>
    <w:rsid w:val="00AF6A75"/>
    <w:rsid w:val="00B00AE7"/>
    <w:rsid w:val="00B01F71"/>
    <w:rsid w:val="00B02467"/>
    <w:rsid w:val="00B0464A"/>
    <w:rsid w:val="00B06BB8"/>
    <w:rsid w:val="00B34607"/>
    <w:rsid w:val="00B347F0"/>
    <w:rsid w:val="00B368C2"/>
    <w:rsid w:val="00B44BFE"/>
    <w:rsid w:val="00B4684B"/>
    <w:rsid w:val="00B52CF6"/>
    <w:rsid w:val="00B56188"/>
    <w:rsid w:val="00B66AC5"/>
    <w:rsid w:val="00B7504B"/>
    <w:rsid w:val="00B76D1A"/>
    <w:rsid w:val="00B825A8"/>
    <w:rsid w:val="00B826F4"/>
    <w:rsid w:val="00B827DA"/>
    <w:rsid w:val="00B86992"/>
    <w:rsid w:val="00B915CE"/>
    <w:rsid w:val="00B93F91"/>
    <w:rsid w:val="00BA6F64"/>
    <w:rsid w:val="00BB152E"/>
    <w:rsid w:val="00BB5038"/>
    <w:rsid w:val="00BB53CA"/>
    <w:rsid w:val="00BC22FD"/>
    <w:rsid w:val="00BC5AE8"/>
    <w:rsid w:val="00BD4B58"/>
    <w:rsid w:val="00BE6015"/>
    <w:rsid w:val="00BF6091"/>
    <w:rsid w:val="00C026A9"/>
    <w:rsid w:val="00C06514"/>
    <w:rsid w:val="00C1495D"/>
    <w:rsid w:val="00C155EF"/>
    <w:rsid w:val="00C2608B"/>
    <w:rsid w:val="00C30F0C"/>
    <w:rsid w:val="00C31929"/>
    <w:rsid w:val="00C3575A"/>
    <w:rsid w:val="00C41BB3"/>
    <w:rsid w:val="00C43510"/>
    <w:rsid w:val="00C4448E"/>
    <w:rsid w:val="00C46B25"/>
    <w:rsid w:val="00C4736D"/>
    <w:rsid w:val="00C51CD2"/>
    <w:rsid w:val="00C57EC8"/>
    <w:rsid w:val="00C721D3"/>
    <w:rsid w:val="00C73327"/>
    <w:rsid w:val="00C736B9"/>
    <w:rsid w:val="00C77AB9"/>
    <w:rsid w:val="00C86474"/>
    <w:rsid w:val="00C87351"/>
    <w:rsid w:val="00C9250D"/>
    <w:rsid w:val="00CA5EC5"/>
    <w:rsid w:val="00CB148B"/>
    <w:rsid w:val="00CC4B93"/>
    <w:rsid w:val="00CC546F"/>
    <w:rsid w:val="00CC7C85"/>
    <w:rsid w:val="00CD3E52"/>
    <w:rsid w:val="00CE096D"/>
    <w:rsid w:val="00CE3E32"/>
    <w:rsid w:val="00CF229A"/>
    <w:rsid w:val="00CF321F"/>
    <w:rsid w:val="00D0451F"/>
    <w:rsid w:val="00D058FF"/>
    <w:rsid w:val="00D1070D"/>
    <w:rsid w:val="00D24604"/>
    <w:rsid w:val="00D35822"/>
    <w:rsid w:val="00D41831"/>
    <w:rsid w:val="00D6037E"/>
    <w:rsid w:val="00D9068B"/>
    <w:rsid w:val="00D90C1C"/>
    <w:rsid w:val="00D92161"/>
    <w:rsid w:val="00DA3932"/>
    <w:rsid w:val="00DA5B14"/>
    <w:rsid w:val="00DC12DC"/>
    <w:rsid w:val="00DD6ECE"/>
    <w:rsid w:val="00DE4247"/>
    <w:rsid w:val="00E03100"/>
    <w:rsid w:val="00E12B84"/>
    <w:rsid w:val="00E16CE1"/>
    <w:rsid w:val="00E1704F"/>
    <w:rsid w:val="00E367FB"/>
    <w:rsid w:val="00E37A1D"/>
    <w:rsid w:val="00E40F47"/>
    <w:rsid w:val="00E4149B"/>
    <w:rsid w:val="00E51F84"/>
    <w:rsid w:val="00E555B9"/>
    <w:rsid w:val="00E833D9"/>
    <w:rsid w:val="00E90B7C"/>
    <w:rsid w:val="00E91F1C"/>
    <w:rsid w:val="00E938DF"/>
    <w:rsid w:val="00E94BB8"/>
    <w:rsid w:val="00EA23C3"/>
    <w:rsid w:val="00EA2FCF"/>
    <w:rsid w:val="00EC20CD"/>
    <w:rsid w:val="00EC2240"/>
    <w:rsid w:val="00ED566C"/>
    <w:rsid w:val="00EE7FCE"/>
    <w:rsid w:val="00EF116B"/>
    <w:rsid w:val="00EF16E4"/>
    <w:rsid w:val="00F02743"/>
    <w:rsid w:val="00F02A11"/>
    <w:rsid w:val="00F10078"/>
    <w:rsid w:val="00F12EE2"/>
    <w:rsid w:val="00F16CD7"/>
    <w:rsid w:val="00F22D6E"/>
    <w:rsid w:val="00F22E5D"/>
    <w:rsid w:val="00F44D70"/>
    <w:rsid w:val="00F5382B"/>
    <w:rsid w:val="00F56A9F"/>
    <w:rsid w:val="00F61538"/>
    <w:rsid w:val="00F71246"/>
    <w:rsid w:val="00F72E04"/>
    <w:rsid w:val="00F73BA0"/>
    <w:rsid w:val="00F76E26"/>
    <w:rsid w:val="00F81704"/>
    <w:rsid w:val="00F830C1"/>
    <w:rsid w:val="00F83A09"/>
    <w:rsid w:val="00FA0A5A"/>
    <w:rsid w:val="00FA2761"/>
    <w:rsid w:val="00FA5C5B"/>
    <w:rsid w:val="00FB16D2"/>
    <w:rsid w:val="00FB376A"/>
    <w:rsid w:val="00FC2B64"/>
    <w:rsid w:val="00FC5E05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507B9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paragraph" w:customStyle="1" w:styleId="Default">
    <w:name w:val="Default"/>
    <w:rsid w:val="008533F5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el-GR"/>
    </w:rPr>
  </w:style>
  <w:style w:type="paragraph" w:customStyle="1" w:styleId="isselectedend">
    <w:name w:val="isselectedend"/>
    <w:basedOn w:val="a"/>
    <w:rsid w:val="006A1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header"/>
    <w:basedOn w:val="a"/>
    <w:link w:val="Char3"/>
    <w:uiPriority w:val="99"/>
    <w:unhideWhenUsed/>
    <w:rsid w:val="004D1CB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4D1CB3"/>
    <w:rPr>
      <w:rFonts w:ascii="Calibri" w:hAnsi="Calibri" w:cs="Calibri"/>
    </w:rPr>
  </w:style>
  <w:style w:type="paragraph" w:styleId="ac">
    <w:name w:val="footer"/>
    <w:basedOn w:val="a"/>
    <w:link w:val="Char4"/>
    <w:uiPriority w:val="99"/>
    <w:unhideWhenUsed/>
    <w:rsid w:val="004D1CB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4D1CB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0CD6B-BA09-4E0C-B84E-A0D74087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ΔΙΕΥΘΥΝΣΗ ΕΠΙΚΟΙΝΩΝΙΑΣ</cp:lastModifiedBy>
  <cp:revision>6</cp:revision>
  <cp:lastPrinted>2025-07-12T12:32:00Z</cp:lastPrinted>
  <dcterms:created xsi:type="dcterms:W3CDTF">2026-06-29T06:49:00Z</dcterms:created>
  <dcterms:modified xsi:type="dcterms:W3CDTF">2026-06-29T13:13:00Z</dcterms:modified>
</cp:coreProperties>
</file>