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E33225" w14:paraId="3D1DB2CE" w14:textId="77777777" w:rsidTr="00663632">
        <w:tc>
          <w:tcPr>
            <w:tcW w:w="9640" w:type="dxa"/>
          </w:tcPr>
          <w:p w14:paraId="1D8CC992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16B7747E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 </w:t>
      </w:r>
      <w:r w:rsidR="00FF0169">
        <w:rPr>
          <w:rFonts w:ascii="Franklin Gothic Medium" w:hAnsi="Franklin Gothic Medium"/>
          <w:sz w:val="24"/>
          <w:szCs w:val="24"/>
        </w:rPr>
        <w:t>1</w:t>
      </w:r>
      <w:r w:rsidR="00BB1E61">
        <w:rPr>
          <w:rFonts w:ascii="Franklin Gothic Medium" w:hAnsi="Franklin Gothic Medium"/>
          <w:sz w:val="24"/>
          <w:szCs w:val="24"/>
          <w:lang w:val="en-US"/>
        </w:rPr>
        <w:t>6</w:t>
      </w:r>
      <w:r w:rsidR="007E21D6">
        <w:rPr>
          <w:rFonts w:ascii="Franklin Gothic Medium" w:hAnsi="Franklin Gothic Medium"/>
          <w:sz w:val="24"/>
          <w:szCs w:val="24"/>
        </w:rPr>
        <w:t xml:space="preserve"> Μαΐου </w:t>
      </w:r>
      <w:r w:rsidRPr="00E33225">
        <w:rPr>
          <w:rFonts w:ascii="Franklin Gothic Medium" w:hAnsi="Franklin Gothic Medium"/>
          <w:sz w:val="24"/>
          <w:szCs w:val="24"/>
        </w:rPr>
        <w:t>202</w:t>
      </w:r>
      <w:r w:rsidR="00DC73A2">
        <w:rPr>
          <w:rFonts w:ascii="Franklin Gothic Medium" w:hAnsi="Franklin Gothic Medium"/>
          <w:sz w:val="24"/>
          <w:szCs w:val="24"/>
        </w:rPr>
        <w:t>6</w:t>
      </w:r>
    </w:p>
    <w:p w14:paraId="37CCE25D" w14:textId="75D5FC4F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96A7AC" w14:textId="495EE785" w:rsidR="00AF44BF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78F62C5" w14:textId="42CCD930" w:rsidR="00BB1E61" w:rsidRDefault="00BB1E61" w:rsidP="00FF0169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08EDA090" w14:textId="77777777" w:rsidR="00BB1E61" w:rsidRPr="00BB1E61" w:rsidRDefault="00BB1E61" w:rsidP="00BB1E61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BB1E61">
        <w:rPr>
          <w:rFonts w:ascii="Franklin Gothic Medium" w:hAnsi="Franklin Gothic Medium" w:cstheme="minorBidi"/>
          <w:b/>
          <w:bCs/>
          <w:sz w:val="28"/>
          <w:szCs w:val="28"/>
        </w:rPr>
        <w:t>ΑΑΔΕ-ΔΕΟΣ: Εντόπισε δίκτυο με 34.000 μη εγκεκριμένα συμπληρώματα διατροφής και φοροδιαφυγή</w:t>
      </w:r>
    </w:p>
    <w:p w14:paraId="1F357667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BB1E61">
        <w:rPr>
          <w:rFonts w:ascii="Franklin Gothic Medium" w:hAnsi="Franklin Gothic Medium" w:cstheme="minorBidi"/>
          <w:sz w:val="24"/>
          <w:szCs w:val="24"/>
        </w:rPr>
        <w:t> </w:t>
      </w:r>
    </w:p>
    <w:p w14:paraId="610C08D6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25BBD528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BB1E61">
        <w:rPr>
          <w:rFonts w:ascii="Franklin Gothic Medium" w:hAnsi="Franklin Gothic Medium" w:cstheme="minorBidi"/>
          <w:sz w:val="24"/>
          <w:szCs w:val="24"/>
        </w:rPr>
        <w:t xml:space="preserve">Μια ακόμα σημαντική υπόθεση έφεραν στο φως οι ελεγκτές του ΔΕΟΣ, της Ανεξάρτητης Αρχής Δημοσίων Εσόδων. </w:t>
      </w:r>
    </w:p>
    <w:p w14:paraId="72745D90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BB1E61">
        <w:rPr>
          <w:rFonts w:ascii="Franklin Gothic Medium" w:hAnsi="Franklin Gothic Medium" w:cstheme="minorBidi"/>
          <w:sz w:val="24"/>
          <w:szCs w:val="24"/>
        </w:rPr>
        <w:t>Συγκεκριμένα προχώρησαν στην κατάσχεση σημαντικών ποσοτήτων σκευασμάτων συμπληρωμάτων διατροφής, που διακινούνταν χωρίς προηγούμενη γνωστοποίηση στον Εθνικό Οργανισμό Φαρμάκων (ΕΟΦ).</w:t>
      </w:r>
    </w:p>
    <w:p w14:paraId="411EA92B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BB1E61">
        <w:rPr>
          <w:rFonts w:ascii="Franklin Gothic Medium" w:hAnsi="Franklin Gothic Medium" w:cstheme="minorBidi"/>
          <w:sz w:val="24"/>
          <w:szCs w:val="24"/>
        </w:rPr>
        <w:t xml:space="preserve">Μετά από </w:t>
      </w:r>
      <w:proofErr w:type="spellStart"/>
      <w:r w:rsidRPr="00BB1E61">
        <w:rPr>
          <w:rFonts w:ascii="Franklin Gothic Medium" w:hAnsi="Franklin Gothic Medium" w:cstheme="minorBidi"/>
          <w:sz w:val="24"/>
          <w:szCs w:val="24"/>
        </w:rPr>
        <w:t>στοχευμένους</w:t>
      </w:r>
      <w:proofErr w:type="spellEnd"/>
      <w:r w:rsidRPr="00BB1E61">
        <w:rPr>
          <w:rFonts w:ascii="Franklin Gothic Medium" w:hAnsi="Franklin Gothic Medium" w:cstheme="minorBidi"/>
          <w:sz w:val="24"/>
          <w:szCs w:val="24"/>
        </w:rPr>
        <w:t xml:space="preserve"> ελέγχους σε εταιρεία εμπορίας συμπληρωμάτων διατροφής και ειδικότερα σε δύο αποθηκευτικούς χώρους, εντόπισαν και κατάσχεσαν συνολικά 34.202 συσκευασίες συμπληρωμάτων διατροφής - διαφόρων τύπων και συσκευασιών -, συνολικής εκτιμώμενης αξίας άνω του ενός εκατομμυρίου ευρώ, καθώς διαπιστώθηκε ότι τα συγκεκριμένα προϊόντα δεν διέθεταν την απαιτούμενη γνωστοποίηση στον Εθνικό Οργανισμό Φαρμάκων (ΕΟΦ).</w:t>
      </w:r>
    </w:p>
    <w:p w14:paraId="2679CECE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BB1E61">
        <w:rPr>
          <w:rFonts w:ascii="Franklin Gothic Medium" w:hAnsi="Franklin Gothic Medium" w:cstheme="minorBidi"/>
          <w:sz w:val="24"/>
          <w:szCs w:val="24"/>
        </w:rPr>
        <w:t>Παράλληλα, προχώρησαν και σε φορολογικό έλεγχο, από τον οποίο προέκυψε μεγάλης έκτασης φοροδιαφυγή, η οποία αφορά στην απόκρυψη καθαρών εσόδων 1,9 εκατομμυρίων ευρώ και μη απόδοση ΦΠΑ 247.500 ευρώ.</w:t>
      </w:r>
    </w:p>
    <w:p w14:paraId="47098E75" w14:textId="77777777" w:rsidR="00BB1E61" w:rsidRP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BB1E61">
        <w:rPr>
          <w:rFonts w:ascii="Franklin Gothic Medium" w:hAnsi="Franklin Gothic Medium" w:cstheme="minorBidi"/>
          <w:sz w:val="24"/>
          <w:szCs w:val="24"/>
        </w:rPr>
        <w:t>Επισημαίνεται ότι η γνωστοποίηση των συμπληρωμάτων διατροφής στον ΕΟΦ αποτελεί υποχρεωτική διαδικασία πριν από τη διάθεσή τους στην αγορά, με σκοπό τη διασφάλιση της ποιότητας και της ασφάλειας των προϊόντων για τους καταναλωτές.</w:t>
      </w:r>
    </w:p>
    <w:p w14:paraId="1F5B0115" w14:textId="58FFA70C" w:rsidR="00BB1E61" w:rsidRDefault="00BB1E61" w:rsidP="00BB1E61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bookmarkStart w:id="0" w:name="_GoBack"/>
      <w:bookmarkEnd w:id="0"/>
      <w:r w:rsidRPr="00BB1E61">
        <w:rPr>
          <w:rFonts w:ascii="Franklin Gothic Medium" w:hAnsi="Franklin Gothic Medium" w:cstheme="minorBidi"/>
          <w:sz w:val="24"/>
          <w:szCs w:val="24"/>
        </w:rPr>
        <w:t xml:space="preserve">Οι ελεγκτές του ΔΕΟΣ συνεχίζουν τις έρευνες με αμείωτη ένταση και </w:t>
      </w:r>
      <w:proofErr w:type="spellStart"/>
      <w:r w:rsidRPr="00BB1E61">
        <w:rPr>
          <w:rFonts w:ascii="Franklin Gothic Medium" w:hAnsi="Franklin Gothic Medium" w:cstheme="minorBidi"/>
          <w:sz w:val="24"/>
          <w:szCs w:val="24"/>
        </w:rPr>
        <w:t>στοχευμένα</w:t>
      </w:r>
      <w:proofErr w:type="spellEnd"/>
      <w:r w:rsidRPr="00BB1E61">
        <w:rPr>
          <w:rFonts w:ascii="Franklin Gothic Medium" w:hAnsi="Franklin Gothic Medium" w:cstheme="minorBidi"/>
          <w:sz w:val="24"/>
          <w:szCs w:val="24"/>
        </w:rPr>
        <w:t xml:space="preserve"> σε όλη την επικράτεια, προκειμένου να εντοπίζουν παρόμοιες περιπτώσεις σκευασμάτων, που διακινούνται παράνομα, τόσο από φυσικά καταστήματα, όσο και μέσω διαδικτύου.</w:t>
      </w:r>
    </w:p>
    <w:sectPr w:rsidR="00BB1E61" w:rsidSect="00840D02">
      <w:footerReference w:type="default" r:id="rId9"/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A60483" w16cex:dateUtc="2025-04-14T14:36:00Z"/>
  <w16cex:commentExtensible w16cex:durableId="67833C6D" w16cex:dateUtc="2025-04-14T14:41:00Z"/>
  <w16cex:commentExtensible w16cex:durableId="09E703F1" w16cex:dateUtc="2025-04-14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FE9C" w14:textId="77777777" w:rsidR="001C75D7" w:rsidRDefault="001C75D7" w:rsidP="00684E87">
      <w:r>
        <w:separator/>
      </w:r>
    </w:p>
  </w:endnote>
  <w:endnote w:type="continuationSeparator" w:id="0">
    <w:p w14:paraId="64735397" w14:textId="77777777" w:rsidR="001C75D7" w:rsidRDefault="001C75D7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F04D" w14:textId="60B79F94" w:rsidR="00684E87" w:rsidRDefault="00684E87">
    <w:pPr>
      <w:pStyle w:val="ad"/>
      <w:jc w:val="center"/>
    </w:pPr>
  </w:p>
  <w:p w14:paraId="0CDE21C7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78CB" w14:textId="77777777" w:rsidR="001C75D7" w:rsidRDefault="001C75D7" w:rsidP="00684E87">
      <w:r>
        <w:separator/>
      </w:r>
    </w:p>
  </w:footnote>
  <w:footnote w:type="continuationSeparator" w:id="0">
    <w:p w14:paraId="4EE092FB" w14:textId="77777777" w:rsidR="001C75D7" w:rsidRDefault="001C75D7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71A"/>
    <w:multiLevelType w:val="hybridMultilevel"/>
    <w:tmpl w:val="5D1EAE3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07442"/>
    <w:multiLevelType w:val="hybridMultilevel"/>
    <w:tmpl w:val="C9EE61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A2B6C"/>
    <w:multiLevelType w:val="hybridMultilevel"/>
    <w:tmpl w:val="2828E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5CD7"/>
    <w:multiLevelType w:val="multilevel"/>
    <w:tmpl w:val="DAFE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0991"/>
    <w:multiLevelType w:val="hybridMultilevel"/>
    <w:tmpl w:val="5C6C2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6F03"/>
    <w:rsid w:val="00010513"/>
    <w:rsid w:val="000125EC"/>
    <w:rsid w:val="000161C5"/>
    <w:rsid w:val="000260D2"/>
    <w:rsid w:val="00026375"/>
    <w:rsid w:val="00026AF4"/>
    <w:rsid w:val="00032AC4"/>
    <w:rsid w:val="00035F33"/>
    <w:rsid w:val="00042955"/>
    <w:rsid w:val="00045342"/>
    <w:rsid w:val="00045A74"/>
    <w:rsid w:val="00047BAC"/>
    <w:rsid w:val="00062337"/>
    <w:rsid w:val="00064436"/>
    <w:rsid w:val="00071667"/>
    <w:rsid w:val="00072739"/>
    <w:rsid w:val="00073ECC"/>
    <w:rsid w:val="000757F8"/>
    <w:rsid w:val="00081764"/>
    <w:rsid w:val="00082964"/>
    <w:rsid w:val="00084FDF"/>
    <w:rsid w:val="00094B24"/>
    <w:rsid w:val="00094E92"/>
    <w:rsid w:val="000A38CE"/>
    <w:rsid w:val="000A6F0B"/>
    <w:rsid w:val="000B3E31"/>
    <w:rsid w:val="000B5845"/>
    <w:rsid w:val="000B66FD"/>
    <w:rsid w:val="000C30D3"/>
    <w:rsid w:val="000C63D1"/>
    <w:rsid w:val="000D0815"/>
    <w:rsid w:val="000D3ADB"/>
    <w:rsid w:val="000E2DFB"/>
    <w:rsid w:val="000E5728"/>
    <w:rsid w:val="000F6D36"/>
    <w:rsid w:val="00101755"/>
    <w:rsid w:val="0010600E"/>
    <w:rsid w:val="00106757"/>
    <w:rsid w:val="001142DB"/>
    <w:rsid w:val="00126CA7"/>
    <w:rsid w:val="001371D4"/>
    <w:rsid w:val="00150C90"/>
    <w:rsid w:val="00155782"/>
    <w:rsid w:val="00155AAA"/>
    <w:rsid w:val="00157162"/>
    <w:rsid w:val="001605E1"/>
    <w:rsid w:val="001651E8"/>
    <w:rsid w:val="001672F2"/>
    <w:rsid w:val="00173218"/>
    <w:rsid w:val="0017372A"/>
    <w:rsid w:val="0018038D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3EFE"/>
    <w:rsid w:val="001A55DA"/>
    <w:rsid w:val="001A574B"/>
    <w:rsid w:val="001A6D79"/>
    <w:rsid w:val="001B59CC"/>
    <w:rsid w:val="001B6774"/>
    <w:rsid w:val="001C08FC"/>
    <w:rsid w:val="001C582A"/>
    <w:rsid w:val="001C75D7"/>
    <w:rsid w:val="001C7F9B"/>
    <w:rsid w:val="001D01F8"/>
    <w:rsid w:val="001D286D"/>
    <w:rsid w:val="001D2F97"/>
    <w:rsid w:val="001D3011"/>
    <w:rsid w:val="001D6CEF"/>
    <w:rsid w:val="001D7C5A"/>
    <w:rsid w:val="001E304D"/>
    <w:rsid w:val="001E60F4"/>
    <w:rsid w:val="001F226D"/>
    <w:rsid w:val="001F2316"/>
    <w:rsid w:val="001F3A2A"/>
    <w:rsid w:val="001F3A88"/>
    <w:rsid w:val="001F4304"/>
    <w:rsid w:val="001F6E93"/>
    <w:rsid w:val="0020045C"/>
    <w:rsid w:val="00204A1E"/>
    <w:rsid w:val="00207C1F"/>
    <w:rsid w:val="0021035B"/>
    <w:rsid w:val="00234062"/>
    <w:rsid w:val="00244342"/>
    <w:rsid w:val="00254FDB"/>
    <w:rsid w:val="0025654D"/>
    <w:rsid w:val="00260D1E"/>
    <w:rsid w:val="002629A7"/>
    <w:rsid w:val="0027049D"/>
    <w:rsid w:val="00275D06"/>
    <w:rsid w:val="00276DAF"/>
    <w:rsid w:val="00280453"/>
    <w:rsid w:val="00284372"/>
    <w:rsid w:val="00286405"/>
    <w:rsid w:val="00291BFE"/>
    <w:rsid w:val="002920FB"/>
    <w:rsid w:val="00296848"/>
    <w:rsid w:val="002A0CDE"/>
    <w:rsid w:val="002A26A2"/>
    <w:rsid w:val="002A3842"/>
    <w:rsid w:val="002A6E85"/>
    <w:rsid w:val="002A7283"/>
    <w:rsid w:val="002A75A4"/>
    <w:rsid w:val="002A7816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D7EAB"/>
    <w:rsid w:val="002E1712"/>
    <w:rsid w:val="002E4B99"/>
    <w:rsid w:val="002E6188"/>
    <w:rsid w:val="002E692B"/>
    <w:rsid w:val="002F0A3B"/>
    <w:rsid w:val="002F1822"/>
    <w:rsid w:val="002F2121"/>
    <w:rsid w:val="002F2340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5629"/>
    <w:rsid w:val="00327597"/>
    <w:rsid w:val="00330501"/>
    <w:rsid w:val="00331DF1"/>
    <w:rsid w:val="003338F9"/>
    <w:rsid w:val="003430E9"/>
    <w:rsid w:val="00345C01"/>
    <w:rsid w:val="00345C31"/>
    <w:rsid w:val="0035020D"/>
    <w:rsid w:val="00352C6F"/>
    <w:rsid w:val="00353E85"/>
    <w:rsid w:val="00361DDE"/>
    <w:rsid w:val="003654AF"/>
    <w:rsid w:val="00365C1B"/>
    <w:rsid w:val="0037200C"/>
    <w:rsid w:val="00374802"/>
    <w:rsid w:val="00375F6C"/>
    <w:rsid w:val="00386146"/>
    <w:rsid w:val="00387FBB"/>
    <w:rsid w:val="00390E13"/>
    <w:rsid w:val="003948F6"/>
    <w:rsid w:val="00394E12"/>
    <w:rsid w:val="00395E58"/>
    <w:rsid w:val="00397080"/>
    <w:rsid w:val="003A2E53"/>
    <w:rsid w:val="003A501B"/>
    <w:rsid w:val="003A521E"/>
    <w:rsid w:val="003A6820"/>
    <w:rsid w:val="003A7B54"/>
    <w:rsid w:val="003B05B1"/>
    <w:rsid w:val="003B5AA6"/>
    <w:rsid w:val="003C3B20"/>
    <w:rsid w:val="003C4114"/>
    <w:rsid w:val="003C65E3"/>
    <w:rsid w:val="003D6D06"/>
    <w:rsid w:val="003D73F4"/>
    <w:rsid w:val="003D7825"/>
    <w:rsid w:val="003E0914"/>
    <w:rsid w:val="003E119C"/>
    <w:rsid w:val="003E27D6"/>
    <w:rsid w:val="003E59A4"/>
    <w:rsid w:val="003F3737"/>
    <w:rsid w:val="003F4AD0"/>
    <w:rsid w:val="003F6398"/>
    <w:rsid w:val="00400DD1"/>
    <w:rsid w:val="00402CE3"/>
    <w:rsid w:val="004044E0"/>
    <w:rsid w:val="0040662F"/>
    <w:rsid w:val="00413580"/>
    <w:rsid w:val="00415C09"/>
    <w:rsid w:val="00415E61"/>
    <w:rsid w:val="00422AF4"/>
    <w:rsid w:val="00423DF6"/>
    <w:rsid w:val="0042473E"/>
    <w:rsid w:val="00425ECC"/>
    <w:rsid w:val="00433107"/>
    <w:rsid w:val="00434E11"/>
    <w:rsid w:val="0043587D"/>
    <w:rsid w:val="004362F0"/>
    <w:rsid w:val="00436C73"/>
    <w:rsid w:val="00444EB0"/>
    <w:rsid w:val="00450405"/>
    <w:rsid w:val="0045373F"/>
    <w:rsid w:val="00455F04"/>
    <w:rsid w:val="004634BA"/>
    <w:rsid w:val="00464FCA"/>
    <w:rsid w:val="00473838"/>
    <w:rsid w:val="0047428B"/>
    <w:rsid w:val="00477171"/>
    <w:rsid w:val="0048239D"/>
    <w:rsid w:val="00483CA1"/>
    <w:rsid w:val="00486AB7"/>
    <w:rsid w:val="00490AFA"/>
    <w:rsid w:val="0049104C"/>
    <w:rsid w:val="00495905"/>
    <w:rsid w:val="004A1F29"/>
    <w:rsid w:val="004A2043"/>
    <w:rsid w:val="004B0EDF"/>
    <w:rsid w:val="004B1F04"/>
    <w:rsid w:val="004B2085"/>
    <w:rsid w:val="004B3BD7"/>
    <w:rsid w:val="004B4FF7"/>
    <w:rsid w:val="004B67AE"/>
    <w:rsid w:val="004C0869"/>
    <w:rsid w:val="004C4E1C"/>
    <w:rsid w:val="004C513F"/>
    <w:rsid w:val="004C59B2"/>
    <w:rsid w:val="004C7BE5"/>
    <w:rsid w:val="004D23AD"/>
    <w:rsid w:val="004D4080"/>
    <w:rsid w:val="004E29AB"/>
    <w:rsid w:val="004E3390"/>
    <w:rsid w:val="004E40A4"/>
    <w:rsid w:val="004E712B"/>
    <w:rsid w:val="004F2A6F"/>
    <w:rsid w:val="004F2C71"/>
    <w:rsid w:val="004F6954"/>
    <w:rsid w:val="004F7BD2"/>
    <w:rsid w:val="0050144C"/>
    <w:rsid w:val="00503CE5"/>
    <w:rsid w:val="005079F2"/>
    <w:rsid w:val="00507E9D"/>
    <w:rsid w:val="00507EDC"/>
    <w:rsid w:val="005139AF"/>
    <w:rsid w:val="0051450A"/>
    <w:rsid w:val="00514515"/>
    <w:rsid w:val="00516BE3"/>
    <w:rsid w:val="00517187"/>
    <w:rsid w:val="00517BE5"/>
    <w:rsid w:val="00521433"/>
    <w:rsid w:val="005222A5"/>
    <w:rsid w:val="0052386D"/>
    <w:rsid w:val="005248CF"/>
    <w:rsid w:val="00531D3E"/>
    <w:rsid w:val="00533598"/>
    <w:rsid w:val="00536E76"/>
    <w:rsid w:val="0053792D"/>
    <w:rsid w:val="005473F0"/>
    <w:rsid w:val="005520DF"/>
    <w:rsid w:val="00553958"/>
    <w:rsid w:val="00553E47"/>
    <w:rsid w:val="005558AE"/>
    <w:rsid w:val="00555C17"/>
    <w:rsid w:val="0056197A"/>
    <w:rsid w:val="00561C29"/>
    <w:rsid w:val="00561DF3"/>
    <w:rsid w:val="005625D2"/>
    <w:rsid w:val="00564F0D"/>
    <w:rsid w:val="00566431"/>
    <w:rsid w:val="00566812"/>
    <w:rsid w:val="00566C9A"/>
    <w:rsid w:val="0057140B"/>
    <w:rsid w:val="005740A2"/>
    <w:rsid w:val="0057531D"/>
    <w:rsid w:val="0058196C"/>
    <w:rsid w:val="00581E34"/>
    <w:rsid w:val="005902DF"/>
    <w:rsid w:val="00592224"/>
    <w:rsid w:val="00594731"/>
    <w:rsid w:val="00597B94"/>
    <w:rsid w:val="005A0A04"/>
    <w:rsid w:val="005A2FA3"/>
    <w:rsid w:val="005A690E"/>
    <w:rsid w:val="005A76FC"/>
    <w:rsid w:val="005A7E9C"/>
    <w:rsid w:val="005B0429"/>
    <w:rsid w:val="005C1547"/>
    <w:rsid w:val="005C7DDF"/>
    <w:rsid w:val="005D247B"/>
    <w:rsid w:val="005D3116"/>
    <w:rsid w:val="005E3CF5"/>
    <w:rsid w:val="005E4AB6"/>
    <w:rsid w:val="005E6070"/>
    <w:rsid w:val="005E7FC1"/>
    <w:rsid w:val="005F3B79"/>
    <w:rsid w:val="005F3C19"/>
    <w:rsid w:val="005F4492"/>
    <w:rsid w:val="005F79B0"/>
    <w:rsid w:val="00602DC3"/>
    <w:rsid w:val="00617718"/>
    <w:rsid w:val="00621991"/>
    <w:rsid w:val="00636B68"/>
    <w:rsid w:val="00637245"/>
    <w:rsid w:val="00637673"/>
    <w:rsid w:val="0064230E"/>
    <w:rsid w:val="00646EB9"/>
    <w:rsid w:val="006502B9"/>
    <w:rsid w:val="00660AA0"/>
    <w:rsid w:val="006611A3"/>
    <w:rsid w:val="006631BB"/>
    <w:rsid w:val="00663632"/>
    <w:rsid w:val="00672513"/>
    <w:rsid w:val="00676659"/>
    <w:rsid w:val="00680E12"/>
    <w:rsid w:val="00683213"/>
    <w:rsid w:val="00683ABE"/>
    <w:rsid w:val="00684E87"/>
    <w:rsid w:val="006855DE"/>
    <w:rsid w:val="00690530"/>
    <w:rsid w:val="006909A2"/>
    <w:rsid w:val="0069291C"/>
    <w:rsid w:val="0069676F"/>
    <w:rsid w:val="006A01DD"/>
    <w:rsid w:val="006A3540"/>
    <w:rsid w:val="006B007E"/>
    <w:rsid w:val="006B1399"/>
    <w:rsid w:val="006B3717"/>
    <w:rsid w:val="006B4900"/>
    <w:rsid w:val="006B6FB4"/>
    <w:rsid w:val="006B7307"/>
    <w:rsid w:val="006C0CAE"/>
    <w:rsid w:val="006C2F14"/>
    <w:rsid w:val="006C76AF"/>
    <w:rsid w:val="006C7F1F"/>
    <w:rsid w:val="006D214E"/>
    <w:rsid w:val="006D393C"/>
    <w:rsid w:val="006D3F66"/>
    <w:rsid w:val="006D454E"/>
    <w:rsid w:val="006D5489"/>
    <w:rsid w:val="006D71DD"/>
    <w:rsid w:val="006D739A"/>
    <w:rsid w:val="006E4147"/>
    <w:rsid w:val="006E5EF4"/>
    <w:rsid w:val="006E6F51"/>
    <w:rsid w:val="006F6243"/>
    <w:rsid w:val="00700982"/>
    <w:rsid w:val="00702198"/>
    <w:rsid w:val="0070693C"/>
    <w:rsid w:val="007100C9"/>
    <w:rsid w:val="007119EE"/>
    <w:rsid w:val="00712109"/>
    <w:rsid w:val="00722E31"/>
    <w:rsid w:val="0072366F"/>
    <w:rsid w:val="007265E0"/>
    <w:rsid w:val="00730AA2"/>
    <w:rsid w:val="00732B5E"/>
    <w:rsid w:val="00734856"/>
    <w:rsid w:val="00737377"/>
    <w:rsid w:val="00742184"/>
    <w:rsid w:val="0074660B"/>
    <w:rsid w:val="007503AE"/>
    <w:rsid w:val="00751961"/>
    <w:rsid w:val="007524B8"/>
    <w:rsid w:val="00756B24"/>
    <w:rsid w:val="00761B92"/>
    <w:rsid w:val="00761C1A"/>
    <w:rsid w:val="007658D5"/>
    <w:rsid w:val="007671B3"/>
    <w:rsid w:val="00773C34"/>
    <w:rsid w:val="00774249"/>
    <w:rsid w:val="00774487"/>
    <w:rsid w:val="0078329F"/>
    <w:rsid w:val="00790C84"/>
    <w:rsid w:val="007917B0"/>
    <w:rsid w:val="00791BEA"/>
    <w:rsid w:val="00792252"/>
    <w:rsid w:val="00794A23"/>
    <w:rsid w:val="00794DB2"/>
    <w:rsid w:val="007A2D4D"/>
    <w:rsid w:val="007A3785"/>
    <w:rsid w:val="007A6208"/>
    <w:rsid w:val="007B3FC4"/>
    <w:rsid w:val="007B4033"/>
    <w:rsid w:val="007B486D"/>
    <w:rsid w:val="007C2949"/>
    <w:rsid w:val="007D1FBB"/>
    <w:rsid w:val="007D20C6"/>
    <w:rsid w:val="007E00BF"/>
    <w:rsid w:val="007E21D6"/>
    <w:rsid w:val="007E270B"/>
    <w:rsid w:val="007F29CD"/>
    <w:rsid w:val="007F2CE0"/>
    <w:rsid w:val="007F2E30"/>
    <w:rsid w:val="007F4EF3"/>
    <w:rsid w:val="007F5E1A"/>
    <w:rsid w:val="00807C65"/>
    <w:rsid w:val="00810CCC"/>
    <w:rsid w:val="0081230E"/>
    <w:rsid w:val="00813026"/>
    <w:rsid w:val="00813E7A"/>
    <w:rsid w:val="0082663F"/>
    <w:rsid w:val="0082755B"/>
    <w:rsid w:val="008360C5"/>
    <w:rsid w:val="00840D02"/>
    <w:rsid w:val="00843FD4"/>
    <w:rsid w:val="00845EE3"/>
    <w:rsid w:val="008471ED"/>
    <w:rsid w:val="008529E4"/>
    <w:rsid w:val="00853C37"/>
    <w:rsid w:val="00853F87"/>
    <w:rsid w:val="00857C06"/>
    <w:rsid w:val="00861CCE"/>
    <w:rsid w:val="008634B8"/>
    <w:rsid w:val="0088252C"/>
    <w:rsid w:val="00886DB2"/>
    <w:rsid w:val="00887BD8"/>
    <w:rsid w:val="008942F2"/>
    <w:rsid w:val="00894FE5"/>
    <w:rsid w:val="008A5198"/>
    <w:rsid w:val="008B4699"/>
    <w:rsid w:val="008B5D43"/>
    <w:rsid w:val="008B6F61"/>
    <w:rsid w:val="008C2884"/>
    <w:rsid w:val="008C2DAB"/>
    <w:rsid w:val="008C667E"/>
    <w:rsid w:val="008C6765"/>
    <w:rsid w:val="008D0EC8"/>
    <w:rsid w:val="008D1FDE"/>
    <w:rsid w:val="008D39E1"/>
    <w:rsid w:val="008E410A"/>
    <w:rsid w:val="008E4C89"/>
    <w:rsid w:val="008E78F8"/>
    <w:rsid w:val="008E7C9E"/>
    <w:rsid w:val="008F4658"/>
    <w:rsid w:val="008F7AAD"/>
    <w:rsid w:val="00900324"/>
    <w:rsid w:val="00906C78"/>
    <w:rsid w:val="0091421A"/>
    <w:rsid w:val="00915C8E"/>
    <w:rsid w:val="00921BA4"/>
    <w:rsid w:val="009224D7"/>
    <w:rsid w:val="00923C98"/>
    <w:rsid w:val="00927423"/>
    <w:rsid w:val="00931B92"/>
    <w:rsid w:val="00933447"/>
    <w:rsid w:val="00941B36"/>
    <w:rsid w:val="00946A12"/>
    <w:rsid w:val="00952E21"/>
    <w:rsid w:val="00953BFD"/>
    <w:rsid w:val="00955C8A"/>
    <w:rsid w:val="00957AF9"/>
    <w:rsid w:val="009624EC"/>
    <w:rsid w:val="00963CB6"/>
    <w:rsid w:val="00965EB2"/>
    <w:rsid w:val="00972473"/>
    <w:rsid w:val="00974213"/>
    <w:rsid w:val="0097616C"/>
    <w:rsid w:val="00981245"/>
    <w:rsid w:val="00983B81"/>
    <w:rsid w:val="00987A54"/>
    <w:rsid w:val="0099105E"/>
    <w:rsid w:val="00991FA7"/>
    <w:rsid w:val="00994402"/>
    <w:rsid w:val="009970CD"/>
    <w:rsid w:val="009A0CB3"/>
    <w:rsid w:val="009A3726"/>
    <w:rsid w:val="009A4377"/>
    <w:rsid w:val="009A6261"/>
    <w:rsid w:val="009B0EBA"/>
    <w:rsid w:val="009B1118"/>
    <w:rsid w:val="009B1E63"/>
    <w:rsid w:val="009B7AA0"/>
    <w:rsid w:val="009C081D"/>
    <w:rsid w:val="009C42A3"/>
    <w:rsid w:val="009C719E"/>
    <w:rsid w:val="009D20F1"/>
    <w:rsid w:val="009D35FC"/>
    <w:rsid w:val="009E3F55"/>
    <w:rsid w:val="009E452C"/>
    <w:rsid w:val="009E7F0F"/>
    <w:rsid w:val="009F063D"/>
    <w:rsid w:val="009F2609"/>
    <w:rsid w:val="009F461E"/>
    <w:rsid w:val="00A03C91"/>
    <w:rsid w:val="00A03EC6"/>
    <w:rsid w:val="00A111E6"/>
    <w:rsid w:val="00A122EF"/>
    <w:rsid w:val="00A165F0"/>
    <w:rsid w:val="00A17BAA"/>
    <w:rsid w:val="00A22180"/>
    <w:rsid w:val="00A2383B"/>
    <w:rsid w:val="00A30461"/>
    <w:rsid w:val="00A329AE"/>
    <w:rsid w:val="00A37EBC"/>
    <w:rsid w:val="00A404FB"/>
    <w:rsid w:val="00A43BFC"/>
    <w:rsid w:val="00A441B7"/>
    <w:rsid w:val="00A4423D"/>
    <w:rsid w:val="00A458B3"/>
    <w:rsid w:val="00A465B1"/>
    <w:rsid w:val="00A46F23"/>
    <w:rsid w:val="00A56381"/>
    <w:rsid w:val="00A57B42"/>
    <w:rsid w:val="00A62738"/>
    <w:rsid w:val="00A6282C"/>
    <w:rsid w:val="00A62D3C"/>
    <w:rsid w:val="00A74C0B"/>
    <w:rsid w:val="00A8115F"/>
    <w:rsid w:val="00A902C4"/>
    <w:rsid w:val="00A931FE"/>
    <w:rsid w:val="00A935D0"/>
    <w:rsid w:val="00A944B3"/>
    <w:rsid w:val="00A975B6"/>
    <w:rsid w:val="00A97912"/>
    <w:rsid w:val="00AA069E"/>
    <w:rsid w:val="00AB05C4"/>
    <w:rsid w:val="00AB122E"/>
    <w:rsid w:val="00AC27C5"/>
    <w:rsid w:val="00AC2ADF"/>
    <w:rsid w:val="00AC7DED"/>
    <w:rsid w:val="00AE0462"/>
    <w:rsid w:val="00AE04C5"/>
    <w:rsid w:val="00AE3C05"/>
    <w:rsid w:val="00AE775D"/>
    <w:rsid w:val="00AF01D6"/>
    <w:rsid w:val="00AF072B"/>
    <w:rsid w:val="00AF07D0"/>
    <w:rsid w:val="00AF1AB4"/>
    <w:rsid w:val="00AF44BF"/>
    <w:rsid w:val="00AF509D"/>
    <w:rsid w:val="00B003E9"/>
    <w:rsid w:val="00B00AE7"/>
    <w:rsid w:val="00B01F71"/>
    <w:rsid w:val="00B02467"/>
    <w:rsid w:val="00B06BB8"/>
    <w:rsid w:val="00B07DB4"/>
    <w:rsid w:val="00B1528F"/>
    <w:rsid w:val="00B16730"/>
    <w:rsid w:val="00B17F16"/>
    <w:rsid w:val="00B26357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37943"/>
    <w:rsid w:val="00B44509"/>
    <w:rsid w:val="00B44BFE"/>
    <w:rsid w:val="00B5274E"/>
    <w:rsid w:val="00B52C95"/>
    <w:rsid w:val="00B52CF6"/>
    <w:rsid w:val="00B56188"/>
    <w:rsid w:val="00B56A6E"/>
    <w:rsid w:val="00B57613"/>
    <w:rsid w:val="00B66AC5"/>
    <w:rsid w:val="00B7504B"/>
    <w:rsid w:val="00B75301"/>
    <w:rsid w:val="00B81182"/>
    <w:rsid w:val="00B825A8"/>
    <w:rsid w:val="00B826F4"/>
    <w:rsid w:val="00B839A7"/>
    <w:rsid w:val="00B84027"/>
    <w:rsid w:val="00B915CE"/>
    <w:rsid w:val="00B93F91"/>
    <w:rsid w:val="00BA511F"/>
    <w:rsid w:val="00BA6F64"/>
    <w:rsid w:val="00BB1E61"/>
    <w:rsid w:val="00BB4797"/>
    <w:rsid w:val="00BB5038"/>
    <w:rsid w:val="00BB53CA"/>
    <w:rsid w:val="00BB66A2"/>
    <w:rsid w:val="00BB7BF6"/>
    <w:rsid w:val="00BC317D"/>
    <w:rsid w:val="00BD4B58"/>
    <w:rsid w:val="00BD532D"/>
    <w:rsid w:val="00BD60ED"/>
    <w:rsid w:val="00BD696B"/>
    <w:rsid w:val="00BE7FB3"/>
    <w:rsid w:val="00BF4BBC"/>
    <w:rsid w:val="00C01C41"/>
    <w:rsid w:val="00C026A9"/>
    <w:rsid w:val="00C0274E"/>
    <w:rsid w:val="00C10E4C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643"/>
    <w:rsid w:val="00C47E6C"/>
    <w:rsid w:val="00C50C17"/>
    <w:rsid w:val="00C512A1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42D7"/>
    <w:rsid w:val="00C94EA1"/>
    <w:rsid w:val="00C95D5A"/>
    <w:rsid w:val="00CA6E88"/>
    <w:rsid w:val="00CA7196"/>
    <w:rsid w:val="00CB0DAD"/>
    <w:rsid w:val="00CB222F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0CE5"/>
    <w:rsid w:val="00CE14C8"/>
    <w:rsid w:val="00CE5007"/>
    <w:rsid w:val="00CF12AF"/>
    <w:rsid w:val="00CF1E61"/>
    <w:rsid w:val="00CF3613"/>
    <w:rsid w:val="00D058FF"/>
    <w:rsid w:val="00D0631C"/>
    <w:rsid w:val="00D06B73"/>
    <w:rsid w:val="00D07EF1"/>
    <w:rsid w:val="00D1293A"/>
    <w:rsid w:val="00D13734"/>
    <w:rsid w:val="00D303DB"/>
    <w:rsid w:val="00D35822"/>
    <w:rsid w:val="00D35C18"/>
    <w:rsid w:val="00D41831"/>
    <w:rsid w:val="00D455EF"/>
    <w:rsid w:val="00D51B32"/>
    <w:rsid w:val="00D51EC8"/>
    <w:rsid w:val="00D52125"/>
    <w:rsid w:val="00D55B62"/>
    <w:rsid w:val="00D813B8"/>
    <w:rsid w:val="00D9068B"/>
    <w:rsid w:val="00D90C1C"/>
    <w:rsid w:val="00D94066"/>
    <w:rsid w:val="00DA2775"/>
    <w:rsid w:val="00DA474D"/>
    <w:rsid w:val="00DB42FD"/>
    <w:rsid w:val="00DC019B"/>
    <w:rsid w:val="00DC73A2"/>
    <w:rsid w:val="00DD0895"/>
    <w:rsid w:val="00DD237D"/>
    <w:rsid w:val="00DD26DD"/>
    <w:rsid w:val="00DD27EF"/>
    <w:rsid w:val="00DD34A8"/>
    <w:rsid w:val="00DD402E"/>
    <w:rsid w:val="00DD5CF6"/>
    <w:rsid w:val="00DD6ECE"/>
    <w:rsid w:val="00DE33B8"/>
    <w:rsid w:val="00DE4247"/>
    <w:rsid w:val="00DF4A27"/>
    <w:rsid w:val="00DF5C99"/>
    <w:rsid w:val="00E02E4C"/>
    <w:rsid w:val="00E03100"/>
    <w:rsid w:val="00E077FB"/>
    <w:rsid w:val="00E07964"/>
    <w:rsid w:val="00E12375"/>
    <w:rsid w:val="00E12B84"/>
    <w:rsid w:val="00E16CE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223C"/>
    <w:rsid w:val="00E64747"/>
    <w:rsid w:val="00E67576"/>
    <w:rsid w:val="00E719D1"/>
    <w:rsid w:val="00E833D9"/>
    <w:rsid w:val="00E837C1"/>
    <w:rsid w:val="00E90B7C"/>
    <w:rsid w:val="00E91F1C"/>
    <w:rsid w:val="00E94BB8"/>
    <w:rsid w:val="00EA2FCF"/>
    <w:rsid w:val="00EB4A04"/>
    <w:rsid w:val="00EB5231"/>
    <w:rsid w:val="00EC2240"/>
    <w:rsid w:val="00EC3930"/>
    <w:rsid w:val="00EC4854"/>
    <w:rsid w:val="00EC4EC0"/>
    <w:rsid w:val="00EC6BC9"/>
    <w:rsid w:val="00ED0C44"/>
    <w:rsid w:val="00ED0EA9"/>
    <w:rsid w:val="00ED29C5"/>
    <w:rsid w:val="00ED3DBC"/>
    <w:rsid w:val="00ED566C"/>
    <w:rsid w:val="00ED585E"/>
    <w:rsid w:val="00ED7750"/>
    <w:rsid w:val="00EE4519"/>
    <w:rsid w:val="00EE55F9"/>
    <w:rsid w:val="00EE7FCE"/>
    <w:rsid w:val="00EF04D1"/>
    <w:rsid w:val="00EF116B"/>
    <w:rsid w:val="00F01382"/>
    <w:rsid w:val="00F02A11"/>
    <w:rsid w:val="00F0357F"/>
    <w:rsid w:val="00F03A68"/>
    <w:rsid w:val="00F04A82"/>
    <w:rsid w:val="00F05B24"/>
    <w:rsid w:val="00F066FB"/>
    <w:rsid w:val="00F14C27"/>
    <w:rsid w:val="00F20A12"/>
    <w:rsid w:val="00F22D6E"/>
    <w:rsid w:val="00F2337C"/>
    <w:rsid w:val="00F23A0B"/>
    <w:rsid w:val="00F3085A"/>
    <w:rsid w:val="00F415E4"/>
    <w:rsid w:val="00F4259E"/>
    <w:rsid w:val="00F43EFA"/>
    <w:rsid w:val="00F44D70"/>
    <w:rsid w:val="00F530D8"/>
    <w:rsid w:val="00F55901"/>
    <w:rsid w:val="00F56A9F"/>
    <w:rsid w:val="00F64B49"/>
    <w:rsid w:val="00F664A3"/>
    <w:rsid w:val="00F671D3"/>
    <w:rsid w:val="00F72E04"/>
    <w:rsid w:val="00F73BA0"/>
    <w:rsid w:val="00F76AC2"/>
    <w:rsid w:val="00F76E26"/>
    <w:rsid w:val="00F81C91"/>
    <w:rsid w:val="00F83A09"/>
    <w:rsid w:val="00F93488"/>
    <w:rsid w:val="00F96815"/>
    <w:rsid w:val="00FA0A5A"/>
    <w:rsid w:val="00FA3553"/>
    <w:rsid w:val="00FA61AF"/>
    <w:rsid w:val="00FB16D2"/>
    <w:rsid w:val="00FB2F72"/>
    <w:rsid w:val="00FB376A"/>
    <w:rsid w:val="00FB705E"/>
    <w:rsid w:val="00FC2B64"/>
    <w:rsid w:val="00FD30C5"/>
    <w:rsid w:val="00FD3C55"/>
    <w:rsid w:val="00FD4A9A"/>
    <w:rsid w:val="00FD52CB"/>
    <w:rsid w:val="00FE232B"/>
    <w:rsid w:val="00FE4A8C"/>
    <w:rsid w:val="00FF0169"/>
    <w:rsid w:val="00FF3A68"/>
    <w:rsid w:val="00FF739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AC2ADF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C2AD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3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styleId="af">
    <w:name w:val="Unresolved Mention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0D0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D0815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506BA-38D4-4366-8B21-E7321A62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ΔΙΕΥΘΥΝΣΗ ΕΠΙΚΟΙΝΩΝΙΑΣ</cp:lastModifiedBy>
  <cp:revision>2</cp:revision>
  <cp:lastPrinted>2026-05-15T18:36:00Z</cp:lastPrinted>
  <dcterms:created xsi:type="dcterms:W3CDTF">2026-05-16T11:52:00Z</dcterms:created>
  <dcterms:modified xsi:type="dcterms:W3CDTF">2026-05-16T11:52:00Z</dcterms:modified>
</cp:coreProperties>
</file>