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BC91" w14:textId="47FFDF54" w:rsidR="002D7750" w:rsidRPr="00630531" w:rsidRDefault="00B473FA" w:rsidP="00630531">
      <w:pPr>
        <w:jc w:val="center"/>
        <w:rPr>
          <w:b/>
          <w:sz w:val="24"/>
          <w:szCs w:val="24"/>
          <w:lang w:val="en-US"/>
        </w:rPr>
      </w:pPr>
      <w:r w:rsidRPr="00630531">
        <w:rPr>
          <w:b/>
          <w:sz w:val="24"/>
          <w:szCs w:val="24"/>
        </w:rPr>
        <w:t>25</w:t>
      </w:r>
      <w:r w:rsidRPr="00630531">
        <w:rPr>
          <w:b/>
          <w:sz w:val="24"/>
          <w:szCs w:val="24"/>
          <w:lang w:val="en-US"/>
        </w:rPr>
        <w:t>PROC</w:t>
      </w:r>
      <w:r w:rsidR="00630531" w:rsidRPr="00630531">
        <w:rPr>
          <w:b/>
          <w:sz w:val="24"/>
          <w:szCs w:val="24"/>
          <w:lang w:val="en-US"/>
        </w:rPr>
        <w:t>018093210  2025-12-05</w:t>
      </w:r>
    </w:p>
    <w:tbl>
      <w:tblPr>
        <w:tblW w:w="5148" w:type="pct"/>
        <w:tblLayout w:type="fixed"/>
        <w:tblLook w:val="04A0" w:firstRow="1" w:lastRow="0" w:firstColumn="1" w:lastColumn="0" w:noHBand="0" w:noVBand="1"/>
      </w:tblPr>
      <w:tblGrid>
        <w:gridCol w:w="4110"/>
        <w:gridCol w:w="5813"/>
      </w:tblGrid>
      <w:tr w:rsidR="00E01BEE" w:rsidRPr="00A40133" w14:paraId="10D3AE35" w14:textId="77777777" w:rsidTr="008C5AC0">
        <w:trPr>
          <w:trHeight w:val="1729"/>
        </w:trPr>
        <w:tc>
          <w:tcPr>
            <w:tcW w:w="2071" w:type="pct"/>
          </w:tcPr>
          <w:p w14:paraId="40FB7A8B" w14:textId="067FB187" w:rsidR="00E01BEE" w:rsidRPr="00A40133" w:rsidRDefault="00E01BEE" w:rsidP="008C5AC0">
            <w:pPr>
              <w:tabs>
                <w:tab w:val="left" w:pos="454"/>
              </w:tabs>
              <w:spacing w:after="0" w:line="276" w:lineRule="auto"/>
              <w:jc w:val="both"/>
              <w:rPr>
                <w:rFonts w:asciiTheme="minorHAnsi" w:eastAsia="Times New Roman" w:hAnsiTheme="minorHAnsi" w:cstheme="minorHAnsi"/>
                <w:b/>
                <w:color w:val="1F3864"/>
                <w:sz w:val="20"/>
                <w:szCs w:val="20"/>
              </w:rPr>
            </w:pPr>
            <w:r w:rsidRPr="00A40133">
              <w:rPr>
                <w:rFonts w:asciiTheme="minorHAnsi" w:hAnsiTheme="minorHAnsi" w:cstheme="minorHAnsi"/>
                <w:sz w:val="20"/>
                <w:szCs w:val="20"/>
                <w:lang w:val="en-US"/>
              </w:rPr>
              <w:t xml:space="preserve"> </w:t>
            </w:r>
            <w:r w:rsidRPr="00A40133">
              <w:rPr>
                <w:rFonts w:asciiTheme="minorHAnsi" w:eastAsia="Times New Roman" w:hAnsiTheme="minorHAnsi" w:cstheme="minorHAnsi"/>
                <w:b/>
                <w:sz w:val="20"/>
                <w:szCs w:val="20"/>
              </w:rPr>
              <w:tab/>
            </w:r>
            <w:r w:rsidRPr="00A40133">
              <w:rPr>
                <w:rFonts w:asciiTheme="minorHAnsi" w:eastAsia="Times New Roman" w:hAnsiTheme="minorHAnsi" w:cstheme="minorHAnsi"/>
                <w:b/>
                <w:noProof/>
                <w:sz w:val="20"/>
                <w:szCs w:val="20"/>
                <w:lang w:eastAsia="el-GR"/>
              </w:rPr>
              <w:drawing>
                <wp:anchor distT="0" distB="0" distL="114300" distR="114300" simplePos="0" relativeHeight="251663360" behindDoc="1" locked="0" layoutInCell="1" allowOverlap="1" wp14:anchorId="54E2123F" wp14:editId="497B5F97">
                  <wp:simplePos x="0" y="0"/>
                  <wp:positionH relativeFrom="column">
                    <wp:posOffset>60960</wp:posOffset>
                  </wp:positionH>
                  <wp:positionV relativeFrom="paragraph">
                    <wp:posOffset>55245</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p>
          <w:p w14:paraId="0A99018A" w14:textId="77777777" w:rsidR="00E01BEE" w:rsidRPr="00A40133" w:rsidRDefault="00E01BEE" w:rsidP="00040F61">
            <w:pPr>
              <w:spacing w:after="0" w:line="276" w:lineRule="auto"/>
              <w:rPr>
                <w:rFonts w:asciiTheme="minorHAnsi" w:eastAsia="Times New Roman" w:hAnsiTheme="minorHAnsi" w:cstheme="minorHAnsi"/>
                <w:b/>
                <w:color w:val="1F3864"/>
                <w:sz w:val="20"/>
                <w:szCs w:val="20"/>
              </w:rPr>
            </w:pPr>
          </w:p>
          <w:p w14:paraId="2ADCB2D9" w14:textId="77777777" w:rsidR="00E01BEE" w:rsidRPr="00A40133" w:rsidRDefault="00E01BEE" w:rsidP="00040F61">
            <w:pPr>
              <w:spacing w:after="0" w:line="276" w:lineRule="auto"/>
              <w:rPr>
                <w:rFonts w:asciiTheme="minorHAnsi" w:eastAsia="Times New Roman" w:hAnsiTheme="minorHAnsi" w:cstheme="minorHAnsi"/>
                <w:b/>
                <w:color w:val="1F3864"/>
                <w:sz w:val="20"/>
                <w:szCs w:val="20"/>
              </w:rPr>
            </w:pPr>
          </w:p>
          <w:p w14:paraId="6FC5ECA5" w14:textId="77777777" w:rsidR="00E01BEE" w:rsidRPr="00A40133" w:rsidRDefault="00E01BEE" w:rsidP="00040F61">
            <w:pPr>
              <w:spacing w:after="0" w:line="276" w:lineRule="auto"/>
              <w:rPr>
                <w:rFonts w:asciiTheme="minorHAnsi" w:eastAsia="Times New Roman" w:hAnsiTheme="minorHAnsi" w:cstheme="minorHAnsi"/>
                <w:b/>
                <w:color w:val="1F3864"/>
                <w:sz w:val="20"/>
                <w:szCs w:val="20"/>
              </w:rPr>
            </w:pPr>
            <w:r w:rsidRPr="00A40133">
              <w:rPr>
                <w:rFonts w:asciiTheme="minorHAnsi" w:eastAsia="Times New Roman" w:hAnsiTheme="minorHAnsi" w:cstheme="minorHAnsi"/>
                <w:b/>
                <w:color w:val="1F3864"/>
                <w:sz w:val="20"/>
                <w:szCs w:val="20"/>
              </w:rPr>
              <w:t>ΕΛΛΗΝΙΚΗ ΔΗΜΟΚΡΑΤΙΑ</w:t>
            </w:r>
          </w:p>
          <w:p w14:paraId="599E4EB0" w14:textId="20189B21" w:rsidR="00E01BEE" w:rsidRPr="00A40133" w:rsidRDefault="00E01BEE" w:rsidP="00B372C6">
            <w:pPr>
              <w:spacing w:after="0" w:line="276" w:lineRule="auto"/>
              <w:jc w:val="both"/>
              <w:rPr>
                <w:rFonts w:asciiTheme="minorHAnsi" w:eastAsia="Times New Roman" w:hAnsiTheme="minorHAnsi" w:cstheme="minorHAnsi"/>
                <w:color w:val="1F3864"/>
                <w:sz w:val="20"/>
                <w:szCs w:val="20"/>
              </w:rPr>
            </w:pPr>
            <w:r w:rsidRPr="00A40133">
              <w:rPr>
                <w:rFonts w:asciiTheme="minorHAnsi" w:hAnsiTheme="minorHAnsi" w:cstheme="minorHAnsi"/>
                <w:noProof/>
                <w:color w:val="000000" w:themeColor="text1"/>
                <w:sz w:val="20"/>
                <w:szCs w:val="20"/>
                <w:lang w:eastAsia="el-GR"/>
              </w:rPr>
              <w:drawing>
                <wp:inline distT="0" distB="0" distL="0" distR="0" wp14:anchorId="3AAEC4C3" wp14:editId="5DBF422F">
                  <wp:extent cx="2082673" cy="581576"/>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758" cy="590535"/>
                          </a:xfrm>
                          <a:prstGeom prst="rect">
                            <a:avLst/>
                          </a:prstGeom>
                          <a:noFill/>
                          <a:ln>
                            <a:noFill/>
                          </a:ln>
                        </pic:spPr>
                      </pic:pic>
                    </a:graphicData>
                  </a:graphic>
                </wp:inline>
              </w:drawing>
            </w:r>
          </w:p>
        </w:tc>
        <w:tc>
          <w:tcPr>
            <w:tcW w:w="2929" w:type="pct"/>
          </w:tcPr>
          <w:p w14:paraId="474FEACD" w14:textId="77777777" w:rsidR="00E01BEE" w:rsidRDefault="00E01BEE" w:rsidP="009E5937">
            <w:pPr>
              <w:spacing w:after="0" w:line="276" w:lineRule="auto"/>
              <w:ind w:right="-1"/>
              <w:jc w:val="right"/>
              <w:rPr>
                <w:rFonts w:asciiTheme="minorHAnsi" w:eastAsia="Times New Roman" w:hAnsiTheme="minorHAnsi" w:cstheme="minorHAnsi"/>
                <w:sz w:val="20"/>
                <w:szCs w:val="20"/>
                <w:lang w:val="en-US" w:eastAsia="el-GR"/>
              </w:rPr>
            </w:pPr>
            <w:bookmarkStart w:id="0" w:name="_GoBack"/>
            <w:bookmarkEnd w:id="0"/>
          </w:p>
          <w:p w14:paraId="06AC00A2" w14:textId="23C0E385" w:rsidR="00812112" w:rsidRPr="00C52B0F" w:rsidRDefault="009E5937" w:rsidP="009E5937">
            <w:pPr>
              <w:spacing w:after="0" w:line="276" w:lineRule="auto"/>
              <w:ind w:right="-1"/>
              <w:jc w:val="right"/>
              <w:rPr>
                <w:rFonts w:asciiTheme="minorHAnsi" w:eastAsia="Times New Roman" w:hAnsiTheme="minorHAnsi" w:cstheme="minorHAnsi"/>
                <w:sz w:val="20"/>
                <w:szCs w:val="20"/>
                <w:lang w:eastAsia="el-GR"/>
              </w:rPr>
            </w:pPr>
            <w:r w:rsidRPr="00C52B0F">
              <w:rPr>
                <w:rFonts w:asciiTheme="minorHAnsi" w:eastAsia="Times New Roman" w:hAnsiTheme="minorHAnsi" w:cstheme="minorHAnsi"/>
                <w:sz w:val="20"/>
                <w:szCs w:val="20"/>
                <w:lang w:eastAsia="el-GR"/>
              </w:rPr>
              <w:t>ΚΑΤΑΧΩΡΗΣΤΕΟ ΣΤΟ ΚΗΜΔΗΣ</w:t>
            </w:r>
          </w:p>
          <w:p w14:paraId="7C1AAC1B" w14:textId="77777777" w:rsidR="00812112" w:rsidRDefault="00812112" w:rsidP="009E5937">
            <w:pPr>
              <w:spacing w:after="0" w:line="276" w:lineRule="auto"/>
              <w:ind w:right="-1"/>
              <w:jc w:val="right"/>
              <w:rPr>
                <w:rFonts w:asciiTheme="minorHAnsi" w:eastAsia="Times New Roman" w:hAnsiTheme="minorHAnsi" w:cstheme="minorHAnsi"/>
                <w:b/>
                <w:sz w:val="20"/>
                <w:szCs w:val="20"/>
                <w:lang w:eastAsia="el-GR"/>
              </w:rPr>
            </w:pPr>
          </w:p>
          <w:p w14:paraId="6BE2C4A1" w14:textId="77777777" w:rsidR="002316F5" w:rsidRDefault="002316F5" w:rsidP="009E5937">
            <w:pPr>
              <w:spacing w:after="0" w:line="276" w:lineRule="auto"/>
              <w:ind w:right="-1"/>
              <w:jc w:val="right"/>
              <w:rPr>
                <w:rFonts w:asciiTheme="minorHAnsi" w:eastAsia="Times New Roman" w:hAnsiTheme="minorHAnsi" w:cstheme="minorHAnsi"/>
                <w:b/>
                <w:sz w:val="20"/>
                <w:szCs w:val="20"/>
                <w:lang w:eastAsia="el-GR"/>
              </w:rPr>
            </w:pPr>
          </w:p>
          <w:p w14:paraId="581C3A41" w14:textId="77777777" w:rsidR="002316F5" w:rsidRDefault="002316F5" w:rsidP="009E5937">
            <w:pPr>
              <w:spacing w:after="0" w:line="276" w:lineRule="auto"/>
              <w:ind w:right="-1"/>
              <w:jc w:val="right"/>
              <w:rPr>
                <w:rFonts w:asciiTheme="minorHAnsi" w:eastAsia="Times New Roman" w:hAnsiTheme="minorHAnsi" w:cstheme="minorHAnsi"/>
                <w:b/>
                <w:sz w:val="20"/>
                <w:szCs w:val="20"/>
                <w:lang w:eastAsia="el-GR"/>
              </w:rPr>
            </w:pPr>
            <w:r>
              <w:rPr>
                <w:rFonts w:asciiTheme="minorHAnsi" w:eastAsia="Times New Roman" w:hAnsiTheme="minorHAnsi" w:cstheme="minorHAnsi"/>
                <w:b/>
                <w:sz w:val="20"/>
                <w:szCs w:val="20"/>
                <w:lang w:eastAsia="el-GR"/>
              </w:rPr>
              <w:t>Αθήνα, 5/12/2025</w:t>
            </w:r>
          </w:p>
          <w:p w14:paraId="0A2A38DA" w14:textId="44C08A3D" w:rsidR="002316F5" w:rsidRPr="00812112" w:rsidRDefault="002316F5" w:rsidP="009E5937">
            <w:pPr>
              <w:spacing w:after="0" w:line="276" w:lineRule="auto"/>
              <w:ind w:right="-1"/>
              <w:jc w:val="right"/>
              <w:rPr>
                <w:rFonts w:asciiTheme="minorHAnsi" w:eastAsia="Times New Roman" w:hAnsiTheme="minorHAnsi" w:cstheme="minorHAnsi"/>
                <w:b/>
                <w:sz w:val="20"/>
                <w:szCs w:val="20"/>
                <w:lang w:eastAsia="el-GR"/>
              </w:rPr>
            </w:pPr>
            <w:r>
              <w:rPr>
                <w:rFonts w:asciiTheme="minorHAnsi" w:eastAsia="Times New Roman" w:hAnsiTheme="minorHAnsi" w:cstheme="minorHAnsi"/>
                <w:b/>
                <w:sz w:val="20"/>
                <w:szCs w:val="20"/>
                <w:lang w:eastAsia="el-GR"/>
              </w:rPr>
              <w:t>ΔΣΥΠΕ Α 415848 ΕΞ 2025</w:t>
            </w:r>
          </w:p>
        </w:tc>
      </w:tr>
      <w:tr w:rsidR="00E01BEE" w:rsidRPr="00A40133" w14:paraId="449A9B95" w14:textId="77777777" w:rsidTr="008C5AC0">
        <w:trPr>
          <w:trHeight w:val="753"/>
        </w:trPr>
        <w:tc>
          <w:tcPr>
            <w:tcW w:w="2071" w:type="pct"/>
            <w:vAlign w:val="center"/>
          </w:tcPr>
          <w:p w14:paraId="23CEE4C6" w14:textId="77777777" w:rsidR="00E01BEE" w:rsidRPr="00A40133" w:rsidRDefault="00E01BEE" w:rsidP="0091194A">
            <w:pPr>
              <w:spacing w:after="0" w:line="276" w:lineRule="auto"/>
              <w:ind w:right="-1"/>
              <w:rPr>
                <w:rFonts w:asciiTheme="minorHAnsi" w:hAnsiTheme="minorHAnsi" w:cstheme="minorHAnsi"/>
                <w:b/>
                <w:sz w:val="20"/>
                <w:szCs w:val="20"/>
              </w:rPr>
            </w:pPr>
            <w:r w:rsidRPr="00A40133">
              <w:rPr>
                <w:rFonts w:asciiTheme="minorHAnsi" w:hAnsiTheme="minorHAnsi" w:cstheme="minorHAnsi"/>
                <w:b/>
                <w:sz w:val="20"/>
                <w:szCs w:val="20"/>
              </w:rPr>
              <w:t xml:space="preserve">ΓΕΝΙΚΗ ΔΙΕΥΘΥΝΣΗ </w:t>
            </w:r>
          </w:p>
          <w:p w14:paraId="532B3846" w14:textId="77777777" w:rsidR="00E01BEE" w:rsidRPr="00A40133" w:rsidRDefault="00E01BEE" w:rsidP="0091194A">
            <w:pPr>
              <w:spacing w:after="0" w:line="276" w:lineRule="auto"/>
              <w:ind w:right="-1"/>
              <w:rPr>
                <w:rFonts w:asciiTheme="minorHAnsi" w:hAnsiTheme="minorHAnsi" w:cstheme="minorHAnsi"/>
                <w:b/>
                <w:sz w:val="20"/>
                <w:szCs w:val="20"/>
              </w:rPr>
            </w:pPr>
            <w:r w:rsidRPr="00A40133">
              <w:rPr>
                <w:rFonts w:asciiTheme="minorHAnsi" w:hAnsiTheme="minorHAnsi" w:cstheme="minorHAnsi"/>
                <w:b/>
                <w:sz w:val="20"/>
                <w:szCs w:val="20"/>
              </w:rPr>
              <w:t>ΓΕΝΙΚΟΥ ΧΗΜΕΙΟΥ ΤΟΥ ΚΡΑΤΟΥΣ</w:t>
            </w:r>
          </w:p>
          <w:p w14:paraId="3C1AC60C" w14:textId="77777777" w:rsidR="00E01BEE" w:rsidRPr="00A40133" w:rsidRDefault="00E01BEE" w:rsidP="0091194A">
            <w:pPr>
              <w:spacing w:after="0" w:line="276" w:lineRule="auto"/>
              <w:ind w:right="-1"/>
              <w:rPr>
                <w:rFonts w:asciiTheme="minorHAnsi" w:hAnsiTheme="minorHAnsi" w:cstheme="minorHAnsi"/>
                <w:b/>
                <w:sz w:val="20"/>
                <w:szCs w:val="20"/>
              </w:rPr>
            </w:pPr>
            <w:r w:rsidRPr="00A40133">
              <w:rPr>
                <w:rFonts w:asciiTheme="minorHAnsi" w:hAnsiTheme="minorHAnsi" w:cstheme="minorHAnsi"/>
                <w:b/>
                <w:sz w:val="20"/>
                <w:szCs w:val="20"/>
              </w:rPr>
              <w:t>ΔΙΕΥΘΥΝΣΗ ΣΧΕΔΙΑΣΜΟΥ ΚΑΙ ΥΠΟΣΤΗΡΙΞΗΣ ΕΡΓΑΣΤΗΡΙΩΝ</w:t>
            </w:r>
          </w:p>
          <w:p w14:paraId="6A2C946C" w14:textId="77777777" w:rsidR="00E01BEE" w:rsidRPr="00B80DF8" w:rsidRDefault="00E01BEE" w:rsidP="0091194A">
            <w:pPr>
              <w:spacing w:after="0" w:line="276" w:lineRule="auto"/>
              <w:ind w:right="-1"/>
              <w:rPr>
                <w:rFonts w:asciiTheme="minorHAnsi" w:hAnsiTheme="minorHAnsi" w:cstheme="minorHAnsi"/>
                <w:b/>
                <w:sz w:val="20"/>
                <w:szCs w:val="20"/>
              </w:rPr>
            </w:pPr>
            <w:r w:rsidRPr="00A40133">
              <w:rPr>
                <w:rFonts w:asciiTheme="minorHAnsi" w:hAnsiTheme="minorHAnsi" w:cstheme="minorHAnsi"/>
                <w:b/>
                <w:sz w:val="20"/>
                <w:szCs w:val="20"/>
              </w:rPr>
              <w:t xml:space="preserve">ΤΜΗΜΑ </w:t>
            </w:r>
            <w:r w:rsidRPr="00A40133">
              <w:rPr>
                <w:rFonts w:asciiTheme="minorHAnsi" w:hAnsiTheme="minorHAnsi" w:cstheme="minorHAnsi"/>
                <w:b/>
                <w:sz w:val="20"/>
                <w:szCs w:val="20"/>
                <w:lang w:val="en-US"/>
              </w:rPr>
              <w:t>A</w:t>
            </w:r>
            <w:r w:rsidRPr="00A40133">
              <w:rPr>
                <w:rFonts w:asciiTheme="minorHAnsi" w:hAnsiTheme="minorHAnsi" w:cstheme="minorHAnsi"/>
                <w:b/>
                <w:sz w:val="20"/>
                <w:szCs w:val="20"/>
              </w:rPr>
              <w:t>΄</w:t>
            </w:r>
          </w:p>
        </w:tc>
        <w:tc>
          <w:tcPr>
            <w:tcW w:w="2929" w:type="pct"/>
          </w:tcPr>
          <w:p w14:paraId="4B46D9D0" w14:textId="121745C2" w:rsidR="00E01BEE" w:rsidRPr="00D57E7E" w:rsidRDefault="008C5AC0" w:rsidP="0091194A">
            <w:pPr>
              <w:pStyle w:val="a7"/>
              <w:tabs>
                <w:tab w:val="left" w:pos="1814"/>
                <w:tab w:val="left" w:pos="2948"/>
              </w:tabs>
              <w:spacing w:line="276" w:lineRule="auto"/>
              <w:ind w:left="177" w:hanging="177"/>
              <w:rPr>
                <w:rFonts w:asciiTheme="minorHAnsi" w:hAnsiTheme="minorHAnsi" w:cstheme="minorHAnsi"/>
                <w:b/>
                <w:sz w:val="20"/>
                <w:lang w:eastAsia="en-US"/>
              </w:rPr>
            </w:pPr>
            <w:r w:rsidRPr="00D57E7E">
              <w:rPr>
                <w:rFonts w:asciiTheme="minorHAnsi" w:hAnsiTheme="minorHAnsi" w:cstheme="minorHAnsi"/>
                <w:b/>
                <w:sz w:val="20"/>
                <w:lang w:eastAsia="en-US"/>
              </w:rPr>
              <w:t>Έγκρισ</w:t>
            </w:r>
            <w:r>
              <w:rPr>
                <w:rFonts w:asciiTheme="minorHAnsi" w:hAnsiTheme="minorHAnsi" w:cstheme="minorHAnsi"/>
                <w:b/>
                <w:sz w:val="20"/>
                <w:lang w:eastAsia="en-US"/>
              </w:rPr>
              <w:t>η</w:t>
            </w:r>
            <w:r w:rsidR="00E01BEE" w:rsidRPr="00D57E7E">
              <w:rPr>
                <w:rFonts w:asciiTheme="minorHAnsi" w:hAnsiTheme="minorHAnsi" w:cstheme="minorHAnsi"/>
                <w:b/>
                <w:sz w:val="20"/>
                <w:lang w:eastAsia="en-US"/>
              </w:rPr>
              <w:t xml:space="preserve"> </w:t>
            </w:r>
            <w:r w:rsidRPr="00D57E7E">
              <w:rPr>
                <w:rFonts w:asciiTheme="minorHAnsi" w:hAnsiTheme="minorHAnsi" w:cstheme="minorHAnsi"/>
                <w:b/>
                <w:sz w:val="20"/>
                <w:lang w:eastAsia="en-US"/>
              </w:rPr>
              <w:t>δαπάν</w:t>
            </w:r>
            <w:r>
              <w:rPr>
                <w:rFonts w:asciiTheme="minorHAnsi" w:hAnsiTheme="minorHAnsi" w:cstheme="minorHAnsi"/>
                <w:b/>
                <w:sz w:val="20"/>
                <w:lang w:eastAsia="en-US"/>
              </w:rPr>
              <w:t>ης</w:t>
            </w:r>
            <w:r w:rsidR="00E01BEE" w:rsidRPr="00D57E7E">
              <w:rPr>
                <w:rFonts w:asciiTheme="minorHAnsi" w:hAnsiTheme="minorHAnsi" w:cstheme="minorHAnsi"/>
                <w:b/>
                <w:sz w:val="20"/>
                <w:lang w:eastAsia="en-US"/>
              </w:rPr>
              <w:t xml:space="preserve">: </w:t>
            </w:r>
          </w:p>
          <w:p w14:paraId="4096AFB8" w14:textId="3829144E" w:rsidR="008C5AC0" w:rsidRDefault="008C5AC0" w:rsidP="008C5AC0">
            <w:pPr>
              <w:tabs>
                <w:tab w:val="left" w:pos="1814"/>
                <w:tab w:val="left" w:pos="2948"/>
              </w:tabs>
              <w:spacing w:after="0" w:line="276" w:lineRule="auto"/>
              <w:rPr>
                <w:rFonts w:asciiTheme="minorHAnsi" w:hAnsiTheme="minorHAnsi" w:cstheme="minorHAnsi"/>
                <w:sz w:val="20"/>
              </w:rPr>
            </w:pPr>
            <w:r>
              <w:rPr>
                <w:rFonts w:asciiTheme="minorHAnsi" w:hAnsiTheme="minorHAnsi" w:cstheme="minorHAnsi"/>
                <w:sz w:val="20"/>
              </w:rPr>
              <w:t xml:space="preserve">ΔΣΥΠΕ Γ </w:t>
            </w:r>
            <w:r w:rsidR="00EA25AB" w:rsidRPr="00EA25AB">
              <w:rPr>
                <w:rFonts w:asciiTheme="minorHAnsi" w:hAnsiTheme="minorHAnsi" w:cstheme="minorHAnsi"/>
                <w:sz w:val="20"/>
              </w:rPr>
              <w:t>410454</w:t>
            </w:r>
            <w:r>
              <w:rPr>
                <w:rFonts w:asciiTheme="minorHAnsi" w:hAnsiTheme="minorHAnsi" w:cstheme="minorHAnsi"/>
                <w:sz w:val="20"/>
              </w:rPr>
              <w:t xml:space="preserve"> ΕΞ 2025</w:t>
            </w:r>
          </w:p>
          <w:p w14:paraId="2BB6736E" w14:textId="77777777" w:rsidR="0091194A" w:rsidRDefault="00E01BEE" w:rsidP="008C5AC0">
            <w:pPr>
              <w:tabs>
                <w:tab w:val="left" w:pos="1814"/>
                <w:tab w:val="left" w:pos="2948"/>
              </w:tabs>
              <w:spacing w:after="0" w:line="276" w:lineRule="auto"/>
              <w:rPr>
                <w:rFonts w:asciiTheme="minorHAnsi" w:hAnsiTheme="minorHAnsi" w:cstheme="minorHAnsi"/>
                <w:sz w:val="20"/>
              </w:rPr>
            </w:pPr>
            <w:r w:rsidRPr="008C5AC0">
              <w:rPr>
                <w:rFonts w:asciiTheme="minorHAnsi" w:hAnsiTheme="minorHAnsi" w:cstheme="minorHAnsi"/>
                <w:sz w:val="20"/>
              </w:rPr>
              <w:t>ΑΔΑΜ:</w:t>
            </w:r>
            <w:r w:rsidR="009802A8" w:rsidRPr="008C5AC0">
              <w:rPr>
                <w:rFonts w:asciiTheme="minorHAnsi" w:hAnsiTheme="minorHAnsi" w:cstheme="minorHAnsi"/>
                <w:sz w:val="20"/>
              </w:rPr>
              <w:t xml:space="preserve"> </w:t>
            </w:r>
            <w:r w:rsidR="00E513E6" w:rsidRPr="008C5AC0">
              <w:rPr>
                <w:rFonts w:asciiTheme="minorHAnsi" w:hAnsiTheme="minorHAnsi" w:cstheme="minorHAnsi"/>
                <w:sz w:val="20"/>
              </w:rPr>
              <w:t>2</w:t>
            </w:r>
            <w:r w:rsidR="009A3FD9" w:rsidRPr="008C5AC0">
              <w:rPr>
                <w:rFonts w:asciiTheme="minorHAnsi" w:hAnsiTheme="minorHAnsi" w:cstheme="minorHAnsi"/>
                <w:sz w:val="20"/>
              </w:rPr>
              <w:t>5</w:t>
            </w:r>
            <w:r w:rsidR="00E513E6" w:rsidRPr="008C5AC0">
              <w:rPr>
                <w:rFonts w:asciiTheme="minorHAnsi" w:hAnsiTheme="minorHAnsi" w:cstheme="minorHAnsi"/>
                <w:sz w:val="20"/>
                <w:lang w:val="en-US"/>
              </w:rPr>
              <w:t>REQ</w:t>
            </w:r>
            <w:r w:rsidR="00E513E6" w:rsidRPr="008C5AC0">
              <w:rPr>
                <w:rFonts w:asciiTheme="minorHAnsi" w:hAnsiTheme="minorHAnsi" w:cstheme="minorHAnsi"/>
                <w:sz w:val="20"/>
              </w:rPr>
              <w:t>0</w:t>
            </w:r>
            <w:r w:rsidR="00EA25AB" w:rsidRPr="00EA25AB">
              <w:rPr>
                <w:rFonts w:asciiTheme="minorHAnsi" w:hAnsiTheme="minorHAnsi" w:cstheme="minorHAnsi"/>
                <w:sz w:val="20"/>
              </w:rPr>
              <w:t>18076306</w:t>
            </w:r>
            <w:r w:rsidRPr="008C5AC0">
              <w:rPr>
                <w:rFonts w:asciiTheme="minorHAnsi" w:hAnsiTheme="minorHAnsi" w:cstheme="minorHAnsi"/>
                <w:sz w:val="20"/>
              </w:rPr>
              <w:t>,</w:t>
            </w:r>
            <w:r w:rsidR="0091194A" w:rsidRPr="008C5AC0">
              <w:rPr>
                <w:rFonts w:asciiTheme="minorHAnsi" w:hAnsiTheme="minorHAnsi" w:cstheme="minorHAnsi"/>
                <w:sz w:val="20"/>
              </w:rPr>
              <w:t xml:space="preserve"> </w:t>
            </w:r>
            <w:r w:rsidRPr="008C5AC0">
              <w:rPr>
                <w:rFonts w:asciiTheme="minorHAnsi" w:hAnsiTheme="minorHAnsi" w:cstheme="minorHAnsi"/>
                <w:sz w:val="20"/>
              </w:rPr>
              <w:t xml:space="preserve">ΑΔΑ: </w:t>
            </w:r>
            <w:r w:rsidR="00EA25AB">
              <w:rPr>
                <w:rFonts w:asciiTheme="minorHAnsi" w:hAnsiTheme="minorHAnsi" w:cstheme="minorHAnsi"/>
                <w:sz w:val="20"/>
              </w:rPr>
              <w:t>ΨΨ6446ΜΠ3Ζ-ΖΕΑ</w:t>
            </w:r>
            <w:r w:rsidR="0025095E" w:rsidRPr="00EA25AB">
              <w:rPr>
                <w:rFonts w:asciiTheme="minorHAnsi" w:hAnsiTheme="minorHAnsi" w:cstheme="minorHAnsi"/>
                <w:sz w:val="20"/>
              </w:rPr>
              <w:t>,</w:t>
            </w:r>
            <w:r w:rsidR="0091194A" w:rsidRPr="008C5AC0">
              <w:rPr>
                <w:rFonts w:asciiTheme="minorHAnsi" w:hAnsiTheme="minorHAnsi" w:cstheme="minorHAnsi"/>
                <w:sz w:val="20"/>
              </w:rPr>
              <w:t xml:space="preserve"> </w:t>
            </w:r>
            <w:r w:rsidRPr="008C5AC0">
              <w:rPr>
                <w:rFonts w:asciiTheme="minorHAnsi" w:hAnsiTheme="minorHAnsi" w:cstheme="minorHAnsi"/>
                <w:sz w:val="20"/>
              </w:rPr>
              <w:t xml:space="preserve">ΕΑΔ: </w:t>
            </w:r>
            <w:r w:rsidR="008C5AC0">
              <w:rPr>
                <w:rFonts w:asciiTheme="minorHAnsi" w:hAnsiTheme="minorHAnsi" w:cstheme="minorHAnsi"/>
                <w:sz w:val="20"/>
              </w:rPr>
              <w:t>2025/</w:t>
            </w:r>
            <w:r w:rsidR="00EA25AB">
              <w:rPr>
                <w:rFonts w:asciiTheme="minorHAnsi" w:hAnsiTheme="minorHAnsi" w:cstheme="minorHAnsi"/>
                <w:sz w:val="20"/>
              </w:rPr>
              <w:t>286</w:t>
            </w:r>
          </w:p>
          <w:p w14:paraId="32FAED8D" w14:textId="77777777" w:rsidR="00EA25AB" w:rsidRPr="00EA25AB" w:rsidRDefault="00EA25AB" w:rsidP="008C5AC0">
            <w:pPr>
              <w:tabs>
                <w:tab w:val="left" w:pos="1814"/>
                <w:tab w:val="left" w:pos="2948"/>
              </w:tabs>
              <w:spacing w:after="0" w:line="276" w:lineRule="auto"/>
              <w:rPr>
                <w:rFonts w:asciiTheme="minorHAnsi" w:hAnsiTheme="minorHAnsi" w:cstheme="minorHAnsi"/>
                <w:b/>
                <w:sz w:val="20"/>
              </w:rPr>
            </w:pPr>
            <w:r w:rsidRPr="00EA25AB">
              <w:rPr>
                <w:rFonts w:asciiTheme="minorHAnsi" w:hAnsiTheme="minorHAnsi" w:cstheme="minorHAnsi"/>
                <w:b/>
                <w:sz w:val="20"/>
              </w:rPr>
              <w:t>Βεβαίωση:</w:t>
            </w:r>
          </w:p>
          <w:p w14:paraId="3A1C5784" w14:textId="1D4689D5" w:rsidR="00EA25AB" w:rsidRPr="0050724F" w:rsidRDefault="00EA25AB" w:rsidP="008C5AC0">
            <w:pPr>
              <w:tabs>
                <w:tab w:val="left" w:pos="1814"/>
                <w:tab w:val="left" w:pos="2948"/>
              </w:tabs>
              <w:spacing w:after="0" w:line="276" w:lineRule="auto"/>
              <w:rPr>
                <w:rFonts w:asciiTheme="minorHAnsi" w:hAnsiTheme="minorHAnsi" w:cstheme="minorHAnsi"/>
                <w:sz w:val="20"/>
              </w:rPr>
            </w:pPr>
            <w:r w:rsidRPr="00EA25AB">
              <w:rPr>
                <w:rFonts w:asciiTheme="minorHAnsi" w:hAnsiTheme="minorHAnsi" w:cstheme="minorHAnsi"/>
                <w:sz w:val="20"/>
              </w:rPr>
              <w:t>ΔΣΥΠΕ Γ 41</w:t>
            </w:r>
            <w:r>
              <w:rPr>
                <w:rFonts w:asciiTheme="minorHAnsi" w:hAnsiTheme="minorHAnsi" w:cstheme="minorHAnsi"/>
                <w:sz w:val="20"/>
              </w:rPr>
              <w:t>2950</w:t>
            </w:r>
            <w:r w:rsidRPr="00EA25AB">
              <w:rPr>
                <w:rFonts w:asciiTheme="minorHAnsi" w:hAnsiTheme="minorHAnsi" w:cstheme="minorHAnsi"/>
                <w:sz w:val="20"/>
              </w:rPr>
              <w:t xml:space="preserve"> ΕΞ 2025</w:t>
            </w:r>
            <w:r>
              <w:rPr>
                <w:rFonts w:asciiTheme="minorHAnsi" w:hAnsiTheme="minorHAnsi" w:cstheme="minorHAnsi"/>
                <w:sz w:val="20"/>
              </w:rPr>
              <w:t xml:space="preserve">, </w:t>
            </w:r>
            <w:r w:rsidRPr="00EA25AB">
              <w:rPr>
                <w:rFonts w:asciiTheme="minorHAnsi" w:hAnsiTheme="minorHAnsi" w:cstheme="minorHAnsi"/>
                <w:sz w:val="20"/>
              </w:rPr>
              <w:t>ΑΔΑ: Ψ</w:t>
            </w:r>
            <w:r>
              <w:rPr>
                <w:rFonts w:asciiTheme="minorHAnsi" w:hAnsiTheme="minorHAnsi" w:cstheme="minorHAnsi"/>
                <w:sz w:val="20"/>
              </w:rPr>
              <w:t>ΚΖ1</w:t>
            </w:r>
            <w:r w:rsidRPr="00EA25AB">
              <w:rPr>
                <w:rFonts w:asciiTheme="minorHAnsi" w:hAnsiTheme="minorHAnsi" w:cstheme="minorHAnsi"/>
                <w:sz w:val="20"/>
              </w:rPr>
              <w:t>46ΜΠ3Ζ-</w:t>
            </w:r>
            <w:r>
              <w:rPr>
                <w:rFonts w:asciiTheme="minorHAnsi" w:hAnsiTheme="minorHAnsi" w:cstheme="minorHAnsi"/>
                <w:sz w:val="20"/>
              </w:rPr>
              <w:t>ΞΝ0</w:t>
            </w:r>
          </w:p>
        </w:tc>
      </w:tr>
      <w:tr w:rsidR="00E01BEE" w:rsidRPr="00A40133" w14:paraId="20DB9822" w14:textId="77777777" w:rsidTr="008C5AC0">
        <w:trPr>
          <w:trHeight w:val="75"/>
        </w:trPr>
        <w:tc>
          <w:tcPr>
            <w:tcW w:w="2071" w:type="pct"/>
            <w:vAlign w:val="center"/>
          </w:tcPr>
          <w:p w14:paraId="7A4F69A2" w14:textId="77777777" w:rsidR="00E01BEE" w:rsidRPr="00A40133" w:rsidRDefault="00E01BEE" w:rsidP="00B372C6">
            <w:pPr>
              <w:spacing w:after="0" w:line="276" w:lineRule="auto"/>
              <w:ind w:right="-1"/>
              <w:jc w:val="both"/>
              <w:rPr>
                <w:rFonts w:asciiTheme="minorHAnsi" w:hAnsiTheme="minorHAnsi" w:cstheme="minorHAnsi"/>
                <w:sz w:val="20"/>
                <w:szCs w:val="20"/>
              </w:rPr>
            </w:pPr>
            <w:r w:rsidRPr="00A40133">
              <w:rPr>
                <w:rFonts w:asciiTheme="minorHAnsi" w:hAnsiTheme="minorHAnsi" w:cstheme="minorHAnsi"/>
                <w:b/>
                <w:sz w:val="20"/>
                <w:szCs w:val="20"/>
              </w:rPr>
              <w:t>Ταχ. Διεύθυνση:</w:t>
            </w:r>
            <w:r w:rsidRPr="00A40133">
              <w:rPr>
                <w:rFonts w:asciiTheme="minorHAnsi" w:hAnsiTheme="minorHAnsi" w:cstheme="minorHAnsi"/>
                <w:sz w:val="20"/>
                <w:szCs w:val="20"/>
              </w:rPr>
              <w:t xml:space="preserve"> Αν. Τσόχα 16</w:t>
            </w:r>
          </w:p>
        </w:tc>
        <w:tc>
          <w:tcPr>
            <w:tcW w:w="2929" w:type="pct"/>
          </w:tcPr>
          <w:p w14:paraId="53946921" w14:textId="77777777" w:rsidR="00E01BEE" w:rsidRPr="00A40133" w:rsidRDefault="00E01BEE"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5C174E" w:rsidRPr="0025095E" w14:paraId="7ED24FFE" w14:textId="77777777" w:rsidTr="008C5AC0">
        <w:trPr>
          <w:trHeight w:val="273"/>
        </w:trPr>
        <w:tc>
          <w:tcPr>
            <w:tcW w:w="2071" w:type="pct"/>
            <w:vAlign w:val="center"/>
          </w:tcPr>
          <w:p w14:paraId="2368101E" w14:textId="77777777" w:rsidR="005C174E" w:rsidRPr="00A40133" w:rsidRDefault="005C174E" w:rsidP="005C174E">
            <w:pPr>
              <w:tabs>
                <w:tab w:val="left" w:pos="5103"/>
              </w:tabs>
              <w:spacing w:after="0" w:line="276" w:lineRule="auto"/>
              <w:ind w:right="-1"/>
              <w:jc w:val="both"/>
              <w:rPr>
                <w:rFonts w:asciiTheme="minorHAnsi" w:hAnsiTheme="minorHAnsi" w:cstheme="minorHAnsi"/>
                <w:sz w:val="20"/>
                <w:szCs w:val="20"/>
              </w:rPr>
            </w:pPr>
            <w:r w:rsidRPr="00A40133">
              <w:rPr>
                <w:rFonts w:asciiTheme="minorHAnsi" w:hAnsiTheme="minorHAnsi" w:cstheme="minorHAnsi"/>
                <w:b/>
                <w:sz w:val="20"/>
                <w:szCs w:val="20"/>
              </w:rPr>
              <w:t>Ταχ. Κώδικας:</w:t>
            </w:r>
            <w:r w:rsidRPr="00A40133">
              <w:rPr>
                <w:rFonts w:asciiTheme="minorHAnsi" w:hAnsiTheme="minorHAnsi" w:cstheme="minorHAnsi"/>
                <w:sz w:val="20"/>
                <w:szCs w:val="20"/>
              </w:rPr>
              <w:t xml:space="preserve"> 115 21</w:t>
            </w:r>
          </w:p>
        </w:tc>
        <w:tc>
          <w:tcPr>
            <w:tcW w:w="2929" w:type="pct"/>
          </w:tcPr>
          <w:p w14:paraId="6A3F187A" w14:textId="6B4B050D" w:rsidR="005C174E" w:rsidRPr="0025095E" w:rsidRDefault="005C174E" w:rsidP="00C83558">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r w:rsidRPr="00D57E7E">
              <w:rPr>
                <w:rFonts w:asciiTheme="minorHAnsi" w:eastAsiaTheme="minorHAnsi" w:hAnsiTheme="minorHAnsi" w:cstheme="minorHAnsi"/>
                <w:b/>
                <w:sz w:val="20"/>
              </w:rPr>
              <w:t>Προς</w:t>
            </w:r>
            <w:r w:rsidRPr="00DA6001">
              <w:rPr>
                <w:rFonts w:asciiTheme="minorHAnsi" w:eastAsiaTheme="minorHAnsi" w:hAnsiTheme="minorHAnsi" w:cstheme="minorHAnsi"/>
                <w:b/>
                <w:sz w:val="20"/>
                <w:lang w:val="en-US"/>
              </w:rPr>
              <w:t>:</w:t>
            </w:r>
            <w:r w:rsidRPr="00DA6001">
              <w:rPr>
                <w:rFonts w:asciiTheme="minorHAnsi" w:eastAsiaTheme="minorHAnsi" w:hAnsiTheme="minorHAnsi" w:cstheme="minorHAnsi"/>
                <w:sz w:val="20"/>
                <w:lang w:val="en-US"/>
              </w:rPr>
              <w:t xml:space="preserve"> </w:t>
            </w:r>
            <w:r w:rsidR="0025095E">
              <w:rPr>
                <w:rFonts w:asciiTheme="minorHAnsi" w:eastAsiaTheme="minorHAnsi" w:hAnsiTheme="minorHAnsi" w:cstheme="minorHAnsi"/>
                <w:sz w:val="20"/>
              </w:rPr>
              <w:t>Κάθε ενδιαφερόμενο</w:t>
            </w:r>
          </w:p>
        </w:tc>
      </w:tr>
      <w:tr w:rsidR="005C174E" w:rsidRPr="00A40133" w14:paraId="3CF81B14" w14:textId="77777777" w:rsidTr="008C5AC0">
        <w:tc>
          <w:tcPr>
            <w:tcW w:w="2071" w:type="pct"/>
            <w:vAlign w:val="center"/>
          </w:tcPr>
          <w:p w14:paraId="6553B34A" w14:textId="4A13237C" w:rsidR="005C174E" w:rsidRPr="00A40133" w:rsidRDefault="005C174E" w:rsidP="005C174E">
            <w:pPr>
              <w:spacing w:after="0" w:line="276" w:lineRule="auto"/>
              <w:ind w:right="-1"/>
              <w:jc w:val="both"/>
              <w:rPr>
                <w:rFonts w:asciiTheme="minorHAnsi" w:hAnsiTheme="minorHAnsi" w:cstheme="minorHAnsi"/>
                <w:sz w:val="20"/>
                <w:szCs w:val="20"/>
              </w:rPr>
            </w:pPr>
            <w:r w:rsidRPr="00A40133">
              <w:rPr>
                <w:rFonts w:asciiTheme="minorHAnsi" w:hAnsiTheme="minorHAnsi" w:cstheme="minorHAnsi"/>
                <w:b/>
                <w:sz w:val="20"/>
                <w:szCs w:val="20"/>
              </w:rPr>
              <w:t>Πληροφορίες:</w:t>
            </w:r>
            <w:r w:rsidRPr="00A40133">
              <w:rPr>
                <w:rFonts w:asciiTheme="minorHAnsi" w:hAnsiTheme="minorHAnsi" w:cstheme="minorHAnsi"/>
                <w:sz w:val="20"/>
                <w:szCs w:val="20"/>
              </w:rPr>
              <w:t xml:space="preserve"> </w:t>
            </w:r>
            <w:r w:rsidR="00550570">
              <w:rPr>
                <w:rFonts w:asciiTheme="minorHAnsi" w:hAnsiTheme="minorHAnsi" w:cstheme="minorHAnsi"/>
                <w:sz w:val="20"/>
                <w:szCs w:val="20"/>
              </w:rPr>
              <w:t>Γ. Τσαγκαρόπουλος</w:t>
            </w:r>
          </w:p>
        </w:tc>
        <w:tc>
          <w:tcPr>
            <w:tcW w:w="2929" w:type="pct"/>
          </w:tcPr>
          <w:p w14:paraId="57120D00" w14:textId="76D5732B" w:rsidR="005C174E" w:rsidRPr="0091194A" w:rsidRDefault="005C174E" w:rsidP="00C83558">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5C174E" w:rsidRPr="00A40133" w14:paraId="6FFCB553" w14:textId="77777777" w:rsidTr="008C5AC0">
        <w:tc>
          <w:tcPr>
            <w:tcW w:w="2071" w:type="pct"/>
            <w:vAlign w:val="center"/>
          </w:tcPr>
          <w:p w14:paraId="153393CD" w14:textId="47F0E489" w:rsidR="005C174E" w:rsidRPr="00A40133" w:rsidRDefault="005C174E" w:rsidP="005C174E">
            <w:pPr>
              <w:spacing w:after="0" w:line="276" w:lineRule="auto"/>
              <w:ind w:right="-1"/>
              <w:jc w:val="both"/>
              <w:rPr>
                <w:rFonts w:asciiTheme="minorHAnsi" w:hAnsiTheme="minorHAnsi" w:cstheme="minorHAnsi"/>
                <w:sz w:val="20"/>
                <w:szCs w:val="20"/>
              </w:rPr>
            </w:pPr>
            <w:r w:rsidRPr="00A40133">
              <w:rPr>
                <w:rFonts w:asciiTheme="minorHAnsi" w:hAnsiTheme="minorHAnsi" w:cstheme="minorHAnsi"/>
                <w:b/>
                <w:sz w:val="20"/>
                <w:szCs w:val="20"/>
              </w:rPr>
              <w:t>Τηλέφωνο:</w:t>
            </w:r>
            <w:r w:rsidRPr="00A40133">
              <w:rPr>
                <w:rFonts w:asciiTheme="minorHAnsi" w:hAnsiTheme="minorHAnsi" w:cstheme="minorHAnsi"/>
                <w:sz w:val="20"/>
                <w:szCs w:val="20"/>
              </w:rPr>
              <w:t xml:space="preserve"> 210 6479</w:t>
            </w:r>
            <w:r w:rsidR="00550570">
              <w:rPr>
                <w:rFonts w:asciiTheme="minorHAnsi" w:hAnsiTheme="minorHAnsi" w:cstheme="minorHAnsi"/>
                <w:sz w:val="20"/>
                <w:szCs w:val="20"/>
              </w:rPr>
              <w:t>154</w:t>
            </w:r>
          </w:p>
        </w:tc>
        <w:tc>
          <w:tcPr>
            <w:tcW w:w="2929" w:type="pct"/>
          </w:tcPr>
          <w:p w14:paraId="76B9E886" w14:textId="75B036CC" w:rsidR="005C174E" w:rsidRPr="00A40133" w:rsidRDefault="005C174E" w:rsidP="00C83558">
            <w:pPr>
              <w:spacing w:after="0" w:line="276" w:lineRule="auto"/>
              <w:jc w:val="both"/>
              <w:rPr>
                <w:rFonts w:asciiTheme="minorHAnsi" w:eastAsia="Times New Roman" w:hAnsiTheme="minorHAnsi" w:cstheme="minorHAnsi"/>
                <w:sz w:val="20"/>
                <w:szCs w:val="20"/>
              </w:rPr>
            </w:pPr>
          </w:p>
        </w:tc>
      </w:tr>
      <w:tr w:rsidR="005C174E" w:rsidRPr="00C52B0F" w14:paraId="5CC3C0FA" w14:textId="77777777" w:rsidTr="008C5AC0">
        <w:tc>
          <w:tcPr>
            <w:tcW w:w="2071" w:type="pct"/>
            <w:vAlign w:val="center"/>
          </w:tcPr>
          <w:p w14:paraId="4CC52C7C" w14:textId="77777777" w:rsidR="005C174E" w:rsidRPr="00A40133" w:rsidRDefault="005C174E" w:rsidP="005C174E">
            <w:pPr>
              <w:spacing w:after="0" w:line="276" w:lineRule="auto"/>
              <w:ind w:right="-1"/>
              <w:jc w:val="both"/>
              <w:rPr>
                <w:rFonts w:asciiTheme="minorHAnsi" w:hAnsiTheme="minorHAnsi" w:cstheme="minorHAnsi"/>
                <w:sz w:val="20"/>
                <w:szCs w:val="20"/>
                <w:lang w:val="en-US"/>
              </w:rPr>
            </w:pPr>
            <w:r w:rsidRPr="00A40133">
              <w:rPr>
                <w:rFonts w:asciiTheme="minorHAnsi" w:hAnsiTheme="minorHAnsi" w:cstheme="minorHAnsi"/>
                <w:b/>
                <w:sz w:val="20"/>
                <w:szCs w:val="20"/>
                <w:lang w:val="en-US"/>
              </w:rPr>
              <w:t>E-mail:</w:t>
            </w:r>
            <w:r w:rsidRPr="00A40133">
              <w:rPr>
                <w:rFonts w:asciiTheme="minorHAnsi" w:hAnsiTheme="minorHAnsi" w:cstheme="minorHAnsi"/>
                <w:sz w:val="20"/>
                <w:szCs w:val="20"/>
                <w:lang w:val="en-US"/>
              </w:rPr>
              <w:t xml:space="preserve"> </w:t>
            </w:r>
            <w:r w:rsidRPr="00DA6001">
              <w:rPr>
                <w:rFonts w:asciiTheme="minorHAnsi" w:hAnsiTheme="minorHAnsi" w:cstheme="minorHAnsi"/>
                <w:color w:val="000000" w:themeColor="text1"/>
                <w:sz w:val="20"/>
                <w:szCs w:val="20"/>
                <w:lang w:val="en-US"/>
              </w:rPr>
              <w:t>support</w:t>
            </w:r>
            <w:hyperlink r:id="rId10" w:history="1">
              <w:r w:rsidRPr="00DA6001">
                <w:rPr>
                  <w:rStyle w:val="-"/>
                  <w:rFonts w:asciiTheme="minorHAnsi" w:hAnsiTheme="minorHAnsi" w:cstheme="minorHAnsi"/>
                  <w:color w:val="000000" w:themeColor="text1"/>
                  <w:sz w:val="20"/>
                  <w:szCs w:val="20"/>
                  <w:u w:val="none"/>
                  <w:lang w:val="en-US"/>
                </w:rPr>
                <w:t>.</w:t>
              </w:r>
              <w:r w:rsidRPr="00DA6001">
                <w:rPr>
                  <w:rStyle w:val="-"/>
                  <w:rFonts w:asciiTheme="minorHAnsi" w:hAnsiTheme="minorHAnsi" w:cstheme="minorHAnsi"/>
                  <w:color w:val="000000" w:themeColor="text1"/>
                  <w:sz w:val="20"/>
                  <w:szCs w:val="20"/>
                  <w:u w:val="none"/>
                  <w:lang w:val="en-GB"/>
                </w:rPr>
                <w:t>gcsl</w:t>
              </w:r>
              <w:r w:rsidRPr="00DA6001">
                <w:rPr>
                  <w:rStyle w:val="-"/>
                  <w:rFonts w:asciiTheme="minorHAnsi" w:hAnsiTheme="minorHAnsi" w:cstheme="minorHAnsi"/>
                  <w:color w:val="000000" w:themeColor="text1"/>
                  <w:sz w:val="20"/>
                  <w:szCs w:val="20"/>
                  <w:u w:val="none"/>
                  <w:lang w:val="en-US"/>
                </w:rPr>
                <w:t>@aade.gr</w:t>
              </w:r>
            </w:hyperlink>
          </w:p>
        </w:tc>
        <w:tc>
          <w:tcPr>
            <w:tcW w:w="2929" w:type="pct"/>
          </w:tcPr>
          <w:p w14:paraId="43486A49" w14:textId="7D7A3496" w:rsidR="005C174E" w:rsidRPr="000D0497" w:rsidRDefault="0091194A" w:rsidP="005C174E">
            <w:pPr>
              <w:spacing w:after="0" w:line="276" w:lineRule="auto"/>
              <w:ind w:right="-1"/>
              <w:jc w:val="both"/>
              <w:rPr>
                <w:rFonts w:asciiTheme="minorHAnsi" w:eastAsiaTheme="minorHAnsi" w:hAnsiTheme="minorHAnsi" w:cstheme="minorHAnsi"/>
                <w:sz w:val="20"/>
                <w:szCs w:val="20"/>
                <w:lang w:val="en-US"/>
              </w:rPr>
            </w:pPr>
            <w:r w:rsidRPr="00C50E91">
              <w:rPr>
                <w:rFonts w:asciiTheme="minorHAnsi" w:eastAsiaTheme="minorHAnsi" w:hAnsiTheme="minorHAnsi" w:cstheme="minorHAnsi"/>
                <w:b/>
                <w:sz w:val="20"/>
                <w:szCs w:val="20"/>
                <w:lang w:val="en-US"/>
              </w:rPr>
              <w:t xml:space="preserve">                 </w:t>
            </w:r>
          </w:p>
        </w:tc>
      </w:tr>
    </w:tbl>
    <w:p w14:paraId="5CCF2869" w14:textId="77777777" w:rsidR="001E3BC5" w:rsidRPr="00A40133" w:rsidRDefault="001E3BC5" w:rsidP="00BD1E34">
      <w:pPr>
        <w:tabs>
          <w:tab w:val="left" w:pos="5620"/>
          <w:tab w:val="left" w:pos="10801"/>
        </w:tabs>
        <w:spacing w:after="0" w:line="276" w:lineRule="auto"/>
        <w:jc w:val="both"/>
        <w:rPr>
          <w:rFonts w:asciiTheme="minorHAnsi" w:eastAsiaTheme="minorHAnsi" w:hAnsiTheme="minorHAnsi" w:cstheme="minorHAnsi"/>
          <w:lang w:val="en-US"/>
        </w:rPr>
      </w:pPr>
      <w:r w:rsidRPr="00A40133">
        <w:rPr>
          <w:rFonts w:asciiTheme="minorHAnsi" w:hAnsiTheme="minorHAnsi" w:cstheme="minorHAnsi"/>
          <w:b/>
          <w:lang w:val="en-US"/>
        </w:rPr>
        <w:tab/>
      </w:r>
    </w:p>
    <w:p w14:paraId="124E2C13" w14:textId="77777777" w:rsidR="00BB5FFE" w:rsidRPr="00A40133" w:rsidRDefault="00BB5FFE" w:rsidP="00B372C6">
      <w:pPr>
        <w:tabs>
          <w:tab w:val="left" w:pos="5620"/>
          <w:tab w:val="left" w:pos="10801"/>
        </w:tabs>
        <w:spacing w:after="0" w:line="276" w:lineRule="auto"/>
        <w:jc w:val="both"/>
        <w:rPr>
          <w:rFonts w:asciiTheme="minorHAnsi" w:hAnsiTheme="minorHAnsi" w:cstheme="minorHAnsi"/>
          <w:b/>
          <w:lang w:val="en-US"/>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6655"/>
      </w:tblGrid>
      <w:tr w:rsidR="001E3BC5" w:rsidRPr="00A40133" w14:paraId="2806E72E" w14:textId="77777777" w:rsidTr="00DE5924">
        <w:trPr>
          <w:trHeight w:val="759"/>
        </w:trPr>
        <w:tc>
          <w:tcPr>
            <w:tcW w:w="5000" w:type="pct"/>
            <w:gridSpan w:val="2"/>
            <w:shd w:val="clear" w:color="auto" w:fill="auto"/>
            <w:vAlign w:val="center"/>
          </w:tcPr>
          <w:p w14:paraId="5BFD85E7" w14:textId="0661B188" w:rsidR="001E3BC5" w:rsidRPr="00A40133" w:rsidRDefault="001E3BC5" w:rsidP="0098554A">
            <w:pPr>
              <w:spacing w:after="0" w:line="276" w:lineRule="auto"/>
              <w:jc w:val="both"/>
              <w:rPr>
                <w:rFonts w:asciiTheme="minorHAnsi" w:hAnsiTheme="minorHAnsi" w:cstheme="minorHAnsi"/>
              </w:rPr>
            </w:pPr>
            <w:r w:rsidRPr="00A40133">
              <w:rPr>
                <w:rFonts w:asciiTheme="minorHAnsi" w:eastAsiaTheme="minorHAnsi" w:hAnsiTheme="minorHAnsi" w:cstheme="minorHAnsi"/>
                <w:b/>
              </w:rPr>
              <w:t xml:space="preserve">Πρόσκληση </w:t>
            </w:r>
            <w:r w:rsidR="003A2ED7" w:rsidRPr="00A40133">
              <w:rPr>
                <w:rFonts w:asciiTheme="minorHAnsi" w:eastAsiaTheme="minorHAnsi" w:hAnsiTheme="minorHAnsi" w:cstheme="minorHAnsi"/>
                <w:b/>
              </w:rPr>
              <w:t xml:space="preserve">υποβολής προσφορών </w:t>
            </w:r>
            <w:bookmarkStart w:id="1" w:name="_Hlk215147754"/>
            <w:r w:rsidR="003A2ED7" w:rsidRPr="00A40133">
              <w:rPr>
                <w:rFonts w:asciiTheme="minorHAnsi" w:eastAsiaTheme="minorHAnsi" w:hAnsiTheme="minorHAnsi" w:cstheme="minorHAnsi"/>
                <w:b/>
              </w:rPr>
              <w:t xml:space="preserve">για την </w:t>
            </w:r>
            <w:r w:rsidR="004301FD" w:rsidRPr="004301FD">
              <w:rPr>
                <w:rFonts w:asciiTheme="minorHAnsi" w:eastAsiaTheme="minorHAnsi" w:hAnsiTheme="minorHAnsi" w:cstheme="minorHAnsi"/>
                <w:b/>
              </w:rPr>
              <w:t>προμήθεια</w:t>
            </w:r>
            <w:r w:rsidR="008C5AC0" w:rsidRPr="008C5AC0">
              <w:rPr>
                <w:rFonts w:asciiTheme="minorHAnsi" w:eastAsiaTheme="minorHAnsi" w:hAnsiTheme="minorHAnsi" w:cstheme="minorHAnsi"/>
                <w:b/>
              </w:rPr>
              <w:t xml:space="preserve"> </w:t>
            </w:r>
            <w:bookmarkStart w:id="2" w:name="_Hlk206748798"/>
            <w:r w:rsidR="008C5AC0">
              <w:rPr>
                <w:rFonts w:asciiTheme="minorHAnsi" w:eastAsiaTheme="minorHAnsi" w:hAnsiTheme="minorHAnsi" w:cstheme="minorHAnsi"/>
                <w:b/>
              </w:rPr>
              <w:t xml:space="preserve">υπηρεσιών </w:t>
            </w:r>
            <w:r w:rsidR="00A72067" w:rsidRPr="008A3FB8">
              <w:rPr>
                <w:rFonts w:asciiTheme="minorHAnsi" w:hAnsiTheme="minorHAnsi" w:cs="Tahoma"/>
                <w:b/>
              </w:rPr>
              <w:t>μεταφορών και ταχυμεταφορών για τις ανάγκες του Γ</w:t>
            </w:r>
            <w:r w:rsidR="00A72067" w:rsidRPr="00AB619B">
              <w:rPr>
                <w:rFonts w:asciiTheme="minorHAnsi" w:hAnsiTheme="minorHAnsi" w:cs="Tahoma"/>
                <w:b/>
              </w:rPr>
              <w:t>.</w:t>
            </w:r>
            <w:r w:rsidR="00A72067" w:rsidRPr="008A3FB8">
              <w:rPr>
                <w:rFonts w:asciiTheme="minorHAnsi" w:hAnsiTheme="minorHAnsi" w:cs="Tahoma"/>
                <w:b/>
              </w:rPr>
              <w:t>Χ</w:t>
            </w:r>
            <w:r w:rsidR="00A72067" w:rsidRPr="00AB619B">
              <w:rPr>
                <w:rFonts w:asciiTheme="minorHAnsi" w:hAnsiTheme="minorHAnsi" w:cs="Tahoma"/>
                <w:b/>
              </w:rPr>
              <w:t>.</w:t>
            </w:r>
            <w:r w:rsidR="00A72067" w:rsidRPr="008A3FB8">
              <w:rPr>
                <w:rFonts w:asciiTheme="minorHAnsi" w:hAnsiTheme="minorHAnsi" w:cs="Tahoma"/>
                <w:b/>
              </w:rPr>
              <w:t>Κ</w:t>
            </w:r>
            <w:r w:rsidR="00A72067" w:rsidRPr="005C5B7D">
              <w:rPr>
                <w:rFonts w:asciiTheme="minorHAnsi" w:hAnsiTheme="minorHAnsi" w:cs="Tahoma"/>
                <w:b/>
              </w:rPr>
              <w:t>.</w:t>
            </w:r>
            <w:bookmarkEnd w:id="1"/>
            <w:r w:rsidR="004301FD" w:rsidRPr="004301FD">
              <w:rPr>
                <w:rFonts w:asciiTheme="minorHAnsi" w:eastAsiaTheme="minorHAnsi" w:hAnsiTheme="minorHAnsi" w:cstheme="minorHAnsi"/>
                <w:b/>
              </w:rPr>
              <w:t xml:space="preserve">, </w:t>
            </w:r>
            <w:bookmarkEnd w:id="2"/>
            <w:r w:rsidR="004301FD" w:rsidRPr="004301FD">
              <w:rPr>
                <w:rFonts w:asciiTheme="minorHAnsi" w:eastAsiaTheme="minorHAnsi" w:hAnsiTheme="minorHAnsi" w:cstheme="minorHAnsi"/>
                <w:b/>
              </w:rPr>
              <w:t>με τη διαδικασία της απ’ ευθείας ανάθεσης</w:t>
            </w:r>
            <w:r w:rsidR="004301FD">
              <w:rPr>
                <w:rFonts w:asciiTheme="minorHAnsi" w:eastAsiaTheme="minorHAnsi" w:hAnsiTheme="minorHAnsi" w:cstheme="minorHAnsi"/>
                <w:b/>
              </w:rPr>
              <w:t>.</w:t>
            </w:r>
          </w:p>
        </w:tc>
      </w:tr>
      <w:tr w:rsidR="001E3BC5" w:rsidRPr="00A40133" w14:paraId="34F9D2E5" w14:textId="77777777" w:rsidTr="00DE5924">
        <w:trPr>
          <w:trHeight w:val="480"/>
        </w:trPr>
        <w:tc>
          <w:tcPr>
            <w:tcW w:w="1692" w:type="pct"/>
            <w:shd w:val="clear" w:color="auto" w:fill="auto"/>
            <w:vAlign w:val="center"/>
          </w:tcPr>
          <w:p w14:paraId="2BDF97A5" w14:textId="77777777" w:rsidR="001E3BC5" w:rsidRPr="00A40133" w:rsidRDefault="001E3BC5" w:rsidP="00DE5924">
            <w:pPr>
              <w:spacing w:after="0" w:line="240" w:lineRule="auto"/>
              <w:contextualSpacing/>
              <w:jc w:val="both"/>
              <w:rPr>
                <w:rFonts w:asciiTheme="minorHAnsi" w:eastAsia="Times New Roman" w:hAnsiTheme="minorHAnsi" w:cstheme="minorHAnsi"/>
              </w:rPr>
            </w:pPr>
            <w:r w:rsidRPr="00A40133">
              <w:rPr>
                <w:rFonts w:asciiTheme="minorHAnsi" w:eastAsia="Times New Roman" w:hAnsiTheme="minorHAnsi" w:cstheme="minorHAnsi"/>
              </w:rPr>
              <w:t>Αναθέτουσα Αρχή:</w:t>
            </w:r>
          </w:p>
        </w:tc>
        <w:tc>
          <w:tcPr>
            <w:tcW w:w="3308" w:type="pct"/>
            <w:shd w:val="clear" w:color="auto" w:fill="auto"/>
            <w:vAlign w:val="center"/>
          </w:tcPr>
          <w:p w14:paraId="3BC956CE" w14:textId="77777777" w:rsidR="001E3BC5" w:rsidRPr="00A40133" w:rsidRDefault="001E3BC5" w:rsidP="00DE5924">
            <w:pPr>
              <w:spacing w:after="0" w:line="240" w:lineRule="auto"/>
              <w:jc w:val="both"/>
              <w:rPr>
                <w:rFonts w:asciiTheme="minorHAnsi" w:eastAsia="Times New Roman" w:hAnsiTheme="minorHAnsi" w:cstheme="minorHAnsi"/>
              </w:rPr>
            </w:pPr>
            <w:r w:rsidRPr="00A40133">
              <w:rPr>
                <w:rFonts w:asciiTheme="minorHAnsi" w:eastAsia="Times New Roman" w:hAnsiTheme="minorHAnsi" w:cstheme="minorHAnsi"/>
              </w:rPr>
              <w:t>Γενικό Χημείο του Κράτους,  Αν. Τσόχα 16, ΤΚ 115 21 Αθήνα,</w:t>
            </w:r>
          </w:p>
          <w:p w14:paraId="3613E9B7" w14:textId="77777777" w:rsidR="001E3BC5" w:rsidRPr="00A40133" w:rsidRDefault="00951631" w:rsidP="00DE5924">
            <w:pPr>
              <w:spacing w:after="0" w:line="240" w:lineRule="auto"/>
              <w:jc w:val="both"/>
              <w:rPr>
                <w:rFonts w:asciiTheme="minorHAnsi" w:eastAsia="Times New Roman" w:hAnsiTheme="minorHAnsi" w:cstheme="minorHAnsi"/>
              </w:rPr>
            </w:pPr>
            <w:r w:rsidRPr="00A40133">
              <w:rPr>
                <w:rFonts w:asciiTheme="minorHAnsi" w:eastAsia="Times New Roman" w:hAnsiTheme="minorHAnsi" w:cstheme="minorHAnsi"/>
              </w:rPr>
              <w:t>ΤΗΛ. 210 64 79 000</w:t>
            </w:r>
          </w:p>
        </w:tc>
      </w:tr>
      <w:tr w:rsidR="00E513E6" w:rsidRPr="00A40133" w14:paraId="384EC22D" w14:textId="77777777" w:rsidTr="00DE5924">
        <w:trPr>
          <w:trHeight w:val="300"/>
        </w:trPr>
        <w:tc>
          <w:tcPr>
            <w:tcW w:w="1692" w:type="pct"/>
            <w:shd w:val="clear" w:color="auto" w:fill="auto"/>
            <w:vAlign w:val="center"/>
          </w:tcPr>
          <w:p w14:paraId="6F1C649E" w14:textId="77777777" w:rsidR="00E513E6" w:rsidRPr="00A40133" w:rsidRDefault="00E513E6" w:rsidP="00E513E6">
            <w:pPr>
              <w:spacing w:after="0" w:line="276" w:lineRule="auto"/>
              <w:contextualSpacing/>
              <w:jc w:val="both"/>
              <w:rPr>
                <w:rFonts w:asciiTheme="minorHAnsi" w:eastAsia="Times New Roman" w:hAnsiTheme="minorHAnsi" w:cstheme="minorHAnsi"/>
              </w:rPr>
            </w:pPr>
            <w:r w:rsidRPr="00A40133">
              <w:rPr>
                <w:rFonts w:asciiTheme="minorHAnsi" w:eastAsia="Times New Roman" w:hAnsiTheme="minorHAnsi" w:cstheme="minorHAnsi"/>
              </w:rPr>
              <w:t>ΚΑΕ</w:t>
            </w:r>
          </w:p>
        </w:tc>
        <w:tc>
          <w:tcPr>
            <w:tcW w:w="3308" w:type="pct"/>
            <w:shd w:val="clear" w:color="auto" w:fill="auto"/>
            <w:vAlign w:val="center"/>
          </w:tcPr>
          <w:p w14:paraId="2F4D01E7" w14:textId="20FB9740" w:rsidR="0098554A" w:rsidRPr="00A40133" w:rsidRDefault="0098554A" w:rsidP="00550570">
            <w:pPr>
              <w:spacing w:after="0" w:line="276" w:lineRule="auto"/>
              <w:contextualSpacing/>
              <w:jc w:val="both"/>
              <w:rPr>
                <w:rFonts w:asciiTheme="minorHAnsi" w:eastAsia="Times New Roman" w:hAnsiTheme="minorHAnsi" w:cstheme="minorHAnsi"/>
              </w:rPr>
            </w:pPr>
            <w:r w:rsidRPr="00A40133">
              <w:rPr>
                <w:rFonts w:cs="Tahoma"/>
              </w:rPr>
              <w:t>0</w:t>
            </w:r>
            <w:r w:rsidR="00403F41">
              <w:rPr>
                <w:rFonts w:cs="Tahoma"/>
              </w:rPr>
              <w:t>8</w:t>
            </w:r>
            <w:r w:rsidR="006D3EC3">
              <w:rPr>
                <w:rFonts w:cs="Tahoma"/>
              </w:rPr>
              <w:t>2</w:t>
            </w:r>
            <w:r w:rsidR="00403F41">
              <w:rPr>
                <w:rFonts w:cs="Tahoma"/>
              </w:rPr>
              <w:t>4</w:t>
            </w:r>
            <w:r w:rsidRPr="00A40133">
              <w:rPr>
                <w:rFonts w:cs="Tahoma"/>
              </w:rPr>
              <w:t xml:space="preserve"> «</w:t>
            </w:r>
            <w:r w:rsidR="006D3EC3">
              <w:rPr>
                <w:rFonts w:cs="Tahoma"/>
              </w:rPr>
              <w:t>ΜΕΤΑΦΟΡΕΣ ΑΓΑΘΩΝ &amp; ΦΟΡΤΟΕΚΦΟΡΤΩΤΙΚΑ</w:t>
            </w:r>
            <w:r w:rsidRPr="00A40133">
              <w:rPr>
                <w:rFonts w:cs="Tahoma"/>
              </w:rPr>
              <w:t>»</w:t>
            </w:r>
          </w:p>
        </w:tc>
      </w:tr>
      <w:tr w:rsidR="00E513E6" w:rsidRPr="00A40133" w14:paraId="47E7411A" w14:textId="77777777" w:rsidTr="00DE5924">
        <w:trPr>
          <w:trHeight w:val="300"/>
        </w:trPr>
        <w:tc>
          <w:tcPr>
            <w:tcW w:w="1692" w:type="pct"/>
            <w:shd w:val="clear" w:color="auto" w:fill="auto"/>
            <w:vAlign w:val="center"/>
          </w:tcPr>
          <w:p w14:paraId="407C0839" w14:textId="77777777" w:rsidR="00E513E6" w:rsidRPr="00A40133" w:rsidRDefault="00E513E6" w:rsidP="00E513E6">
            <w:pPr>
              <w:spacing w:after="0" w:line="276" w:lineRule="auto"/>
              <w:contextualSpacing/>
              <w:jc w:val="both"/>
              <w:rPr>
                <w:rFonts w:asciiTheme="minorHAnsi" w:eastAsia="Times New Roman" w:hAnsiTheme="minorHAnsi" w:cstheme="minorHAnsi"/>
              </w:rPr>
            </w:pPr>
            <w:r w:rsidRPr="00A40133">
              <w:rPr>
                <w:rFonts w:asciiTheme="minorHAnsi" w:eastAsia="Times New Roman" w:hAnsiTheme="minorHAnsi" w:cstheme="minorHAnsi"/>
              </w:rPr>
              <w:t>CPV :</w:t>
            </w:r>
          </w:p>
        </w:tc>
        <w:tc>
          <w:tcPr>
            <w:tcW w:w="3308" w:type="pct"/>
            <w:vAlign w:val="center"/>
          </w:tcPr>
          <w:p w14:paraId="71543E4F" w14:textId="5CB32DD7" w:rsidR="00E513E6" w:rsidRPr="006D3EC3" w:rsidRDefault="006D3EC3" w:rsidP="00550570">
            <w:pPr>
              <w:spacing w:after="0" w:line="276" w:lineRule="auto"/>
              <w:contextualSpacing/>
              <w:jc w:val="both"/>
              <w:rPr>
                <w:rFonts w:asciiTheme="minorHAnsi" w:eastAsia="Times New Roman" w:hAnsiTheme="minorHAnsi" w:cstheme="minorHAnsi"/>
              </w:rPr>
            </w:pPr>
            <w:r w:rsidRPr="006D3EC3">
              <w:rPr>
                <w:rFonts w:asciiTheme="minorHAnsi" w:hAnsiTheme="minorHAnsi"/>
              </w:rPr>
              <w:t>60161000-4 «Υπηρεσίες μεταφοράς δεμάτων»</w:t>
            </w:r>
          </w:p>
        </w:tc>
      </w:tr>
      <w:tr w:rsidR="00E513E6" w:rsidRPr="00A40133" w14:paraId="1D1348E3" w14:textId="77777777" w:rsidTr="00DE5924">
        <w:trPr>
          <w:trHeight w:val="300"/>
        </w:trPr>
        <w:tc>
          <w:tcPr>
            <w:tcW w:w="1692" w:type="pct"/>
            <w:shd w:val="clear" w:color="auto" w:fill="auto"/>
            <w:vAlign w:val="center"/>
          </w:tcPr>
          <w:p w14:paraId="0DB96B93" w14:textId="77777777" w:rsidR="00E513E6" w:rsidRPr="00A40133" w:rsidRDefault="00E513E6" w:rsidP="00E513E6">
            <w:pPr>
              <w:spacing w:after="0" w:line="276" w:lineRule="auto"/>
              <w:contextualSpacing/>
              <w:jc w:val="both"/>
              <w:rPr>
                <w:rFonts w:asciiTheme="minorHAnsi" w:eastAsia="Times New Roman" w:hAnsiTheme="minorHAnsi" w:cstheme="minorHAnsi"/>
              </w:rPr>
            </w:pPr>
            <w:r w:rsidRPr="00A40133">
              <w:rPr>
                <w:rFonts w:asciiTheme="minorHAnsi" w:eastAsia="Times New Roman" w:hAnsiTheme="minorHAnsi" w:cstheme="minorHAnsi"/>
              </w:rPr>
              <w:t>Κριτήριο Ανάθεσης:</w:t>
            </w:r>
          </w:p>
        </w:tc>
        <w:tc>
          <w:tcPr>
            <w:tcW w:w="3308" w:type="pct"/>
            <w:vAlign w:val="center"/>
          </w:tcPr>
          <w:p w14:paraId="1D6093D0" w14:textId="23C76F0A" w:rsidR="00E513E6" w:rsidRPr="00A40133" w:rsidRDefault="00E513E6" w:rsidP="00E513E6">
            <w:pPr>
              <w:spacing w:after="0" w:line="276" w:lineRule="auto"/>
              <w:contextualSpacing/>
              <w:jc w:val="both"/>
              <w:rPr>
                <w:rFonts w:asciiTheme="minorHAnsi" w:eastAsia="Times New Roman" w:hAnsiTheme="minorHAnsi" w:cstheme="minorHAnsi"/>
              </w:rPr>
            </w:pPr>
            <w:r w:rsidRPr="00A40133">
              <w:rPr>
                <w:rFonts w:cs="Tahoma"/>
              </w:rPr>
              <w:t>Πλέον συμφέρουσα από οικονομική άποψη προσφορά βάσει της τιμής</w:t>
            </w:r>
          </w:p>
        </w:tc>
      </w:tr>
      <w:tr w:rsidR="007F6AAD" w:rsidRPr="00A40133" w14:paraId="25D75181" w14:textId="77777777" w:rsidTr="00DE5924">
        <w:trPr>
          <w:trHeight w:val="300"/>
        </w:trPr>
        <w:tc>
          <w:tcPr>
            <w:tcW w:w="1692" w:type="pct"/>
            <w:shd w:val="clear" w:color="auto" w:fill="auto"/>
            <w:vAlign w:val="center"/>
          </w:tcPr>
          <w:p w14:paraId="07DFFA65" w14:textId="77777777" w:rsidR="007F6AAD" w:rsidRPr="00A40133" w:rsidRDefault="007F6AAD" w:rsidP="007F6AAD">
            <w:pPr>
              <w:spacing w:after="0" w:line="276" w:lineRule="auto"/>
              <w:contextualSpacing/>
              <w:jc w:val="both"/>
              <w:rPr>
                <w:rFonts w:asciiTheme="minorHAnsi" w:eastAsia="Times New Roman" w:hAnsiTheme="minorHAnsi" w:cstheme="minorHAnsi"/>
              </w:rPr>
            </w:pPr>
            <w:r w:rsidRPr="00A40133">
              <w:rPr>
                <w:rFonts w:asciiTheme="minorHAnsi" w:eastAsia="Times New Roman" w:hAnsiTheme="minorHAnsi" w:cstheme="minorHAnsi"/>
              </w:rPr>
              <w:t>Προϋπολογισθείσα δαπάνη:</w:t>
            </w:r>
          </w:p>
        </w:tc>
        <w:tc>
          <w:tcPr>
            <w:tcW w:w="3308" w:type="pct"/>
            <w:vAlign w:val="center"/>
          </w:tcPr>
          <w:p w14:paraId="3695A492" w14:textId="012935D1" w:rsidR="007F6AAD" w:rsidRPr="00C50E91" w:rsidRDefault="00A72067" w:rsidP="00A40133">
            <w:pPr>
              <w:spacing w:after="0" w:line="276" w:lineRule="auto"/>
              <w:contextualSpacing/>
              <w:jc w:val="both"/>
            </w:pPr>
            <w:r>
              <w:rPr>
                <w:rFonts w:cs="Tahoma"/>
              </w:rPr>
              <w:t>3</w:t>
            </w:r>
            <w:r w:rsidR="00B34C5D" w:rsidRPr="00B34C5D">
              <w:rPr>
                <w:rFonts w:cs="Tahoma"/>
              </w:rPr>
              <w:t>7</w:t>
            </w:r>
            <w:r>
              <w:rPr>
                <w:rFonts w:cs="Tahoma"/>
              </w:rPr>
              <w:t>.</w:t>
            </w:r>
            <w:r w:rsidR="00B34C5D" w:rsidRPr="00B34C5D">
              <w:rPr>
                <w:rFonts w:cs="Tahoma"/>
              </w:rPr>
              <w:t>200</w:t>
            </w:r>
            <w:r w:rsidR="004301FD">
              <w:rPr>
                <w:rFonts w:cs="Tahoma"/>
              </w:rPr>
              <w:t xml:space="preserve">,00 </w:t>
            </w:r>
            <w:r w:rsidR="007F6AAD" w:rsidRPr="00A40133">
              <w:rPr>
                <w:rFonts w:cs="Tahoma"/>
              </w:rPr>
              <w:t>€ συμπεριλαμβανομένου του Φ.Π.Α.</w:t>
            </w:r>
            <w:r w:rsidR="00A40133">
              <w:t xml:space="preserve"> </w:t>
            </w:r>
          </w:p>
        </w:tc>
      </w:tr>
      <w:tr w:rsidR="00E513E6" w:rsidRPr="00A40133" w14:paraId="4BE38517" w14:textId="77777777" w:rsidTr="00DE5924">
        <w:trPr>
          <w:trHeight w:val="300"/>
        </w:trPr>
        <w:tc>
          <w:tcPr>
            <w:tcW w:w="1692" w:type="pct"/>
            <w:shd w:val="clear" w:color="auto" w:fill="auto"/>
            <w:vAlign w:val="center"/>
          </w:tcPr>
          <w:p w14:paraId="505E7AE2" w14:textId="77777777" w:rsidR="00E513E6" w:rsidRPr="00A40133" w:rsidRDefault="00E513E6" w:rsidP="00DE5924">
            <w:pPr>
              <w:spacing w:after="0" w:line="240" w:lineRule="auto"/>
              <w:contextualSpacing/>
              <w:rPr>
                <w:rFonts w:asciiTheme="minorHAnsi" w:eastAsia="Times New Roman" w:hAnsiTheme="minorHAnsi" w:cstheme="minorHAnsi"/>
              </w:rPr>
            </w:pPr>
            <w:r w:rsidRPr="00A40133">
              <w:rPr>
                <w:rFonts w:asciiTheme="minorHAnsi" w:eastAsia="Times New Roman" w:hAnsiTheme="minorHAnsi" w:cstheme="minorHAnsi"/>
              </w:rPr>
              <w:t>Καταληκτική ημερομηνία υποβολής προσφορών:</w:t>
            </w:r>
          </w:p>
        </w:tc>
        <w:tc>
          <w:tcPr>
            <w:tcW w:w="3308" w:type="pct"/>
            <w:shd w:val="clear" w:color="auto" w:fill="auto"/>
            <w:vAlign w:val="center"/>
          </w:tcPr>
          <w:p w14:paraId="539D12B5" w14:textId="72389E33" w:rsidR="00E513E6" w:rsidRPr="00A72067" w:rsidRDefault="00C52B0F" w:rsidP="00DE5924">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 xml:space="preserve">Παρασκευή </w:t>
            </w:r>
            <w:r w:rsidR="00B5732B">
              <w:rPr>
                <w:rFonts w:asciiTheme="minorHAnsi" w:eastAsia="Times New Roman" w:hAnsiTheme="minorHAnsi" w:cstheme="minorHAnsi"/>
              </w:rPr>
              <w:t>12/12/2025</w:t>
            </w:r>
          </w:p>
        </w:tc>
      </w:tr>
      <w:tr w:rsidR="00E513E6" w:rsidRPr="00A40133" w14:paraId="68ABD1B2" w14:textId="77777777" w:rsidTr="00DE5924">
        <w:trPr>
          <w:trHeight w:val="510"/>
        </w:trPr>
        <w:tc>
          <w:tcPr>
            <w:tcW w:w="1692" w:type="pct"/>
            <w:shd w:val="clear" w:color="auto" w:fill="auto"/>
            <w:vAlign w:val="center"/>
          </w:tcPr>
          <w:p w14:paraId="7275AD4D" w14:textId="77777777" w:rsidR="00E513E6" w:rsidRPr="00A40133" w:rsidRDefault="00E513E6" w:rsidP="00DE5924">
            <w:pPr>
              <w:spacing w:after="0" w:line="240" w:lineRule="auto"/>
              <w:contextualSpacing/>
              <w:jc w:val="both"/>
              <w:rPr>
                <w:rFonts w:asciiTheme="minorHAnsi" w:eastAsia="Times New Roman" w:hAnsiTheme="minorHAnsi" w:cstheme="minorHAnsi"/>
              </w:rPr>
            </w:pPr>
            <w:r w:rsidRPr="00A40133">
              <w:rPr>
                <w:rFonts w:asciiTheme="minorHAnsi" w:eastAsia="Times New Roman" w:hAnsiTheme="minorHAnsi" w:cstheme="minorHAnsi"/>
              </w:rPr>
              <w:t>Διάρκεια ισχύος προσφορών:</w:t>
            </w:r>
          </w:p>
        </w:tc>
        <w:tc>
          <w:tcPr>
            <w:tcW w:w="3308" w:type="pct"/>
            <w:shd w:val="clear" w:color="auto" w:fill="auto"/>
            <w:vAlign w:val="center"/>
          </w:tcPr>
          <w:p w14:paraId="27865D08" w14:textId="42B225F3" w:rsidR="00E513E6" w:rsidRPr="00A40133" w:rsidRDefault="00E513E6" w:rsidP="00DE5924">
            <w:pPr>
              <w:spacing w:after="0" w:line="240" w:lineRule="auto"/>
              <w:contextualSpacing/>
              <w:jc w:val="both"/>
              <w:rPr>
                <w:rFonts w:asciiTheme="minorHAnsi" w:eastAsia="Times New Roman" w:hAnsiTheme="minorHAnsi" w:cstheme="minorHAnsi"/>
              </w:rPr>
            </w:pPr>
            <w:r w:rsidRPr="00A40133">
              <w:rPr>
                <w:rFonts w:asciiTheme="minorHAnsi" w:eastAsia="Times New Roman" w:hAnsiTheme="minorHAnsi" w:cstheme="minorHAnsi"/>
              </w:rPr>
              <w:t>180 μέρες από την επομένη της καταληκτικής ημερομηνίας για την υποβολή των προσφορών.</w:t>
            </w:r>
          </w:p>
        </w:tc>
      </w:tr>
    </w:tbl>
    <w:p w14:paraId="5747F3D8" w14:textId="77777777" w:rsidR="00DE5924" w:rsidRDefault="00DE5924" w:rsidP="00DE5924">
      <w:pPr>
        <w:pStyle w:val="3"/>
        <w:ind w:left="284"/>
        <w:contextualSpacing/>
        <w:jc w:val="both"/>
        <w:rPr>
          <w:rFonts w:asciiTheme="minorHAnsi" w:hAnsiTheme="minorHAnsi" w:cstheme="minorHAnsi"/>
          <w:sz w:val="22"/>
          <w:szCs w:val="22"/>
        </w:rPr>
      </w:pPr>
    </w:p>
    <w:p w14:paraId="53340CBE" w14:textId="15B837F8" w:rsidR="00AE436D" w:rsidRPr="00A40133" w:rsidRDefault="0088641A" w:rsidP="00364A3D">
      <w:pPr>
        <w:pStyle w:val="3"/>
        <w:numPr>
          <w:ilvl w:val="0"/>
          <w:numId w:val="1"/>
        </w:numPr>
        <w:spacing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 xml:space="preserve">Αντικείμενο </w:t>
      </w:r>
      <w:r w:rsidR="009D29AE" w:rsidRPr="00A40133">
        <w:rPr>
          <w:rFonts w:asciiTheme="minorHAnsi" w:hAnsiTheme="minorHAnsi" w:cstheme="minorHAnsi"/>
          <w:sz w:val="22"/>
          <w:szCs w:val="22"/>
        </w:rPr>
        <w:t>προμήθειας</w:t>
      </w:r>
      <w:r w:rsidRPr="00A40133">
        <w:rPr>
          <w:rFonts w:asciiTheme="minorHAnsi" w:hAnsiTheme="minorHAnsi" w:cstheme="minorHAnsi"/>
          <w:sz w:val="22"/>
          <w:szCs w:val="22"/>
        </w:rPr>
        <w:t xml:space="preserve"> και προϋπολογισμός</w:t>
      </w:r>
    </w:p>
    <w:p w14:paraId="1E4B9619" w14:textId="0CED1AAF" w:rsidR="00365A3B" w:rsidRDefault="00B26235" w:rsidP="00A40133">
      <w:pPr>
        <w:spacing w:line="276" w:lineRule="auto"/>
        <w:contextualSpacing/>
        <w:jc w:val="both"/>
        <w:rPr>
          <w:rFonts w:asciiTheme="minorHAnsi" w:hAnsiTheme="minorHAnsi" w:cstheme="minorHAnsi"/>
        </w:rPr>
      </w:pPr>
      <w:r w:rsidRPr="00A40133">
        <w:rPr>
          <w:rFonts w:asciiTheme="minorHAnsi" w:hAnsiTheme="minorHAnsi" w:cstheme="minorHAnsi"/>
        </w:rPr>
        <w:t xml:space="preserve">Το </w:t>
      </w:r>
      <w:r w:rsidR="00673EDC" w:rsidRPr="00A40133">
        <w:rPr>
          <w:rFonts w:asciiTheme="minorHAnsi" w:hAnsiTheme="minorHAnsi" w:cstheme="minorHAnsi"/>
        </w:rPr>
        <w:t>Γενικ</w:t>
      </w:r>
      <w:r w:rsidRPr="00A40133">
        <w:rPr>
          <w:rFonts w:asciiTheme="minorHAnsi" w:hAnsiTheme="minorHAnsi" w:cstheme="minorHAnsi"/>
        </w:rPr>
        <w:t>ό</w:t>
      </w:r>
      <w:r w:rsidR="00673EDC" w:rsidRPr="00A40133">
        <w:rPr>
          <w:rFonts w:asciiTheme="minorHAnsi" w:hAnsiTheme="minorHAnsi" w:cstheme="minorHAnsi"/>
        </w:rPr>
        <w:t xml:space="preserve"> Χημείο του Κράτους </w:t>
      </w:r>
      <w:r w:rsidRPr="00A40133">
        <w:rPr>
          <w:rFonts w:asciiTheme="minorHAnsi" w:hAnsiTheme="minorHAnsi" w:cstheme="minorHAnsi"/>
        </w:rPr>
        <w:t>προκηρύσσει</w:t>
      </w:r>
      <w:r w:rsidR="00673EDC" w:rsidRPr="00A40133">
        <w:rPr>
          <w:rFonts w:asciiTheme="minorHAnsi" w:hAnsiTheme="minorHAnsi" w:cstheme="minorHAnsi"/>
        </w:rPr>
        <w:t xml:space="preserve"> </w:t>
      </w:r>
      <w:r w:rsidR="0088641A" w:rsidRPr="00A40133">
        <w:rPr>
          <w:rFonts w:asciiTheme="minorHAnsi" w:hAnsiTheme="minorHAnsi" w:cstheme="minorHAnsi"/>
        </w:rPr>
        <w:t xml:space="preserve">πρόσκληση </w:t>
      </w:r>
      <w:r w:rsidR="00673EDC" w:rsidRPr="00A40133">
        <w:rPr>
          <w:rFonts w:asciiTheme="minorHAnsi" w:hAnsiTheme="minorHAnsi" w:cstheme="minorHAnsi"/>
        </w:rPr>
        <w:t>υποβολής προσφορών</w:t>
      </w:r>
      <w:r w:rsidR="00AE436D" w:rsidRPr="00A40133">
        <w:rPr>
          <w:rFonts w:asciiTheme="minorHAnsi" w:hAnsiTheme="minorHAnsi" w:cstheme="minorHAnsi"/>
        </w:rPr>
        <w:t xml:space="preserve"> </w:t>
      </w:r>
      <w:r w:rsidR="00906EC5" w:rsidRPr="00906EC5">
        <w:rPr>
          <w:rFonts w:asciiTheme="minorHAnsi" w:hAnsiTheme="minorHAnsi" w:cstheme="minorHAnsi"/>
        </w:rPr>
        <w:t xml:space="preserve">για την προμήθεια </w:t>
      </w:r>
      <w:r w:rsidR="006D3EC3" w:rsidRPr="006D3EC3">
        <w:rPr>
          <w:rFonts w:asciiTheme="minorHAnsi" w:hAnsiTheme="minorHAnsi" w:cstheme="minorHAnsi"/>
        </w:rPr>
        <w:t xml:space="preserve">υπηρεσιών </w:t>
      </w:r>
      <w:r w:rsidR="00365A3B" w:rsidRPr="00365A3B">
        <w:rPr>
          <w:rFonts w:asciiTheme="minorHAnsi" w:hAnsiTheme="minorHAnsi" w:cstheme="minorHAnsi"/>
        </w:rPr>
        <w:t xml:space="preserve">μεταφοράς αλληλογραφίας, δεμάτων και δειγμάτων καυσίμων, για </w:t>
      </w:r>
      <w:r w:rsidR="00365A3B">
        <w:rPr>
          <w:rFonts w:asciiTheme="minorHAnsi" w:hAnsiTheme="minorHAnsi" w:cstheme="minorHAnsi"/>
        </w:rPr>
        <w:t>την κάλυψη των σχετικών αναγκών των Υπηρεσιών του,</w:t>
      </w:r>
      <w:r w:rsidR="001B19D0">
        <w:rPr>
          <w:rFonts w:asciiTheme="minorHAnsi" w:hAnsiTheme="minorHAnsi" w:cstheme="minorHAnsi"/>
        </w:rPr>
        <w:t xml:space="preserve"> για τέσσερεις (4) μήνες, με εκτιμώμενο </w:t>
      </w:r>
      <w:r w:rsidR="00365A3B">
        <w:rPr>
          <w:rFonts w:asciiTheme="minorHAnsi" w:hAnsiTheme="minorHAnsi" w:cstheme="minorHAnsi"/>
        </w:rPr>
        <w:t>χρονικό διάστημα από 1/1/2026 έως 30/4/2026.</w:t>
      </w:r>
      <w:r w:rsidR="00365A3B" w:rsidRPr="00365A3B">
        <w:rPr>
          <w:rFonts w:asciiTheme="minorHAnsi" w:hAnsiTheme="minorHAnsi" w:cstheme="minorHAnsi"/>
        </w:rPr>
        <w:t xml:space="preserve"> </w:t>
      </w:r>
      <w:r w:rsidR="00365A3B" w:rsidRPr="008F11B9">
        <w:rPr>
          <w:rFonts w:asciiTheme="minorHAnsi" w:hAnsiTheme="minorHAnsi" w:cstheme="minorHAnsi"/>
        </w:rPr>
        <w:t>Οι τεχνικές προδιαγραφές και οι απαιτήσεις περιγράφονται αναλυτικά στο Παράρτημα Α΄</w:t>
      </w:r>
      <w:r w:rsidR="00365A3B">
        <w:rPr>
          <w:rFonts w:asciiTheme="minorHAnsi" w:hAnsiTheme="minorHAnsi" w:cstheme="minorHAnsi"/>
        </w:rPr>
        <w:t xml:space="preserve"> </w:t>
      </w:r>
      <w:r w:rsidR="00365A3B" w:rsidRPr="00365A3B">
        <w:rPr>
          <w:rFonts w:asciiTheme="minorHAnsi" w:hAnsiTheme="minorHAnsi" w:cstheme="minorHAnsi"/>
        </w:rPr>
        <w:t>της παρούσας</w:t>
      </w:r>
      <w:r w:rsidR="00365A3B">
        <w:rPr>
          <w:rFonts w:asciiTheme="minorHAnsi" w:hAnsiTheme="minorHAnsi" w:cstheme="minorHAnsi"/>
        </w:rPr>
        <w:t>,</w:t>
      </w:r>
      <w:r w:rsidR="00365A3B" w:rsidRPr="00365A3B">
        <w:rPr>
          <w:rFonts w:asciiTheme="minorHAnsi" w:hAnsiTheme="minorHAnsi" w:cstheme="minorHAnsi"/>
        </w:rPr>
        <w:t xml:space="preserve"> το οποίο αποτελεί αναπόσπαστο μέρος αυτής.</w:t>
      </w:r>
    </w:p>
    <w:p w14:paraId="7F2557B4" w14:textId="07266D01" w:rsidR="002D7750" w:rsidRDefault="002D7750" w:rsidP="00A40133">
      <w:pPr>
        <w:spacing w:line="276" w:lineRule="auto"/>
        <w:contextualSpacing/>
        <w:jc w:val="both"/>
        <w:rPr>
          <w:rFonts w:asciiTheme="minorHAnsi" w:hAnsiTheme="minorHAnsi" w:cstheme="minorHAnsi"/>
        </w:rPr>
      </w:pPr>
      <w:r w:rsidRPr="002D7750">
        <w:rPr>
          <w:rFonts w:asciiTheme="minorHAnsi" w:hAnsiTheme="minorHAnsi" w:cstheme="minorHAnsi"/>
        </w:rPr>
        <w:t>Η παρούσα σύμβαση αποτελεί μέρος του ευρύτερου σχεδιασμού της Υπηρεσίας για την ικανοποίηση των αναγκών του, που αφορούν στην ταχυμεταφορά αλληλογραφίας και στις μεταφορές δεμάτων και δειγμάτων καυσίμων, για χρονικό διάστημα είκοσι οκτώ (28) μηνών (τυπικά από 1/1/2026 έως 30/4/2028, αν και ενδέχεται να υπάρξουν μικρές αποκλίσεις στις ημερομηνίες αυτές).  Οι ανάγκες αυτές για το πρώτο τετράμηνο του 2026, συνολικής εκτιμώμενης αξίας 30.000,00 ευρώ προ ΦΠΑ, θα καλυφθούν με τη</w:t>
      </w:r>
      <w:r>
        <w:rPr>
          <w:rFonts w:asciiTheme="minorHAnsi" w:hAnsiTheme="minorHAnsi" w:cstheme="minorHAnsi"/>
        </w:rPr>
        <w:t xml:space="preserve">ν παρούσα </w:t>
      </w:r>
      <w:r w:rsidRPr="002D7750">
        <w:rPr>
          <w:rFonts w:asciiTheme="minorHAnsi" w:hAnsiTheme="minorHAnsi" w:cstheme="minorHAnsi"/>
        </w:rPr>
        <w:t xml:space="preserve">διαδικασία της απ’ ευθείας ανάθεσης του άρθρου 118 του ν. 4412/2016, κάνοντας χρήση της παρέκκλισης της παρ. 10 του άρθρου 6 του ίδιου νόμου.  Οι εν λόγω ανάγκες για τους επόμενους είκοσι τέσσερεις (24) μήνες θα καλυφθούν </w:t>
      </w:r>
      <w:r>
        <w:rPr>
          <w:rFonts w:asciiTheme="minorHAnsi" w:hAnsiTheme="minorHAnsi" w:cstheme="minorHAnsi"/>
        </w:rPr>
        <w:t>με</w:t>
      </w:r>
      <w:r w:rsidRPr="002D7750">
        <w:rPr>
          <w:rFonts w:asciiTheme="minorHAnsi" w:hAnsiTheme="minorHAnsi" w:cstheme="minorHAnsi"/>
        </w:rPr>
        <w:t xml:space="preserve"> τη διαδικασία ανοικτού διαγωνισμού άνω των ορίων.</w:t>
      </w:r>
    </w:p>
    <w:p w14:paraId="693B36E2" w14:textId="79B1D6D9" w:rsidR="00365A3B" w:rsidRDefault="00365A3B" w:rsidP="00365A3B">
      <w:pPr>
        <w:spacing w:line="276" w:lineRule="auto"/>
        <w:contextualSpacing/>
        <w:jc w:val="both"/>
        <w:rPr>
          <w:rFonts w:asciiTheme="minorHAnsi" w:hAnsiTheme="minorHAnsi" w:cstheme="minorHAnsi"/>
        </w:rPr>
      </w:pPr>
      <w:r w:rsidRPr="00365A3B">
        <w:rPr>
          <w:rFonts w:asciiTheme="minorHAnsi" w:hAnsiTheme="minorHAnsi" w:cstheme="minorHAnsi"/>
        </w:rPr>
        <w:lastRenderedPageBreak/>
        <w:t>Η παρούσα σύμβαση υποδιαιρείται στα κάτωθι Τμήματα (προϋπολογισμός προ ΦΠΑ):</w:t>
      </w:r>
    </w:p>
    <w:p w14:paraId="368C3F5D" w14:textId="77777777" w:rsidR="00365A3B" w:rsidRDefault="00365A3B" w:rsidP="00365A3B">
      <w:pPr>
        <w:spacing w:line="276" w:lineRule="auto"/>
        <w:contextualSpacing/>
        <w:jc w:val="both"/>
        <w:rPr>
          <w:rFonts w:asciiTheme="minorHAnsi" w:hAnsiTheme="minorHAnsi" w:cstheme="minorHAnsi"/>
        </w:rPr>
      </w:pPr>
    </w:p>
    <w:tbl>
      <w:tblPr>
        <w:tblStyle w:val="a4"/>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2410"/>
      </w:tblGrid>
      <w:tr w:rsidR="00365A3B" w:rsidRPr="00170A80" w14:paraId="53F96FE6" w14:textId="77777777" w:rsidTr="00170A80">
        <w:trPr>
          <w:jc w:val="center"/>
        </w:trPr>
        <w:tc>
          <w:tcPr>
            <w:tcW w:w="6941" w:type="dxa"/>
            <w:vAlign w:val="center"/>
          </w:tcPr>
          <w:p w14:paraId="2B8807B1" w14:textId="568008C8" w:rsidR="00365A3B" w:rsidRPr="00170A80" w:rsidRDefault="00365A3B" w:rsidP="00365A3B">
            <w:pPr>
              <w:spacing w:after="0"/>
              <w:jc w:val="both"/>
              <w:rPr>
                <w:rFonts w:asciiTheme="minorHAnsi" w:eastAsiaTheme="minorHAnsi" w:hAnsiTheme="minorHAnsi" w:cs="Arial"/>
                <w:b/>
                <w:sz w:val="20"/>
                <w:szCs w:val="20"/>
              </w:rPr>
            </w:pPr>
            <w:r w:rsidRPr="00170A80">
              <w:rPr>
                <w:rFonts w:asciiTheme="minorHAnsi" w:eastAsiaTheme="minorHAnsi" w:hAnsiTheme="minorHAnsi" w:cs="Arial"/>
                <w:b/>
                <w:sz w:val="20"/>
                <w:szCs w:val="20"/>
              </w:rPr>
              <w:t>Υπηρεσίες</w:t>
            </w:r>
          </w:p>
        </w:tc>
        <w:tc>
          <w:tcPr>
            <w:tcW w:w="2410" w:type="dxa"/>
            <w:vAlign w:val="center"/>
          </w:tcPr>
          <w:p w14:paraId="225C8F7D" w14:textId="5B6DEBEE" w:rsidR="00365A3B" w:rsidRPr="00170A80" w:rsidRDefault="00365A3B" w:rsidP="00365A3B">
            <w:pPr>
              <w:spacing w:after="0"/>
              <w:jc w:val="center"/>
              <w:rPr>
                <w:rFonts w:asciiTheme="minorHAnsi" w:eastAsiaTheme="minorHAnsi" w:hAnsiTheme="minorHAnsi" w:cs="Arial"/>
                <w:b/>
                <w:sz w:val="20"/>
                <w:szCs w:val="20"/>
              </w:rPr>
            </w:pPr>
            <w:r w:rsidRPr="00170A80">
              <w:rPr>
                <w:rFonts w:asciiTheme="minorHAnsi" w:eastAsiaTheme="minorHAnsi" w:hAnsiTheme="minorHAnsi" w:cs="Arial"/>
                <w:b/>
                <w:sz w:val="20"/>
                <w:szCs w:val="20"/>
              </w:rPr>
              <w:t>Προϋπολογισμός (ευρώ)</w:t>
            </w:r>
          </w:p>
        </w:tc>
      </w:tr>
      <w:tr w:rsidR="00365A3B" w:rsidRPr="00170A80" w14:paraId="095D12F4" w14:textId="77777777" w:rsidTr="00170A80">
        <w:trPr>
          <w:jc w:val="center"/>
        </w:trPr>
        <w:tc>
          <w:tcPr>
            <w:tcW w:w="6941" w:type="dxa"/>
            <w:vAlign w:val="center"/>
          </w:tcPr>
          <w:p w14:paraId="23469AF4" w14:textId="4809744A" w:rsidR="00365A3B" w:rsidRPr="00170A80" w:rsidRDefault="00365A3B" w:rsidP="00365A3B">
            <w:pPr>
              <w:spacing w:after="0"/>
              <w:rPr>
                <w:rFonts w:asciiTheme="minorHAnsi" w:eastAsiaTheme="minorHAnsi" w:hAnsiTheme="minorHAnsi" w:cs="Arial"/>
                <w:b/>
                <w:sz w:val="20"/>
                <w:szCs w:val="20"/>
              </w:rPr>
            </w:pPr>
            <w:r w:rsidRPr="00170A80">
              <w:rPr>
                <w:rFonts w:asciiTheme="minorHAnsi" w:eastAsiaTheme="minorHAnsi" w:hAnsiTheme="minorHAnsi" w:cs="Arial"/>
                <w:b/>
                <w:sz w:val="20"/>
                <w:szCs w:val="20"/>
              </w:rPr>
              <w:t xml:space="preserve">ΤΜΗΜΑ 1Α: </w:t>
            </w:r>
            <w:r w:rsidRPr="00170A80">
              <w:rPr>
                <w:rFonts w:asciiTheme="minorHAnsi" w:eastAsiaTheme="minorHAnsi" w:hAnsiTheme="minorHAnsi" w:cs="Arial"/>
                <w:sz w:val="20"/>
                <w:szCs w:val="20"/>
              </w:rPr>
              <w:t>ΥΠΗΡΕΣΙΕΣ ΤΑΧΥΜΕΤΑΦΟΡΩΝ</w:t>
            </w:r>
            <w:r w:rsidRPr="00170A80">
              <w:rPr>
                <w:rFonts w:asciiTheme="minorHAnsi" w:eastAsiaTheme="minorHAnsi" w:hAnsiTheme="minorHAnsi" w:cs="Arial"/>
                <w:b/>
                <w:sz w:val="20"/>
                <w:szCs w:val="20"/>
              </w:rPr>
              <w:t xml:space="preserve"> </w:t>
            </w:r>
          </w:p>
        </w:tc>
        <w:tc>
          <w:tcPr>
            <w:tcW w:w="2410" w:type="dxa"/>
            <w:vAlign w:val="center"/>
          </w:tcPr>
          <w:p w14:paraId="66B358A8" w14:textId="7DEC31FA" w:rsidR="00365A3B" w:rsidRPr="00170A80" w:rsidRDefault="00365A3B" w:rsidP="00365A3B">
            <w:pPr>
              <w:spacing w:after="0"/>
              <w:jc w:val="center"/>
              <w:rPr>
                <w:rFonts w:asciiTheme="minorHAnsi" w:eastAsiaTheme="minorHAnsi" w:hAnsiTheme="minorHAnsi" w:cs="Arial"/>
                <w:sz w:val="20"/>
                <w:szCs w:val="20"/>
              </w:rPr>
            </w:pPr>
            <w:r w:rsidRPr="00170A80">
              <w:rPr>
                <w:rFonts w:asciiTheme="minorHAnsi" w:eastAsiaTheme="minorHAnsi" w:hAnsiTheme="minorHAnsi" w:cs="Arial"/>
                <w:sz w:val="20"/>
                <w:szCs w:val="20"/>
              </w:rPr>
              <w:t>12.000,00</w:t>
            </w:r>
          </w:p>
        </w:tc>
      </w:tr>
      <w:tr w:rsidR="00365A3B" w:rsidRPr="00170A80" w14:paraId="0C20EE2B" w14:textId="77777777" w:rsidTr="00170A80">
        <w:trPr>
          <w:jc w:val="center"/>
        </w:trPr>
        <w:tc>
          <w:tcPr>
            <w:tcW w:w="6941" w:type="dxa"/>
            <w:vAlign w:val="center"/>
          </w:tcPr>
          <w:p w14:paraId="793FB860" w14:textId="5E7978D0" w:rsidR="00365A3B" w:rsidRPr="00170A80" w:rsidRDefault="00365A3B" w:rsidP="00365A3B">
            <w:pPr>
              <w:spacing w:after="0"/>
              <w:rPr>
                <w:rFonts w:asciiTheme="minorHAnsi" w:eastAsiaTheme="minorHAnsi" w:hAnsiTheme="minorHAnsi" w:cs="Arial"/>
                <w:b/>
                <w:sz w:val="20"/>
                <w:szCs w:val="20"/>
              </w:rPr>
            </w:pPr>
            <w:r w:rsidRPr="00170A80">
              <w:rPr>
                <w:rFonts w:asciiTheme="minorHAnsi" w:eastAsiaTheme="minorHAnsi" w:hAnsiTheme="minorHAnsi" w:cs="Arial"/>
                <w:b/>
                <w:sz w:val="20"/>
                <w:szCs w:val="20"/>
              </w:rPr>
              <w:t xml:space="preserve">ΤΜΗΜΑ 2Α: </w:t>
            </w:r>
            <w:r w:rsidRPr="00170A80">
              <w:rPr>
                <w:rFonts w:asciiTheme="minorHAnsi" w:eastAsiaTheme="minorHAnsi" w:hAnsiTheme="minorHAnsi" w:cs="Arial"/>
                <w:sz w:val="20"/>
                <w:szCs w:val="20"/>
              </w:rPr>
              <w:t>ΥΠΗΡΕΣΙΕΣ MΕΤΑΦΟΡΩΝ ΔΕΜΑΤΩΝ (ΕΝΤΟΣ ΕΛΛΑΔΑΣ)</w:t>
            </w:r>
            <w:r w:rsidRPr="00170A80">
              <w:rPr>
                <w:rFonts w:asciiTheme="minorHAnsi" w:eastAsiaTheme="minorHAnsi" w:hAnsiTheme="minorHAnsi" w:cs="Arial"/>
                <w:b/>
                <w:sz w:val="20"/>
                <w:szCs w:val="20"/>
              </w:rPr>
              <w:t xml:space="preserve"> </w:t>
            </w:r>
          </w:p>
        </w:tc>
        <w:tc>
          <w:tcPr>
            <w:tcW w:w="2410" w:type="dxa"/>
            <w:vAlign w:val="center"/>
          </w:tcPr>
          <w:p w14:paraId="1C91456B" w14:textId="009D7441" w:rsidR="00365A3B" w:rsidRPr="00170A80" w:rsidRDefault="00365A3B" w:rsidP="00365A3B">
            <w:pPr>
              <w:spacing w:after="0"/>
              <w:jc w:val="center"/>
              <w:rPr>
                <w:rFonts w:asciiTheme="minorHAnsi" w:eastAsiaTheme="minorHAnsi" w:hAnsiTheme="minorHAnsi" w:cs="Arial"/>
                <w:sz w:val="20"/>
                <w:szCs w:val="20"/>
              </w:rPr>
            </w:pPr>
            <w:r w:rsidRPr="00170A80">
              <w:rPr>
                <w:rFonts w:asciiTheme="minorHAnsi" w:eastAsiaTheme="minorHAnsi" w:hAnsiTheme="minorHAnsi" w:cs="Arial"/>
                <w:sz w:val="20"/>
                <w:szCs w:val="20"/>
              </w:rPr>
              <w:t>3.000,00</w:t>
            </w:r>
          </w:p>
        </w:tc>
      </w:tr>
      <w:tr w:rsidR="00365A3B" w:rsidRPr="00170A80" w14:paraId="52515906" w14:textId="77777777" w:rsidTr="00170A80">
        <w:trPr>
          <w:trHeight w:val="340"/>
          <w:jc w:val="center"/>
        </w:trPr>
        <w:tc>
          <w:tcPr>
            <w:tcW w:w="6941" w:type="dxa"/>
            <w:vAlign w:val="center"/>
          </w:tcPr>
          <w:p w14:paraId="38FBE56C" w14:textId="354B6E93" w:rsidR="00365A3B" w:rsidRPr="00170A80" w:rsidRDefault="00365A3B" w:rsidP="00365A3B">
            <w:pPr>
              <w:spacing w:after="0"/>
              <w:rPr>
                <w:rFonts w:asciiTheme="minorHAnsi" w:eastAsiaTheme="minorHAnsi" w:hAnsiTheme="minorHAnsi" w:cs="Arial"/>
                <w:b/>
                <w:sz w:val="20"/>
                <w:szCs w:val="20"/>
              </w:rPr>
            </w:pPr>
            <w:r w:rsidRPr="00170A80">
              <w:rPr>
                <w:rFonts w:asciiTheme="minorHAnsi" w:eastAsiaTheme="minorHAnsi" w:hAnsiTheme="minorHAnsi" w:cs="Arial"/>
                <w:b/>
                <w:sz w:val="20"/>
                <w:szCs w:val="20"/>
              </w:rPr>
              <w:t xml:space="preserve">ΤΜΗΜΑ 3Α: ΥΠΗΡΕΣΙΕΣ </w:t>
            </w:r>
            <w:r w:rsidRPr="00170A80">
              <w:rPr>
                <w:rFonts w:asciiTheme="minorHAnsi" w:eastAsiaTheme="minorHAnsi" w:hAnsiTheme="minorHAnsi" w:cs="Arial"/>
                <w:sz w:val="20"/>
                <w:szCs w:val="20"/>
              </w:rPr>
              <w:t>ΜΕΤΑΦΟΡΩΝ ΔΕΙΓΜΑΤΩΝ ΚΑΥΣΙΜΩΝ (ΕΝΤΟΣ ΕΛΛΑΔΑΣ)</w:t>
            </w:r>
          </w:p>
        </w:tc>
        <w:tc>
          <w:tcPr>
            <w:tcW w:w="2410" w:type="dxa"/>
            <w:vAlign w:val="center"/>
          </w:tcPr>
          <w:p w14:paraId="329D2997" w14:textId="4D5A5805" w:rsidR="00365A3B" w:rsidRPr="00170A80" w:rsidRDefault="00365A3B" w:rsidP="00365A3B">
            <w:pPr>
              <w:spacing w:after="0"/>
              <w:jc w:val="center"/>
              <w:rPr>
                <w:rFonts w:asciiTheme="minorHAnsi" w:eastAsiaTheme="minorHAnsi" w:hAnsiTheme="minorHAnsi" w:cs="Arial"/>
                <w:sz w:val="20"/>
                <w:szCs w:val="20"/>
              </w:rPr>
            </w:pPr>
            <w:r w:rsidRPr="00170A80">
              <w:rPr>
                <w:rFonts w:asciiTheme="minorHAnsi" w:eastAsiaTheme="minorHAnsi" w:hAnsiTheme="minorHAnsi" w:cs="Arial"/>
                <w:sz w:val="20"/>
                <w:szCs w:val="20"/>
              </w:rPr>
              <w:t>15.000,00</w:t>
            </w:r>
          </w:p>
        </w:tc>
      </w:tr>
      <w:tr w:rsidR="00365A3B" w:rsidRPr="00170A80" w14:paraId="18C932E2" w14:textId="77777777" w:rsidTr="00170A80">
        <w:trPr>
          <w:trHeight w:val="172"/>
          <w:jc w:val="center"/>
        </w:trPr>
        <w:tc>
          <w:tcPr>
            <w:tcW w:w="6941" w:type="dxa"/>
            <w:vAlign w:val="center"/>
          </w:tcPr>
          <w:p w14:paraId="43992D2D" w14:textId="77777777" w:rsidR="00365A3B" w:rsidRPr="00170A80" w:rsidRDefault="00365A3B" w:rsidP="00365A3B">
            <w:pPr>
              <w:spacing w:after="0"/>
              <w:rPr>
                <w:rFonts w:asciiTheme="minorHAnsi" w:eastAsiaTheme="minorHAnsi" w:hAnsiTheme="minorHAnsi" w:cs="Arial"/>
                <w:b/>
                <w:sz w:val="20"/>
                <w:szCs w:val="20"/>
              </w:rPr>
            </w:pPr>
            <w:r w:rsidRPr="00170A80">
              <w:rPr>
                <w:rFonts w:asciiTheme="minorHAnsi" w:eastAsiaTheme="minorHAnsi" w:hAnsiTheme="minorHAnsi" w:cs="Arial"/>
                <w:b/>
                <w:sz w:val="20"/>
                <w:szCs w:val="20"/>
              </w:rPr>
              <w:t>ΣΥΝΟΛΟ</w:t>
            </w:r>
          </w:p>
        </w:tc>
        <w:tc>
          <w:tcPr>
            <w:tcW w:w="2410" w:type="dxa"/>
            <w:vAlign w:val="center"/>
          </w:tcPr>
          <w:p w14:paraId="6667021E" w14:textId="55511676" w:rsidR="00365A3B" w:rsidRPr="00170A80" w:rsidRDefault="00365A3B" w:rsidP="00365A3B">
            <w:pPr>
              <w:spacing w:after="0"/>
              <w:jc w:val="center"/>
              <w:rPr>
                <w:rFonts w:asciiTheme="minorHAnsi" w:eastAsiaTheme="minorHAnsi" w:hAnsiTheme="minorHAnsi" w:cs="Arial"/>
                <w:b/>
                <w:sz w:val="20"/>
                <w:szCs w:val="20"/>
              </w:rPr>
            </w:pPr>
            <w:r w:rsidRPr="00170A80">
              <w:rPr>
                <w:rFonts w:asciiTheme="minorHAnsi" w:eastAsiaTheme="minorHAnsi" w:hAnsiTheme="minorHAnsi" w:cs="Arial"/>
                <w:b/>
                <w:sz w:val="20"/>
                <w:szCs w:val="20"/>
              </w:rPr>
              <w:t>30.000,00</w:t>
            </w:r>
          </w:p>
        </w:tc>
      </w:tr>
      <w:tr w:rsidR="00365A3B" w:rsidRPr="00170A80" w14:paraId="733C99C6" w14:textId="77777777" w:rsidTr="00170A80">
        <w:trPr>
          <w:trHeight w:val="172"/>
          <w:jc w:val="center"/>
        </w:trPr>
        <w:tc>
          <w:tcPr>
            <w:tcW w:w="6941" w:type="dxa"/>
            <w:vAlign w:val="center"/>
          </w:tcPr>
          <w:p w14:paraId="5E418B9C" w14:textId="3A91D21B" w:rsidR="00365A3B" w:rsidRPr="00170A80" w:rsidRDefault="00365A3B" w:rsidP="00365A3B">
            <w:pPr>
              <w:spacing w:after="0"/>
              <w:rPr>
                <w:rFonts w:asciiTheme="minorHAnsi" w:eastAsiaTheme="minorHAnsi" w:hAnsiTheme="minorHAnsi" w:cs="Arial"/>
                <w:b/>
                <w:sz w:val="20"/>
                <w:szCs w:val="20"/>
              </w:rPr>
            </w:pPr>
            <w:r w:rsidRPr="00170A80">
              <w:rPr>
                <w:rFonts w:asciiTheme="minorHAnsi" w:eastAsiaTheme="minorHAnsi" w:hAnsiTheme="minorHAnsi" w:cs="Arial"/>
                <w:b/>
                <w:sz w:val="20"/>
                <w:szCs w:val="20"/>
              </w:rPr>
              <w:t>ΣΥΝΟΛΟ (με ΦΠΑ)</w:t>
            </w:r>
          </w:p>
        </w:tc>
        <w:tc>
          <w:tcPr>
            <w:tcW w:w="2410" w:type="dxa"/>
            <w:vAlign w:val="center"/>
          </w:tcPr>
          <w:p w14:paraId="1395C1E8" w14:textId="00E44BC5" w:rsidR="00365A3B" w:rsidRPr="00170A80" w:rsidRDefault="00365A3B" w:rsidP="00365A3B">
            <w:pPr>
              <w:spacing w:after="0"/>
              <w:jc w:val="center"/>
              <w:rPr>
                <w:rFonts w:asciiTheme="minorHAnsi" w:eastAsiaTheme="minorHAnsi" w:hAnsiTheme="minorHAnsi" w:cs="Arial"/>
                <w:b/>
                <w:sz w:val="20"/>
                <w:szCs w:val="20"/>
              </w:rPr>
            </w:pPr>
            <w:r w:rsidRPr="00170A80">
              <w:rPr>
                <w:rFonts w:asciiTheme="minorHAnsi" w:eastAsiaTheme="minorHAnsi" w:hAnsiTheme="minorHAnsi" w:cs="Arial"/>
                <w:b/>
                <w:sz w:val="20"/>
                <w:szCs w:val="20"/>
              </w:rPr>
              <w:t>37.200,00</w:t>
            </w:r>
          </w:p>
        </w:tc>
      </w:tr>
    </w:tbl>
    <w:p w14:paraId="5D6BEC80" w14:textId="64395A10" w:rsidR="00A40133" w:rsidRDefault="00A40133" w:rsidP="00A40133">
      <w:pPr>
        <w:spacing w:line="276" w:lineRule="auto"/>
        <w:contextualSpacing/>
        <w:jc w:val="both"/>
        <w:rPr>
          <w:rFonts w:asciiTheme="minorHAnsi" w:hAnsiTheme="minorHAnsi" w:cstheme="minorHAnsi"/>
        </w:rPr>
      </w:pPr>
    </w:p>
    <w:p w14:paraId="02CBD2E1" w14:textId="2099AADC" w:rsidR="003D37C8" w:rsidRPr="00E25E87" w:rsidRDefault="003D37C8" w:rsidP="003D37C8">
      <w:pPr>
        <w:spacing w:line="276" w:lineRule="auto"/>
        <w:contextualSpacing/>
        <w:jc w:val="both"/>
        <w:rPr>
          <w:rFonts w:asciiTheme="minorHAnsi" w:hAnsiTheme="minorHAnsi" w:cstheme="minorHAnsi"/>
        </w:rPr>
      </w:pPr>
      <w:r w:rsidRPr="003D37C8">
        <w:rPr>
          <w:rFonts w:asciiTheme="minorHAnsi" w:hAnsiTheme="minorHAnsi" w:cstheme="minorHAnsi"/>
        </w:rPr>
        <w:t xml:space="preserve">Η συνολική προϋπολογισθείσα δαπάνη ανέρχεται στο ποσό των </w:t>
      </w:r>
      <w:r w:rsidR="00365A3B">
        <w:rPr>
          <w:rFonts w:asciiTheme="minorHAnsi" w:hAnsiTheme="minorHAnsi" w:cstheme="minorHAnsi"/>
        </w:rPr>
        <w:t>τριάντα</w:t>
      </w:r>
      <w:r w:rsidR="005C2D9F">
        <w:rPr>
          <w:rFonts w:asciiTheme="minorHAnsi" w:hAnsiTheme="minorHAnsi" w:cstheme="minorHAnsi"/>
        </w:rPr>
        <w:t xml:space="preserve"> </w:t>
      </w:r>
      <w:r w:rsidR="00DE5924">
        <w:rPr>
          <w:rFonts w:asciiTheme="minorHAnsi" w:hAnsiTheme="minorHAnsi" w:cstheme="minorHAnsi"/>
        </w:rPr>
        <w:t xml:space="preserve">επτά </w:t>
      </w:r>
      <w:r w:rsidRPr="003D37C8">
        <w:rPr>
          <w:rFonts w:asciiTheme="minorHAnsi" w:hAnsiTheme="minorHAnsi" w:cstheme="minorHAnsi"/>
        </w:rPr>
        <w:t xml:space="preserve">χιλιάδων </w:t>
      </w:r>
      <w:r w:rsidR="002A430C">
        <w:rPr>
          <w:rFonts w:asciiTheme="minorHAnsi" w:hAnsiTheme="minorHAnsi" w:cstheme="minorHAnsi"/>
        </w:rPr>
        <w:t>διακοσίων</w:t>
      </w:r>
      <w:r w:rsidR="00DE5924">
        <w:rPr>
          <w:rFonts w:asciiTheme="minorHAnsi" w:hAnsiTheme="minorHAnsi" w:cstheme="minorHAnsi"/>
        </w:rPr>
        <w:t xml:space="preserve"> </w:t>
      </w:r>
      <w:r w:rsidR="005C2D9F">
        <w:rPr>
          <w:rFonts w:asciiTheme="minorHAnsi" w:hAnsiTheme="minorHAnsi" w:cstheme="minorHAnsi"/>
        </w:rPr>
        <w:t>ευρώ</w:t>
      </w:r>
      <w:r w:rsidRPr="003D37C8">
        <w:rPr>
          <w:rFonts w:asciiTheme="minorHAnsi" w:hAnsiTheme="minorHAnsi" w:cstheme="minorHAnsi"/>
        </w:rPr>
        <w:t xml:space="preserve"> (</w:t>
      </w:r>
      <w:r w:rsidR="002A430C">
        <w:rPr>
          <w:rFonts w:asciiTheme="minorHAnsi" w:hAnsiTheme="minorHAnsi" w:cstheme="minorHAnsi"/>
        </w:rPr>
        <w:t>37</w:t>
      </w:r>
      <w:r w:rsidR="00B107A5">
        <w:rPr>
          <w:rFonts w:asciiTheme="minorHAnsi" w:hAnsiTheme="minorHAnsi" w:cstheme="minorHAnsi"/>
        </w:rPr>
        <w:t>.</w:t>
      </w:r>
      <w:r w:rsidR="002A430C">
        <w:rPr>
          <w:rFonts w:asciiTheme="minorHAnsi" w:hAnsiTheme="minorHAnsi" w:cstheme="minorHAnsi"/>
        </w:rPr>
        <w:t>200</w:t>
      </w:r>
      <w:r w:rsidRPr="003D37C8">
        <w:rPr>
          <w:rFonts w:asciiTheme="minorHAnsi" w:hAnsiTheme="minorHAnsi" w:cstheme="minorHAnsi"/>
        </w:rPr>
        <w:t>,00€) συμπεριλαμβανομένου του ΦΠΑ (24%) (</w:t>
      </w:r>
      <w:r w:rsidR="002A430C">
        <w:rPr>
          <w:rFonts w:asciiTheme="minorHAnsi" w:hAnsiTheme="minorHAnsi" w:cstheme="minorHAnsi"/>
        </w:rPr>
        <w:t>30</w:t>
      </w:r>
      <w:r w:rsidR="005C2D9F">
        <w:rPr>
          <w:rFonts w:asciiTheme="minorHAnsi" w:hAnsiTheme="minorHAnsi" w:cstheme="minorHAnsi"/>
        </w:rPr>
        <w:t>.</w:t>
      </w:r>
      <w:r w:rsidR="002A430C">
        <w:rPr>
          <w:rFonts w:asciiTheme="minorHAnsi" w:hAnsiTheme="minorHAnsi" w:cstheme="minorHAnsi"/>
        </w:rPr>
        <w:t>0</w:t>
      </w:r>
      <w:r w:rsidR="005C2D9F">
        <w:rPr>
          <w:rFonts w:asciiTheme="minorHAnsi" w:hAnsiTheme="minorHAnsi" w:cstheme="minorHAnsi"/>
        </w:rPr>
        <w:t>00,00</w:t>
      </w:r>
      <w:r w:rsidRPr="003D37C8">
        <w:rPr>
          <w:rFonts w:asciiTheme="minorHAnsi" w:hAnsiTheme="minorHAnsi" w:cstheme="minorHAnsi"/>
        </w:rPr>
        <w:t xml:space="preserve">€ πλέον ΦΠΑ </w:t>
      </w:r>
      <w:r w:rsidR="002A430C">
        <w:rPr>
          <w:rFonts w:asciiTheme="minorHAnsi" w:hAnsiTheme="minorHAnsi" w:cstheme="minorHAnsi"/>
        </w:rPr>
        <w:t>7.200</w:t>
      </w:r>
      <w:r w:rsidR="005C2D9F">
        <w:rPr>
          <w:rFonts w:asciiTheme="minorHAnsi" w:hAnsiTheme="minorHAnsi" w:cstheme="minorHAnsi"/>
        </w:rPr>
        <w:t>,00</w:t>
      </w:r>
      <w:r w:rsidRPr="003D37C8">
        <w:rPr>
          <w:rFonts w:asciiTheme="minorHAnsi" w:hAnsiTheme="minorHAnsi" w:cstheme="minorHAnsi"/>
        </w:rPr>
        <w:t>€) και θα βαρύνει τις πιστώσεις του προϋπολογισμού του Ε.Τ.Ε.Π.Π.Α.Α. οικονομικ</w:t>
      </w:r>
      <w:r w:rsidR="00DE5924">
        <w:rPr>
          <w:rFonts w:asciiTheme="minorHAnsi" w:hAnsiTheme="minorHAnsi" w:cstheme="minorHAnsi"/>
        </w:rPr>
        <w:t>ού</w:t>
      </w:r>
      <w:r w:rsidRPr="003D37C8">
        <w:rPr>
          <w:rFonts w:asciiTheme="minorHAnsi" w:hAnsiTheme="minorHAnsi" w:cstheme="minorHAnsi"/>
        </w:rPr>
        <w:t xml:space="preserve"> </w:t>
      </w:r>
      <w:r w:rsidR="00DE5924">
        <w:rPr>
          <w:rFonts w:asciiTheme="minorHAnsi" w:hAnsiTheme="minorHAnsi" w:cstheme="minorHAnsi"/>
        </w:rPr>
        <w:t>έτους</w:t>
      </w:r>
      <w:r w:rsidRPr="003D37C8">
        <w:rPr>
          <w:rFonts w:asciiTheme="minorHAnsi" w:hAnsiTheme="minorHAnsi" w:cstheme="minorHAnsi"/>
        </w:rPr>
        <w:t xml:space="preserve">  </w:t>
      </w:r>
      <w:r w:rsidR="00DE5924">
        <w:rPr>
          <w:rFonts w:asciiTheme="minorHAnsi" w:hAnsiTheme="minorHAnsi" w:cstheme="minorHAnsi"/>
        </w:rPr>
        <w:t>202</w:t>
      </w:r>
      <w:r w:rsidR="002A430C">
        <w:rPr>
          <w:rFonts w:asciiTheme="minorHAnsi" w:hAnsiTheme="minorHAnsi" w:cstheme="minorHAnsi"/>
        </w:rPr>
        <w:t>6</w:t>
      </w:r>
      <w:r w:rsidR="00DE5924">
        <w:rPr>
          <w:rFonts w:asciiTheme="minorHAnsi" w:hAnsiTheme="minorHAnsi" w:cstheme="minorHAnsi"/>
        </w:rPr>
        <w:t xml:space="preserve">, </w:t>
      </w:r>
      <w:r w:rsidRPr="003D37C8">
        <w:rPr>
          <w:rFonts w:asciiTheme="minorHAnsi" w:hAnsiTheme="minorHAnsi" w:cstheme="minorHAnsi"/>
        </w:rPr>
        <w:t>ΚΑΕ 08</w:t>
      </w:r>
      <w:r w:rsidR="00DE5924">
        <w:rPr>
          <w:rFonts w:asciiTheme="minorHAnsi" w:hAnsiTheme="minorHAnsi" w:cstheme="minorHAnsi"/>
        </w:rPr>
        <w:t>2</w:t>
      </w:r>
      <w:r w:rsidR="005C2D9F">
        <w:rPr>
          <w:rFonts w:asciiTheme="minorHAnsi" w:hAnsiTheme="minorHAnsi" w:cstheme="minorHAnsi"/>
        </w:rPr>
        <w:t>4</w:t>
      </w:r>
      <w:r w:rsidR="00DE5924">
        <w:rPr>
          <w:rFonts w:asciiTheme="minorHAnsi" w:hAnsiTheme="minorHAnsi" w:cstheme="minorHAnsi"/>
        </w:rPr>
        <w:t>.</w:t>
      </w:r>
      <w:r w:rsidRPr="003D37C8">
        <w:rPr>
          <w:rFonts w:asciiTheme="minorHAnsi" w:hAnsiTheme="minorHAnsi" w:cstheme="minorHAnsi"/>
        </w:rPr>
        <w:t xml:space="preserve"> </w:t>
      </w:r>
      <w:r w:rsidR="00E25E87" w:rsidRPr="00E25E87">
        <w:rPr>
          <w:rFonts w:asciiTheme="minorHAnsi" w:hAnsiTheme="minorHAnsi" w:cstheme="minorHAnsi"/>
        </w:rPr>
        <w:t xml:space="preserve"> </w:t>
      </w:r>
    </w:p>
    <w:p w14:paraId="1448C7BD" w14:textId="5999EA6D" w:rsidR="005C2D9F" w:rsidRDefault="009A03E5" w:rsidP="003A2ED7">
      <w:pPr>
        <w:tabs>
          <w:tab w:val="left" w:pos="540"/>
        </w:tabs>
        <w:spacing w:after="0" w:line="264" w:lineRule="auto"/>
        <w:jc w:val="both"/>
        <w:rPr>
          <w:rFonts w:asciiTheme="minorHAnsi" w:hAnsiTheme="minorHAnsi" w:cstheme="minorHAnsi"/>
        </w:rPr>
      </w:pPr>
      <w:r w:rsidRPr="009A03E5">
        <w:rPr>
          <w:rFonts w:asciiTheme="minorHAnsi" w:hAnsiTheme="minorHAnsi" w:cstheme="minorHAnsi"/>
        </w:rPr>
        <w:t xml:space="preserve">Προσφορές υποβάλλονται για ένα ή για περισσότερα ή για το σύνολο των Τμημάτων. Σε κάθε περίπτωση, οι οικονομικοί φορείς απαιτείται να υποβάλλουν προσφορά για το σύνολο των υπηρεσιών του Τμήματος ή των Τμημάτων,  που προσφέρουν.  </w:t>
      </w:r>
    </w:p>
    <w:p w14:paraId="1AAF9FBE" w14:textId="77777777" w:rsidR="00170A80" w:rsidRPr="00A40133" w:rsidRDefault="00170A80" w:rsidP="00D576B4">
      <w:pPr>
        <w:tabs>
          <w:tab w:val="left" w:pos="540"/>
        </w:tabs>
        <w:spacing w:after="0" w:line="240" w:lineRule="auto"/>
        <w:jc w:val="both"/>
        <w:rPr>
          <w:rFonts w:asciiTheme="minorHAnsi" w:hAnsiTheme="minorHAnsi" w:cstheme="minorHAnsi"/>
        </w:rPr>
      </w:pPr>
    </w:p>
    <w:p w14:paraId="18302D4E" w14:textId="0B690399" w:rsidR="00A33EBE" w:rsidRDefault="00A33EBE" w:rsidP="00364A3D">
      <w:pPr>
        <w:pStyle w:val="3"/>
        <w:numPr>
          <w:ilvl w:val="0"/>
          <w:numId w:val="1"/>
        </w:numPr>
        <w:spacing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Δικαίωμα συμμετοχής</w:t>
      </w:r>
    </w:p>
    <w:p w14:paraId="56BBB4E9" w14:textId="77777777" w:rsidR="009A03E5" w:rsidRPr="009A03E5" w:rsidRDefault="009A03E5" w:rsidP="00D576B4">
      <w:pPr>
        <w:spacing w:after="0" w:line="240" w:lineRule="auto"/>
        <w:rPr>
          <w:lang w:eastAsia="el-GR"/>
        </w:rPr>
      </w:pPr>
    </w:p>
    <w:p w14:paraId="3AFB7D5D" w14:textId="7A182E8D" w:rsidR="005D7A9F" w:rsidRDefault="000572EC" w:rsidP="009A03E5">
      <w:pPr>
        <w:spacing w:after="0" w:line="276" w:lineRule="auto"/>
        <w:contextualSpacing/>
        <w:jc w:val="both"/>
        <w:rPr>
          <w:rFonts w:asciiTheme="minorHAnsi" w:hAnsiTheme="minorHAnsi" w:cstheme="minorHAnsi"/>
        </w:rPr>
      </w:pPr>
      <w:r w:rsidRPr="002F1C73">
        <w:rPr>
          <w:rFonts w:asciiTheme="minorHAnsi" w:hAnsiTheme="minorHAnsi" w:cstheme="minorHAnsi"/>
        </w:rPr>
        <w:t>Δικαίωμα συμμετοχής έχουν όλα τα φυσικά και νομικά πρόσωπα της 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παρούσας Πρόσκλησης εργασιών, όπως αυτές περιγράφονται στις τεχνικές προδιαγραφές του ΠΑΡΑΡΤΗΜΑΤΟΣ Α’ και είναι εγγεγραμμένοι στα οικεία Επιμελητήρια.</w:t>
      </w:r>
    </w:p>
    <w:p w14:paraId="0CBEC43F" w14:textId="77777777" w:rsidR="009A03E5" w:rsidRPr="009A03E5" w:rsidRDefault="009A03E5" w:rsidP="009A03E5">
      <w:pPr>
        <w:pStyle w:val="a7"/>
        <w:autoSpaceDE w:val="0"/>
        <w:autoSpaceDN w:val="0"/>
        <w:adjustRightInd w:val="0"/>
        <w:ind w:left="0"/>
        <w:jc w:val="both"/>
        <w:rPr>
          <w:rFonts w:asciiTheme="minorHAnsi" w:eastAsia="Calibri" w:hAnsiTheme="minorHAnsi" w:cstheme="minorHAnsi"/>
          <w:sz w:val="22"/>
          <w:szCs w:val="22"/>
          <w:lang w:eastAsia="en-US"/>
        </w:rPr>
      </w:pPr>
    </w:p>
    <w:p w14:paraId="344D6328" w14:textId="77777777" w:rsidR="00AE436D" w:rsidRPr="00A40133" w:rsidRDefault="0088641A" w:rsidP="00364A3D">
      <w:pPr>
        <w:pStyle w:val="3"/>
        <w:numPr>
          <w:ilvl w:val="0"/>
          <w:numId w:val="1"/>
        </w:numPr>
        <w:spacing w:after="160"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Κατάρτιση και υποβολή προσφορών</w:t>
      </w:r>
    </w:p>
    <w:p w14:paraId="0A8DCCFB" w14:textId="5FCEE9FD" w:rsidR="00E63E6A" w:rsidRPr="00A40133" w:rsidRDefault="00E63E6A" w:rsidP="00E63E6A">
      <w:pPr>
        <w:spacing w:after="0" w:line="276" w:lineRule="auto"/>
        <w:contextualSpacing/>
        <w:jc w:val="both"/>
        <w:rPr>
          <w:rFonts w:asciiTheme="minorHAnsi" w:hAnsiTheme="minorHAnsi" w:cstheme="minorHAnsi"/>
          <w:b/>
          <w:caps/>
        </w:rPr>
      </w:pPr>
      <w:r w:rsidRPr="00A40133">
        <w:rPr>
          <w:rFonts w:asciiTheme="minorHAnsi" w:hAnsiTheme="minorHAnsi" w:cstheme="minorHAnsi"/>
        </w:rPr>
        <w:t>Ο</w:t>
      </w:r>
      <w:r w:rsidR="00170A80">
        <w:rPr>
          <w:rFonts w:asciiTheme="minorHAnsi" w:hAnsiTheme="minorHAnsi" w:cstheme="minorHAnsi"/>
        </w:rPr>
        <w:t>ι</w:t>
      </w:r>
      <w:r w:rsidRPr="00A40133">
        <w:rPr>
          <w:rFonts w:asciiTheme="minorHAnsi" w:hAnsiTheme="minorHAnsi" w:cstheme="minorHAnsi"/>
        </w:rPr>
        <w:t xml:space="preserve"> οικονομικ</w:t>
      </w:r>
      <w:r w:rsidR="00170A80">
        <w:rPr>
          <w:rFonts w:asciiTheme="minorHAnsi" w:hAnsiTheme="minorHAnsi" w:cstheme="minorHAnsi"/>
        </w:rPr>
        <w:t>οί</w:t>
      </w:r>
      <w:r w:rsidRPr="00A40133">
        <w:rPr>
          <w:rFonts w:asciiTheme="minorHAnsi" w:hAnsiTheme="minorHAnsi" w:cstheme="minorHAnsi"/>
        </w:rPr>
        <w:t xml:space="preserve"> φορ</w:t>
      </w:r>
      <w:r w:rsidR="00170A80">
        <w:rPr>
          <w:rFonts w:asciiTheme="minorHAnsi" w:hAnsiTheme="minorHAnsi" w:cstheme="minorHAnsi"/>
        </w:rPr>
        <w:t>είς</w:t>
      </w:r>
      <w:r w:rsidRPr="00A40133">
        <w:rPr>
          <w:rFonts w:asciiTheme="minorHAnsi" w:hAnsiTheme="minorHAnsi" w:cstheme="minorHAnsi"/>
        </w:rPr>
        <w:t>, υποβάλ</w:t>
      </w:r>
      <w:r w:rsidR="00170A80">
        <w:rPr>
          <w:rFonts w:asciiTheme="minorHAnsi" w:hAnsiTheme="minorHAnsi" w:cstheme="minorHAnsi"/>
        </w:rPr>
        <w:t>ουν</w:t>
      </w:r>
      <w:r w:rsidRPr="00A40133">
        <w:rPr>
          <w:rFonts w:asciiTheme="minorHAnsi" w:hAnsiTheme="minorHAnsi" w:cstheme="minorHAnsi"/>
        </w:rPr>
        <w:t xml:space="preserve"> την προσφορά του</w:t>
      </w:r>
      <w:r w:rsidR="00170A80">
        <w:rPr>
          <w:rFonts w:asciiTheme="minorHAnsi" w:hAnsiTheme="minorHAnsi" w:cstheme="minorHAnsi"/>
        </w:rPr>
        <w:t>ς</w:t>
      </w:r>
      <w:r w:rsidRPr="00A40133">
        <w:rPr>
          <w:rFonts w:asciiTheme="minorHAnsi" w:hAnsiTheme="minorHAnsi" w:cstheme="minorHAnsi"/>
        </w:rPr>
        <w:t xml:space="preserve"> με ηλεκτρονικό ταχυδρομείο </w:t>
      </w:r>
      <w:r w:rsidRPr="00A40133">
        <w:rPr>
          <w:rFonts w:asciiTheme="minorHAnsi" w:hAnsiTheme="minorHAnsi" w:cstheme="minorHAnsi"/>
          <w:bCs/>
          <w:iCs/>
        </w:rPr>
        <w:t xml:space="preserve">στη διεύθυνση </w:t>
      </w:r>
      <w:r>
        <w:rPr>
          <w:rFonts w:asciiTheme="minorHAnsi" w:hAnsiTheme="minorHAnsi" w:cstheme="minorHAnsi"/>
          <w:bCs/>
          <w:iCs/>
        </w:rPr>
        <w:t>«</w:t>
      </w:r>
      <w:hyperlink r:id="rId11" w:history="1">
        <w:r w:rsidRPr="00184095">
          <w:rPr>
            <w:rStyle w:val="-"/>
            <w:rFonts w:asciiTheme="minorHAnsi" w:hAnsiTheme="minorHAnsi" w:cstheme="minorHAnsi"/>
            <w:bCs/>
            <w:iCs/>
            <w:color w:val="000000" w:themeColor="text1"/>
            <w:u w:val="none"/>
            <w:lang w:val="en-US"/>
          </w:rPr>
          <w:t>support</w:t>
        </w:r>
        <w:r w:rsidRPr="00184095">
          <w:rPr>
            <w:rStyle w:val="-"/>
            <w:rFonts w:asciiTheme="minorHAnsi" w:hAnsiTheme="minorHAnsi" w:cstheme="minorHAnsi"/>
            <w:bCs/>
            <w:iCs/>
            <w:color w:val="000000" w:themeColor="text1"/>
            <w:u w:val="none"/>
          </w:rPr>
          <w:t>.</w:t>
        </w:r>
        <w:r w:rsidRPr="00184095">
          <w:rPr>
            <w:rStyle w:val="-"/>
            <w:rFonts w:asciiTheme="minorHAnsi" w:hAnsiTheme="minorHAnsi" w:cstheme="minorHAnsi"/>
            <w:bCs/>
            <w:iCs/>
            <w:color w:val="000000" w:themeColor="text1"/>
            <w:u w:val="none"/>
            <w:lang w:val="en-US"/>
          </w:rPr>
          <w:t>gcsl</w:t>
        </w:r>
        <w:r w:rsidRPr="00184095">
          <w:rPr>
            <w:rStyle w:val="-"/>
            <w:rFonts w:asciiTheme="minorHAnsi" w:hAnsiTheme="minorHAnsi" w:cstheme="minorHAnsi"/>
            <w:bCs/>
            <w:iCs/>
            <w:color w:val="000000" w:themeColor="text1"/>
            <w:u w:val="none"/>
          </w:rPr>
          <w:t>@</w:t>
        </w:r>
        <w:r w:rsidRPr="00184095">
          <w:rPr>
            <w:rStyle w:val="-"/>
            <w:rFonts w:asciiTheme="minorHAnsi" w:hAnsiTheme="minorHAnsi" w:cstheme="minorHAnsi"/>
            <w:bCs/>
            <w:iCs/>
            <w:color w:val="000000" w:themeColor="text1"/>
            <w:u w:val="none"/>
            <w:lang w:val="en-US"/>
          </w:rPr>
          <w:t>aade</w:t>
        </w:r>
        <w:r w:rsidRPr="00184095">
          <w:rPr>
            <w:rStyle w:val="-"/>
            <w:rFonts w:asciiTheme="minorHAnsi" w:hAnsiTheme="minorHAnsi" w:cstheme="minorHAnsi"/>
            <w:bCs/>
            <w:iCs/>
            <w:color w:val="000000" w:themeColor="text1"/>
            <w:u w:val="none"/>
          </w:rPr>
          <w:t>.</w:t>
        </w:r>
        <w:r w:rsidRPr="00184095">
          <w:rPr>
            <w:rStyle w:val="-"/>
            <w:rFonts w:asciiTheme="minorHAnsi" w:hAnsiTheme="minorHAnsi" w:cstheme="minorHAnsi"/>
            <w:bCs/>
            <w:iCs/>
            <w:color w:val="000000" w:themeColor="text1"/>
            <w:u w:val="none"/>
            <w:lang w:val="en-US"/>
          </w:rPr>
          <w:t>gr</w:t>
        </w:r>
      </w:hyperlink>
      <w:r>
        <w:rPr>
          <w:rFonts w:asciiTheme="minorHAnsi" w:hAnsiTheme="minorHAnsi" w:cstheme="minorHAnsi"/>
          <w:bCs/>
          <w:iCs/>
          <w:color w:val="000000" w:themeColor="text1"/>
        </w:rPr>
        <w:t>»</w:t>
      </w:r>
      <w:r w:rsidRPr="00184095">
        <w:rPr>
          <w:rStyle w:val="-"/>
          <w:rFonts w:asciiTheme="minorHAnsi" w:hAnsiTheme="minorHAnsi" w:cstheme="minorHAnsi"/>
          <w:bCs/>
          <w:iCs/>
          <w:color w:val="000000" w:themeColor="text1"/>
          <w:u w:val="none"/>
        </w:rPr>
        <w:t>.</w:t>
      </w:r>
      <w:r w:rsidRPr="00A40133">
        <w:rPr>
          <w:rStyle w:val="-"/>
          <w:rFonts w:asciiTheme="minorHAnsi" w:hAnsiTheme="minorHAnsi" w:cstheme="minorHAnsi"/>
          <w:bCs/>
          <w:iCs/>
          <w:u w:val="none"/>
        </w:rPr>
        <w:t xml:space="preserve"> </w:t>
      </w:r>
      <w:r w:rsidRPr="00A40133">
        <w:rPr>
          <w:rFonts w:asciiTheme="minorHAnsi" w:hAnsiTheme="minorHAnsi" w:cstheme="minorHAnsi"/>
        </w:rPr>
        <w:t>Το θέμα του ηλεκτρονικού μηνύματος θα είναι:</w:t>
      </w:r>
      <w:r w:rsidRPr="00A40133">
        <w:rPr>
          <w:rFonts w:asciiTheme="minorHAnsi" w:hAnsiTheme="minorHAnsi" w:cstheme="minorHAnsi"/>
          <w:b/>
          <w:caps/>
        </w:rPr>
        <w:t xml:space="preserve"> </w:t>
      </w:r>
    </w:p>
    <w:p w14:paraId="7CFD6803" w14:textId="7313AAD6" w:rsidR="00E63E6A" w:rsidRPr="00A40133" w:rsidRDefault="00E63E6A" w:rsidP="00E63E6A">
      <w:pPr>
        <w:spacing w:after="0" w:line="276" w:lineRule="auto"/>
        <w:contextualSpacing/>
        <w:jc w:val="both"/>
      </w:pPr>
      <w:r w:rsidRPr="00A40133">
        <w:rPr>
          <w:rFonts w:asciiTheme="minorHAnsi" w:hAnsiTheme="minorHAnsi" w:cstheme="minorHAnsi"/>
          <w:b/>
          <w:caps/>
        </w:rPr>
        <w:t>Προσφορά</w:t>
      </w:r>
      <w:r w:rsidRPr="00A40133">
        <w:rPr>
          <w:rFonts w:asciiTheme="minorHAnsi" w:hAnsiTheme="minorHAnsi" w:cstheme="minorHAnsi"/>
          <w:caps/>
        </w:rPr>
        <w:t xml:space="preserve"> </w:t>
      </w:r>
      <w:r w:rsidRPr="00A40133">
        <w:rPr>
          <w:rFonts w:asciiTheme="minorHAnsi" w:hAnsiTheme="minorHAnsi" w:cstheme="minorHAnsi"/>
          <w:b/>
          <w:caps/>
        </w:rPr>
        <w:t>για την προμήθεια</w:t>
      </w:r>
      <w:r w:rsidRPr="00C40B26">
        <w:rPr>
          <w:rFonts w:asciiTheme="minorHAnsi" w:hAnsiTheme="minorHAnsi" w:cstheme="minorHAnsi"/>
          <w:b/>
          <w:caps/>
        </w:rPr>
        <w:t xml:space="preserve"> </w:t>
      </w:r>
      <w:r w:rsidR="002A430C" w:rsidRPr="002A430C">
        <w:rPr>
          <w:rFonts w:asciiTheme="minorHAnsi" w:eastAsiaTheme="minorHAnsi" w:hAnsiTheme="minorHAnsi" w:cstheme="minorHAnsi"/>
          <w:b/>
        </w:rPr>
        <w:t xml:space="preserve">ΥΠΗΡΕΣΙΩΝ ΜΕΤΑΦΟΡΩΝ ΚΑΙ ΤΑΧΥΜΕΤΑΦΟΡΩΝ ΓΙΑ ΤΙΣ ΑΝΑΓΚΕΣ ΤΟΥ Γ.Χ.Κ., ΜΕ ΤΗ ΔΙΑΔΙΚΑΣΙΑ ΤΗΣ ΑΠ’ ΕΥΘΕΙΑΣ ΑΝΑΘΕΣΗΣ </w:t>
      </w:r>
      <w:r w:rsidRPr="00A40133">
        <w:rPr>
          <w:rFonts w:asciiTheme="minorHAnsi" w:hAnsiTheme="minorHAnsi" w:cstheme="minorHAnsi"/>
          <w:b/>
          <w:caps/>
        </w:rPr>
        <w:t>(</w:t>
      </w:r>
      <w:bookmarkStart w:id="3" w:name="_Hlk207786985"/>
      <w:r w:rsidR="00AF6E88">
        <w:rPr>
          <w:rFonts w:asciiTheme="minorHAnsi" w:hAnsiTheme="minorHAnsi" w:cstheme="minorHAnsi"/>
          <w:b/>
          <w:caps/>
        </w:rPr>
        <w:t xml:space="preserve">δσυπε α </w:t>
      </w:r>
      <w:bookmarkEnd w:id="3"/>
      <w:r w:rsidR="002316F5">
        <w:rPr>
          <w:rFonts w:asciiTheme="minorHAnsi" w:hAnsiTheme="minorHAnsi" w:cstheme="minorHAnsi"/>
          <w:b/>
          <w:caps/>
        </w:rPr>
        <w:t>415848</w:t>
      </w:r>
      <w:r w:rsidR="00812112" w:rsidRPr="00812112">
        <w:rPr>
          <w:rFonts w:asciiTheme="minorHAnsi" w:hAnsiTheme="minorHAnsi" w:cstheme="minorHAnsi"/>
          <w:b/>
          <w:caps/>
        </w:rPr>
        <w:t xml:space="preserve"> ΕΞ 2025</w:t>
      </w:r>
      <w:r w:rsidR="002A430C">
        <w:rPr>
          <w:rFonts w:asciiTheme="minorHAnsi" w:hAnsiTheme="minorHAnsi" w:cstheme="minorHAnsi"/>
          <w:b/>
          <w:caps/>
        </w:rPr>
        <w:t>)</w:t>
      </w:r>
    </w:p>
    <w:p w14:paraId="208C2916" w14:textId="3E644707" w:rsidR="00E63E6A" w:rsidRPr="00A40133" w:rsidRDefault="00E63E6A" w:rsidP="00E63E6A">
      <w:pPr>
        <w:spacing w:after="0" w:line="276" w:lineRule="auto"/>
        <w:rPr>
          <w:rFonts w:asciiTheme="minorHAnsi" w:hAnsiTheme="minorHAnsi" w:cstheme="minorHAnsi"/>
          <w:bCs/>
          <w:iCs/>
        </w:rPr>
      </w:pPr>
      <w:r>
        <w:rPr>
          <w:rFonts w:asciiTheme="minorHAnsi" w:hAnsiTheme="minorHAnsi" w:cstheme="minorHAnsi"/>
        </w:rPr>
        <w:t xml:space="preserve">Η </w:t>
      </w:r>
      <w:r w:rsidRPr="00A40133">
        <w:rPr>
          <w:rFonts w:asciiTheme="minorHAnsi" w:hAnsiTheme="minorHAnsi" w:cstheme="minorHAnsi"/>
        </w:rPr>
        <w:t>προσφορ</w:t>
      </w:r>
      <w:r>
        <w:rPr>
          <w:rFonts w:asciiTheme="minorHAnsi" w:hAnsiTheme="minorHAnsi" w:cstheme="minorHAnsi"/>
        </w:rPr>
        <w:t>ά</w:t>
      </w:r>
      <w:r w:rsidRPr="00A40133">
        <w:rPr>
          <w:rFonts w:asciiTheme="minorHAnsi" w:hAnsiTheme="minorHAnsi" w:cstheme="minorHAnsi"/>
        </w:rPr>
        <w:t xml:space="preserve"> υποβάλλ</w:t>
      </w:r>
      <w:r>
        <w:rPr>
          <w:rFonts w:asciiTheme="minorHAnsi" w:hAnsiTheme="minorHAnsi" w:cstheme="minorHAnsi"/>
        </w:rPr>
        <w:t>ε</w:t>
      </w:r>
      <w:r w:rsidRPr="00A40133">
        <w:rPr>
          <w:rFonts w:asciiTheme="minorHAnsi" w:hAnsiTheme="minorHAnsi" w:cstheme="minorHAnsi"/>
        </w:rPr>
        <w:t>ται μέχρι και τη</w:t>
      </w:r>
      <w:r w:rsidR="00B5732B">
        <w:rPr>
          <w:rFonts w:asciiTheme="minorHAnsi" w:hAnsiTheme="minorHAnsi" w:cstheme="minorHAnsi"/>
        </w:rPr>
        <w:t xml:space="preserve">ν </w:t>
      </w:r>
      <w:r w:rsidR="00B5732B" w:rsidRPr="00B5732B">
        <w:rPr>
          <w:rFonts w:asciiTheme="minorHAnsi" w:hAnsiTheme="minorHAnsi" w:cstheme="minorHAnsi"/>
          <w:u w:val="single"/>
        </w:rPr>
        <w:t>Παρασκευή 12/12/2025</w:t>
      </w:r>
      <w:r w:rsidR="00B5732B">
        <w:rPr>
          <w:rFonts w:asciiTheme="minorHAnsi" w:hAnsiTheme="minorHAnsi" w:cstheme="minorHAnsi"/>
        </w:rPr>
        <w:t>.</w:t>
      </w:r>
    </w:p>
    <w:p w14:paraId="3C10FD58" w14:textId="77777777" w:rsidR="00E63E6A" w:rsidRPr="00A40133" w:rsidRDefault="00E63E6A" w:rsidP="00E63E6A">
      <w:pPr>
        <w:pStyle w:val="a7"/>
        <w:spacing w:line="276" w:lineRule="auto"/>
        <w:ind w:left="0"/>
        <w:jc w:val="both"/>
        <w:rPr>
          <w:rFonts w:asciiTheme="minorHAnsi" w:hAnsiTheme="minorHAnsi" w:cstheme="minorHAnsi"/>
          <w:bCs/>
          <w:iCs/>
          <w:sz w:val="22"/>
          <w:szCs w:val="22"/>
        </w:rPr>
      </w:pPr>
      <w:r w:rsidRPr="00A40133">
        <w:rPr>
          <w:rFonts w:asciiTheme="minorHAnsi" w:hAnsiTheme="minorHAnsi" w:cstheme="minorHAnsi"/>
          <w:bCs/>
          <w:iCs/>
          <w:sz w:val="22"/>
          <w:szCs w:val="22"/>
        </w:rPr>
        <w:t>Η ημερομηνία αποστολής τ</w:t>
      </w:r>
      <w:r>
        <w:rPr>
          <w:rFonts w:asciiTheme="minorHAnsi" w:hAnsiTheme="minorHAnsi" w:cstheme="minorHAnsi"/>
          <w:bCs/>
          <w:iCs/>
          <w:sz w:val="22"/>
          <w:szCs w:val="22"/>
        </w:rPr>
        <w:t>ης</w:t>
      </w:r>
      <w:r w:rsidRPr="00A40133">
        <w:rPr>
          <w:rFonts w:asciiTheme="minorHAnsi" w:hAnsiTheme="minorHAnsi" w:cstheme="minorHAnsi"/>
          <w:bCs/>
          <w:iCs/>
          <w:sz w:val="22"/>
          <w:szCs w:val="22"/>
        </w:rPr>
        <w:t xml:space="preserve"> προσφορ</w:t>
      </w:r>
      <w:r>
        <w:rPr>
          <w:rFonts w:asciiTheme="minorHAnsi" w:hAnsiTheme="minorHAnsi" w:cstheme="minorHAnsi"/>
          <w:bCs/>
          <w:iCs/>
          <w:sz w:val="22"/>
          <w:szCs w:val="22"/>
        </w:rPr>
        <w:t>άς</w:t>
      </w:r>
      <w:r w:rsidRPr="00A40133">
        <w:rPr>
          <w:rFonts w:asciiTheme="minorHAnsi" w:hAnsiTheme="minorHAnsi" w:cstheme="minorHAnsi"/>
          <w:bCs/>
          <w:iCs/>
          <w:sz w:val="22"/>
          <w:szCs w:val="22"/>
        </w:rPr>
        <w:t xml:space="preserve"> αποδεικνύεται με αποδεικτικό αποστολής/παραλαβής ηλεκτρονικού ταχυδρομείου. Σε κάθε περίπτωση, </w:t>
      </w:r>
      <w:r>
        <w:rPr>
          <w:rFonts w:asciiTheme="minorHAnsi" w:hAnsiTheme="minorHAnsi" w:cstheme="minorHAnsi"/>
          <w:bCs/>
          <w:iCs/>
          <w:sz w:val="22"/>
          <w:szCs w:val="22"/>
        </w:rPr>
        <w:t>η</w:t>
      </w:r>
      <w:r w:rsidRPr="00A40133">
        <w:rPr>
          <w:rFonts w:asciiTheme="minorHAnsi" w:hAnsiTheme="minorHAnsi" w:cstheme="minorHAnsi"/>
          <w:bCs/>
          <w:iCs/>
          <w:sz w:val="22"/>
          <w:szCs w:val="22"/>
        </w:rPr>
        <w:t xml:space="preserve"> προσφορ</w:t>
      </w:r>
      <w:r>
        <w:rPr>
          <w:rFonts w:asciiTheme="minorHAnsi" w:hAnsiTheme="minorHAnsi" w:cstheme="minorHAnsi"/>
          <w:bCs/>
          <w:iCs/>
          <w:sz w:val="22"/>
          <w:szCs w:val="22"/>
        </w:rPr>
        <w:t>ά</w:t>
      </w:r>
      <w:r w:rsidRPr="00A40133">
        <w:rPr>
          <w:rFonts w:asciiTheme="minorHAnsi" w:hAnsiTheme="minorHAnsi" w:cstheme="minorHAnsi"/>
          <w:bCs/>
          <w:iCs/>
          <w:sz w:val="22"/>
          <w:szCs w:val="22"/>
        </w:rPr>
        <w:t xml:space="preserve"> θα πρέπει να έχ</w:t>
      </w:r>
      <w:r>
        <w:rPr>
          <w:rFonts w:asciiTheme="minorHAnsi" w:hAnsiTheme="minorHAnsi" w:cstheme="minorHAnsi"/>
          <w:bCs/>
          <w:iCs/>
          <w:sz w:val="22"/>
          <w:szCs w:val="22"/>
        </w:rPr>
        <w:t>ει</w:t>
      </w:r>
      <w:r w:rsidRPr="00A40133">
        <w:rPr>
          <w:rFonts w:asciiTheme="minorHAnsi" w:hAnsiTheme="minorHAnsi" w:cstheme="minorHAnsi"/>
          <w:bCs/>
          <w:iCs/>
          <w:sz w:val="22"/>
          <w:szCs w:val="22"/>
        </w:rPr>
        <w:t xml:space="preserve"> παραληφθεί ηλεκτρονικά </w:t>
      </w:r>
      <w:r w:rsidRPr="00A40133">
        <w:rPr>
          <w:rFonts w:asciiTheme="minorHAnsi" w:hAnsiTheme="minorHAnsi" w:cstheme="minorHAnsi"/>
          <w:bCs/>
          <w:iCs/>
          <w:sz w:val="22"/>
          <w:szCs w:val="22"/>
          <w:u w:val="single"/>
        </w:rPr>
        <w:t>πριν ή και κατά</w:t>
      </w:r>
      <w:r w:rsidRPr="00A40133">
        <w:rPr>
          <w:rFonts w:asciiTheme="minorHAnsi" w:hAnsiTheme="minorHAnsi" w:cstheme="minorHAnsi"/>
          <w:bCs/>
          <w:iCs/>
          <w:sz w:val="22"/>
          <w:szCs w:val="22"/>
        </w:rPr>
        <w:t xml:space="preserve"> την καταληκτική ημερομηνία.</w:t>
      </w:r>
    </w:p>
    <w:p w14:paraId="0C383EA3" w14:textId="18C2F354" w:rsidR="00C63D3C" w:rsidRDefault="00C63D3C" w:rsidP="00D576B4">
      <w:pPr>
        <w:pStyle w:val="a7"/>
        <w:ind w:left="0" w:firstLine="284"/>
        <w:jc w:val="both"/>
        <w:rPr>
          <w:rFonts w:asciiTheme="minorHAnsi" w:hAnsiTheme="minorHAnsi" w:cstheme="minorHAnsi"/>
          <w:bCs/>
          <w:iCs/>
          <w:sz w:val="22"/>
          <w:szCs w:val="22"/>
        </w:rPr>
      </w:pPr>
    </w:p>
    <w:p w14:paraId="64C79B00" w14:textId="77777777" w:rsidR="00AE436D" w:rsidRPr="00A40133" w:rsidRDefault="001D4099" w:rsidP="00B372C6">
      <w:pPr>
        <w:pStyle w:val="a7"/>
        <w:spacing w:line="276" w:lineRule="auto"/>
        <w:ind w:left="0"/>
        <w:jc w:val="both"/>
        <w:rPr>
          <w:rFonts w:asciiTheme="minorHAnsi" w:hAnsiTheme="minorHAnsi" w:cstheme="minorHAnsi"/>
          <w:b/>
          <w:sz w:val="22"/>
          <w:szCs w:val="22"/>
          <w:u w:val="single"/>
        </w:rPr>
      </w:pPr>
      <w:r w:rsidRPr="00A40133">
        <w:rPr>
          <w:rFonts w:asciiTheme="minorHAnsi" w:hAnsiTheme="minorHAnsi" w:cstheme="minorHAnsi"/>
          <w:b/>
          <w:sz w:val="22"/>
          <w:szCs w:val="22"/>
          <w:u w:val="single"/>
        </w:rPr>
        <w:t>3</w:t>
      </w:r>
      <w:r w:rsidR="0088641A" w:rsidRPr="00A40133">
        <w:rPr>
          <w:rFonts w:asciiTheme="minorHAnsi" w:hAnsiTheme="minorHAnsi" w:cstheme="minorHAnsi"/>
          <w:b/>
          <w:sz w:val="22"/>
          <w:szCs w:val="22"/>
          <w:u w:val="single"/>
        </w:rPr>
        <w:t>.1 Περιεχόμενο φακέλου προσφοράς</w:t>
      </w:r>
    </w:p>
    <w:p w14:paraId="58923A25" w14:textId="77777777" w:rsidR="00AE436D" w:rsidRPr="00A40133" w:rsidRDefault="00A02000" w:rsidP="00B372C6">
      <w:pPr>
        <w:spacing w:line="276" w:lineRule="auto"/>
        <w:contextualSpacing/>
        <w:jc w:val="both"/>
        <w:rPr>
          <w:rFonts w:asciiTheme="minorHAnsi" w:hAnsiTheme="minorHAnsi" w:cstheme="minorHAnsi"/>
        </w:rPr>
      </w:pPr>
      <w:bookmarkStart w:id="4" w:name="_Hlk149745052"/>
      <w:r w:rsidRPr="00A40133">
        <w:rPr>
          <w:rFonts w:asciiTheme="minorHAnsi" w:hAnsiTheme="minorHAnsi" w:cstheme="minorHAnsi"/>
        </w:rPr>
        <w:t xml:space="preserve">Η </w:t>
      </w:r>
      <w:r w:rsidR="0088641A" w:rsidRPr="00A40133">
        <w:rPr>
          <w:rFonts w:asciiTheme="minorHAnsi" w:hAnsiTheme="minorHAnsi" w:cstheme="minorHAnsi"/>
        </w:rPr>
        <w:t xml:space="preserve">προσφορά θα περιλαμβάνει: </w:t>
      </w:r>
    </w:p>
    <w:p w14:paraId="7CCD93E6" w14:textId="77777777" w:rsidR="00AE436D" w:rsidRPr="00A40133" w:rsidRDefault="00AC5C3E" w:rsidP="00B372C6">
      <w:pPr>
        <w:spacing w:after="0" w:line="276" w:lineRule="auto"/>
        <w:jc w:val="both"/>
        <w:rPr>
          <w:rFonts w:asciiTheme="minorHAnsi" w:hAnsiTheme="minorHAnsi" w:cstheme="minorHAnsi"/>
        </w:rPr>
      </w:pPr>
      <w:r w:rsidRPr="00A40133">
        <w:rPr>
          <w:rFonts w:asciiTheme="minorHAnsi" w:hAnsiTheme="minorHAnsi" w:cstheme="minorHAnsi"/>
          <w:b/>
        </w:rPr>
        <w:t>α)</w:t>
      </w:r>
      <w:r w:rsidRPr="00A40133">
        <w:rPr>
          <w:rFonts w:asciiTheme="minorHAnsi" w:hAnsiTheme="minorHAnsi" w:cstheme="minorHAnsi"/>
        </w:rPr>
        <w:t xml:space="preserve"> </w:t>
      </w:r>
      <w:r w:rsidR="00701BBA" w:rsidRPr="00A40133">
        <w:rPr>
          <w:rFonts w:asciiTheme="minorHAnsi" w:hAnsiTheme="minorHAnsi" w:cstheme="minorHAnsi"/>
        </w:rPr>
        <w:t>Σ</w:t>
      </w:r>
      <w:r w:rsidR="0088641A" w:rsidRPr="00A40133">
        <w:rPr>
          <w:rFonts w:asciiTheme="minorHAnsi" w:hAnsiTheme="minorHAnsi" w:cstheme="minorHAnsi"/>
        </w:rPr>
        <w:t>υμπληρωμένο από τον συμμετέχοντα</w:t>
      </w:r>
      <w:r w:rsidR="00C67A87" w:rsidRPr="00A40133">
        <w:rPr>
          <w:rFonts w:asciiTheme="minorHAnsi" w:hAnsiTheme="minorHAnsi" w:cstheme="minorHAnsi"/>
        </w:rPr>
        <w:t xml:space="preserve"> </w:t>
      </w:r>
      <w:r w:rsidR="00E71AC2" w:rsidRPr="00A40133">
        <w:rPr>
          <w:rFonts w:asciiTheme="minorHAnsi" w:hAnsiTheme="minorHAnsi" w:cstheme="minorHAnsi"/>
        </w:rPr>
        <w:t xml:space="preserve">το </w:t>
      </w:r>
      <w:r w:rsidR="00C67A87" w:rsidRPr="00A40133">
        <w:rPr>
          <w:rFonts w:asciiTheme="minorHAnsi" w:hAnsiTheme="minorHAnsi" w:cstheme="minorHAnsi"/>
        </w:rPr>
        <w:t>ΕΝΤΥΠΟ</w:t>
      </w:r>
      <w:r w:rsidR="00BA490A" w:rsidRPr="00A40133">
        <w:rPr>
          <w:rFonts w:asciiTheme="minorHAnsi" w:hAnsiTheme="minorHAnsi" w:cstheme="minorHAnsi"/>
        </w:rPr>
        <w:t xml:space="preserve"> </w:t>
      </w:r>
      <w:r w:rsidRPr="00A40133">
        <w:rPr>
          <w:rFonts w:asciiTheme="minorHAnsi" w:hAnsiTheme="minorHAnsi" w:cstheme="minorHAnsi"/>
        </w:rPr>
        <w:t xml:space="preserve">ΤΕΧΝΙΚΗΣ ΚΑΙ </w:t>
      </w:r>
      <w:r w:rsidR="0088641A" w:rsidRPr="00A40133">
        <w:rPr>
          <w:rFonts w:asciiTheme="minorHAnsi" w:hAnsiTheme="minorHAnsi" w:cstheme="minorHAnsi"/>
        </w:rPr>
        <w:t>ΟΙΚΟΝΟΜΙΚΗΣ ΠΡΟΣΦΟΡΑΣ</w:t>
      </w:r>
      <w:r w:rsidR="0088641A" w:rsidRPr="00A40133">
        <w:rPr>
          <w:rFonts w:asciiTheme="minorHAnsi" w:hAnsiTheme="minorHAnsi" w:cstheme="minorHAnsi"/>
          <w:b/>
        </w:rPr>
        <w:t xml:space="preserve"> </w:t>
      </w:r>
      <w:r w:rsidR="00871DED" w:rsidRPr="00A40133">
        <w:rPr>
          <w:rFonts w:asciiTheme="minorHAnsi" w:hAnsiTheme="minorHAnsi" w:cstheme="minorHAnsi"/>
        </w:rPr>
        <w:t xml:space="preserve">του </w:t>
      </w:r>
      <w:r w:rsidR="00C67A87" w:rsidRPr="00A40133">
        <w:rPr>
          <w:rFonts w:asciiTheme="minorHAnsi" w:hAnsiTheme="minorHAnsi" w:cstheme="minorHAnsi"/>
        </w:rPr>
        <w:t xml:space="preserve">Παραρτήματος </w:t>
      </w:r>
      <w:r w:rsidRPr="00A40133">
        <w:rPr>
          <w:rFonts w:asciiTheme="minorHAnsi" w:hAnsiTheme="minorHAnsi" w:cstheme="minorHAnsi"/>
        </w:rPr>
        <w:t>Β</w:t>
      </w:r>
      <w:r w:rsidR="00871DED" w:rsidRPr="00A40133">
        <w:rPr>
          <w:rFonts w:asciiTheme="minorHAnsi" w:hAnsiTheme="minorHAnsi" w:cstheme="minorHAnsi"/>
        </w:rPr>
        <w:t xml:space="preserve"> </w:t>
      </w:r>
      <w:r w:rsidRPr="00A40133">
        <w:rPr>
          <w:rFonts w:asciiTheme="minorHAnsi" w:hAnsiTheme="minorHAnsi" w:cstheme="minorHAnsi"/>
        </w:rPr>
        <w:t>της παρούσας</w:t>
      </w:r>
      <w:r w:rsidR="00F1426C" w:rsidRPr="00A40133">
        <w:rPr>
          <w:rFonts w:asciiTheme="minorHAnsi" w:hAnsiTheme="minorHAnsi" w:cstheme="minorHAnsi"/>
        </w:rPr>
        <w:t xml:space="preserve">, υπογεγραμμένο </w:t>
      </w:r>
      <w:r w:rsidR="00E71AC2" w:rsidRPr="00A40133">
        <w:rPr>
          <w:rFonts w:asciiTheme="minorHAnsi" w:hAnsiTheme="minorHAnsi" w:cstheme="minorHAnsi"/>
        </w:rPr>
        <w:t>από το</w:t>
      </w:r>
      <w:r w:rsidR="00F1426C" w:rsidRPr="00A40133">
        <w:rPr>
          <w:rFonts w:asciiTheme="minorHAnsi" w:hAnsiTheme="minorHAnsi" w:cstheme="minorHAnsi"/>
        </w:rPr>
        <w:t>ν</w:t>
      </w:r>
      <w:r w:rsidR="00E71AC2" w:rsidRPr="00A40133">
        <w:rPr>
          <w:rFonts w:asciiTheme="minorHAnsi" w:hAnsiTheme="minorHAnsi" w:cstheme="minorHAnsi"/>
        </w:rPr>
        <w:t xml:space="preserve"> νόμιμο εκπρόσωπο της εταιρείας</w:t>
      </w:r>
      <w:r w:rsidR="0088641A" w:rsidRPr="00A40133">
        <w:rPr>
          <w:rFonts w:asciiTheme="minorHAnsi" w:hAnsiTheme="minorHAnsi" w:cstheme="minorHAnsi"/>
        </w:rPr>
        <w:t>.</w:t>
      </w:r>
    </w:p>
    <w:p w14:paraId="63D456FA" w14:textId="452F07CC" w:rsidR="000B5D9D" w:rsidRPr="00A40133" w:rsidRDefault="00DE5A2F" w:rsidP="00B372C6">
      <w:pPr>
        <w:spacing w:after="0" w:line="276" w:lineRule="auto"/>
        <w:ind w:right="-154"/>
        <w:jc w:val="both"/>
        <w:rPr>
          <w:rFonts w:asciiTheme="minorHAnsi" w:hAnsiTheme="minorHAnsi" w:cstheme="minorHAnsi"/>
        </w:rPr>
      </w:pPr>
      <w:r w:rsidRPr="00A40133">
        <w:rPr>
          <w:rFonts w:asciiTheme="minorHAnsi" w:hAnsiTheme="minorHAnsi" w:cstheme="minorHAnsi"/>
          <w:b/>
        </w:rPr>
        <w:t>β)</w:t>
      </w:r>
      <w:r w:rsidRPr="00A40133">
        <w:rPr>
          <w:rFonts w:asciiTheme="minorHAnsi" w:hAnsiTheme="minorHAnsi" w:cstheme="minorHAnsi"/>
        </w:rPr>
        <w:t xml:space="preserve"> </w:t>
      </w:r>
      <w:r w:rsidRPr="00872F4A">
        <w:rPr>
          <w:rFonts w:asciiTheme="minorHAnsi" w:hAnsiTheme="minorHAnsi" w:cstheme="minorHAnsi"/>
        </w:rPr>
        <w:t>Υπεύθυνη δήλωση</w:t>
      </w:r>
      <w:r w:rsidRPr="00A40133">
        <w:rPr>
          <w:rFonts w:asciiTheme="minorHAnsi" w:hAnsiTheme="minorHAnsi" w:cstheme="minorHAnsi"/>
        </w:rPr>
        <w:t xml:space="preserve"> της παρ. 4 του άρθρου 8 του Ν. 1599/1986, σύμ</w:t>
      </w:r>
      <w:r w:rsidR="00E71AC2" w:rsidRPr="00A40133">
        <w:rPr>
          <w:rFonts w:asciiTheme="minorHAnsi" w:hAnsiTheme="minorHAnsi" w:cstheme="minorHAnsi"/>
        </w:rPr>
        <w:t>φωνα με το συνημμένο Υπόδειγμα  του Παραρτήματος Γ</w:t>
      </w:r>
      <w:r w:rsidRPr="00A40133">
        <w:rPr>
          <w:rFonts w:asciiTheme="minorHAnsi" w:hAnsiTheme="minorHAnsi" w:cstheme="minorHAnsi"/>
        </w:rPr>
        <w:t>.</w:t>
      </w:r>
    </w:p>
    <w:p w14:paraId="384AF646" w14:textId="53F70865" w:rsidR="000B5D9D" w:rsidRPr="00A40133" w:rsidRDefault="000B5D9D" w:rsidP="005D7A9F">
      <w:pPr>
        <w:spacing w:after="0" w:line="240" w:lineRule="auto"/>
        <w:rPr>
          <w:rFonts w:asciiTheme="minorHAnsi" w:hAnsiTheme="minorHAnsi" w:cstheme="minorHAnsi"/>
        </w:rPr>
      </w:pPr>
    </w:p>
    <w:p w14:paraId="78015EA3" w14:textId="77777777" w:rsidR="00DE5A2F" w:rsidRPr="00A40133"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i/>
          <w:u w:val="single"/>
        </w:rPr>
      </w:pPr>
      <w:r w:rsidRPr="00A40133">
        <w:rPr>
          <w:rFonts w:asciiTheme="minorHAnsi" w:hAnsiTheme="minorHAnsi" w:cstheme="minorHAnsi"/>
          <w:i/>
          <w:u w:val="single"/>
        </w:rPr>
        <w:t>Διευκρίνιση:</w:t>
      </w:r>
    </w:p>
    <w:p w14:paraId="67987D89" w14:textId="7822430D" w:rsidR="00DE5A2F" w:rsidRPr="00A40133"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rPr>
      </w:pPr>
      <w:r w:rsidRPr="00A40133">
        <w:rPr>
          <w:rFonts w:asciiTheme="minorHAnsi" w:hAnsiTheme="minorHAnsi" w:cstheme="minorHAnsi"/>
        </w:rPr>
        <w:t>Η ανωτέρω υπεύθυνη δήλωση φέρει η</w:t>
      </w:r>
      <w:r w:rsidR="00B47CFC" w:rsidRPr="00A40133">
        <w:rPr>
          <w:rFonts w:asciiTheme="minorHAnsi" w:hAnsiTheme="minorHAnsi" w:cstheme="minorHAnsi"/>
        </w:rPr>
        <w:t xml:space="preserve">μερομηνία εντός των τελευταίων </w:t>
      </w:r>
      <w:r w:rsidR="00882D7F" w:rsidRPr="00A40133">
        <w:rPr>
          <w:rFonts w:asciiTheme="minorHAnsi" w:hAnsiTheme="minorHAnsi" w:cstheme="minorHAnsi"/>
        </w:rPr>
        <w:t xml:space="preserve">τριάντα </w:t>
      </w:r>
      <w:r w:rsidRPr="00A40133">
        <w:rPr>
          <w:rFonts w:asciiTheme="minorHAnsi" w:hAnsiTheme="minorHAnsi" w:cstheme="minorHAnsi"/>
        </w:rPr>
        <w:t>ημερολογιακών ημερών προ</w:t>
      </w:r>
      <w:r w:rsidR="00F1426C" w:rsidRPr="00A40133">
        <w:rPr>
          <w:rFonts w:asciiTheme="minorHAnsi" w:hAnsiTheme="minorHAnsi" w:cstheme="minorHAnsi"/>
        </w:rPr>
        <w:t xml:space="preserve"> </w:t>
      </w:r>
      <w:r w:rsidRPr="00A40133">
        <w:rPr>
          <w:rFonts w:asciiTheme="minorHAnsi" w:hAnsiTheme="minorHAnsi" w:cstheme="minorHAnsi"/>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14:paraId="6014E761" w14:textId="77777777" w:rsidR="00DE5A2F" w:rsidRPr="00A40133"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rPr>
      </w:pPr>
      <w:r w:rsidRPr="00A40133">
        <w:rPr>
          <w:rFonts w:asciiTheme="minorHAnsi" w:hAnsiTheme="minorHAnsi" w:cstheme="minorHAnsi"/>
        </w:rPr>
        <w:t xml:space="preserve">Η απαιτούμενη κατά τα ανωτέρω υπεύθυνη δήλωση </w:t>
      </w:r>
      <w:r w:rsidR="00F1426C" w:rsidRPr="00A40133">
        <w:rPr>
          <w:rFonts w:asciiTheme="minorHAnsi" w:hAnsiTheme="minorHAnsi" w:cstheme="minorHAnsi"/>
        </w:rPr>
        <w:t xml:space="preserve">υπογράφεται από τον νόμιμο εκπρόσωπο </w:t>
      </w:r>
      <w:r w:rsidR="00F95777" w:rsidRPr="00A40133">
        <w:rPr>
          <w:rFonts w:asciiTheme="minorHAnsi" w:hAnsiTheme="minorHAnsi" w:cstheme="minorHAnsi"/>
        </w:rPr>
        <w:t xml:space="preserve">και </w:t>
      </w:r>
      <w:r w:rsidRPr="00A40133">
        <w:rPr>
          <w:rFonts w:asciiTheme="minorHAnsi" w:hAnsiTheme="minorHAnsi" w:cstheme="minorHAnsi"/>
        </w:rPr>
        <w:t xml:space="preserve">αφορά </w:t>
      </w:r>
      <w:r w:rsidR="00F95777" w:rsidRPr="00A40133">
        <w:rPr>
          <w:rFonts w:asciiTheme="minorHAnsi" w:hAnsiTheme="minorHAnsi" w:cstheme="minorHAnsi"/>
        </w:rPr>
        <w:t>στους παρακάτω:</w:t>
      </w:r>
      <w:r w:rsidRPr="00A40133">
        <w:rPr>
          <w:rFonts w:asciiTheme="minorHAnsi" w:hAnsiTheme="minorHAnsi" w:cstheme="minorHAnsi"/>
        </w:rPr>
        <w:t xml:space="preserve"> </w:t>
      </w:r>
    </w:p>
    <w:p w14:paraId="1CFD62AF" w14:textId="77777777" w:rsidR="00DE5A2F" w:rsidRPr="00A40133"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rPr>
      </w:pPr>
      <w:r w:rsidRPr="00A40133">
        <w:rPr>
          <w:rFonts w:asciiTheme="minorHAnsi" w:hAnsiTheme="minorHAnsi" w:cstheme="minorHAnsi"/>
        </w:rPr>
        <w:t>i. Τους διαχειριστές όταν το νομικό πρόσωπο είναι Ο.Ε., Ε.Ε., Ε.Π.Ε.</w:t>
      </w:r>
      <w:r w:rsidR="00B47CFC" w:rsidRPr="00A40133">
        <w:rPr>
          <w:rFonts w:asciiTheme="minorHAnsi" w:hAnsiTheme="minorHAnsi" w:cstheme="minorHAnsi"/>
        </w:rPr>
        <w:t>, και Ι.Κ.Ε.</w:t>
      </w:r>
    </w:p>
    <w:p w14:paraId="3FBFA360" w14:textId="77777777" w:rsidR="00DE5A2F" w:rsidRPr="00A40133"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rPr>
      </w:pPr>
      <w:proofErr w:type="spellStart"/>
      <w:r w:rsidRPr="00A40133">
        <w:rPr>
          <w:rFonts w:asciiTheme="minorHAnsi" w:hAnsiTheme="minorHAnsi" w:cstheme="minorHAnsi"/>
        </w:rPr>
        <w:lastRenderedPageBreak/>
        <w:t>ii</w:t>
      </w:r>
      <w:proofErr w:type="spellEnd"/>
      <w:r w:rsidRPr="00A40133">
        <w:rPr>
          <w:rFonts w:asciiTheme="minorHAnsi" w:hAnsiTheme="minorHAnsi" w:cstheme="minorHAnsi"/>
        </w:rPr>
        <w:t>. Τον Πρόεδρο του ΔΣ και τον Διευθύνοντα Σύμβουλο, όταν το νομικό πρόσωπο είναι Α.Ε.</w:t>
      </w:r>
    </w:p>
    <w:p w14:paraId="35EB5E83" w14:textId="77777777" w:rsidR="00DE5A2F" w:rsidRPr="00A40133"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rPr>
      </w:pPr>
      <w:proofErr w:type="spellStart"/>
      <w:r w:rsidRPr="00A40133">
        <w:rPr>
          <w:rFonts w:asciiTheme="minorHAnsi" w:hAnsiTheme="minorHAnsi" w:cstheme="minorHAnsi"/>
        </w:rPr>
        <w:t>iii</w:t>
      </w:r>
      <w:proofErr w:type="spellEnd"/>
      <w:r w:rsidRPr="00A40133">
        <w:rPr>
          <w:rFonts w:asciiTheme="minorHAnsi" w:hAnsiTheme="minorHAnsi" w:cstheme="minorHAnsi"/>
        </w:rPr>
        <w:t>. Σε κάθε άλλη περίπτωση νομικού προσώπου τους νόμιμους εκπροσώπους του.</w:t>
      </w:r>
    </w:p>
    <w:p w14:paraId="219589C1" w14:textId="77777777" w:rsidR="00FD44F0" w:rsidRPr="00A40133"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rPr>
      </w:pPr>
      <w:proofErr w:type="spellStart"/>
      <w:r w:rsidRPr="00A40133">
        <w:rPr>
          <w:rFonts w:asciiTheme="minorHAnsi" w:hAnsiTheme="minorHAnsi" w:cstheme="minorHAnsi"/>
        </w:rPr>
        <w:t>iv</w:t>
      </w:r>
      <w:proofErr w:type="spellEnd"/>
      <w:r w:rsidRPr="00A40133">
        <w:rPr>
          <w:rFonts w:asciiTheme="minorHAnsi" w:hAnsiTheme="minorHAnsi" w:cstheme="minorHAnsi"/>
        </w:rPr>
        <w:t>. Όταν ο προσφέρων είναι ένωση προμηθευτών ή κοινοπραξία, η δήλωση γίνεται από κάθε μέλος, που</w:t>
      </w:r>
      <w:r w:rsidR="00F1426C" w:rsidRPr="00A40133">
        <w:rPr>
          <w:rFonts w:asciiTheme="minorHAnsi" w:hAnsiTheme="minorHAnsi" w:cstheme="minorHAnsi"/>
        </w:rPr>
        <w:t xml:space="preserve"> </w:t>
      </w:r>
      <w:r w:rsidRPr="00A40133">
        <w:rPr>
          <w:rFonts w:asciiTheme="minorHAnsi" w:hAnsiTheme="minorHAnsi" w:cstheme="minorHAnsi"/>
        </w:rPr>
        <w:t>συμμετέχει σε αυτήν.</w:t>
      </w:r>
    </w:p>
    <w:p w14:paraId="24A5CCCB" w14:textId="77777777" w:rsidR="00046FF5" w:rsidRPr="00A40133" w:rsidRDefault="00F95777" w:rsidP="00046FF5">
      <w:pPr>
        <w:spacing w:line="276" w:lineRule="auto"/>
        <w:contextualSpacing/>
        <w:jc w:val="both"/>
        <w:rPr>
          <w:rFonts w:asciiTheme="minorHAnsi" w:hAnsiTheme="minorHAnsi" w:cstheme="minorHAnsi"/>
        </w:rPr>
      </w:pPr>
      <w:r w:rsidRPr="00A40133">
        <w:rPr>
          <w:rFonts w:asciiTheme="minorHAnsi" w:hAnsiTheme="minorHAnsi" w:cstheme="minorHAnsi"/>
          <w:b/>
        </w:rPr>
        <w:t xml:space="preserve">γ) </w:t>
      </w:r>
      <w:r w:rsidRPr="00A40133">
        <w:rPr>
          <w:rFonts w:asciiTheme="minorHAnsi" w:hAnsiTheme="minorHAnsi" w:cstheme="minorHAnsi"/>
        </w:rPr>
        <w:t>Ασφαλιστική και φορολογική ενημερότητα σε ισχύ</w:t>
      </w:r>
      <w:r w:rsidR="00046FF5" w:rsidRPr="00A40133">
        <w:rPr>
          <w:rFonts w:asciiTheme="minorHAnsi" w:hAnsiTheme="minorHAnsi" w:cstheme="minorHAnsi"/>
        </w:rPr>
        <w:t>, σύμφωνα με τα οριζόμενα της παραγράφου 2 του άρθρου 73 του Ν.4412/2016.</w:t>
      </w:r>
    </w:p>
    <w:p w14:paraId="07AE52AE" w14:textId="77777777" w:rsidR="00046FF5" w:rsidRPr="00A40133" w:rsidRDefault="00046FF5" w:rsidP="00046FF5">
      <w:pPr>
        <w:spacing w:line="276" w:lineRule="auto"/>
        <w:contextualSpacing/>
        <w:jc w:val="both"/>
        <w:rPr>
          <w:rFonts w:asciiTheme="minorHAnsi" w:hAnsiTheme="minorHAnsi" w:cstheme="minorHAnsi"/>
        </w:rPr>
      </w:pPr>
      <w:r w:rsidRPr="00A40133">
        <w:rPr>
          <w:rFonts w:asciiTheme="minorHAnsi" w:hAnsiTheme="minorHAnsi" w:cstheme="minorHAnsi"/>
          <w:b/>
        </w:rPr>
        <w:t>δ)</w:t>
      </w:r>
      <w:r w:rsidRPr="00A40133">
        <w:rPr>
          <w:rFonts w:asciiTheme="minorHAnsi" w:hAnsiTheme="minorHAnsi" w:cstheme="minorHAnsi"/>
        </w:rPr>
        <w:t xml:space="preserve"> Νομιμοποιητικά έγγραφα εταιρίας.</w:t>
      </w:r>
    </w:p>
    <w:p w14:paraId="45A68E67" w14:textId="77777777" w:rsidR="00F95777" w:rsidRPr="00A40133" w:rsidRDefault="00F95777" w:rsidP="00D576B4">
      <w:pPr>
        <w:spacing w:after="0" w:line="240" w:lineRule="auto"/>
        <w:jc w:val="both"/>
        <w:rPr>
          <w:rFonts w:asciiTheme="minorHAnsi" w:hAnsiTheme="minorHAnsi" w:cstheme="minorHAnsi"/>
        </w:rPr>
      </w:pPr>
    </w:p>
    <w:p w14:paraId="21B1D58E" w14:textId="09D42834" w:rsidR="00865603" w:rsidRPr="00A40133" w:rsidRDefault="00865603" w:rsidP="00620783">
      <w:pPr>
        <w:spacing w:after="0" w:line="276" w:lineRule="auto"/>
        <w:jc w:val="both"/>
        <w:rPr>
          <w:rFonts w:asciiTheme="minorHAnsi" w:hAnsiTheme="minorHAnsi" w:cstheme="minorHAnsi"/>
        </w:rPr>
      </w:pPr>
      <w:r w:rsidRPr="00A40133">
        <w:rPr>
          <w:rFonts w:asciiTheme="minorHAnsi" w:hAnsiTheme="minorHAnsi" w:cstheme="minorHAnsi"/>
        </w:rPr>
        <w:t>Ο</w:t>
      </w:r>
      <w:r w:rsidR="002A430C">
        <w:rPr>
          <w:rFonts w:asciiTheme="minorHAnsi" w:hAnsiTheme="minorHAnsi" w:cstheme="minorHAnsi"/>
        </w:rPr>
        <w:t>ι</w:t>
      </w:r>
      <w:r w:rsidRPr="00A40133">
        <w:rPr>
          <w:rFonts w:asciiTheme="minorHAnsi" w:hAnsiTheme="minorHAnsi" w:cstheme="minorHAnsi"/>
        </w:rPr>
        <w:t xml:space="preserve"> προσφέρ</w:t>
      </w:r>
      <w:r w:rsidR="002A430C">
        <w:rPr>
          <w:rFonts w:asciiTheme="minorHAnsi" w:hAnsiTheme="minorHAnsi" w:cstheme="minorHAnsi"/>
        </w:rPr>
        <w:t>οντες</w:t>
      </w:r>
      <w:r w:rsidRPr="00A40133">
        <w:rPr>
          <w:rFonts w:asciiTheme="minorHAnsi" w:hAnsiTheme="minorHAnsi" w:cstheme="minorHAnsi"/>
        </w:rPr>
        <w:t xml:space="preserve"> δεν δικαιού</w:t>
      </w:r>
      <w:r w:rsidR="002A430C">
        <w:rPr>
          <w:rFonts w:asciiTheme="minorHAnsi" w:hAnsiTheme="minorHAnsi" w:cstheme="minorHAnsi"/>
        </w:rPr>
        <w:t>ν</w:t>
      </w:r>
      <w:r w:rsidRPr="00A40133">
        <w:rPr>
          <w:rFonts w:asciiTheme="minorHAnsi" w:hAnsiTheme="minorHAnsi" w:cstheme="minorHAnsi"/>
        </w:rPr>
        <w:t>ται αποζημίωση για δαπάνες σχετικές με τη συμμετοχή του</w:t>
      </w:r>
      <w:r w:rsidR="002A430C">
        <w:rPr>
          <w:rFonts w:asciiTheme="minorHAnsi" w:hAnsiTheme="minorHAnsi" w:cstheme="minorHAnsi"/>
        </w:rPr>
        <w:t>ς</w:t>
      </w:r>
      <w:r w:rsidRPr="00A40133">
        <w:rPr>
          <w:rFonts w:asciiTheme="minorHAnsi" w:hAnsiTheme="minorHAnsi" w:cstheme="minorHAnsi"/>
        </w:rPr>
        <w:t>.</w:t>
      </w:r>
    </w:p>
    <w:p w14:paraId="3E5A795C" w14:textId="0E04DF53" w:rsidR="00865603" w:rsidRPr="00A40133" w:rsidRDefault="00F6207F" w:rsidP="00620783">
      <w:pPr>
        <w:spacing w:after="0" w:line="276" w:lineRule="auto"/>
        <w:jc w:val="both"/>
        <w:rPr>
          <w:rFonts w:asciiTheme="minorHAnsi" w:hAnsiTheme="minorHAnsi" w:cstheme="minorHAnsi"/>
        </w:rPr>
      </w:pPr>
      <w:r>
        <w:rPr>
          <w:rFonts w:asciiTheme="minorHAnsi" w:hAnsiTheme="minorHAnsi" w:cstheme="minorHAnsi"/>
        </w:rPr>
        <w:t>Ο</w:t>
      </w:r>
      <w:r w:rsidR="002A430C">
        <w:rPr>
          <w:rFonts w:asciiTheme="minorHAnsi" w:hAnsiTheme="minorHAnsi" w:cstheme="minorHAnsi"/>
        </w:rPr>
        <w:t>ι</w:t>
      </w:r>
      <w:r w:rsidR="00865603" w:rsidRPr="00A40133">
        <w:rPr>
          <w:rFonts w:asciiTheme="minorHAnsi" w:hAnsiTheme="minorHAnsi" w:cstheme="minorHAnsi"/>
        </w:rPr>
        <w:t xml:space="preserve"> προσφέρ</w:t>
      </w:r>
      <w:r w:rsidR="002A430C">
        <w:rPr>
          <w:rFonts w:asciiTheme="minorHAnsi" w:hAnsiTheme="minorHAnsi" w:cstheme="minorHAnsi"/>
        </w:rPr>
        <w:t>οντες</w:t>
      </w:r>
      <w:r w:rsidR="00865603" w:rsidRPr="00A40133">
        <w:rPr>
          <w:rFonts w:asciiTheme="minorHAnsi" w:hAnsiTheme="minorHAnsi" w:cstheme="minorHAnsi"/>
        </w:rPr>
        <w:t xml:space="preserve"> θεωρείται ότι αποδέχ</w:t>
      </w:r>
      <w:r w:rsidR="002A430C">
        <w:rPr>
          <w:rFonts w:asciiTheme="minorHAnsi" w:hAnsiTheme="minorHAnsi" w:cstheme="minorHAnsi"/>
        </w:rPr>
        <w:t>οντ</w:t>
      </w:r>
      <w:r w:rsidR="00865603" w:rsidRPr="00A40133">
        <w:rPr>
          <w:rFonts w:asciiTheme="minorHAnsi" w:hAnsiTheme="minorHAnsi" w:cstheme="minorHAnsi"/>
        </w:rPr>
        <w:t>αι πλήρως και ανεπιφυλάκτως όλους τους όρους της πρόσκλησης και δεν δύνα</w:t>
      </w:r>
      <w:r w:rsidR="002A430C">
        <w:rPr>
          <w:rFonts w:asciiTheme="minorHAnsi" w:hAnsiTheme="minorHAnsi" w:cstheme="minorHAnsi"/>
        </w:rPr>
        <w:t>ν</w:t>
      </w:r>
      <w:r w:rsidR="00865603" w:rsidRPr="00A40133">
        <w:rPr>
          <w:rFonts w:asciiTheme="minorHAnsi" w:hAnsiTheme="minorHAnsi" w:cstheme="minorHAnsi"/>
        </w:rPr>
        <w:t>ται, με την προσφορά του</w:t>
      </w:r>
      <w:r w:rsidR="002A430C">
        <w:rPr>
          <w:rFonts w:asciiTheme="minorHAnsi" w:hAnsiTheme="minorHAnsi" w:cstheme="minorHAnsi"/>
        </w:rPr>
        <w:t>ς</w:t>
      </w:r>
      <w:r w:rsidR="00865603" w:rsidRPr="00A40133">
        <w:rPr>
          <w:rFonts w:asciiTheme="minorHAnsi" w:hAnsiTheme="minorHAnsi" w:cstheme="minorHAnsi"/>
        </w:rPr>
        <w:t xml:space="preserve"> ή με οποιονδήποτε άλλο τρόπο να αποκρούσ</w:t>
      </w:r>
      <w:r w:rsidR="002A430C">
        <w:rPr>
          <w:rFonts w:asciiTheme="minorHAnsi" w:hAnsiTheme="minorHAnsi" w:cstheme="minorHAnsi"/>
        </w:rPr>
        <w:t>ουν</w:t>
      </w:r>
      <w:r w:rsidR="00865603" w:rsidRPr="00A40133">
        <w:rPr>
          <w:rFonts w:asciiTheme="minorHAnsi" w:hAnsiTheme="minorHAnsi" w:cstheme="minorHAnsi"/>
        </w:rPr>
        <w:t xml:space="preserve"> ευθέως ή εμμέσως τους όρους αυτούς.</w:t>
      </w:r>
    </w:p>
    <w:p w14:paraId="2FEE90EB" w14:textId="6BF82E0B" w:rsidR="00865603" w:rsidRPr="00A40133" w:rsidRDefault="00865603" w:rsidP="00620783">
      <w:pPr>
        <w:spacing w:after="0" w:line="276" w:lineRule="auto"/>
        <w:jc w:val="both"/>
        <w:rPr>
          <w:rFonts w:asciiTheme="minorHAnsi" w:hAnsiTheme="minorHAnsi" w:cstheme="minorHAnsi"/>
        </w:rPr>
      </w:pPr>
      <w:r w:rsidRPr="00A40133">
        <w:rPr>
          <w:rFonts w:asciiTheme="minorHAnsi" w:hAnsiTheme="minorHAnsi" w:cstheme="minorHAnsi"/>
        </w:rPr>
        <w:t>Μετά από αίτημα της Υπηρεσία</w:t>
      </w:r>
      <w:r w:rsidR="002A430C">
        <w:rPr>
          <w:rFonts w:asciiTheme="minorHAnsi" w:hAnsiTheme="minorHAnsi" w:cstheme="minorHAnsi"/>
        </w:rPr>
        <w:t>ς</w:t>
      </w:r>
      <w:r w:rsidRPr="00A40133">
        <w:rPr>
          <w:rFonts w:asciiTheme="minorHAnsi" w:hAnsiTheme="minorHAnsi" w:cstheme="minorHAnsi"/>
        </w:rPr>
        <w:t xml:space="preserve"> τα στοιχεία τ</w:t>
      </w:r>
      <w:r w:rsidR="0026073B">
        <w:rPr>
          <w:rFonts w:asciiTheme="minorHAnsi" w:hAnsiTheme="minorHAnsi" w:cstheme="minorHAnsi"/>
        </w:rPr>
        <w:t>ης</w:t>
      </w:r>
      <w:r w:rsidRPr="00A40133">
        <w:rPr>
          <w:rFonts w:asciiTheme="minorHAnsi" w:hAnsiTheme="minorHAnsi" w:cstheme="minorHAnsi"/>
        </w:rPr>
        <w:t xml:space="preserve"> προσφορ</w:t>
      </w:r>
      <w:r w:rsidR="0026073B">
        <w:rPr>
          <w:rFonts w:asciiTheme="minorHAnsi" w:hAnsiTheme="minorHAnsi" w:cstheme="minorHAnsi"/>
        </w:rPr>
        <w:t>άς</w:t>
      </w:r>
      <w:r w:rsidRPr="00A40133">
        <w:rPr>
          <w:rFonts w:asciiTheme="minorHAnsi" w:hAnsiTheme="minorHAnsi" w:cstheme="minorHAnsi"/>
        </w:rPr>
        <w:t xml:space="preserve"> είναι δυνατόν να τύχουν περαιτέρω διευκρινήσεων. </w:t>
      </w:r>
    </w:p>
    <w:bookmarkEnd w:id="4"/>
    <w:p w14:paraId="6E3A60AF" w14:textId="77777777" w:rsidR="00981DE6" w:rsidRPr="00A40133" w:rsidRDefault="00981DE6" w:rsidP="00D576B4">
      <w:pPr>
        <w:spacing w:after="0" w:line="240" w:lineRule="auto"/>
        <w:ind w:right="-154"/>
        <w:jc w:val="both"/>
        <w:rPr>
          <w:rFonts w:asciiTheme="minorHAnsi" w:hAnsiTheme="minorHAnsi" w:cstheme="minorHAnsi"/>
        </w:rPr>
      </w:pPr>
    </w:p>
    <w:p w14:paraId="509C0732" w14:textId="77777777" w:rsidR="0034527B" w:rsidRPr="00A40133" w:rsidRDefault="0034527B" w:rsidP="00364A3D">
      <w:pPr>
        <w:pStyle w:val="3"/>
        <w:numPr>
          <w:ilvl w:val="0"/>
          <w:numId w:val="1"/>
        </w:numPr>
        <w:spacing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Ισχύς προσφορών</w:t>
      </w:r>
    </w:p>
    <w:p w14:paraId="29B2001C" w14:textId="47694CD0" w:rsidR="00644FEB" w:rsidRPr="00A40133" w:rsidRDefault="0026073B" w:rsidP="000A697C">
      <w:pPr>
        <w:pStyle w:val="10"/>
        <w:spacing w:after="0"/>
        <w:ind w:left="0"/>
        <w:jc w:val="both"/>
        <w:rPr>
          <w:rFonts w:asciiTheme="minorHAnsi" w:hAnsiTheme="minorHAnsi" w:cstheme="minorHAnsi"/>
        </w:rPr>
      </w:pPr>
      <w:r>
        <w:rPr>
          <w:rFonts w:asciiTheme="minorHAnsi" w:hAnsiTheme="minorHAnsi" w:cstheme="minorHAnsi"/>
        </w:rPr>
        <w:t>Η</w:t>
      </w:r>
      <w:r w:rsidR="0088641A" w:rsidRPr="00A40133">
        <w:rPr>
          <w:rFonts w:asciiTheme="minorHAnsi" w:hAnsiTheme="minorHAnsi" w:cstheme="minorHAnsi"/>
        </w:rPr>
        <w:t xml:space="preserve"> προσφορ</w:t>
      </w:r>
      <w:r>
        <w:rPr>
          <w:rFonts w:asciiTheme="minorHAnsi" w:hAnsiTheme="minorHAnsi" w:cstheme="minorHAnsi"/>
        </w:rPr>
        <w:t>ά</w:t>
      </w:r>
      <w:r w:rsidR="0088641A" w:rsidRPr="00A40133">
        <w:rPr>
          <w:rFonts w:asciiTheme="minorHAnsi" w:hAnsiTheme="minorHAnsi" w:cstheme="minorHAnsi"/>
        </w:rPr>
        <w:t xml:space="preserve"> ισχύ</w:t>
      </w:r>
      <w:r>
        <w:rPr>
          <w:rFonts w:asciiTheme="minorHAnsi" w:hAnsiTheme="minorHAnsi" w:cstheme="minorHAnsi"/>
        </w:rPr>
        <w:t>ει</w:t>
      </w:r>
      <w:r w:rsidR="0088641A" w:rsidRPr="00A40133">
        <w:rPr>
          <w:rFonts w:asciiTheme="minorHAnsi" w:hAnsiTheme="minorHAnsi" w:cstheme="minorHAnsi"/>
        </w:rPr>
        <w:t xml:space="preserve"> και δεσμεύ</w:t>
      </w:r>
      <w:r>
        <w:rPr>
          <w:rFonts w:asciiTheme="minorHAnsi" w:hAnsiTheme="minorHAnsi" w:cstheme="minorHAnsi"/>
        </w:rPr>
        <w:t>ει</w:t>
      </w:r>
      <w:r w:rsidR="0088641A" w:rsidRPr="00A40133">
        <w:rPr>
          <w:rFonts w:asciiTheme="minorHAnsi" w:hAnsiTheme="minorHAnsi" w:cstheme="minorHAnsi"/>
        </w:rPr>
        <w:t xml:space="preserve"> το</w:t>
      </w:r>
      <w:r>
        <w:rPr>
          <w:rFonts w:asciiTheme="minorHAnsi" w:hAnsiTheme="minorHAnsi" w:cstheme="minorHAnsi"/>
        </w:rPr>
        <w:t>ν</w:t>
      </w:r>
      <w:r w:rsidR="0088641A" w:rsidRPr="00A40133">
        <w:rPr>
          <w:rFonts w:asciiTheme="minorHAnsi" w:hAnsiTheme="minorHAnsi" w:cstheme="minorHAnsi"/>
        </w:rPr>
        <w:t xml:space="preserve"> συμμετέχοντ</w:t>
      </w:r>
      <w:r>
        <w:rPr>
          <w:rFonts w:asciiTheme="minorHAnsi" w:hAnsiTheme="minorHAnsi" w:cstheme="minorHAnsi"/>
        </w:rPr>
        <w:t>α</w:t>
      </w:r>
      <w:r w:rsidR="0088641A" w:rsidRPr="00A40133">
        <w:rPr>
          <w:rFonts w:asciiTheme="minorHAnsi" w:hAnsiTheme="minorHAnsi" w:cstheme="minorHAnsi"/>
        </w:rPr>
        <w:t xml:space="preserve"> για </w:t>
      </w:r>
      <w:r w:rsidR="000A697C" w:rsidRPr="00A40133">
        <w:rPr>
          <w:rFonts w:asciiTheme="minorHAnsi" w:hAnsiTheme="minorHAnsi" w:cstheme="minorHAnsi"/>
          <w:b/>
        </w:rPr>
        <w:t>180</w:t>
      </w:r>
      <w:r w:rsidR="0088641A" w:rsidRPr="00A40133">
        <w:rPr>
          <w:rFonts w:asciiTheme="minorHAnsi" w:hAnsiTheme="minorHAnsi" w:cstheme="minorHAnsi"/>
          <w:b/>
        </w:rPr>
        <w:t xml:space="preserve"> μέρες</w:t>
      </w:r>
      <w:r w:rsidR="0088641A" w:rsidRPr="00A40133">
        <w:rPr>
          <w:rFonts w:asciiTheme="minorHAnsi" w:hAnsiTheme="minorHAnsi" w:cstheme="minorHAnsi"/>
        </w:rPr>
        <w:t xml:space="preserve"> από την επόμενη της καταληκτικής ημερομηνίας υποβολής προσφορών. </w:t>
      </w:r>
    </w:p>
    <w:p w14:paraId="2CBAEC18" w14:textId="77777777" w:rsidR="001A215F" w:rsidRPr="00A40133" w:rsidRDefault="001A215F" w:rsidP="00D576B4">
      <w:pPr>
        <w:spacing w:after="0" w:line="240" w:lineRule="auto"/>
        <w:rPr>
          <w:rFonts w:asciiTheme="minorHAnsi" w:eastAsia="Times New Roman" w:hAnsiTheme="minorHAnsi" w:cstheme="minorHAnsi"/>
          <w:lang w:eastAsia="el-GR"/>
        </w:rPr>
      </w:pPr>
    </w:p>
    <w:p w14:paraId="1A0017DB" w14:textId="77777777" w:rsidR="000644AD" w:rsidRPr="00A40133" w:rsidRDefault="000644AD" w:rsidP="00364A3D">
      <w:pPr>
        <w:pStyle w:val="3"/>
        <w:numPr>
          <w:ilvl w:val="0"/>
          <w:numId w:val="1"/>
        </w:numPr>
        <w:spacing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 xml:space="preserve">Τιμές </w:t>
      </w:r>
    </w:p>
    <w:p w14:paraId="109FFCCF" w14:textId="77777777" w:rsidR="000644AD" w:rsidRPr="00A40133" w:rsidRDefault="000644AD" w:rsidP="00B372C6">
      <w:pPr>
        <w:spacing w:after="0" w:line="276" w:lineRule="auto"/>
        <w:jc w:val="both"/>
        <w:rPr>
          <w:rFonts w:asciiTheme="minorHAnsi" w:eastAsia="Times New Roman" w:hAnsiTheme="minorHAnsi" w:cstheme="minorHAnsi"/>
          <w:lang w:eastAsia="el-GR"/>
        </w:rPr>
      </w:pPr>
      <w:r w:rsidRPr="00A40133">
        <w:rPr>
          <w:rFonts w:asciiTheme="minorHAnsi" w:eastAsia="Times New Roman" w:hAnsiTheme="minorHAnsi" w:cstheme="minorHAnsi"/>
          <w:lang w:eastAsia="el-GR"/>
        </w:rPr>
        <w:t>Στις τιμές χωρίς ΦΠΑ θα περιλαμβάνονται:</w:t>
      </w:r>
    </w:p>
    <w:p w14:paraId="64B25947" w14:textId="4C0DBB6B" w:rsidR="00BF5100" w:rsidRPr="00A40133" w:rsidRDefault="00BF5100" w:rsidP="00441BE6">
      <w:pPr>
        <w:numPr>
          <w:ilvl w:val="0"/>
          <w:numId w:val="4"/>
        </w:numPr>
        <w:spacing w:after="0" w:line="240" w:lineRule="auto"/>
        <w:rPr>
          <w:rFonts w:eastAsia="Times New Roman" w:cs="Tahoma"/>
          <w:color w:val="000000"/>
          <w:lang w:eastAsia="el-GR"/>
        </w:rPr>
      </w:pPr>
      <w:r w:rsidRPr="00A40133">
        <w:rPr>
          <w:rFonts w:eastAsia="Times New Roman" w:cs="Tahoma"/>
          <w:color w:val="000000"/>
          <w:lang w:eastAsia="el-GR"/>
        </w:rPr>
        <w:t xml:space="preserve">Η αξία των προσφερόμενων </w:t>
      </w:r>
      <w:r w:rsidR="00441BE6" w:rsidRPr="00441BE6">
        <w:rPr>
          <w:rFonts w:eastAsia="Times New Roman" w:cs="Tahoma"/>
          <w:color w:val="000000"/>
          <w:lang w:eastAsia="el-GR"/>
        </w:rPr>
        <w:t>υπηρεσιών</w:t>
      </w:r>
      <w:r w:rsidR="00501983" w:rsidRPr="00441BE6">
        <w:rPr>
          <w:rFonts w:eastAsia="Times New Roman" w:cs="Tahoma"/>
          <w:color w:val="000000"/>
          <w:lang w:eastAsia="el-GR"/>
        </w:rPr>
        <w:t xml:space="preserve"> </w:t>
      </w:r>
      <w:r w:rsidRPr="00A40133">
        <w:rPr>
          <w:rFonts w:eastAsia="Times New Roman" w:cs="Tahoma"/>
          <w:color w:val="000000"/>
          <w:lang w:eastAsia="el-GR"/>
        </w:rPr>
        <w:t>σε ευρώ.</w:t>
      </w:r>
    </w:p>
    <w:p w14:paraId="2917EEF5" w14:textId="77777777" w:rsidR="00BF5100" w:rsidRPr="00A40133" w:rsidRDefault="00BF5100" w:rsidP="00364A3D">
      <w:pPr>
        <w:numPr>
          <w:ilvl w:val="0"/>
          <w:numId w:val="3"/>
        </w:numPr>
        <w:spacing w:after="0" w:line="288" w:lineRule="auto"/>
        <w:ind w:left="709"/>
        <w:jc w:val="both"/>
        <w:rPr>
          <w:rFonts w:eastAsia="Times New Roman" w:cs="Tahoma"/>
          <w:color w:val="000000"/>
          <w:lang w:eastAsia="el-GR"/>
        </w:rPr>
      </w:pPr>
      <w:r w:rsidRPr="00A40133">
        <w:rPr>
          <w:rFonts w:eastAsia="Times New Roman" w:cs="Tahoma"/>
          <w:color w:val="000000"/>
          <w:lang w:eastAsia="el-GR"/>
        </w:rPr>
        <w:t xml:space="preserve"> Όλες οι υπέρ τρίτων κρατήσεις ως και δασμοί, τέλη, καθώς και λοιπές δημοσιονομικές επιβαρύνσεις ή άλλες αμοιβές και επιβαρύνσεις. </w:t>
      </w:r>
    </w:p>
    <w:p w14:paraId="54E0E2BD" w14:textId="77777777" w:rsidR="00BF5100" w:rsidRPr="00A40133" w:rsidRDefault="00BF5100" w:rsidP="00BF5100">
      <w:pPr>
        <w:spacing w:after="0" w:line="288" w:lineRule="auto"/>
        <w:jc w:val="both"/>
        <w:rPr>
          <w:rFonts w:eastAsia="Times New Roman" w:cs="Tahoma"/>
          <w:color w:val="000000"/>
          <w:lang w:eastAsia="el-GR"/>
        </w:rPr>
      </w:pPr>
      <w:r w:rsidRPr="00A40133">
        <w:rPr>
          <w:rFonts w:eastAsia="Times New Roman" w:cs="Tahoma"/>
          <w:color w:val="000000"/>
          <w:lang w:eastAsia="el-GR"/>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52675569" w14:textId="77777777" w:rsidR="000644AD" w:rsidRPr="00A40133" w:rsidRDefault="000644AD" w:rsidP="00D576B4">
      <w:pPr>
        <w:pStyle w:val="3"/>
        <w:contextualSpacing/>
        <w:jc w:val="both"/>
        <w:rPr>
          <w:rFonts w:asciiTheme="minorHAnsi" w:hAnsiTheme="minorHAnsi" w:cstheme="minorHAnsi"/>
          <w:sz w:val="22"/>
          <w:szCs w:val="22"/>
        </w:rPr>
      </w:pPr>
    </w:p>
    <w:p w14:paraId="6144746F" w14:textId="77777777" w:rsidR="00AE436D" w:rsidRPr="00A40133" w:rsidRDefault="0088641A" w:rsidP="00364A3D">
      <w:pPr>
        <w:pStyle w:val="3"/>
        <w:numPr>
          <w:ilvl w:val="0"/>
          <w:numId w:val="1"/>
        </w:numPr>
        <w:spacing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Ειδικοί όροι</w:t>
      </w:r>
    </w:p>
    <w:p w14:paraId="1A33B79E" w14:textId="0A2D6DD6" w:rsidR="00F21736" w:rsidRPr="00A40133" w:rsidRDefault="0088641A" w:rsidP="00BF5100">
      <w:pPr>
        <w:spacing w:after="0" w:line="276" w:lineRule="auto"/>
        <w:contextualSpacing/>
        <w:jc w:val="both"/>
        <w:rPr>
          <w:rFonts w:asciiTheme="minorHAnsi" w:hAnsiTheme="minorHAnsi" w:cstheme="minorHAnsi"/>
        </w:rPr>
      </w:pPr>
      <w:bookmarkStart w:id="5" w:name="_Hlk149745389"/>
      <w:r w:rsidRPr="00A40133">
        <w:rPr>
          <w:rFonts w:asciiTheme="minorHAnsi" w:hAnsiTheme="minorHAnsi" w:cstheme="minorHAnsi"/>
        </w:rPr>
        <w:t>Η Υπηρεσία διατηρεί το δικαίωμα να ζητήσει από το</w:t>
      </w:r>
      <w:r w:rsidR="00170A80">
        <w:rPr>
          <w:rFonts w:asciiTheme="minorHAnsi" w:hAnsiTheme="minorHAnsi" w:cstheme="minorHAnsi"/>
        </w:rPr>
        <w:t>υς</w:t>
      </w:r>
      <w:r w:rsidRPr="00A40133">
        <w:rPr>
          <w:rFonts w:asciiTheme="minorHAnsi" w:hAnsiTheme="minorHAnsi" w:cstheme="minorHAnsi"/>
        </w:rPr>
        <w:t xml:space="preserve"> συμμετέχοντ</w:t>
      </w:r>
      <w:r w:rsidR="00170A80">
        <w:rPr>
          <w:rFonts w:asciiTheme="minorHAnsi" w:hAnsiTheme="minorHAnsi" w:cstheme="minorHAnsi"/>
        </w:rPr>
        <w:t>ες</w:t>
      </w:r>
      <w:r w:rsidRPr="00A40133">
        <w:rPr>
          <w:rFonts w:asciiTheme="minorHAnsi" w:hAnsiTheme="minorHAnsi" w:cstheme="minorHAnsi"/>
        </w:rPr>
        <w:t xml:space="preserve"> στοιχεία απαραίτητα για την τεκμηρίωση των προσφερόμενων τιμών, </w:t>
      </w:r>
      <w:r w:rsidR="0026073B">
        <w:rPr>
          <w:rFonts w:asciiTheme="minorHAnsi" w:hAnsiTheme="minorHAnsi" w:cstheme="minorHAnsi"/>
        </w:rPr>
        <w:t>ο</w:t>
      </w:r>
      <w:r w:rsidR="00170A80">
        <w:rPr>
          <w:rFonts w:asciiTheme="minorHAnsi" w:hAnsiTheme="minorHAnsi" w:cstheme="minorHAnsi"/>
        </w:rPr>
        <w:t>ι</w:t>
      </w:r>
      <w:r w:rsidR="0026073B">
        <w:rPr>
          <w:rFonts w:asciiTheme="minorHAnsi" w:hAnsiTheme="minorHAnsi" w:cstheme="minorHAnsi"/>
        </w:rPr>
        <w:t xml:space="preserve"> δε συμμετέχ</w:t>
      </w:r>
      <w:r w:rsidR="00170A80">
        <w:rPr>
          <w:rFonts w:asciiTheme="minorHAnsi" w:hAnsiTheme="minorHAnsi" w:cstheme="minorHAnsi"/>
        </w:rPr>
        <w:t>ο</w:t>
      </w:r>
      <w:r w:rsidR="0026073B">
        <w:rPr>
          <w:rFonts w:asciiTheme="minorHAnsi" w:hAnsiTheme="minorHAnsi" w:cstheme="minorHAnsi"/>
        </w:rPr>
        <w:t>ν</w:t>
      </w:r>
      <w:r w:rsidR="00170A80">
        <w:rPr>
          <w:rFonts w:asciiTheme="minorHAnsi" w:hAnsiTheme="minorHAnsi" w:cstheme="minorHAnsi"/>
        </w:rPr>
        <w:t>τες</w:t>
      </w:r>
      <w:r w:rsidRPr="00A40133">
        <w:rPr>
          <w:rFonts w:asciiTheme="minorHAnsi" w:hAnsiTheme="minorHAnsi" w:cstheme="minorHAnsi"/>
        </w:rPr>
        <w:t xml:space="preserve"> </w:t>
      </w:r>
      <w:r w:rsidR="00170A80">
        <w:rPr>
          <w:rFonts w:asciiTheme="minorHAnsi" w:hAnsiTheme="minorHAnsi" w:cstheme="minorHAnsi"/>
        </w:rPr>
        <w:t xml:space="preserve">οικονομικοί φορείς </w:t>
      </w:r>
      <w:r w:rsidRPr="00A40133">
        <w:rPr>
          <w:rFonts w:asciiTheme="minorHAnsi" w:hAnsiTheme="minorHAnsi" w:cstheme="minorHAnsi"/>
        </w:rPr>
        <w:t>υποχρεού</w:t>
      </w:r>
      <w:r w:rsidR="00170A80">
        <w:rPr>
          <w:rFonts w:asciiTheme="minorHAnsi" w:hAnsiTheme="minorHAnsi" w:cstheme="minorHAnsi"/>
        </w:rPr>
        <w:t>ν</w:t>
      </w:r>
      <w:r w:rsidRPr="00A40133">
        <w:rPr>
          <w:rFonts w:asciiTheme="minorHAnsi" w:hAnsiTheme="minorHAnsi" w:cstheme="minorHAnsi"/>
        </w:rPr>
        <w:t>ται να τα παρέχ</w:t>
      </w:r>
      <w:r w:rsidR="00170A80">
        <w:rPr>
          <w:rFonts w:asciiTheme="minorHAnsi" w:hAnsiTheme="minorHAnsi" w:cstheme="minorHAnsi"/>
        </w:rPr>
        <w:t>ουν</w:t>
      </w:r>
      <w:r w:rsidRPr="00A40133">
        <w:rPr>
          <w:rFonts w:asciiTheme="minorHAnsi" w:hAnsiTheme="minorHAnsi" w:cstheme="minorHAnsi"/>
        </w:rPr>
        <w:t>.</w:t>
      </w:r>
    </w:p>
    <w:p w14:paraId="4D17F473" w14:textId="63385A82" w:rsidR="005C34EC" w:rsidRPr="00A40133" w:rsidRDefault="0088641A" w:rsidP="00BF5100">
      <w:pPr>
        <w:spacing w:before="240" w:after="0" w:line="276" w:lineRule="auto"/>
        <w:contextualSpacing/>
        <w:jc w:val="both"/>
        <w:rPr>
          <w:rFonts w:asciiTheme="minorHAnsi" w:hAnsiTheme="minorHAnsi" w:cstheme="minorHAnsi"/>
        </w:rPr>
      </w:pPr>
      <w:r w:rsidRPr="00A40133">
        <w:rPr>
          <w:rFonts w:asciiTheme="minorHAnsi" w:hAnsiTheme="minorHAnsi" w:cstheme="minorHAnsi"/>
        </w:rPr>
        <w:t>Οι τιμές τ</w:t>
      </w:r>
      <w:r w:rsidR="00170A80">
        <w:rPr>
          <w:rFonts w:asciiTheme="minorHAnsi" w:hAnsiTheme="minorHAnsi" w:cstheme="minorHAnsi"/>
        </w:rPr>
        <w:t>ων</w:t>
      </w:r>
      <w:r w:rsidRPr="00A40133">
        <w:rPr>
          <w:rFonts w:asciiTheme="minorHAnsi" w:hAnsiTheme="minorHAnsi" w:cstheme="minorHAnsi"/>
        </w:rPr>
        <w:t xml:space="preserve"> προσφορ</w:t>
      </w:r>
      <w:r w:rsidR="00170A80">
        <w:rPr>
          <w:rFonts w:asciiTheme="minorHAnsi" w:hAnsiTheme="minorHAnsi" w:cstheme="minorHAnsi"/>
        </w:rPr>
        <w:t>ών</w:t>
      </w:r>
      <w:r w:rsidRPr="00A40133">
        <w:rPr>
          <w:rFonts w:asciiTheme="minorHAnsi" w:hAnsiTheme="minorHAnsi" w:cstheme="minorHAnsi"/>
        </w:rPr>
        <w:t xml:space="preserve"> δεν υπόκεινται σε μεταβολή κατά τη διάρκεια ισχύος τ</w:t>
      </w:r>
      <w:r w:rsidR="00170A80">
        <w:rPr>
          <w:rFonts w:asciiTheme="minorHAnsi" w:hAnsiTheme="minorHAnsi" w:cstheme="minorHAnsi"/>
        </w:rPr>
        <w:t>ους</w:t>
      </w:r>
      <w:r w:rsidRPr="00A40133">
        <w:rPr>
          <w:rFonts w:asciiTheme="minorHAnsi" w:hAnsiTheme="minorHAnsi" w:cstheme="minorHAnsi"/>
        </w:rPr>
        <w:t xml:space="preserve">. </w:t>
      </w:r>
    </w:p>
    <w:p w14:paraId="2B09C7A1" w14:textId="77777777" w:rsidR="00F21736" w:rsidRPr="00A40133" w:rsidRDefault="0088641A" w:rsidP="00BF5100">
      <w:pPr>
        <w:spacing w:before="240" w:after="0" w:line="276" w:lineRule="auto"/>
        <w:contextualSpacing/>
        <w:jc w:val="both"/>
        <w:rPr>
          <w:rFonts w:asciiTheme="minorHAnsi" w:hAnsiTheme="minorHAnsi" w:cstheme="minorHAnsi"/>
        </w:rPr>
      </w:pPr>
      <w:r w:rsidRPr="00A40133">
        <w:rPr>
          <w:rFonts w:asciiTheme="minorHAnsi" w:hAnsiTheme="minorHAnsi" w:cstheme="minorHAnsi"/>
        </w:rPr>
        <w:t>Ο ανάδοχος υποχρεούτα</w:t>
      </w:r>
      <w:r w:rsidR="008F1547" w:rsidRPr="00A40133">
        <w:rPr>
          <w:rFonts w:asciiTheme="minorHAnsi" w:hAnsiTheme="minorHAnsi" w:cstheme="minorHAnsi"/>
        </w:rPr>
        <w:t>ι κατά την εκτέλεση της σύμβασης</w:t>
      </w:r>
      <w:r w:rsidRPr="00A40133">
        <w:rPr>
          <w:rFonts w:asciiTheme="minorHAnsi" w:hAnsiTheme="minorHAnsi" w:cstheme="minorHAnsi"/>
        </w:rPr>
        <w:t xml:space="preserve">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bookmarkEnd w:id="5"/>
    <w:p w14:paraId="6B62E12F" w14:textId="77777777" w:rsidR="00776695" w:rsidRPr="00A40133" w:rsidRDefault="00776695" w:rsidP="00D576B4">
      <w:pPr>
        <w:spacing w:before="240" w:after="0" w:line="240" w:lineRule="auto"/>
        <w:ind w:left="360"/>
        <w:contextualSpacing/>
        <w:jc w:val="both"/>
        <w:rPr>
          <w:rFonts w:asciiTheme="minorHAnsi" w:hAnsiTheme="minorHAnsi" w:cstheme="minorHAnsi"/>
        </w:rPr>
      </w:pPr>
    </w:p>
    <w:p w14:paraId="6ED2497B" w14:textId="77777777" w:rsidR="00AE436D" w:rsidRPr="00A40133" w:rsidRDefault="0088641A" w:rsidP="00364A3D">
      <w:pPr>
        <w:pStyle w:val="3"/>
        <w:numPr>
          <w:ilvl w:val="0"/>
          <w:numId w:val="1"/>
        </w:numPr>
        <w:spacing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Αξιολόγηση προσφορών</w:t>
      </w:r>
      <w:r w:rsidR="00A07BC5" w:rsidRPr="00A40133">
        <w:rPr>
          <w:rFonts w:asciiTheme="minorHAnsi" w:hAnsiTheme="minorHAnsi" w:cstheme="minorHAnsi"/>
          <w:sz w:val="22"/>
          <w:szCs w:val="22"/>
        </w:rPr>
        <w:t xml:space="preserve"> </w:t>
      </w:r>
      <w:r w:rsidRPr="00A40133">
        <w:rPr>
          <w:rFonts w:asciiTheme="minorHAnsi" w:hAnsiTheme="minorHAnsi" w:cstheme="minorHAnsi"/>
          <w:sz w:val="22"/>
          <w:szCs w:val="22"/>
        </w:rPr>
        <w:t>- ανάθεση</w:t>
      </w:r>
    </w:p>
    <w:p w14:paraId="620B9822" w14:textId="6DC83F9D" w:rsidR="00170A80" w:rsidRPr="00170A80" w:rsidRDefault="001D3F05" w:rsidP="0036099A">
      <w:pPr>
        <w:spacing w:line="276" w:lineRule="auto"/>
        <w:contextualSpacing/>
        <w:jc w:val="both"/>
        <w:rPr>
          <w:rFonts w:asciiTheme="minorHAnsi" w:hAnsiTheme="minorHAnsi" w:cstheme="minorHAnsi"/>
        </w:rPr>
      </w:pPr>
      <w:r w:rsidRPr="0026073B">
        <w:rPr>
          <w:rFonts w:asciiTheme="minorHAnsi" w:hAnsiTheme="minorHAnsi" w:cstheme="minorHAnsi"/>
        </w:rPr>
        <w:t>Το κριτήριο ανάθεσης είναι η πλέον συμφέρουσα από οικονομική άποψη προσφορά (χαμηλότερη τιμή)</w:t>
      </w:r>
      <w:r w:rsidR="0026073B">
        <w:rPr>
          <w:rFonts w:asciiTheme="minorHAnsi" w:hAnsiTheme="minorHAnsi" w:cstheme="minorHAnsi"/>
        </w:rPr>
        <w:t>.</w:t>
      </w:r>
      <w:r w:rsidR="0036099A">
        <w:rPr>
          <w:rFonts w:asciiTheme="minorHAnsi" w:hAnsiTheme="minorHAnsi" w:cstheme="minorHAnsi"/>
        </w:rPr>
        <w:t xml:space="preserve"> </w:t>
      </w:r>
      <w:r w:rsidR="00170A80" w:rsidRPr="00170A80">
        <w:rPr>
          <w:rFonts w:asciiTheme="minorHAnsi" w:hAnsiTheme="minorHAnsi" w:cstheme="minorHAnsi"/>
        </w:rPr>
        <w:t>Ειδικότερα, μειοδότης για κάθε Τμήμα θα αναδειχθεί ο προσφέρων με τη χαμηλότερη τιμή U, όπου U είναι το άθροισμα των γινομένων του συντελεστή συχνότητας (σi) επί την τιμή (τi), χωρίς ΦΠΑ, των εγγραφών των πινάκων του ΠΑΡΑΡΤΗΜΑΤΟΣ Α’. Πιο συγκεκριμένα:</w:t>
      </w:r>
    </w:p>
    <w:p w14:paraId="71D83FEB" w14:textId="77777777" w:rsidR="00170A80" w:rsidRPr="00170A80" w:rsidRDefault="00170A80" w:rsidP="00D576B4">
      <w:pPr>
        <w:tabs>
          <w:tab w:val="left" w:pos="540"/>
        </w:tabs>
        <w:spacing w:after="0" w:line="240" w:lineRule="auto"/>
        <w:jc w:val="both"/>
        <w:rPr>
          <w:rFonts w:asciiTheme="minorHAnsi" w:hAnsiTheme="minorHAnsi" w:cstheme="minorHAnsi"/>
        </w:rPr>
      </w:pPr>
    </w:p>
    <w:p w14:paraId="101905F9" w14:textId="77777777" w:rsidR="00170A80" w:rsidRPr="00170A80" w:rsidRDefault="00170A80" w:rsidP="00170A80">
      <w:pPr>
        <w:tabs>
          <w:tab w:val="left" w:pos="540"/>
        </w:tabs>
        <w:spacing w:after="0" w:line="264" w:lineRule="auto"/>
        <w:jc w:val="both"/>
        <w:rPr>
          <w:rFonts w:asciiTheme="minorHAnsi" w:hAnsiTheme="minorHAnsi" w:cstheme="minorHAnsi"/>
        </w:rPr>
      </w:pPr>
      <w:r w:rsidRPr="00170A80">
        <w:rPr>
          <w:rFonts w:asciiTheme="minorHAnsi" w:hAnsiTheme="minorHAnsi" w:cstheme="minorHAnsi"/>
        </w:rPr>
        <w:t>ΤΜΗΜΑ 1: Προμήθεια υπηρεσιών ταχυμεταφοράς αλληλογραφίας: U=σ1*τ1+σ2*τ2+….+σ15*τ15</w:t>
      </w:r>
    </w:p>
    <w:p w14:paraId="2B06CEA4" w14:textId="77777777" w:rsidR="00170A80" w:rsidRPr="00170A80" w:rsidRDefault="00170A80" w:rsidP="00170A80">
      <w:pPr>
        <w:tabs>
          <w:tab w:val="left" w:pos="540"/>
        </w:tabs>
        <w:spacing w:after="0" w:line="264" w:lineRule="auto"/>
        <w:jc w:val="both"/>
        <w:rPr>
          <w:rFonts w:asciiTheme="minorHAnsi" w:hAnsiTheme="minorHAnsi" w:cstheme="minorHAnsi"/>
        </w:rPr>
      </w:pPr>
      <w:r w:rsidRPr="00170A80">
        <w:rPr>
          <w:rFonts w:asciiTheme="minorHAnsi" w:hAnsiTheme="minorHAnsi" w:cstheme="minorHAnsi"/>
        </w:rPr>
        <w:t>ΤΜΗΜΑ 2: Προμήθεια υπηρεσιών μεταφοράς δεμάτων: U= σ1*τ1+σ2*τ2+….+σ8*τ8.</w:t>
      </w:r>
    </w:p>
    <w:p w14:paraId="3F32315C" w14:textId="77777777" w:rsidR="00170A80" w:rsidRPr="00170A80" w:rsidRDefault="00170A80" w:rsidP="00170A80">
      <w:pPr>
        <w:tabs>
          <w:tab w:val="left" w:pos="540"/>
        </w:tabs>
        <w:spacing w:after="0" w:line="264" w:lineRule="auto"/>
        <w:jc w:val="both"/>
        <w:rPr>
          <w:rFonts w:asciiTheme="minorHAnsi" w:hAnsiTheme="minorHAnsi" w:cstheme="minorHAnsi"/>
        </w:rPr>
      </w:pPr>
      <w:r w:rsidRPr="00170A80">
        <w:rPr>
          <w:rFonts w:asciiTheme="minorHAnsi" w:hAnsiTheme="minorHAnsi" w:cstheme="minorHAnsi"/>
        </w:rPr>
        <w:t>ΤΜΗΜΑ 3: Προμήθεια υπηρεσιών μεταφοράς δειγμάτων καυσίμων: U= σ1*τ1+σ2*τ2+….+σ9*τ9</w:t>
      </w:r>
    </w:p>
    <w:p w14:paraId="239CCB3D" w14:textId="77777777" w:rsidR="00170A80" w:rsidRDefault="00170A80" w:rsidP="00170A80">
      <w:pPr>
        <w:tabs>
          <w:tab w:val="left" w:pos="540"/>
        </w:tabs>
        <w:spacing w:after="0" w:line="264" w:lineRule="auto"/>
        <w:jc w:val="both"/>
        <w:rPr>
          <w:rFonts w:asciiTheme="minorHAnsi" w:hAnsiTheme="minorHAnsi" w:cstheme="minorHAnsi"/>
        </w:rPr>
      </w:pPr>
      <w:r w:rsidRPr="00170A80">
        <w:rPr>
          <w:rFonts w:asciiTheme="minorHAnsi" w:hAnsiTheme="minorHAnsi" w:cstheme="minorHAnsi"/>
        </w:rPr>
        <w:lastRenderedPageBreak/>
        <w:t>Σημειώνεται ότι για το Τμήμα 1: Προμήθεια υπηρεσιών ταχυμεταφοράς αλληλογραφίας, οι υποψήφιοι φορείς θα πρέπει να καταθέσουν τον επίσημο τιμοκατάλογο των παρεχόμενων υπηρεσιών, αναφέροντας στην οικονομική τους προσφορά το ενιαίο ποσοστό έκπτωσης που προσφέρουν, για όλες τις υπηρεσίες ταχυμεταφορών, εκτός αυτών με α/α (1) έως (15) του Πίνακα των Τεχνικών Προδιαγραφών των υπηρεσιών ταχυμεταφοράς αλληλογραφίας του Παραρτήματος Α’. Επισημαίνεται ότι το ποσοστό αυτό δεν θα ληφθεί υπόψη για την αξιολόγηση της οικονομικής προσφοράς, αλλά θα συμπεριληφθεί στη Σύμβαση, προκειμένου να τιμολογηθούν παρεχόμενες υπηρεσίες εκτός αυτών με α/α (1) έως (15) του εν λόγω Πίνακα.</w:t>
      </w:r>
    </w:p>
    <w:p w14:paraId="55AE508C" w14:textId="77777777" w:rsidR="00D77446" w:rsidRPr="0055449E" w:rsidRDefault="00D77446" w:rsidP="00D77446">
      <w:pPr>
        <w:spacing w:line="276" w:lineRule="auto"/>
        <w:rPr>
          <w:rFonts w:asciiTheme="minorHAnsi" w:hAnsiTheme="minorHAnsi"/>
        </w:rPr>
      </w:pPr>
      <w:r w:rsidRPr="0055449E">
        <w:rPr>
          <w:rFonts w:asciiTheme="minorHAnsi" w:hAnsiTheme="minorHAnsi"/>
        </w:rPr>
        <w:t xml:space="preserve">Ως απαράδεκτες θα απορρίπτονται προσφορές στις οποίες: </w:t>
      </w:r>
    </w:p>
    <w:p w14:paraId="1B54F8A2" w14:textId="77777777" w:rsidR="00D77446" w:rsidRPr="0055449E" w:rsidRDefault="00D77446" w:rsidP="00D77446">
      <w:pPr>
        <w:pStyle w:val="a7"/>
        <w:numPr>
          <w:ilvl w:val="0"/>
          <w:numId w:val="28"/>
        </w:numPr>
        <w:spacing w:line="276" w:lineRule="auto"/>
        <w:ind w:left="284" w:hanging="284"/>
        <w:contextualSpacing w:val="0"/>
        <w:rPr>
          <w:rFonts w:asciiTheme="minorHAnsi" w:hAnsiTheme="minorHAnsi"/>
          <w:sz w:val="22"/>
          <w:szCs w:val="22"/>
        </w:rPr>
      </w:pPr>
      <w:r w:rsidRPr="0055449E">
        <w:rPr>
          <w:rFonts w:asciiTheme="minorHAnsi" w:hAnsiTheme="minorHAnsi"/>
          <w:sz w:val="22"/>
          <w:szCs w:val="22"/>
        </w:rPr>
        <w:t xml:space="preserve">δεν δίνεται τιμή σε ΕΥΡΩ ή που καθορίζεται  σχέση ΕΥΡΩ προς ξένο νόμισμα, </w:t>
      </w:r>
    </w:p>
    <w:p w14:paraId="37B05BD7" w14:textId="77777777" w:rsidR="00D77446" w:rsidRDefault="00D77446" w:rsidP="00595233">
      <w:pPr>
        <w:pStyle w:val="a7"/>
        <w:numPr>
          <w:ilvl w:val="0"/>
          <w:numId w:val="28"/>
        </w:numPr>
        <w:spacing w:line="276" w:lineRule="auto"/>
        <w:ind w:left="284" w:hanging="284"/>
        <w:contextualSpacing w:val="0"/>
        <w:jc w:val="both"/>
        <w:rPr>
          <w:rFonts w:asciiTheme="minorHAnsi" w:hAnsiTheme="minorHAnsi"/>
          <w:sz w:val="22"/>
          <w:szCs w:val="22"/>
        </w:rPr>
      </w:pPr>
      <w:r w:rsidRPr="00D77446">
        <w:rPr>
          <w:rFonts w:asciiTheme="minorHAnsi" w:hAnsiTheme="minorHAnsi"/>
          <w:sz w:val="22"/>
          <w:szCs w:val="22"/>
        </w:rPr>
        <w:t>δεν προκύπτει με σαφήνεια η προσφερόμενη τιμή, με την επιφύλαξη του άρθρου 102 του ν. 4412/2016</w:t>
      </w:r>
      <w:r>
        <w:rPr>
          <w:rFonts w:asciiTheme="minorHAnsi" w:hAnsiTheme="minorHAnsi"/>
          <w:sz w:val="22"/>
          <w:szCs w:val="22"/>
        </w:rPr>
        <w:t>.</w:t>
      </w:r>
    </w:p>
    <w:p w14:paraId="2FC3FF46" w14:textId="77777777" w:rsidR="00D77446" w:rsidRDefault="00D77446" w:rsidP="00D77446">
      <w:pPr>
        <w:spacing w:after="0" w:line="276" w:lineRule="auto"/>
        <w:jc w:val="both"/>
        <w:rPr>
          <w:rFonts w:asciiTheme="minorHAnsi" w:hAnsiTheme="minorHAnsi"/>
        </w:rPr>
      </w:pPr>
    </w:p>
    <w:p w14:paraId="2E0B4B56" w14:textId="54F40080" w:rsidR="00D77446" w:rsidRPr="00D77446" w:rsidRDefault="00D77446" w:rsidP="00D77446">
      <w:pPr>
        <w:spacing w:line="276" w:lineRule="auto"/>
        <w:jc w:val="both"/>
        <w:rPr>
          <w:rFonts w:asciiTheme="minorHAnsi" w:hAnsiTheme="minorHAnsi"/>
        </w:rPr>
      </w:pPr>
      <w:r w:rsidRPr="00D77446">
        <w:rPr>
          <w:rFonts w:asciiTheme="minorHAnsi" w:hAnsiTheme="minorHAnsi"/>
        </w:rPr>
        <w:t xml:space="preserve">Επίσης, </w:t>
      </w:r>
    </w:p>
    <w:p w14:paraId="0255E109" w14:textId="15C3F1DF" w:rsidR="00D77446" w:rsidRPr="00B36E89" w:rsidRDefault="00D77446" w:rsidP="00D77446">
      <w:pPr>
        <w:pStyle w:val="a7"/>
        <w:numPr>
          <w:ilvl w:val="0"/>
          <w:numId w:val="29"/>
        </w:numPr>
        <w:spacing w:line="276" w:lineRule="auto"/>
        <w:contextualSpacing w:val="0"/>
        <w:jc w:val="both"/>
        <w:rPr>
          <w:rFonts w:asciiTheme="minorHAnsi" w:hAnsiTheme="minorHAnsi"/>
          <w:sz w:val="22"/>
          <w:szCs w:val="22"/>
        </w:rPr>
      </w:pPr>
      <w:r w:rsidRPr="00B36E89">
        <w:rPr>
          <w:rFonts w:asciiTheme="minorHAnsi" w:hAnsiTheme="minorHAnsi"/>
          <w:sz w:val="22"/>
          <w:szCs w:val="22"/>
        </w:rPr>
        <w:t>Οι προσφερόμενες τιμές για τα είδη υπηρεσίας ταχυμεταφοράς αλληλογραφίας του Τμήματος 1</w:t>
      </w:r>
      <w:r>
        <w:rPr>
          <w:rFonts w:asciiTheme="minorHAnsi" w:hAnsiTheme="minorHAnsi"/>
          <w:sz w:val="22"/>
          <w:szCs w:val="22"/>
        </w:rPr>
        <w:t>Α</w:t>
      </w:r>
      <w:r w:rsidRPr="00B36E89">
        <w:rPr>
          <w:rFonts w:asciiTheme="minorHAnsi" w:hAnsiTheme="minorHAnsi"/>
          <w:sz w:val="22"/>
          <w:szCs w:val="22"/>
        </w:rPr>
        <w:t xml:space="preserve"> δεν πρέπει να υπερβαίνουν τις τιμές αντίστοιχων υπηρεσιών του επίσημου τιμοκαταλόγου του συμμετέχοντος οικονομικού φορέα.</w:t>
      </w:r>
    </w:p>
    <w:p w14:paraId="33A6D1FD" w14:textId="1922B60E" w:rsidR="00D77446" w:rsidRDefault="00D77446" w:rsidP="00D77446">
      <w:pPr>
        <w:pStyle w:val="a7"/>
        <w:numPr>
          <w:ilvl w:val="0"/>
          <w:numId w:val="29"/>
        </w:numPr>
        <w:spacing w:line="276" w:lineRule="auto"/>
        <w:contextualSpacing w:val="0"/>
        <w:jc w:val="both"/>
        <w:rPr>
          <w:rFonts w:asciiTheme="minorHAnsi" w:hAnsiTheme="minorHAnsi"/>
          <w:sz w:val="22"/>
          <w:szCs w:val="22"/>
        </w:rPr>
      </w:pPr>
      <w:r w:rsidRPr="00B36E89">
        <w:rPr>
          <w:rFonts w:asciiTheme="minorHAnsi" w:hAnsiTheme="minorHAnsi"/>
          <w:sz w:val="22"/>
          <w:szCs w:val="22"/>
        </w:rPr>
        <w:t xml:space="preserve">Οι προσφερόμενες τιμές για τα είδη υπηρεσίας μεταφοράς δεμάτων </w:t>
      </w:r>
      <w:r>
        <w:rPr>
          <w:rFonts w:asciiTheme="minorHAnsi" w:hAnsiTheme="minorHAnsi"/>
          <w:sz w:val="22"/>
          <w:szCs w:val="22"/>
        </w:rPr>
        <w:t xml:space="preserve">(Τμήμα 2Α) </w:t>
      </w:r>
      <w:r w:rsidRPr="00B36E89">
        <w:rPr>
          <w:rFonts w:asciiTheme="minorHAnsi" w:hAnsiTheme="minorHAnsi"/>
          <w:sz w:val="22"/>
          <w:szCs w:val="22"/>
        </w:rPr>
        <w:t>δεν πρέπει να υπερβαίν</w:t>
      </w:r>
      <w:r>
        <w:rPr>
          <w:rFonts w:asciiTheme="minorHAnsi" w:hAnsiTheme="minorHAnsi"/>
          <w:sz w:val="22"/>
          <w:szCs w:val="22"/>
        </w:rPr>
        <w:t>ουν</w:t>
      </w:r>
      <w:r w:rsidRPr="00B36E89">
        <w:rPr>
          <w:rFonts w:asciiTheme="minorHAnsi" w:hAnsiTheme="minorHAnsi"/>
          <w:sz w:val="22"/>
          <w:szCs w:val="22"/>
        </w:rPr>
        <w:t xml:space="preserve"> </w:t>
      </w:r>
      <w:r>
        <w:rPr>
          <w:rFonts w:asciiTheme="minorHAnsi" w:hAnsiTheme="minorHAnsi"/>
          <w:sz w:val="22"/>
          <w:szCs w:val="22"/>
        </w:rPr>
        <w:t>τις αντίστοιχες</w:t>
      </w:r>
      <w:r w:rsidRPr="00B36E89">
        <w:rPr>
          <w:rFonts w:asciiTheme="minorHAnsi" w:hAnsiTheme="minorHAnsi"/>
          <w:sz w:val="22"/>
          <w:szCs w:val="22"/>
        </w:rPr>
        <w:t xml:space="preserve"> προϋπολογιστικ</w:t>
      </w:r>
      <w:r>
        <w:rPr>
          <w:rFonts w:asciiTheme="minorHAnsi" w:hAnsiTheme="minorHAnsi"/>
          <w:sz w:val="22"/>
          <w:szCs w:val="22"/>
        </w:rPr>
        <w:t>ές</w:t>
      </w:r>
      <w:r w:rsidRPr="00B36E89">
        <w:rPr>
          <w:rFonts w:asciiTheme="minorHAnsi" w:hAnsiTheme="minorHAnsi"/>
          <w:sz w:val="22"/>
          <w:szCs w:val="22"/>
        </w:rPr>
        <w:t xml:space="preserve"> τιμ</w:t>
      </w:r>
      <w:r>
        <w:rPr>
          <w:rFonts w:asciiTheme="minorHAnsi" w:hAnsiTheme="minorHAnsi"/>
          <w:sz w:val="22"/>
          <w:szCs w:val="22"/>
        </w:rPr>
        <w:t>ές</w:t>
      </w:r>
      <w:r w:rsidRPr="00B36E89">
        <w:rPr>
          <w:rFonts w:asciiTheme="minorHAnsi" w:hAnsiTheme="minorHAnsi"/>
          <w:sz w:val="22"/>
          <w:szCs w:val="22"/>
        </w:rPr>
        <w:t>, που δίν</w:t>
      </w:r>
      <w:r>
        <w:rPr>
          <w:rFonts w:asciiTheme="minorHAnsi" w:hAnsiTheme="minorHAnsi"/>
          <w:sz w:val="22"/>
          <w:szCs w:val="22"/>
        </w:rPr>
        <w:t>ον</w:t>
      </w:r>
      <w:r w:rsidRPr="00B36E89">
        <w:rPr>
          <w:rFonts w:asciiTheme="minorHAnsi" w:hAnsiTheme="minorHAnsi"/>
          <w:sz w:val="22"/>
          <w:szCs w:val="22"/>
        </w:rPr>
        <w:t xml:space="preserve">ται στον </w:t>
      </w:r>
      <w:r>
        <w:rPr>
          <w:rFonts w:asciiTheme="minorHAnsi" w:hAnsiTheme="minorHAnsi"/>
          <w:sz w:val="22"/>
          <w:szCs w:val="22"/>
        </w:rPr>
        <w:t>σχετικό Πίνακα του Παραρτήματος Α</w:t>
      </w:r>
      <w:r w:rsidRPr="00B36E89">
        <w:rPr>
          <w:rFonts w:asciiTheme="minorHAnsi" w:hAnsiTheme="minorHAnsi"/>
          <w:sz w:val="22"/>
          <w:szCs w:val="22"/>
        </w:rPr>
        <w:t>.</w:t>
      </w:r>
    </w:p>
    <w:p w14:paraId="21D2A7D6" w14:textId="63AEF9D8" w:rsidR="00D77446" w:rsidRPr="00B36E89" w:rsidRDefault="00D77446" w:rsidP="00D77446">
      <w:pPr>
        <w:pStyle w:val="a7"/>
        <w:numPr>
          <w:ilvl w:val="0"/>
          <w:numId w:val="29"/>
        </w:numPr>
        <w:spacing w:line="276" w:lineRule="auto"/>
        <w:contextualSpacing w:val="0"/>
        <w:jc w:val="both"/>
        <w:rPr>
          <w:rFonts w:asciiTheme="minorHAnsi" w:hAnsiTheme="minorHAnsi"/>
          <w:sz w:val="22"/>
          <w:szCs w:val="22"/>
        </w:rPr>
      </w:pPr>
      <w:r w:rsidRPr="00B36E89">
        <w:rPr>
          <w:rFonts w:asciiTheme="minorHAnsi" w:hAnsiTheme="minorHAnsi"/>
          <w:sz w:val="22"/>
          <w:szCs w:val="22"/>
        </w:rPr>
        <w:t xml:space="preserve">Οι προσφερόμενες τιμές για τα είδη υπηρεσίας μεταφοράς δειγμάτων καυσίμων (Τμήμα </w:t>
      </w:r>
      <w:r>
        <w:rPr>
          <w:rFonts w:asciiTheme="minorHAnsi" w:hAnsiTheme="minorHAnsi"/>
          <w:sz w:val="22"/>
          <w:szCs w:val="22"/>
        </w:rPr>
        <w:t>3Α</w:t>
      </w:r>
      <w:r w:rsidRPr="00B36E89">
        <w:rPr>
          <w:rFonts w:asciiTheme="minorHAnsi" w:hAnsiTheme="minorHAnsi"/>
          <w:sz w:val="22"/>
          <w:szCs w:val="22"/>
        </w:rPr>
        <w:t>) δεν πρέπει να υπερβαίνουν τις αντίστοιχες προϋπολογιστικές τιμές, που δίνονται στον σχετικό Πίνακα του Παραρτήματος Α.</w:t>
      </w:r>
    </w:p>
    <w:p w14:paraId="297D8DD1" w14:textId="77777777" w:rsidR="00D77446" w:rsidRPr="008403CD" w:rsidRDefault="00D77446" w:rsidP="00D77446">
      <w:pPr>
        <w:spacing w:line="276" w:lineRule="auto"/>
        <w:rPr>
          <w:rFonts w:asciiTheme="minorHAnsi" w:hAnsiTheme="minorHAnsi"/>
        </w:rPr>
      </w:pPr>
      <w:r w:rsidRPr="008403CD">
        <w:rPr>
          <w:rFonts w:asciiTheme="minorHAnsi" w:hAnsiTheme="minorHAnsi"/>
        </w:rPr>
        <w:t xml:space="preserve">Οι οικονομικές προσφορές που δεν πληρούν κατά περίπτωση τα ανωτέρω (α) , (β), και (γ) απορρίπτονται. </w:t>
      </w:r>
    </w:p>
    <w:p w14:paraId="03C693A8" w14:textId="363735C0" w:rsidR="00602BD4" w:rsidRDefault="0088641A" w:rsidP="00B372C6">
      <w:pPr>
        <w:spacing w:line="276" w:lineRule="auto"/>
        <w:contextualSpacing/>
        <w:jc w:val="both"/>
        <w:rPr>
          <w:rFonts w:asciiTheme="minorHAnsi" w:hAnsiTheme="minorHAnsi" w:cstheme="minorHAnsi"/>
        </w:rPr>
      </w:pPr>
      <w:r w:rsidRPr="00A40133">
        <w:rPr>
          <w:rFonts w:asciiTheme="minorHAnsi" w:hAnsiTheme="minorHAnsi" w:cstheme="minorHAnsi"/>
        </w:rPr>
        <w:t>Επιπλέον</w:t>
      </w:r>
      <w:r w:rsidR="0036099A">
        <w:rPr>
          <w:rFonts w:asciiTheme="minorHAnsi" w:hAnsiTheme="minorHAnsi" w:cstheme="minorHAnsi"/>
        </w:rPr>
        <w:t>,</w:t>
      </w:r>
      <w:r w:rsidRPr="00A40133">
        <w:rPr>
          <w:rFonts w:asciiTheme="minorHAnsi" w:hAnsiTheme="minorHAnsi" w:cstheme="minorHAnsi"/>
        </w:rPr>
        <w:t xml:space="preserve"> η Αναθέτουσα Αρχή, διατηρεί το δικαίωμα για ματαίωση της διαδικασίας και την επανάληψή της με τροποποίηση ή μη των όρ</w:t>
      </w:r>
      <w:r w:rsidR="00C63D3C" w:rsidRPr="00A40133">
        <w:rPr>
          <w:rFonts w:asciiTheme="minorHAnsi" w:hAnsiTheme="minorHAnsi" w:cstheme="minorHAnsi"/>
        </w:rPr>
        <w:t>ων</w:t>
      </w:r>
      <w:r w:rsidRPr="00A40133">
        <w:rPr>
          <w:rFonts w:asciiTheme="minorHAnsi" w:hAnsiTheme="minorHAnsi" w:cstheme="minorHAnsi"/>
        </w:rPr>
        <w:t xml:space="preserve">. </w:t>
      </w:r>
      <w:r w:rsidR="0026073B">
        <w:rPr>
          <w:rFonts w:asciiTheme="minorHAnsi" w:hAnsiTheme="minorHAnsi" w:cstheme="minorHAnsi"/>
        </w:rPr>
        <w:t>Στην</w:t>
      </w:r>
      <w:r w:rsidR="0026073B" w:rsidRPr="00A40133">
        <w:rPr>
          <w:rFonts w:asciiTheme="minorHAnsi" w:hAnsiTheme="minorHAnsi" w:cstheme="minorHAnsi"/>
        </w:rPr>
        <w:t xml:space="preserve"> περίπτωση </w:t>
      </w:r>
      <w:r w:rsidR="0026073B">
        <w:rPr>
          <w:rFonts w:asciiTheme="minorHAnsi" w:hAnsiTheme="minorHAnsi" w:cstheme="minorHAnsi"/>
        </w:rPr>
        <w:t>αυτή, ο</w:t>
      </w:r>
      <w:r w:rsidR="002A430C">
        <w:rPr>
          <w:rFonts w:asciiTheme="minorHAnsi" w:hAnsiTheme="minorHAnsi" w:cstheme="minorHAnsi"/>
        </w:rPr>
        <w:t>ι</w:t>
      </w:r>
      <w:r w:rsidR="0026073B">
        <w:rPr>
          <w:rFonts w:asciiTheme="minorHAnsi" w:hAnsiTheme="minorHAnsi" w:cstheme="minorHAnsi"/>
        </w:rPr>
        <w:t xml:space="preserve"> προσφέρ</w:t>
      </w:r>
      <w:r w:rsidR="002A430C">
        <w:rPr>
          <w:rFonts w:asciiTheme="minorHAnsi" w:hAnsiTheme="minorHAnsi" w:cstheme="minorHAnsi"/>
        </w:rPr>
        <w:t>οντες</w:t>
      </w:r>
      <w:r w:rsidRPr="00A40133">
        <w:rPr>
          <w:rFonts w:asciiTheme="minorHAnsi" w:hAnsiTheme="minorHAnsi" w:cstheme="minorHAnsi"/>
        </w:rPr>
        <w:t xml:space="preserve"> δεν έχ</w:t>
      </w:r>
      <w:r w:rsidR="002A430C">
        <w:rPr>
          <w:rFonts w:asciiTheme="minorHAnsi" w:hAnsiTheme="minorHAnsi" w:cstheme="minorHAnsi"/>
        </w:rPr>
        <w:t>ουν</w:t>
      </w:r>
      <w:r w:rsidRPr="00A40133">
        <w:rPr>
          <w:rFonts w:asciiTheme="minorHAnsi" w:hAnsiTheme="minorHAnsi" w:cstheme="minorHAnsi"/>
        </w:rPr>
        <w:t xml:space="preserve"> οικονομική απαίτηση.</w:t>
      </w:r>
    </w:p>
    <w:p w14:paraId="21612DA3" w14:textId="5B718FBA" w:rsidR="00850F0C" w:rsidRPr="0050724F" w:rsidRDefault="00220273" w:rsidP="0050724F">
      <w:pPr>
        <w:spacing w:line="276" w:lineRule="auto"/>
        <w:contextualSpacing/>
        <w:jc w:val="both"/>
        <w:rPr>
          <w:rFonts w:asciiTheme="minorHAnsi" w:hAnsiTheme="minorHAnsi" w:cstheme="minorHAnsi"/>
        </w:rPr>
      </w:pPr>
      <w:r w:rsidRPr="00A40133">
        <w:rPr>
          <w:rFonts w:asciiTheme="minorHAnsi" w:hAnsiTheme="minorHAnsi" w:cstheme="minorHAnsi"/>
        </w:rPr>
        <w:t>Ο</w:t>
      </w:r>
      <w:r w:rsidR="00865603" w:rsidRPr="00A40133">
        <w:rPr>
          <w:rFonts w:asciiTheme="minorHAnsi" w:hAnsiTheme="minorHAnsi" w:cstheme="minorHAnsi"/>
        </w:rPr>
        <w:t xml:space="preserve"> ανάδοχος</w:t>
      </w:r>
      <w:r w:rsidRPr="00A40133">
        <w:rPr>
          <w:rFonts w:asciiTheme="minorHAnsi" w:hAnsiTheme="minorHAnsi" w:cstheme="minorHAnsi"/>
        </w:rPr>
        <w:t xml:space="preserve"> θα κληθεί να υπογράψει σύμβαση με τ</w:t>
      </w:r>
      <w:r w:rsidR="000644AD" w:rsidRPr="00A40133">
        <w:rPr>
          <w:rFonts w:asciiTheme="minorHAnsi" w:hAnsiTheme="minorHAnsi" w:cstheme="minorHAnsi"/>
        </w:rPr>
        <w:t>ο Γ.Χ.Κ.</w:t>
      </w:r>
      <w:r w:rsidRPr="00A40133">
        <w:rPr>
          <w:rFonts w:asciiTheme="minorHAnsi" w:hAnsiTheme="minorHAnsi" w:cstheme="minorHAnsi"/>
        </w:rPr>
        <w:t xml:space="preserve"> ε</w:t>
      </w:r>
      <w:r w:rsidR="00260144" w:rsidRPr="00A40133">
        <w:rPr>
          <w:rFonts w:asciiTheme="minorHAnsi" w:hAnsiTheme="minorHAnsi" w:cstheme="minorHAnsi"/>
        </w:rPr>
        <w:t>φόσον</w:t>
      </w:r>
      <w:r w:rsidRPr="00A40133">
        <w:rPr>
          <w:rFonts w:asciiTheme="minorHAnsi" w:hAnsiTheme="minorHAnsi" w:cstheme="minorHAnsi"/>
        </w:rPr>
        <w:t xml:space="preserve"> η αξία της προμήθειας</w:t>
      </w:r>
      <w:r w:rsidR="0026073B">
        <w:rPr>
          <w:rFonts w:asciiTheme="minorHAnsi" w:hAnsiTheme="minorHAnsi" w:cstheme="minorHAnsi"/>
        </w:rPr>
        <w:t>,</w:t>
      </w:r>
      <w:r w:rsidRPr="00A40133">
        <w:rPr>
          <w:rFonts w:asciiTheme="minorHAnsi" w:hAnsiTheme="minorHAnsi" w:cstheme="minorHAnsi"/>
        </w:rPr>
        <w:t xml:space="preserve"> </w:t>
      </w:r>
      <w:r w:rsidR="00865603" w:rsidRPr="00A40133">
        <w:rPr>
          <w:rFonts w:asciiTheme="minorHAnsi" w:hAnsiTheme="minorHAnsi" w:cstheme="minorHAnsi"/>
        </w:rPr>
        <w:t>που του</w:t>
      </w:r>
      <w:r w:rsidRPr="00A40133">
        <w:rPr>
          <w:rFonts w:asciiTheme="minorHAnsi" w:hAnsiTheme="minorHAnsi" w:cstheme="minorHAnsi"/>
        </w:rPr>
        <w:t xml:space="preserve"> ανατίθεται ξεπερνά τις 2.500,00 € (προ Φ.Π.Α.).</w:t>
      </w:r>
      <w:r w:rsidR="0050724F" w:rsidRPr="0050724F">
        <w:rPr>
          <w:rFonts w:asciiTheme="minorHAnsi" w:hAnsiTheme="minorHAnsi" w:cstheme="minorHAnsi"/>
        </w:rPr>
        <w:t xml:space="preserve"> </w:t>
      </w:r>
      <w:r w:rsidR="00850F0C" w:rsidRPr="00CD2D8A">
        <w:rPr>
          <w:rFonts w:asciiTheme="minorHAnsi" w:hAnsiTheme="minorHAnsi"/>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αρμόδιας Επιτροπής της παρ. 1 του άρθρου 216 του ν. 4412, η οποία είναι η «Επιτροπή Παρακολούθησης και παραλαβής προμηθειών και υπηρεσιών που προορίζονται για τις οργανικές μονάδες της Κεντρικής Υπηρεσίας του Γενικού Χημείου του Κράτους».</w:t>
      </w:r>
    </w:p>
    <w:p w14:paraId="05083D84" w14:textId="74E91E94" w:rsidR="00850F0C" w:rsidRDefault="00850F0C" w:rsidP="001B19D0">
      <w:pPr>
        <w:spacing w:after="0" w:line="240" w:lineRule="auto"/>
        <w:rPr>
          <w:rFonts w:asciiTheme="minorHAnsi" w:hAnsiTheme="minorHAnsi"/>
        </w:rPr>
      </w:pPr>
      <w:r w:rsidRPr="00CD2D8A">
        <w:rPr>
          <w:rFonts w:asciiTheme="minorHAnsi" w:hAnsiTheme="minorHAnsi"/>
        </w:rPr>
        <w:t>Έχοντας υπόψη την παρ. 1 της παρούσας, προβλέπονται τα εξής:</w:t>
      </w:r>
    </w:p>
    <w:p w14:paraId="2E471026" w14:textId="77777777" w:rsidR="002F1C73" w:rsidRPr="00CD2D8A" w:rsidRDefault="002F1C73" w:rsidP="001B19D0">
      <w:pPr>
        <w:spacing w:after="0" w:line="240" w:lineRule="auto"/>
        <w:rPr>
          <w:rFonts w:asciiTheme="minorHAnsi" w:hAnsiTheme="minorHAnsi"/>
        </w:rPr>
      </w:pPr>
    </w:p>
    <w:p w14:paraId="512BDE79" w14:textId="23A465FB" w:rsidR="00850F0C" w:rsidRPr="002F1C73" w:rsidRDefault="002F1C73" w:rsidP="00850F0C">
      <w:pPr>
        <w:pStyle w:val="a7"/>
        <w:numPr>
          <w:ilvl w:val="0"/>
          <w:numId w:val="30"/>
        </w:numPr>
        <w:spacing w:line="276" w:lineRule="auto"/>
        <w:contextualSpacing w:val="0"/>
        <w:jc w:val="both"/>
        <w:rPr>
          <w:rFonts w:asciiTheme="minorHAnsi" w:hAnsiTheme="minorHAnsi"/>
          <w:sz w:val="22"/>
          <w:szCs w:val="22"/>
        </w:rPr>
      </w:pPr>
      <w:r w:rsidRPr="002F1C73">
        <w:rPr>
          <w:rFonts w:asciiTheme="minorHAnsi" w:hAnsiTheme="minorHAnsi"/>
          <w:sz w:val="22"/>
          <w:szCs w:val="22"/>
        </w:rPr>
        <w:t xml:space="preserve">Επέκταση </w:t>
      </w:r>
      <w:r w:rsidR="00850F0C" w:rsidRPr="002F1C73">
        <w:rPr>
          <w:rFonts w:asciiTheme="minorHAnsi" w:hAnsiTheme="minorHAnsi"/>
          <w:sz w:val="22"/>
          <w:szCs w:val="22"/>
        </w:rPr>
        <w:t xml:space="preserve">του συμβατικού χρόνου </w:t>
      </w:r>
      <w:r w:rsidRPr="002F1C73">
        <w:rPr>
          <w:rFonts w:asciiTheme="minorHAnsi" w:hAnsiTheme="minorHAnsi"/>
          <w:sz w:val="22"/>
          <w:szCs w:val="22"/>
        </w:rPr>
        <w:t xml:space="preserve">των τεσσάρων (4) μηνών </w:t>
      </w:r>
      <w:r w:rsidR="00850F0C" w:rsidRPr="002F1C73">
        <w:rPr>
          <w:rFonts w:asciiTheme="minorHAnsi" w:hAnsiTheme="minorHAnsi"/>
          <w:sz w:val="22"/>
          <w:szCs w:val="22"/>
        </w:rPr>
        <w:t>(σημείο ε, παρ. 1, άρθρο 132 του ν. 4412/2016),</w:t>
      </w:r>
      <w:r w:rsidR="001B19D0" w:rsidRPr="002F1C73">
        <w:rPr>
          <w:rFonts w:asciiTheme="minorHAnsi" w:hAnsiTheme="minorHAnsi"/>
          <w:sz w:val="22"/>
          <w:szCs w:val="22"/>
        </w:rPr>
        <w:t xml:space="preserve">  χωρίς υπέρβαση του προϋπολογισμού.</w:t>
      </w:r>
      <w:r w:rsidR="00850F0C" w:rsidRPr="002F1C73">
        <w:rPr>
          <w:rFonts w:asciiTheme="minorHAnsi" w:hAnsiTheme="minorHAnsi"/>
          <w:sz w:val="22"/>
          <w:szCs w:val="22"/>
        </w:rPr>
        <w:t xml:space="preserve">  Η </w:t>
      </w:r>
      <w:r w:rsidRPr="002F1C73">
        <w:rPr>
          <w:rFonts w:asciiTheme="minorHAnsi" w:hAnsiTheme="minorHAnsi"/>
          <w:sz w:val="22"/>
          <w:szCs w:val="22"/>
        </w:rPr>
        <w:t>επέκταση</w:t>
      </w:r>
      <w:r w:rsidR="00850F0C" w:rsidRPr="002F1C73">
        <w:rPr>
          <w:rFonts w:asciiTheme="minorHAnsi" w:hAnsiTheme="minorHAnsi"/>
          <w:sz w:val="22"/>
          <w:szCs w:val="22"/>
        </w:rPr>
        <w:t xml:space="preserve"> μπορεί να αποφασισθεί για ένα, για περισσότερα ή για όλα τα Τμήματα.</w:t>
      </w:r>
    </w:p>
    <w:p w14:paraId="1B029FA0" w14:textId="77777777" w:rsidR="00850F0C" w:rsidRPr="00CD2D8A" w:rsidRDefault="00850F0C" w:rsidP="00850F0C">
      <w:pPr>
        <w:pStyle w:val="a7"/>
        <w:numPr>
          <w:ilvl w:val="0"/>
          <w:numId w:val="30"/>
        </w:numPr>
        <w:spacing w:line="276" w:lineRule="auto"/>
        <w:contextualSpacing w:val="0"/>
        <w:jc w:val="both"/>
        <w:rPr>
          <w:rFonts w:asciiTheme="minorHAnsi" w:hAnsiTheme="minorHAnsi"/>
          <w:sz w:val="22"/>
          <w:szCs w:val="22"/>
        </w:rPr>
      </w:pPr>
      <w:r w:rsidRPr="00CD2D8A">
        <w:rPr>
          <w:rFonts w:asciiTheme="minorHAnsi" w:hAnsiTheme="minorHAnsi"/>
          <w:sz w:val="22"/>
          <w:szCs w:val="22"/>
        </w:rPr>
        <w:t>Μεταφορά πιστώσεων μεταξύ των Τμημάτων, χωρίς αύξηση του συνολικού προϋπολογισμού και υπό τις προϋποθέσεις της παρ. 2 του άρθρου 132 του ν. 4412/2016.</w:t>
      </w:r>
    </w:p>
    <w:p w14:paraId="61B83450" w14:textId="51AAC760" w:rsidR="00046FF5" w:rsidRPr="00850F0C" w:rsidRDefault="00046FF5" w:rsidP="00B372C6">
      <w:pPr>
        <w:spacing w:after="0" w:line="276" w:lineRule="auto"/>
        <w:jc w:val="both"/>
        <w:rPr>
          <w:rFonts w:asciiTheme="minorHAnsi" w:eastAsia="Times New Roman" w:hAnsiTheme="minorHAnsi" w:cstheme="minorHAnsi"/>
          <w:lang w:eastAsia="el-GR"/>
        </w:rPr>
      </w:pPr>
    </w:p>
    <w:p w14:paraId="72BBC2FE" w14:textId="77777777" w:rsidR="00AE436D" w:rsidRPr="00A40133" w:rsidRDefault="00BF5100" w:rsidP="00364A3D">
      <w:pPr>
        <w:pStyle w:val="3"/>
        <w:numPr>
          <w:ilvl w:val="0"/>
          <w:numId w:val="1"/>
        </w:numPr>
        <w:spacing w:line="276" w:lineRule="auto"/>
        <w:ind w:left="284" w:hanging="284"/>
        <w:contextualSpacing/>
        <w:jc w:val="both"/>
        <w:rPr>
          <w:rFonts w:asciiTheme="minorHAnsi" w:hAnsiTheme="minorHAnsi" w:cstheme="minorHAnsi"/>
          <w:sz w:val="22"/>
          <w:szCs w:val="22"/>
        </w:rPr>
      </w:pPr>
      <w:r w:rsidRPr="00A40133">
        <w:rPr>
          <w:rFonts w:asciiTheme="minorHAnsi" w:hAnsiTheme="minorHAnsi" w:cstheme="minorHAnsi"/>
          <w:sz w:val="22"/>
          <w:szCs w:val="22"/>
        </w:rPr>
        <w:t xml:space="preserve">Παράδοση – παραλαβή </w:t>
      </w:r>
    </w:p>
    <w:p w14:paraId="283473A0" w14:textId="1AABE5F2" w:rsidR="00BF5100" w:rsidRDefault="00BF5100" w:rsidP="00BF5100">
      <w:pPr>
        <w:spacing w:after="0" w:line="276" w:lineRule="auto"/>
        <w:jc w:val="both"/>
        <w:rPr>
          <w:rFonts w:asciiTheme="minorHAnsi" w:hAnsiTheme="minorHAnsi" w:cstheme="minorHAnsi"/>
        </w:rPr>
      </w:pPr>
      <w:r w:rsidRPr="00A40133">
        <w:rPr>
          <w:rFonts w:asciiTheme="minorHAnsi" w:hAnsiTheme="minorHAnsi" w:cstheme="minorHAnsi"/>
        </w:rPr>
        <w:t xml:space="preserve">Η υλοποίηση της προμήθειας θα </w:t>
      </w:r>
      <w:r w:rsidR="0026073B">
        <w:rPr>
          <w:rFonts w:asciiTheme="minorHAnsi" w:hAnsiTheme="minorHAnsi" w:cstheme="minorHAnsi"/>
        </w:rPr>
        <w:t xml:space="preserve">ξεκινήσει </w:t>
      </w:r>
      <w:r w:rsidRPr="00A40133">
        <w:rPr>
          <w:rFonts w:asciiTheme="minorHAnsi" w:hAnsiTheme="minorHAnsi" w:cstheme="minorHAnsi"/>
        </w:rPr>
        <w:t>από την επόμενη ημέρα της ανάρτησης τ</w:t>
      </w:r>
      <w:r w:rsidR="0026073B">
        <w:rPr>
          <w:rFonts w:asciiTheme="minorHAnsi" w:hAnsiTheme="minorHAnsi" w:cstheme="minorHAnsi"/>
        </w:rPr>
        <w:t>ης</w:t>
      </w:r>
      <w:r w:rsidRPr="00A40133">
        <w:rPr>
          <w:rFonts w:asciiTheme="minorHAnsi" w:hAnsiTheme="minorHAnsi" w:cstheme="minorHAnsi"/>
        </w:rPr>
        <w:t xml:space="preserve"> σχετικ</w:t>
      </w:r>
      <w:r w:rsidR="0026073B">
        <w:rPr>
          <w:rFonts w:asciiTheme="minorHAnsi" w:hAnsiTheme="minorHAnsi" w:cstheme="minorHAnsi"/>
        </w:rPr>
        <w:t>ής</w:t>
      </w:r>
      <w:r w:rsidRPr="00A40133">
        <w:rPr>
          <w:rFonts w:asciiTheme="minorHAnsi" w:hAnsiTheme="minorHAnsi" w:cstheme="minorHAnsi"/>
        </w:rPr>
        <w:t xml:space="preserve"> σ</w:t>
      </w:r>
      <w:r w:rsidR="0026073B">
        <w:rPr>
          <w:rFonts w:asciiTheme="minorHAnsi" w:hAnsiTheme="minorHAnsi" w:cstheme="minorHAnsi"/>
        </w:rPr>
        <w:t>ύ</w:t>
      </w:r>
      <w:r w:rsidRPr="00A40133">
        <w:rPr>
          <w:rFonts w:asciiTheme="minorHAnsi" w:hAnsiTheme="minorHAnsi" w:cstheme="minorHAnsi"/>
        </w:rPr>
        <w:t>μβ</w:t>
      </w:r>
      <w:r w:rsidR="0026073B">
        <w:rPr>
          <w:rFonts w:asciiTheme="minorHAnsi" w:hAnsiTheme="minorHAnsi" w:cstheme="minorHAnsi"/>
        </w:rPr>
        <w:t>ασης</w:t>
      </w:r>
      <w:r w:rsidRPr="00A40133">
        <w:rPr>
          <w:rFonts w:asciiTheme="minorHAnsi" w:hAnsiTheme="minorHAnsi" w:cstheme="minorHAnsi"/>
        </w:rPr>
        <w:t xml:space="preserve"> στο Κ.Η.Μ.ΔΗ.Σ</w:t>
      </w:r>
      <w:r w:rsidR="0026073B">
        <w:rPr>
          <w:rFonts w:asciiTheme="minorHAnsi" w:hAnsiTheme="minorHAnsi" w:cstheme="minorHAnsi"/>
        </w:rPr>
        <w:t>..</w:t>
      </w:r>
      <w:r w:rsidRPr="00A40133">
        <w:rPr>
          <w:rFonts w:asciiTheme="minorHAnsi" w:hAnsiTheme="minorHAnsi" w:cstheme="minorHAnsi"/>
        </w:rPr>
        <w:t xml:space="preserve"> </w:t>
      </w:r>
    </w:p>
    <w:p w14:paraId="45178636" w14:textId="77777777" w:rsidR="001B19D0" w:rsidRPr="00CD2D8A" w:rsidRDefault="001B19D0" w:rsidP="001B19D0">
      <w:pPr>
        <w:spacing w:line="276" w:lineRule="auto"/>
        <w:contextualSpacing/>
        <w:rPr>
          <w:rFonts w:asciiTheme="minorHAnsi" w:hAnsiTheme="minorHAnsi" w:cstheme="minorHAnsi"/>
        </w:rPr>
      </w:pPr>
      <w:r w:rsidRPr="00CD2D8A">
        <w:rPr>
          <w:rFonts w:asciiTheme="minorHAnsi" w:hAnsiTheme="minorHAnsi"/>
          <w:bCs/>
        </w:rPr>
        <w:t>Η παραλαβή των παρεχόμενων υπηρεσιών γίνεται από τις κατά τόπους αρμόδιες Επιτροπές Παραλαβής, π</w:t>
      </w:r>
      <w:r w:rsidRPr="00CD2D8A">
        <w:rPr>
          <w:rFonts w:asciiTheme="minorHAnsi" w:hAnsiTheme="minorHAnsi" w:cstheme="minorHAnsi"/>
        </w:rPr>
        <w:t>ου  είναι οι Επιτροπές Παραλαβής κάθε Υπηρεσίας του Γ.Χ.Κ. από τις οποίες γίνεται:</w:t>
      </w:r>
    </w:p>
    <w:p w14:paraId="3284950B" w14:textId="77777777" w:rsidR="001B19D0" w:rsidRPr="00CD2D8A" w:rsidRDefault="001B19D0" w:rsidP="001B19D0">
      <w:pPr>
        <w:pStyle w:val="a7"/>
        <w:numPr>
          <w:ilvl w:val="0"/>
          <w:numId w:val="31"/>
        </w:numPr>
        <w:spacing w:line="276" w:lineRule="auto"/>
        <w:jc w:val="both"/>
        <w:rPr>
          <w:rFonts w:asciiTheme="minorHAnsi" w:hAnsiTheme="minorHAnsi" w:cstheme="minorHAnsi"/>
          <w:sz w:val="22"/>
          <w:szCs w:val="22"/>
        </w:rPr>
      </w:pPr>
      <w:r w:rsidRPr="00CD2D8A">
        <w:rPr>
          <w:rFonts w:asciiTheme="minorHAnsi" w:hAnsiTheme="minorHAnsi" w:cstheme="minorHAnsi"/>
          <w:sz w:val="22"/>
          <w:szCs w:val="22"/>
        </w:rPr>
        <w:t>η αποστολή της αλληλογραφίας και των δεμάτων / δειγμάτων και</w:t>
      </w:r>
    </w:p>
    <w:p w14:paraId="23568F27" w14:textId="77777777" w:rsidR="001B19D0" w:rsidRPr="00CD2D8A" w:rsidRDefault="001B19D0" w:rsidP="001B19D0">
      <w:pPr>
        <w:pStyle w:val="a7"/>
        <w:numPr>
          <w:ilvl w:val="0"/>
          <w:numId w:val="31"/>
        </w:numPr>
        <w:spacing w:line="276" w:lineRule="auto"/>
        <w:jc w:val="both"/>
        <w:rPr>
          <w:rFonts w:asciiTheme="minorHAnsi" w:hAnsiTheme="minorHAnsi"/>
          <w:bCs/>
          <w:sz w:val="22"/>
          <w:szCs w:val="22"/>
        </w:rPr>
      </w:pPr>
      <w:r w:rsidRPr="00CD2D8A">
        <w:rPr>
          <w:rFonts w:asciiTheme="minorHAnsi" w:hAnsiTheme="minorHAnsi" w:cstheme="minorHAnsi"/>
          <w:sz w:val="22"/>
          <w:szCs w:val="22"/>
        </w:rPr>
        <w:lastRenderedPageBreak/>
        <w:t xml:space="preserve">η παραλαβή της αλληλογραφίας και των δεμάτων / δειγμάτων από κάθε αποστολέα εκτός των Υπηρεσιών του Γ.Χ.Κ., μετά από έγγραφη συγκατάθεσή της Υπηρεσίας του Γ.Χ.Κ. ότι η χρέωση βαρύνει αυτήν, </w:t>
      </w:r>
    </w:p>
    <w:p w14:paraId="4ABEA1EF" w14:textId="77777777" w:rsidR="001B19D0" w:rsidRPr="00CD2D8A" w:rsidRDefault="001B19D0" w:rsidP="001B19D0">
      <w:pPr>
        <w:spacing w:line="276" w:lineRule="auto"/>
        <w:contextualSpacing/>
        <w:rPr>
          <w:rFonts w:asciiTheme="minorHAnsi" w:hAnsiTheme="minorHAnsi"/>
          <w:bCs/>
        </w:rPr>
      </w:pPr>
      <w:r w:rsidRPr="00CD2D8A">
        <w:rPr>
          <w:rFonts w:asciiTheme="minorHAnsi" w:hAnsiTheme="minorHAnsi"/>
          <w:bCs/>
        </w:rPr>
        <w:t xml:space="preserve">κατά τα αναλυτικώς αναφερόμενα στο Παράρτημα </w:t>
      </w:r>
      <w:r w:rsidRPr="00CD2D8A">
        <w:rPr>
          <w:rFonts w:asciiTheme="minorHAnsi" w:hAnsiTheme="minorHAnsi"/>
          <w:bCs/>
          <w:lang w:val="en-US"/>
        </w:rPr>
        <w:t>A</w:t>
      </w:r>
      <w:r w:rsidRPr="00CD2D8A">
        <w:rPr>
          <w:rFonts w:asciiTheme="minorHAnsi" w:hAnsiTheme="minorHAnsi"/>
          <w:bCs/>
        </w:rPr>
        <w:t xml:space="preserve"> της παρούσας.</w:t>
      </w:r>
    </w:p>
    <w:p w14:paraId="428D9FED" w14:textId="68D314C1" w:rsidR="001B19D0" w:rsidRPr="00CD2D8A" w:rsidRDefault="001B19D0" w:rsidP="001B19D0">
      <w:pPr>
        <w:spacing w:line="276" w:lineRule="auto"/>
        <w:contextualSpacing/>
        <w:jc w:val="both"/>
        <w:rPr>
          <w:rFonts w:asciiTheme="minorHAnsi" w:hAnsiTheme="minorHAnsi" w:cstheme="minorHAnsi"/>
        </w:rPr>
      </w:pPr>
      <w:r w:rsidRPr="00CD2D8A">
        <w:rPr>
          <w:rFonts w:asciiTheme="minorHAnsi" w:hAnsiTheme="minorHAnsi" w:cstheme="minorHAnsi"/>
        </w:rPr>
        <w:t>Ο Ανάδοχος οφείλει να προσκομίζει στην κάθε Υπηρεσία του Γ.Χ.Κ. «κατάσταση ελέγχου παραλαβών» με τις παρεχόμενες υπηρεσίες που έχει πραγματοποιήσει ανά μήνα.  Οι αρμόδιες Επιτροπές Παραλαβής συντάσσουν σχετικό πρακτικό παραλαβής</w:t>
      </w:r>
      <w:r w:rsidR="00595233">
        <w:rPr>
          <w:rFonts w:asciiTheme="minorHAnsi" w:hAnsiTheme="minorHAnsi" w:cstheme="minorHAnsi"/>
        </w:rPr>
        <w:t xml:space="preserve"> </w:t>
      </w:r>
      <w:r w:rsidR="00595233" w:rsidRPr="00595233">
        <w:rPr>
          <w:rFonts w:asciiTheme="minorHAnsi" w:hAnsiTheme="minorHAnsi" w:cstheme="minorHAnsi"/>
        </w:rPr>
        <w:t>(ΕΝΤΥΠΟ 02 00 8.01 18)</w:t>
      </w:r>
      <w:r w:rsidRPr="00CD2D8A">
        <w:rPr>
          <w:rFonts w:asciiTheme="minorHAnsi" w:hAnsiTheme="minorHAnsi" w:cstheme="minorHAnsi"/>
        </w:rPr>
        <w:t>, εντός 10 ημερών, σύμφωνα με την «κατάσταση ελέγχου παραλαβών» που θα έχει παραδώσει ο Ανάδοχος,  εφόσον καλύπτονται οι απαιτήσεις της σύμβασης.</w:t>
      </w:r>
    </w:p>
    <w:p w14:paraId="4E3D2C53" w14:textId="77777777" w:rsidR="001B19D0" w:rsidRDefault="001B19D0" w:rsidP="001B19D0">
      <w:pPr>
        <w:spacing w:line="276" w:lineRule="auto"/>
        <w:contextualSpacing/>
        <w:jc w:val="both"/>
        <w:rPr>
          <w:rFonts w:asciiTheme="minorHAnsi" w:hAnsiTheme="minorHAnsi" w:cstheme="minorHAnsi"/>
        </w:rPr>
      </w:pPr>
      <w:r w:rsidRPr="00CD2D8A">
        <w:rPr>
          <w:rFonts w:asciiTheme="minorHAnsi" w:hAnsiTheme="minorHAnsi" w:cstheme="minorHAnsi"/>
        </w:rPr>
        <w:t>Οι Επιτροπές διαβιβάζουν τα πρακτικά παραλαβής στη Δ/νση Σχεδιασμού &amp; Υποστήριξης Εργαστηρίων και τα κοινοποιούν στον Ανάδοχο, ο οποίος προχωρεί στην έκδοση των σχετικών τιμολογίων.</w:t>
      </w:r>
    </w:p>
    <w:p w14:paraId="4FA13580" w14:textId="02148A8A" w:rsidR="001B19D0" w:rsidRDefault="00595233" w:rsidP="00BF5100">
      <w:pPr>
        <w:spacing w:after="0" w:line="276" w:lineRule="auto"/>
        <w:jc w:val="both"/>
        <w:rPr>
          <w:rFonts w:asciiTheme="minorHAnsi" w:hAnsiTheme="minorHAnsi" w:cstheme="minorHAnsi"/>
        </w:rPr>
      </w:pPr>
      <w:r w:rsidRPr="00595233">
        <w:rPr>
          <w:rFonts w:asciiTheme="minorHAnsi" w:hAnsiTheme="minorHAnsi" w:cstheme="minorHAnsi"/>
        </w:rPr>
        <w:t>Τα στοιχεία επικοινωνίας των Υπηρεσιών του Γ.Χ.Κ. είναι:</w:t>
      </w:r>
    </w:p>
    <w:p w14:paraId="69137B84" w14:textId="77777777" w:rsidR="00595233" w:rsidRDefault="00595233" w:rsidP="00BF5100">
      <w:pPr>
        <w:spacing w:after="0" w:line="276" w:lineRule="auto"/>
        <w:jc w:val="both"/>
        <w:rPr>
          <w:rFonts w:asciiTheme="minorHAnsi" w:hAnsiTheme="minorHAnsi" w:cstheme="min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2347"/>
        <w:gridCol w:w="1842"/>
        <w:gridCol w:w="1237"/>
        <w:gridCol w:w="2410"/>
      </w:tblGrid>
      <w:tr w:rsidR="00595233" w:rsidRPr="00167903" w14:paraId="5412969E" w14:textId="77777777" w:rsidTr="005D76EB">
        <w:trPr>
          <w:trHeight w:val="454"/>
          <w:jc w:val="center"/>
        </w:trPr>
        <w:tc>
          <w:tcPr>
            <w:tcW w:w="2507" w:type="dxa"/>
            <w:vAlign w:val="center"/>
          </w:tcPr>
          <w:p w14:paraId="2554955A" w14:textId="77777777" w:rsidR="00595233" w:rsidRPr="00167903" w:rsidRDefault="00595233" w:rsidP="00595233">
            <w:pPr>
              <w:spacing w:after="0"/>
              <w:jc w:val="center"/>
              <w:rPr>
                <w:rFonts w:cs="Calibri"/>
                <w:b/>
                <w:sz w:val="18"/>
                <w:szCs w:val="18"/>
                <w:lang w:val="en-GB"/>
              </w:rPr>
            </w:pPr>
            <w:r w:rsidRPr="00167903">
              <w:rPr>
                <w:rFonts w:cs="Calibri"/>
                <w:b/>
                <w:sz w:val="18"/>
                <w:szCs w:val="18"/>
                <w:lang w:val="en-GB"/>
              </w:rPr>
              <w:t>Χημική Υπηρεσία/Τόπος παράδοσης</w:t>
            </w:r>
          </w:p>
        </w:tc>
        <w:tc>
          <w:tcPr>
            <w:tcW w:w="2347" w:type="dxa"/>
            <w:vAlign w:val="center"/>
          </w:tcPr>
          <w:p w14:paraId="38F2737D" w14:textId="77777777" w:rsidR="00595233" w:rsidRPr="00167903" w:rsidRDefault="00595233" w:rsidP="00595233">
            <w:pPr>
              <w:spacing w:after="0"/>
              <w:jc w:val="center"/>
              <w:rPr>
                <w:rFonts w:cs="Calibri"/>
                <w:b/>
                <w:sz w:val="18"/>
                <w:szCs w:val="18"/>
                <w:lang w:val="en-GB"/>
              </w:rPr>
            </w:pPr>
            <w:r w:rsidRPr="00167903">
              <w:rPr>
                <w:rFonts w:cs="Calibri"/>
                <w:b/>
                <w:sz w:val="18"/>
                <w:szCs w:val="18"/>
                <w:lang w:val="en-GB"/>
              </w:rPr>
              <w:t>Διεύθυνση</w:t>
            </w:r>
          </w:p>
        </w:tc>
        <w:tc>
          <w:tcPr>
            <w:tcW w:w="1842" w:type="dxa"/>
            <w:vAlign w:val="center"/>
          </w:tcPr>
          <w:p w14:paraId="48455B6D" w14:textId="77777777" w:rsidR="00595233" w:rsidRPr="00167903" w:rsidRDefault="00595233" w:rsidP="00595233">
            <w:pPr>
              <w:spacing w:after="0"/>
              <w:jc w:val="center"/>
              <w:rPr>
                <w:rFonts w:cs="Calibri"/>
                <w:b/>
                <w:sz w:val="18"/>
                <w:szCs w:val="18"/>
                <w:lang w:val="en-GB"/>
              </w:rPr>
            </w:pPr>
            <w:r w:rsidRPr="00167903">
              <w:rPr>
                <w:rFonts w:cs="Calibri"/>
                <w:b/>
                <w:sz w:val="18"/>
                <w:szCs w:val="18"/>
                <w:lang w:val="en-GB"/>
              </w:rPr>
              <w:t>Υπεύθυνος επικοινωνίας</w:t>
            </w:r>
          </w:p>
        </w:tc>
        <w:tc>
          <w:tcPr>
            <w:tcW w:w="1237" w:type="dxa"/>
            <w:vAlign w:val="center"/>
          </w:tcPr>
          <w:p w14:paraId="27D13659" w14:textId="77777777" w:rsidR="00595233" w:rsidRPr="00167903" w:rsidRDefault="00595233" w:rsidP="00595233">
            <w:pPr>
              <w:spacing w:after="0"/>
              <w:jc w:val="center"/>
              <w:rPr>
                <w:rFonts w:cs="Calibri"/>
                <w:b/>
                <w:sz w:val="18"/>
                <w:szCs w:val="18"/>
                <w:lang w:val="en-GB"/>
              </w:rPr>
            </w:pPr>
            <w:r w:rsidRPr="00167903">
              <w:rPr>
                <w:rFonts w:cs="Calibri"/>
                <w:b/>
                <w:sz w:val="18"/>
                <w:szCs w:val="18"/>
                <w:lang w:val="en-GB"/>
              </w:rPr>
              <w:t>Τηλέφωνο</w:t>
            </w:r>
          </w:p>
        </w:tc>
        <w:tc>
          <w:tcPr>
            <w:tcW w:w="2410" w:type="dxa"/>
            <w:vAlign w:val="center"/>
          </w:tcPr>
          <w:p w14:paraId="201EAE54" w14:textId="77777777" w:rsidR="00595233" w:rsidRPr="003E3807" w:rsidRDefault="00595233" w:rsidP="00595233">
            <w:pPr>
              <w:spacing w:after="0"/>
              <w:jc w:val="center"/>
              <w:rPr>
                <w:rFonts w:cs="Calibri"/>
                <w:b/>
                <w:sz w:val="18"/>
                <w:szCs w:val="18"/>
                <w:lang w:val="en-GB"/>
              </w:rPr>
            </w:pPr>
            <w:r w:rsidRPr="003E3807">
              <w:rPr>
                <w:rFonts w:cs="Calibri"/>
                <w:b/>
                <w:sz w:val="18"/>
                <w:szCs w:val="18"/>
                <w:lang w:val="en-GB"/>
              </w:rPr>
              <w:t>E-mail</w:t>
            </w:r>
          </w:p>
        </w:tc>
      </w:tr>
      <w:tr w:rsidR="00595233" w:rsidRPr="00167903" w14:paraId="10DAF248" w14:textId="77777777" w:rsidTr="005D76EB">
        <w:trPr>
          <w:trHeight w:val="567"/>
          <w:jc w:val="center"/>
        </w:trPr>
        <w:tc>
          <w:tcPr>
            <w:tcW w:w="2507" w:type="dxa"/>
            <w:vAlign w:val="center"/>
          </w:tcPr>
          <w:p w14:paraId="68291DE3" w14:textId="77777777" w:rsidR="00595233" w:rsidRPr="00653FF6" w:rsidRDefault="00595233" w:rsidP="00595233">
            <w:pPr>
              <w:spacing w:after="0"/>
              <w:jc w:val="center"/>
              <w:rPr>
                <w:rFonts w:cs="Calibri"/>
                <w:sz w:val="18"/>
                <w:szCs w:val="18"/>
              </w:rPr>
            </w:pPr>
            <w:r w:rsidRPr="00653FF6">
              <w:rPr>
                <w:rFonts w:cs="Calibri"/>
                <w:sz w:val="18"/>
                <w:szCs w:val="18"/>
              </w:rPr>
              <w:t>Κεντρική Υπηρεσία</w:t>
            </w:r>
          </w:p>
          <w:p w14:paraId="0C6C7C4A" w14:textId="77777777" w:rsidR="00595233" w:rsidRPr="00653FF6" w:rsidRDefault="00595233" w:rsidP="00595233">
            <w:pPr>
              <w:spacing w:after="0"/>
              <w:jc w:val="center"/>
              <w:rPr>
                <w:rFonts w:cs="Calibri"/>
                <w:b/>
                <w:sz w:val="18"/>
                <w:szCs w:val="18"/>
              </w:rPr>
            </w:pPr>
            <w:r w:rsidRPr="00653FF6">
              <w:rPr>
                <w:rFonts w:cs="Calibri"/>
                <w:sz w:val="18"/>
                <w:szCs w:val="18"/>
              </w:rPr>
              <w:t>(NUTS: EL303)</w:t>
            </w:r>
          </w:p>
        </w:tc>
        <w:tc>
          <w:tcPr>
            <w:tcW w:w="2347" w:type="dxa"/>
            <w:vAlign w:val="center"/>
          </w:tcPr>
          <w:p w14:paraId="38E8C8CC" w14:textId="77777777" w:rsidR="00595233" w:rsidRPr="00653FF6" w:rsidRDefault="00595233" w:rsidP="00595233">
            <w:pPr>
              <w:spacing w:after="0"/>
              <w:jc w:val="center"/>
              <w:rPr>
                <w:rFonts w:cs="Calibri"/>
                <w:sz w:val="18"/>
                <w:szCs w:val="18"/>
                <w:lang w:val="en-GB"/>
              </w:rPr>
            </w:pPr>
            <w:r w:rsidRPr="00653FF6">
              <w:rPr>
                <w:rFonts w:cs="Calibri"/>
                <w:sz w:val="18"/>
                <w:szCs w:val="18"/>
                <w:lang w:val="en-GB"/>
              </w:rPr>
              <w:t xml:space="preserve">Αν. Τσόχα 16 </w:t>
            </w:r>
          </w:p>
          <w:p w14:paraId="556C1080" w14:textId="77777777" w:rsidR="00595233" w:rsidRPr="00167903" w:rsidRDefault="00595233" w:rsidP="00595233">
            <w:pPr>
              <w:spacing w:after="0"/>
              <w:jc w:val="center"/>
              <w:rPr>
                <w:rFonts w:cs="Calibri"/>
                <w:b/>
                <w:sz w:val="18"/>
                <w:szCs w:val="18"/>
                <w:lang w:val="en-GB"/>
              </w:rPr>
            </w:pPr>
            <w:r w:rsidRPr="00653FF6">
              <w:rPr>
                <w:rFonts w:cs="Calibri"/>
                <w:sz w:val="18"/>
                <w:szCs w:val="18"/>
                <w:lang w:val="en-GB"/>
              </w:rPr>
              <w:t>ΤΚ 11521, Αθήνα</w:t>
            </w:r>
          </w:p>
        </w:tc>
        <w:tc>
          <w:tcPr>
            <w:tcW w:w="1842" w:type="dxa"/>
            <w:vAlign w:val="center"/>
          </w:tcPr>
          <w:p w14:paraId="2DC1E8E6" w14:textId="77777777" w:rsidR="00595233" w:rsidRPr="00653FF6" w:rsidRDefault="00595233" w:rsidP="00595233">
            <w:pPr>
              <w:spacing w:after="0"/>
              <w:jc w:val="center"/>
              <w:rPr>
                <w:rFonts w:cs="Calibri"/>
                <w:sz w:val="18"/>
                <w:szCs w:val="18"/>
              </w:rPr>
            </w:pPr>
            <w:r>
              <w:rPr>
                <w:rFonts w:cs="Calibri"/>
                <w:sz w:val="18"/>
                <w:szCs w:val="18"/>
              </w:rPr>
              <w:t xml:space="preserve">Σ. Μακεδονοπούλου </w:t>
            </w:r>
          </w:p>
        </w:tc>
        <w:tc>
          <w:tcPr>
            <w:tcW w:w="1237" w:type="dxa"/>
            <w:vAlign w:val="center"/>
          </w:tcPr>
          <w:p w14:paraId="031096B3" w14:textId="77777777" w:rsidR="00595233" w:rsidRDefault="00595233" w:rsidP="00595233">
            <w:pPr>
              <w:spacing w:after="0"/>
              <w:jc w:val="center"/>
              <w:rPr>
                <w:rFonts w:cs="Calibri"/>
                <w:sz w:val="18"/>
                <w:szCs w:val="18"/>
              </w:rPr>
            </w:pPr>
            <w:r w:rsidRPr="00653FF6">
              <w:rPr>
                <w:rFonts w:cs="Calibri"/>
                <w:sz w:val="18"/>
                <w:szCs w:val="18"/>
                <w:lang w:val="en-GB"/>
              </w:rPr>
              <w:t>21064792</w:t>
            </w:r>
            <w:r>
              <w:rPr>
                <w:rFonts w:cs="Calibri"/>
                <w:sz w:val="18"/>
                <w:szCs w:val="18"/>
              </w:rPr>
              <w:t>33</w:t>
            </w:r>
          </w:p>
          <w:p w14:paraId="2E720E05" w14:textId="77777777" w:rsidR="00595233" w:rsidRPr="00653FF6" w:rsidRDefault="00595233" w:rsidP="00595233">
            <w:pPr>
              <w:spacing w:after="0"/>
              <w:jc w:val="center"/>
              <w:rPr>
                <w:rFonts w:cs="Calibri"/>
                <w:sz w:val="18"/>
                <w:szCs w:val="18"/>
              </w:rPr>
            </w:pPr>
            <w:r>
              <w:rPr>
                <w:rFonts w:cs="Calibri"/>
                <w:sz w:val="18"/>
                <w:szCs w:val="18"/>
              </w:rPr>
              <w:t>2106479256</w:t>
            </w:r>
          </w:p>
        </w:tc>
        <w:tc>
          <w:tcPr>
            <w:tcW w:w="2410" w:type="dxa"/>
            <w:vAlign w:val="center"/>
          </w:tcPr>
          <w:p w14:paraId="6890AA1C" w14:textId="77777777" w:rsidR="00595233" w:rsidRPr="003E3807" w:rsidRDefault="00595233" w:rsidP="00595233">
            <w:pPr>
              <w:spacing w:after="0"/>
              <w:jc w:val="center"/>
              <w:rPr>
                <w:rFonts w:cs="Calibri"/>
                <w:sz w:val="18"/>
                <w:szCs w:val="18"/>
                <w:lang w:val="en-US"/>
              </w:rPr>
            </w:pPr>
            <w:r w:rsidRPr="003E3807">
              <w:rPr>
                <w:rFonts w:cs="Calibri"/>
                <w:sz w:val="18"/>
                <w:szCs w:val="18"/>
                <w:lang w:val="en-US"/>
              </w:rPr>
              <w:t>support.gcsl@aade.gr</w:t>
            </w:r>
          </w:p>
        </w:tc>
      </w:tr>
      <w:tr w:rsidR="00595233" w:rsidRPr="00C52B0F" w14:paraId="0DB3263F" w14:textId="77777777" w:rsidTr="005D76EB">
        <w:trPr>
          <w:trHeight w:val="454"/>
          <w:jc w:val="center"/>
        </w:trPr>
        <w:tc>
          <w:tcPr>
            <w:tcW w:w="2507" w:type="dxa"/>
            <w:vAlign w:val="center"/>
          </w:tcPr>
          <w:p w14:paraId="3A8D5C2B"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 Χ.Υ. Αθηνών</w:t>
            </w:r>
          </w:p>
          <w:p w14:paraId="5C15B74F"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303)</w:t>
            </w:r>
          </w:p>
        </w:tc>
        <w:tc>
          <w:tcPr>
            <w:tcW w:w="2347" w:type="dxa"/>
            <w:vAlign w:val="center"/>
          </w:tcPr>
          <w:p w14:paraId="48263BCC"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Αν. Τσόχα 16 </w:t>
            </w:r>
          </w:p>
          <w:p w14:paraId="7DD0E2BD"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ΤΚ 11521, Αθήνα</w:t>
            </w:r>
          </w:p>
        </w:tc>
        <w:tc>
          <w:tcPr>
            <w:tcW w:w="1842" w:type="dxa"/>
            <w:vAlign w:val="center"/>
          </w:tcPr>
          <w:p w14:paraId="51976080" w14:textId="77777777" w:rsidR="00595233" w:rsidRPr="00167903" w:rsidRDefault="00595233" w:rsidP="00595233">
            <w:pPr>
              <w:spacing w:after="0"/>
              <w:jc w:val="center"/>
              <w:rPr>
                <w:rFonts w:cs="Calibri"/>
                <w:sz w:val="18"/>
                <w:szCs w:val="18"/>
                <w:lang w:val="en-GB" w:eastAsia="en-GB"/>
              </w:rPr>
            </w:pPr>
            <w:r>
              <w:rPr>
                <w:rFonts w:cs="Calibri"/>
                <w:sz w:val="18"/>
                <w:szCs w:val="18"/>
                <w:lang w:eastAsia="en-GB"/>
              </w:rPr>
              <w:t>Ι. Γαρδίκης</w:t>
            </w:r>
          </w:p>
        </w:tc>
        <w:tc>
          <w:tcPr>
            <w:tcW w:w="1237" w:type="dxa"/>
            <w:vAlign w:val="center"/>
          </w:tcPr>
          <w:p w14:paraId="375DE172" w14:textId="77777777" w:rsidR="00595233" w:rsidRPr="00A81F52" w:rsidRDefault="00595233" w:rsidP="00595233">
            <w:pPr>
              <w:spacing w:after="0"/>
              <w:jc w:val="center"/>
              <w:rPr>
                <w:rFonts w:cs="Calibri"/>
                <w:sz w:val="18"/>
                <w:szCs w:val="18"/>
                <w:lang w:val="en-US" w:eastAsia="en-GB"/>
              </w:rPr>
            </w:pPr>
            <w:r w:rsidRPr="001C0301">
              <w:rPr>
                <w:rFonts w:cs="Calibri"/>
                <w:sz w:val="18"/>
                <w:szCs w:val="18"/>
                <w:lang w:val="en-GB" w:eastAsia="en-GB"/>
              </w:rPr>
              <w:t>2106479</w:t>
            </w:r>
            <w:r>
              <w:rPr>
                <w:rFonts w:cs="Calibri"/>
                <w:sz w:val="18"/>
                <w:szCs w:val="18"/>
                <w:lang w:val="en-GB" w:eastAsia="en-GB"/>
              </w:rPr>
              <w:t>337</w:t>
            </w:r>
          </w:p>
        </w:tc>
        <w:tc>
          <w:tcPr>
            <w:tcW w:w="2410" w:type="dxa"/>
            <w:vAlign w:val="center"/>
          </w:tcPr>
          <w:p w14:paraId="279EAF2D" w14:textId="77777777" w:rsidR="00595233" w:rsidRPr="003E3807" w:rsidRDefault="00595233" w:rsidP="00595233">
            <w:pPr>
              <w:spacing w:after="0"/>
              <w:jc w:val="center"/>
              <w:rPr>
                <w:rFonts w:cs="Calibri"/>
                <w:sz w:val="18"/>
                <w:szCs w:val="18"/>
                <w:lang w:val="en-GB" w:eastAsia="en-GB"/>
              </w:rPr>
            </w:pPr>
            <w:r w:rsidRPr="003E3807">
              <w:rPr>
                <w:rFonts w:cs="Calibri"/>
                <w:sz w:val="18"/>
                <w:szCs w:val="18"/>
                <w:lang w:val="en-GB" w:eastAsia="en-GB"/>
              </w:rPr>
              <w:t>a_athens</w:t>
            </w:r>
            <w:r w:rsidRPr="003E3807">
              <w:rPr>
                <w:rFonts w:cs="Calibri"/>
                <w:sz w:val="18"/>
                <w:szCs w:val="18"/>
                <w:lang w:val="en-US" w:eastAsia="en-GB"/>
              </w:rPr>
              <w:t>.</w:t>
            </w:r>
            <w:r w:rsidRPr="003E3807">
              <w:rPr>
                <w:rFonts w:cs="Calibri"/>
                <w:sz w:val="18"/>
                <w:szCs w:val="18"/>
                <w:lang w:val="en-GB" w:eastAsia="en-GB"/>
              </w:rPr>
              <w:t>gcsl</w:t>
            </w:r>
            <w:r w:rsidRPr="003E3807">
              <w:rPr>
                <w:rFonts w:cs="Calibri"/>
                <w:sz w:val="18"/>
                <w:szCs w:val="18"/>
                <w:lang w:val="en-US" w:eastAsia="en-GB"/>
              </w:rPr>
              <w:t>@aade</w:t>
            </w:r>
            <w:r w:rsidRPr="003E3807">
              <w:rPr>
                <w:rFonts w:cs="Calibri"/>
                <w:sz w:val="18"/>
                <w:szCs w:val="18"/>
                <w:lang w:val="en-GB" w:eastAsia="en-GB"/>
              </w:rPr>
              <w:t>.gr</w:t>
            </w:r>
          </w:p>
        </w:tc>
      </w:tr>
      <w:tr w:rsidR="00595233" w:rsidRPr="00C52B0F" w14:paraId="43E63D55" w14:textId="77777777" w:rsidTr="005D76EB">
        <w:trPr>
          <w:trHeight w:val="521"/>
          <w:jc w:val="center"/>
        </w:trPr>
        <w:tc>
          <w:tcPr>
            <w:tcW w:w="2507" w:type="dxa"/>
            <w:vAlign w:val="center"/>
          </w:tcPr>
          <w:p w14:paraId="2CCEEAA5" w14:textId="77777777" w:rsidR="00595233" w:rsidRPr="00167903" w:rsidRDefault="00595233" w:rsidP="00595233">
            <w:pPr>
              <w:spacing w:after="0"/>
              <w:jc w:val="center"/>
              <w:rPr>
                <w:rFonts w:cs="Calibri"/>
                <w:sz w:val="18"/>
                <w:szCs w:val="18"/>
                <w:lang w:val="en-GB" w:eastAsia="en-GB"/>
              </w:rPr>
            </w:pPr>
            <w:r>
              <w:rPr>
                <w:rFonts w:cs="Calibri"/>
                <w:sz w:val="18"/>
                <w:szCs w:val="18"/>
                <w:lang w:val="en-GB" w:eastAsia="en-GB"/>
              </w:rPr>
              <w:t>B’ Χ.Υ. Αθηνών</w:t>
            </w:r>
          </w:p>
          <w:p w14:paraId="190C98C8" w14:textId="77777777" w:rsidR="00595233" w:rsidRPr="001C0301" w:rsidRDefault="00595233" w:rsidP="00595233">
            <w:pPr>
              <w:spacing w:after="0"/>
              <w:jc w:val="center"/>
              <w:rPr>
                <w:rFonts w:cs="Calibri"/>
                <w:sz w:val="18"/>
                <w:szCs w:val="18"/>
                <w:lang w:val="en-GB" w:eastAsia="en-GB"/>
              </w:rPr>
            </w:pPr>
            <w:r w:rsidRPr="00167903">
              <w:rPr>
                <w:rFonts w:cs="Calibri"/>
                <w:sz w:val="18"/>
                <w:szCs w:val="18"/>
                <w:lang w:val="en-GB" w:eastAsia="en-GB"/>
              </w:rPr>
              <w:t>(</w:t>
            </w:r>
            <w:r w:rsidRPr="001C0301">
              <w:rPr>
                <w:rFonts w:cs="Calibri"/>
                <w:sz w:val="18"/>
                <w:szCs w:val="18"/>
                <w:lang w:val="en-GB" w:eastAsia="en-GB"/>
              </w:rPr>
              <w:t>NUTS: EL303)</w:t>
            </w:r>
          </w:p>
        </w:tc>
        <w:tc>
          <w:tcPr>
            <w:tcW w:w="2347" w:type="dxa"/>
            <w:vAlign w:val="center"/>
          </w:tcPr>
          <w:p w14:paraId="134DE628"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Αν. Τσόχα 16 </w:t>
            </w:r>
          </w:p>
          <w:p w14:paraId="2E835A88"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ΤΚ 11521, Αθήνα</w:t>
            </w:r>
          </w:p>
        </w:tc>
        <w:tc>
          <w:tcPr>
            <w:tcW w:w="1842" w:type="dxa"/>
            <w:vAlign w:val="center"/>
          </w:tcPr>
          <w:p w14:paraId="0034F09F" w14:textId="77777777" w:rsidR="00595233" w:rsidRPr="00A81F52" w:rsidRDefault="00595233" w:rsidP="00595233">
            <w:pPr>
              <w:spacing w:after="0"/>
              <w:jc w:val="center"/>
              <w:rPr>
                <w:rFonts w:cs="Calibri"/>
                <w:sz w:val="18"/>
                <w:szCs w:val="18"/>
                <w:lang w:eastAsia="en-GB"/>
              </w:rPr>
            </w:pPr>
            <w:r>
              <w:rPr>
                <w:rFonts w:cs="Calibri"/>
                <w:sz w:val="18"/>
                <w:szCs w:val="18"/>
                <w:lang w:eastAsia="en-GB"/>
              </w:rPr>
              <w:t>Ε. Λαμπή</w:t>
            </w:r>
          </w:p>
        </w:tc>
        <w:tc>
          <w:tcPr>
            <w:tcW w:w="1237" w:type="dxa"/>
            <w:vAlign w:val="center"/>
          </w:tcPr>
          <w:p w14:paraId="09FFB5BE" w14:textId="77777777" w:rsidR="00595233" w:rsidRPr="00A81F52" w:rsidRDefault="00595233" w:rsidP="00595233">
            <w:pPr>
              <w:spacing w:after="0"/>
              <w:jc w:val="center"/>
              <w:rPr>
                <w:rFonts w:cs="Calibri"/>
                <w:sz w:val="18"/>
                <w:szCs w:val="18"/>
                <w:lang w:val="en-US" w:eastAsia="en-GB"/>
              </w:rPr>
            </w:pPr>
            <w:r w:rsidRPr="001C0301">
              <w:rPr>
                <w:rFonts w:cs="Calibri"/>
                <w:sz w:val="18"/>
                <w:szCs w:val="18"/>
                <w:lang w:val="en-GB" w:eastAsia="en-GB"/>
              </w:rPr>
              <w:t>2106479</w:t>
            </w:r>
            <w:r>
              <w:rPr>
                <w:rFonts w:cs="Calibri"/>
                <w:sz w:val="18"/>
                <w:szCs w:val="18"/>
                <w:lang w:val="en-GB" w:eastAsia="en-GB"/>
              </w:rPr>
              <w:t>261</w:t>
            </w:r>
          </w:p>
        </w:tc>
        <w:tc>
          <w:tcPr>
            <w:tcW w:w="2410" w:type="dxa"/>
            <w:vAlign w:val="center"/>
          </w:tcPr>
          <w:p w14:paraId="31EBF36C" w14:textId="77777777" w:rsidR="00595233" w:rsidRPr="003E3807" w:rsidRDefault="00595233" w:rsidP="00595233">
            <w:pPr>
              <w:spacing w:after="0"/>
              <w:jc w:val="center"/>
              <w:rPr>
                <w:rFonts w:cs="Calibri"/>
                <w:sz w:val="18"/>
                <w:szCs w:val="18"/>
                <w:lang w:val="en-GB" w:eastAsia="en-GB"/>
              </w:rPr>
            </w:pPr>
            <w:r w:rsidRPr="003E3807">
              <w:rPr>
                <w:rFonts w:cs="Calibri"/>
                <w:sz w:val="18"/>
                <w:szCs w:val="18"/>
                <w:lang w:val="en-US" w:eastAsia="en-GB"/>
              </w:rPr>
              <w:t>b</w:t>
            </w:r>
            <w:r w:rsidRPr="003E3807">
              <w:rPr>
                <w:rFonts w:cs="Calibri"/>
                <w:sz w:val="18"/>
                <w:szCs w:val="18"/>
                <w:lang w:val="en-GB" w:eastAsia="en-GB"/>
              </w:rPr>
              <w:t>_athens.gcsl@aade.gr</w:t>
            </w:r>
          </w:p>
        </w:tc>
      </w:tr>
      <w:tr w:rsidR="00595233" w:rsidRPr="00C52B0F" w14:paraId="4EE8FBFF" w14:textId="77777777" w:rsidTr="005D76EB">
        <w:trPr>
          <w:trHeight w:val="521"/>
          <w:jc w:val="center"/>
        </w:trPr>
        <w:tc>
          <w:tcPr>
            <w:tcW w:w="2507" w:type="dxa"/>
            <w:vAlign w:val="center"/>
          </w:tcPr>
          <w:p w14:paraId="72CBBEEE" w14:textId="77777777" w:rsidR="00595233" w:rsidRPr="00CE3263" w:rsidRDefault="00595233" w:rsidP="00595233">
            <w:pPr>
              <w:spacing w:after="0"/>
              <w:jc w:val="center"/>
              <w:rPr>
                <w:rFonts w:cs="Calibri"/>
                <w:sz w:val="18"/>
                <w:szCs w:val="18"/>
                <w:lang w:val="en-US" w:eastAsia="en-GB"/>
              </w:rPr>
            </w:pPr>
            <w:r>
              <w:rPr>
                <w:rFonts w:cs="Calibri"/>
                <w:sz w:val="18"/>
                <w:szCs w:val="18"/>
                <w:lang w:eastAsia="en-GB"/>
              </w:rPr>
              <w:t>Γ</w:t>
            </w:r>
            <w:r w:rsidRPr="00CE3263">
              <w:rPr>
                <w:rFonts w:cs="Calibri"/>
                <w:sz w:val="18"/>
                <w:szCs w:val="18"/>
                <w:lang w:val="en-US" w:eastAsia="en-GB"/>
              </w:rPr>
              <w:t xml:space="preserve">’ </w:t>
            </w:r>
            <w:r w:rsidRPr="0094111D">
              <w:rPr>
                <w:rFonts w:cs="Calibri"/>
                <w:sz w:val="18"/>
                <w:szCs w:val="18"/>
                <w:lang w:eastAsia="en-GB"/>
              </w:rPr>
              <w:t>Χ</w:t>
            </w:r>
            <w:r w:rsidRPr="00CE3263">
              <w:rPr>
                <w:rFonts w:cs="Calibri"/>
                <w:sz w:val="18"/>
                <w:szCs w:val="18"/>
                <w:lang w:val="en-US" w:eastAsia="en-GB"/>
              </w:rPr>
              <w:t>.</w:t>
            </w:r>
            <w:r w:rsidRPr="0094111D">
              <w:rPr>
                <w:rFonts w:cs="Calibri"/>
                <w:sz w:val="18"/>
                <w:szCs w:val="18"/>
                <w:lang w:eastAsia="en-GB"/>
              </w:rPr>
              <w:t>Υ</w:t>
            </w:r>
            <w:r w:rsidRPr="00CE3263">
              <w:rPr>
                <w:rFonts w:cs="Calibri"/>
                <w:sz w:val="18"/>
                <w:szCs w:val="18"/>
                <w:lang w:val="en-US" w:eastAsia="en-GB"/>
              </w:rPr>
              <w:t xml:space="preserve">. </w:t>
            </w:r>
            <w:r w:rsidRPr="0094111D">
              <w:rPr>
                <w:rFonts w:cs="Calibri"/>
                <w:sz w:val="18"/>
                <w:szCs w:val="18"/>
                <w:lang w:eastAsia="en-GB"/>
              </w:rPr>
              <w:t>Αθηνών</w:t>
            </w:r>
          </w:p>
          <w:p w14:paraId="0D6898EA" w14:textId="77777777" w:rsidR="00595233" w:rsidRPr="00CE3263" w:rsidRDefault="00595233" w:rsidP="00595233">
            <w:pPr>
              <w:spacing w:after="0"/>
              <w:jc w:val="center"/>
              <w:rPr>
                <w:rFonts w:cs="Calibri"/>
                <w:sz w:val="18"/>
                <w:szCs w:val="18"/>
                <w:lang w:val="en-US" w:eastAsia="en-GB"/>
              </w:rPr>
            </w:pPr>
            <w:r w:rsidRPr="00CE3263">
              <w:rPr>
                <w:rFonts w:cs="Calibri"/>
                <w:sz w:val="18"/>
                <w:szCs w:val="18"/>
                <w:lang w:val="en-US" w:eastAsia="en-GB"/>
              </w:rPr>
              <w:t>(</w:t>
            </w:r>
            <w:r w:rsidRPr="001C0301">
              <w:rPr>
                <w:rFonts w:cs="Calibri"/>
                <w:sz w:val="18"/>
                <w:szCs w:val="18"/>
                <w:lang w:val="en-GB" w:eastAsia="en-GB"/>
              </w:rPr>
              <w:t>NUTS</w:t>
            </w:r>
            <w:r w:rsidRPr="00CE3263">
              <w:rPr>
                <w:rFonts w:cs="Calibri"/>
                <w:sz w:val="18"/>
                <w:szCs w:val="18"/>
                <w:lang w:val="en-US" w:eastAsia="en-GB"/>
              </w:rPr>
              <w:t xml:space="preserve">: </w:t>
            </w:r>
            <w:r w:rsidRPr="001C0301">
              <w:rPr>
                <w:rFonts w:cs="Calibri"/>
                <w:sz w:val="18"/>
                <w:szCs w:val="18"/>
                <w:lang w:val="en-GB" w:eastAsia="en-GB"/>
              </w:rPr>
              <w:t>EL</w:t>
            </w:r>
            <w:r w:rsidRPr="00CE3263">
              <w:rPr>
                <w:rFonts w:cs="Calibri"/>
                <w:sz w:val="18"/>
                <w:szCs w:val="18"/>
                <w:lang w:val="en-US" w:eastAsia="en-GB"/>
              </w:rPr>
              <w:t>303)</w:t>
            </w:r>
          </w:p>
        </w:tc>
        <w:tc>
          <w:tcPr>
            <w:tcW w:w="2347" w:type="dxa"/>
            <w:vAlign w:val="center"/>
          </w:tcPr>
          <w:p w14:paraId="00BF0494" w14:textId="77777777" w:rsidR="00595233" w:rsidRPr="00301C21" w:rsidRDefault="00595233" w:rsidP="00595233">
            <w:pPr>
              <w:spacing w:after="0"/>
              <w:jc w:val="center"/>
              <w:rPr>
                <w:rFonts w:cs="Calibri"/>
                <w:sz w:val="18"/>
                <w:szCs w:val="18"/>
                <w:lang w:eastAsia="en-GB"/>
              </w:rPr>
            </w:pPr>
            <w:r w:rsidRPr="00301C21">
              <w:rPr>
                <w:rFonts w:cs="Calibri"/>
                <w:bCs/>
                <w:sz w:val="18"/>
                <w:szCs w:val="18"/>
                <w:lang w:eastAsia="en-GB"/>
              </w:rPr>
              <w:t>12ο χλμ</w:t>
            </w:r>
            <w:r>
              <w:rPr>
                <w:rFonts w:cs="Calibri"/>
                <w:bCs/>
                <w:sz w:val="18"/>
                <w:szCs w:val="18"/>
                <w:lang w:eastAsia="en-GB"/>
              </w:rPr>
              <w:t>.</w:t>
            </w:r>
            <w:r w:rsidRPr="00301C21">
              <w:rPr>
                <w:rFonts w:cs="Calibri"/>
                <w:bCs/>
                <w:sz w:val="18"/>
                <w:szCs w:val="18"/>
                <w:lang w:eastAsia="en-GB"/>
              </w:rPr>
              <w:t xml:space="preserve"> Αθηνών - Λαμίας, 14410 Μεταμόρφωση</w:t>
            </w:r>
          </w:p>
        </w:tc>
        <w:tc>
          <w:tcPr>
            <w:tcW w:w="1842" w:type="dxa"/>
            <w:vAlign w:val="center"/>
          </w:tcPr>
          <w:p w14:paraId="3B1F64C1" w14:textId="77777777" w:rsidR="00595233" w:rsidRPr="0094111D" w:rsidRDefault="00595233" w:rsidP="00595233">
            <w:pPr>
              <w:spacing w:after="0"/>
              <w:jc w:val="center"/>
              <w:rPr>
                <w:rFonts w:cs="Calibri"/>
                <w:sz w:val="18"/>
                <w:szCs w:val="18"/>
                <w:lang w:val="en-GB" w:eastAsia="en-GB"/>
              </w:rPr>
            </w:pPr>
            <w:r>
              <w:rPr>
                <w:rFonts w:cs="Calibri"/>
                <w:bCs/>
                <w:sz w:val="18"/>
                <w:szCs w:val="18"/>
                <w:lang w:eastAsia="en-GB"/>
              </w:rPr>
              <w:t>Μ. Μελανίτου</w:t>
            </w:r>
            <w:r w:rsidRPr="0094111D">
              <w:rPr>
                <w:rFonts w:cs="Calibri"/>
                <w:bCs/>
                <w:sz w:val="18"/>
                <w:szCs w:val="18"/>
                <w:lang w:val="en-GB" w:eastAsia="en-GB"/>
              </w:rPr>
              <w:t xml:space="preserve"> </w:t>
            </w:r>
          </w:p>
        </w:tc>
        <w:tc>
          <w:tcPr>
            <w:tcW w:w="1237" w:type="dxa"/>
            <w:vAlign w:val="center"/>
          </w:tcPr>
          <w:p w14:paraId="3E69026D" w14:textId="77777777" w:rsidR="00595233" w:rsidRPr="0094111D" w:rsidRDefault="00595233" w:rsidP="00595233">
            <w:pPr>
              <w:spacing w:after="0"/>
              <w:jc w:val="center"/>
              <w:rPr>
                <w:rFonts w:cs="Calibri"/>
                <w:sz w:val="18"/>
                <w:szCs w:val="18"/>
                <w:lang w:val="en-GB" w:eastAsia="en-GB"/>
              </w:rPr>
            </w:pPr>
            <w:r w:rsidRPr="0094111D">
              <w:rPr>
                <w:rFonts w:cs="Calibri"/>
                <w:bCs/>
                <w:sz w:val="18"/>
                <w:szCs w:val="18"/>
                <w:lang w:val="en-GB" w:eastAsia="en-GB"/>
              </w:rPr>
              <w:t>2102854192</w:t>
            </w:r>
          </w:p>
        </w:tc>
        <w:tc>
          <w:tcPr>
            <w:tcW w:w="2410" w:type="dxa"/>
            <w:vAlign w:val="center"/>
          </w:tcPr>
          <w:p w14:paraId="5D8EEB62" w14:textId="77777777" w:rsidR="00595233" w:rsidRPr="003E3807" w:rsidRDefault="00595233" w:rsidP="00595233">
            <w:pPr>
              <w:spacing w:after="0"/>
              <w:jc w:val="center"/>
              <w:rPr>
                <w:rFonts w:cs="Calibri"/>
                <w:sz w:val="18"/>
                <w:szCs w:val="18"/>
                <w:lang w:val="en-GB" w:eastAsia="en-GB"/>
              </w:rPr>
            </w:pPr>
            <w:r w:rsidRPr="003E3807">
              <w:rPr>
                <w:rFonts w:cs="Calibri"/>
                <w:sz w:val="18"/>
                <w:szCs w:val="18"/>
                <w:lang w:val="en-GB" w:eastAsia="en-GB"/>
              </w:rPr>
              <w:t>c_athens.gcsl</w:t>
            </w:r>
            <w:r w:rsidRPr="003E3807">
              <w:rPr>
                <w:rFonts w:cs="Calibri"/>
                <w:sz w:val="18"/>
                <w:szCs w:val="18"/>
                <w:lang w:val="en-US" w:eastAsia="en-GB"/>
              </w:rPr>
              <w:t>@aade</w:t>
            </w:r>
            <w:r w:rsidRPr="003E3807">
              <w:rPr>
                <w:rFonts w:cs="Calibri"/>
                <w:sz w:val="18"/>
                <w:szCs w:val="18"/>
                <w:lang w:val="en-GB" w:eastAsia="en-GB"/>
              </w:rPr>
              <w:t>.gr</w:t>
            </w:r>
          </w:p>
        </w:tc>
      </w:tr>
      <w:tr w:rsidR="00595233" w:rsidRPr="00167903" w14:paraId="67A95477" w14:textId="77777777" w:rsidTr="005D76EB">
        <w:trPr>
          <w:trHeight w:val="454"/>
          <w:jc w:val="center"/>
        </w:trPr>
        <w:tc>
          <w:tcPr>
            <w:tcW w:w="2507" w:type="dxa"/>
            <w:vAlign w:val="center"/>
          </w:tcPr>
          <w:p w14:paraId="5B1846F8"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Μετρολογίας</w:t>
            </w:r>
          </w:p>
          <w:p w14:paraId="4D67700F"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303)</w:t>
            </w:r>
          </w:p>
        </w:tc>
        <w:tc>
          <w:tcPr>
            <w:tcW w:w="2347" w:type="dxa"/>
            <w:vAlign w:val="center"/>
          </w:tcPr>
          <w:p w14:paraId="1442D2BB" w14:textId="77777777" w:rsidR="00595233" w:rsidRPr="0094111D" w:rsidRDefault="00595233" w:rsidP="00595233">
            <w:pPr>
              <w:spacing w:after="0"/>
              <w:jc w:val="center"/>
              <w:rPr>
                <w:rFonts w:cs="Calibri"/>
                <w:sz w:val="18"/>
                <w:szCs w:val="18"/>
                <w:lang w:eastAsia="en-GB"/>
              </w:rPr>
            </w:pPr>
            <w:r w:rsidRPr="0094111D">
              <w:rPr>
                <w:rFonts w:cs="Calibri"/>
                <w:sz w:val="18"/>
                <w:szCs w:val="18"/>
                <w:lang w:eastAsia="en-GB"/>
              </w:rPr>
              <w:t xml:space="preserve">Αν. Τσόχα 16 </w:t>
            </w:r>
          </w:p>
          <w:p w14:paraId="629B1D42" w14:textId="77777777" w:rsidR="00595233" w:rsidRPr="0094111D" w:rsidRDefault="00595233" w:rsidP="00595233">
            <w:pPr>
              <w:spacing w:after="0"/>
              <w:jc w:val="center"/>
              <w:rPr>
                <w:rFonts w:cs="Calibri"/>
                <w:sz w:val="18"/>
                <w:szCs w:val="18"/>
                <w:lang w:eastAsia="en-GB"/>
              </w:rPr>
            </w:pPr>
            <w:r w:rsidRPr="0094111D">
              <w:rPr>
                <w:rFonts w:cs="Calibri"/>
                <w:sz w:val="18"/>
                <w:szCs w:val="18"/>
                <w:lang w:eastAsia="en-GB"/>
              </w:rPr>
              <w:t>ΤΚ 11521, Αθήνα</w:t>
            </w:r>
          </w:p>
        </w:tc>
        <w:tc>
          <w:tcPr>
            <w:tcW w:w="1842" w:type="dxa"/>
            <w:vAlign w:val="center"/>
          </w:tcPr>
          <w:p w14:paraId="73BE5832" w14:textId="77777777" w:rsidR="00595233" w:rsidRPr="0094111D" w:rsidRDefault="00595233" w:rsidP="00595233">
            <w:pPr>
              <w:spacing w:after="0"/>
              <w:jc w:val="center"/>
              <w:rPr>
                <w:rFonts w:cs="Calibri"/>
                <w:sz w:val="18"/>
                <w:szCs w:val="18"/>
                <w:lang w:eastAsia="en-GB"/>
              </w:rPr>
            </w:pPr>
            <w:r w:rsidRPr="0094111D">
              <w:rPr>
                <w:rFonts w:cs="Calibri"/>
                <w:sz w:val="18"/>
                <w:szCs w:val="18"/>
                <w:lang w:eastAsia="en-GB"/>
              </w:rPr>
              <w:t>Η. Κακουλίδης</w:t>
            </w:r>
          </w:p>
        </w:tc>
        <w:tc>
          <w:tcPr>
            <w:tcW w:w="1237" w:type="dxa"/>
            <w:vAlign w:val="center"/>
          </w:tcPr>
          <w:p w14:paraId="684A7398" w14:textId="77777777" w:rsidR="00595233" w:rsidRPr="0094111D" w:rsidRDefault="00595233" w:rsidP="00595233">
            <w:pPr>
              <w:spacing w:after="0"/>
              <w:jc w:val="center"/>
              <w:rPr>
                <w:rFonts w:cs="Calibri"/>
                <w:sz w:val="18"/>
                <w:szCs w:val="18"/>
                <w:lang w:eastAsia="en-GB"/>
              </w:rPr>
            </w:pPr>
            <w:r w:rsidRPr="0094111D">
              <w:rPr>
                <w:rFonts w:cs="Calibri"/>
                <w:sz w:val="18"/>
                <w:szCs w:val="18"/>
                <w:lang w:eastAsia="en-GB"/>
              </w:rPr>
              <w:t>2106479136</w:t>
            </w:r>
          </w:p>
        </w:tc>
        <w:tc>
          <w:tcPr>
            <w:tcW w:w="2410" w:type="dxa"/>
            <w:vAlign w:val="center"/>
          </w:tcPr>
          <w:p w14:paraId="0B416AC2" w14:textId="77777777" w:rsidR="00595233" w:rsidRPr="003E3807" w:rsidRDefault="00595233" w:rsidP="00595233">
            <w:pPr>
              <w:spacing w:after="0"/>
              <w:jc w:val="center"/>
              <w:rPr>
                <w:rFonts w:cs="Calibri"/>
                <w:sz w:val="18"/>
                <w:szCs w:val="18"/>
                <w:lang w:eastAsia="en-GB"/>
              </w:rPr>
            </w:pPr>
            <w:r w:rsidRPr="003E3807">
              <w:rPr>
                <w:rFonts w:cs="Calibri"/>
                <w:sz w:val="18"/>
                <w:szCs w:val="18"/>
                <w:lang w:val="en-GB" w:eastAsia="en-GB"/>
              </w:rPr>
              <w:t>metrology.gcsl@aade</w:t>
            </w:r>
            <w:r w:rsidRPr="003E3807">
              <w:rPr>
                <w:rFonts w:cs="Calibri"/>
                <w:sz w:val="18"/>
                <w:szCs w:val="18"/>
                <w:lang w:eastAsia="en-GB"/>
              </w:rPr>
              <w:t>.</w:t>
            </w:r>
            <w:r w:rsidRPr="003E3807">
              <w:rPr>
                <w:rFonts w:cs="Calibri"/>
                <w:sz w:val="18"/>
                <w:szCs w:val="18"/>
                <w:lang w:val="en-GB" w:eastAsia="en-GB"/>
              </w:rPr>
              <w:t>gr</w:t>
            </w:r>
          </w:p>
        </w:tc>
      </w:tr>
      <w:tr w:rsidR="00595233" w:rsidRPr="00167903" w14:paraId="18825C22" w14:textId="77777777" w:rsidTr="005D76EB">
        <w:trPr>
          <w:trHeight w:val="454"/>
          <w:jc w:val="center"/>
        </w:trPr>
        <w:tc>
          <w:tcPr>
            <w:tcW w:w="2507" w:type="dxa"/>
            <w:vAlign w:val="center"/>
          </w:tcPr>
          <w:p w14:paraId="661A37B7"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Ελευσίνας</w:t>
            </w:r>
          </w:p>
          <w:p w14:paraId="16D84332"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306)</w:t>
            </w:r>
          </w:p>
        </w:tc>
        <w:tc>
          <w:tcPr>
            <w:tcW w:w="2347" w:type="dxa"/>
            <w:vAlign w:val="center"/>
          </w:tcPr>
          <w:p w14:paraId="0196953B"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Κανελλοπούλου 4 </w:t>
            </w:r>
          </w:p>
          <w:p w14:paraId="08E7B787"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ΤΚ 192 00</w:t>
            </w:r>
          </w:p>
        </w:tc>
        <w:tc>
          <w:tcPr>
            <w:tcW w:w="1842" w:type="dxa"/>
            <w:vAlign w:val="center"/>
          </w:tcPr>
          <w:p w14:paraId="3C786746"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Θ. Σαββίδης </w:t>
            </w:r>
          </w:p>
        </w:tc>
        <w:tc>
          <w:tcPr>
            <w:tcW w:w="1237" w:type="dxa"/>
            <w:vAlign w:val="center"/>
          </w:tcPr>
          <w:p w14:paraId="721EB45E"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2105546692</w:t>
            </w:r>
          </w:p>
          <w:p w14:paraId="1EFA6AB1"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2132117900</w:t>
            </w:r>
          </w:p>
        </w:tc>
        <w:tc>
          <w:tcPr>
            <w:tcW w:w="2410" w:type="dxa"/>
            <w:vAlign w:val="center"/>
          </w:tcPr>
          <w:p w14:paraId="07DBDB8D" w14:textId="77777777" w:rsidR="00595233" w:rsidRPr="003E3807" w:rsidRDefault="00C52B0F" w:rsidP="00595233">
            <w:pPr>
              <w:spacing w:after="0"/>
              <w:jc w:val="center"/>
              <w:rPr>
                <w:rFonts w:cs="Calibri"/>
                <w:sz w:val="18"/>
                <w:szCs w:val="18"/>
                <w:lang w:val="en-GB" w:eastAsia="en-GB"/>
              </w:rPr>
            </w:pPr>
            <w:hyperlink r:id="rId12" w:history="1">
              <w:r w:rsidR="00595233" w:rsidRPr="003E3807">
                <w:rPr>
                  <w:rStyle w:val="-"/>
                  <w:rFonts w:cs="Calibri"/>
                  <w:color w:val="auto"/>
                  <w:sz w:val="18"/>
                  <w:szCs w:val="18"/>
                  <w:u w:val="none"/>
                  <w:lang w:val="en-GB" w:eastAsia="en-GB"/>
                </w:rPr>
                <w:t>elefsina.gcsl@aade.gr</w:t>
              </w:r>
            </w:hyperlink>
          </w:p>
        </w:tc>
      </w:tr>
      <w:tr w:rsidR="00595233" w:rsidRPr="00167903" w14:paraId="1C5D3691" w14:textId="77777777" w:rsidTr="005D76EB">
        <w:trPr>
          <w:trHeight w:val="454"/>
          <w:jc w:val="center"/>
        </w:trPr>
        <w:tc>
          <w:tcPr>
            <w:tcW w:w="2507" w:type="dxa"/>
            <w:vAlign w:val="center"/>
          </w:tcPr>
          <w:p w14:paraId="5C1548C2" w14:textId="77777777" w:rsidR="00595233" w:rsidRPr="001C0301" w:rsidRDefault="00595233" w:rsidP="00595233">
            <w:pPr>
              <w:spacing w:after="0"/>
              <w:jc w:val="center"/>
              <w:rPr>
                <w:rFonts w:cs="Calibri"/>
                <w:sz w:val="18"/>
                <w:szCs w:val="18"/>
                <w:lang w:val="en-GB" w:eastAsia="en-GB"/>
              </w:rPr>
            </w:pPr>
            <w:r w:rsidRPr="00167903">
              <w:rPr>
                <w:rFonts w:cs="Calibri"/>
                <w:sz w:val="18"/>
                <w:szCs w:val="18"/>
                <w:lang w:val="en-GB" w:eastAsia="en-GB"/>
              </w:rPr>
              <w:t>Χ</w:t>
            </w:r>
            <w:r w:rsidRPr="001C0301">
              <w:rPr>
                <w:rFonts w:cs="Calibri"/>
                <w:sz w:val="18"/>
                <w:szCs w:val="18"/>
                <w:lang w:val="en-GB" w:eastAsia="en-GB"/>
              </w:rPr>
              <w:t>.</w:t>
            </w:r>
            <w:r w:rsidRPr="00167903">
              <w:rPr>
                <w:rFonts w:cs="Calibri"/>
                <w:sz w:val="18"/>
                <w:szCs w:val="18"/>
                <w:lang w:val="en-GB" w:eastAsia="en-GB"/>
              </w:rPr>
              <w:t>Υ</w:t>
            </w:r>
            <w:r w:rsidRPr="001C0301">
              <w:rPr>
                <w:rFonts w:cs="Calibri"/>
                <w:sz w:val="18"/>
                <w:szCs w:val="18"/>
                <w:lang w:val="en-GB" w:eastAsia="en-GB"/>
              </w:rPr>
              <w:t xml:space="preserve">. </w:t>
            </w:r>
            <w:r w:rsidRPr="00167903">
              <w:rPr>
                <w:rFonts w:cs="Calibri"/>
                <w:sz w:val="18"/>
                <w:szCs w:val="18"/>
                <w:lang w:val="en-GB" w:eastAsia="en-GB"/>
              </w:rPr>
              <w:t>Πειραιά</w:t>
            </w:r>
          </w:p>
          <w:p w14:paraId="37953476"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(NUTS: EL307)</w:t>
            </w:r>
          </w:p>
        </w:tc>
        <w:tc>
          <w:tcPr>
            <w:tcW w:w="2347" w:type="dxa"/>
            <w:vAlign w:val="center"/>
          </w:tcPr>
          <w:p w14:paraId="720A619D"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Ακτή Κονδύλη 32 </w:t>
            </w:r>
          </w:p>
          <w:p w14:paraId="134FC092" w14:textId="77777777" w:rsidR="00595233" w:rsidRPr="00167903" w:rsidRDefault="00595233" w:rsidP="00595233">
            <w:pPr>
              <w:spacing w:after="0"/>
              <w:jc w:val="center"/>
              <w:rPr>
                <w:rFonts w:cs="Calibri"/>
                <w:sz w:val="18"/>
                <w:szCs w:val="18"/>
                <w:lang w:val="en-GB" w:eastAsia="en-GB"/>
              </w:rPr>
            </w:pPr>
            <w:proofErr w:type="gramStart"/>
            <w:r w:rsidRPr="00167903">
              <w:rPr>
                <w:rFonts w:cs="Calibri"/>
                <w:sz w:val="18"/>
                <w:szCs w:val="18"/>
                <w:lang w:val="en-GB" w:eastAsia="en-GB"/>
              </w:rPr>
              <w:t>ΤΚ  185</w:t>
            </w:r>
            <w:proofErr w:type="gramEnd"/>
            <w:r w:rsidRPr="00167903">
              <w:rPr>
                <w:rFonts w:cs="Calibri"/>
                <w:sz w:val="18"/>
                <w:szCs w:val="18"/>
                <w:lang w:val="en-GB" w:eastAsia="en-GB"/>
              </w:rPr>
              <w:t xml:space="preserve"> 10</w:t>
            </w:r>
          </w:p>
        </w:tc>
        <w:tc>
          <w:tcPr>
            <w:tcW w:w="1842" w:type="dxa"/>
            <w:vAlign w:val="center"/>
          </w:tcPr>
          <w:p w14:paraId="759B5051"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Κ. Παπαδοπούλου</w:t>
            </w:r>
          </w:p>
        </w:tc>
        <w:tc>
          <w:tcPr>
            <w:tcW w:w="1237" w:type="dxa"/>
            <w:vAlign w:val="center"/>
          </w:tcPr>
          <w:p w14:paraId="626524DE"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2104613991</w:t>
            </w:r>
          </w:p>
        </w:tc>
        <w:tc>
          <w:tcPr>
            <w:tcW w:w="2410" w:type="dxa"/>
            <w:vAlign w:val="center"/>
          </w:tcPr>
          <w:p w14:paraId="5D4432C9" w14:textId="77777777" w:rsidR="00595233" w:rsidRPr="003E3807" w:rsidRDefault="00C52B0F" w:rsidP="00595233">
            <w:pPr>
              <w:spacing w:after="0"/>
              <w:jc w:val="center"/>
              <w:rPr>
                <w:rFonts w:cs="Calibri"/>
                <w:sz w:val="18"/>
                <w:szCs w:val="18"/>
                <w:lang w:val="en-GB" w:eastAsia="en-GB"/>
              </w:rPr>
            </w:pPr>
            <w:hyperlink r:id="rId13" w:history="1">
              <w:r w:rsidR="00595233" w:rsidRPr="003E3807">
                <w:rPr>
                  <w:rStyle w:val="-"/>
                  <w:rFonts w:cs="Calibri"/>
                  <w:color w:val="auto"/>
                  <w:sz w:val="18"/>
                  <w:szCs w:val="18"/>
                  <w:u w:val="none"/>
                  <w:lang w:val="en-GB" w:eastAsia="en-GB"/>
                </w:rPr>
                <w:t>piraeus.gcsl@aade.g</w:t>
              </w:r>
            </w:hyperlink>
            <w:r w:rsidR="00595233" w:rsidRPr="003E3807">
              <w:rPr>
                <w:rFonts w:cs="Calibri"/>
                <w:sz w:val="18"/>
                <w:szCs w:val="18"/>
                <w:lang w:val="en-GB" w:eastAsia="en-GB"/>
              </w:rPr>
              <w:t>r</w:t>
            </w:r>
          </w:p>
        </w:tc>
      </w:tr>
      <w:tr w:rsidR="00595233" w:rsidRPr="00167903" w14:paraId="35C2A440" w14:textId="77777777" w:rsidTr="005D76EB">
        <w:trPr>
          <w:trHeight w:val="675"/>
          <w:jc w:val="center"/>
        </w:trPr>
        <w:tc>
          <w:tcPr>
            <w:tcW w:w="2507" w:type="dxa"/>
            <w:vAlign w:val="center"/>
          </w:tcPr>
          <w:p w14:paraId="3F032195" w14:textId="77777777" w:rsidR="00595233" w:rsidRPr="00063835" w:rsidRDefault="00595233" w:rsidP="00595233">
            <w:pPr>
              <w:spacing w:after="0"/>
              <w:jc w:val="center"/>
              <w:rPr>
                <w:rFonts w:cstheme="minorHAnsi"/>
                <w:sz w:val="18"/>
                <w:szCs w:val="18"/>
                <w:lang w:eastAsia="en-GB"/>
              </w:rPr>
            </w:pPr>
            <w:r w:rsidRPr="005558E6">
              <w:rPr>
                <w:rFonts w:cs="Calibri"/>
                <w:sz w:val="18"/>
                <w:szCs w:val="18"/>
                <w:lang w:eastAsia="en-GB"/>
              </w:rPr>
              <w:t>Χ.Υ. Κεντρικής Μακεδονίας,  Θεσσαλονίκη</w:t>
            </w:r>
            <w:r>
              <w:rPr>
                <w:rFonts w:cs="Calibri"/>
                <w:sz w:val="18"/>
                <w:szCs w:val="18"/>
                <w:lang w:eastAsia="en-GB"/>
              </w:rPr>
              <w:t xml:space="preserve"> </w:t>
            </w:r>
            <w:r w:rsidRPr="005558E6">
              <w:rPr>
                <w:rFonts w:cs="Calibri"/>
                <w:sz w:val="18"/>
                <w:szCs w:val="18"/>
                <w:lang w:eastAsia="en-GB"/>
              </w:rPr>
              <w:t>(</w:t>
            </w:r>
            <w:r w:rsidRPr="006C7F56">
              <w:rPr>
                <w:rFonts w:cs="Calibri"/>
                <w:sz w:val="18"/>
                <w:szCs w:val="18"/>
                <w:lang w:val="en-GB" w:eastAsia="en-GB"/>
              </w:rPr>
              <w:t>NUTS</w:t>
            </w:r>
            <w:r w:rsidRPr="005558E6">
              <w:rPr>
                <w:rFonts w:cs="Calibri"/>
                <w:sz w:val="18"/>
                <w:szCs w:val="18"/>
                <w:lang w:eastAsia="en-GB"/>
              </w:rPr>
              <w:t xml:space="preserve">: </w:t>
            </w:r>
            <w:r w:rsidRPr="006C7F56">
              <w:rPr>
                <w:rFonts w:cs="Calibri"/>
                <w:sz w:val="18"/>
                <w:szCs w:val="18"/>
                <w:lang w:val="en-GB" w:eastAsia="en-GB"/>
              </w:rPr>
              <w:t>EL</w:t>
            </w:r>
            <w:r w:rsidRPr="005558E6">
              <w:rPr>
                <w:rFonts w:cs="Calibri"/>
                <w:sz w:val="18"/>
                <w:szCs w:val="18"/>
                <w:lang w:eastAsia="en-GB"/>
              </w:rPr>
              <w:t>522)</w:t>
            </w:r>
          </w:p>
        </w:tc>
        <w:tc>
          <w:tcPr>
            <w:tcW w:w="2347" w:type="dxa"/>
            <w:vAlign w:val="center"/>
          </w:tcPr>
          <w:p w14:paraId="762C20DA" w14:textId="77777777" w:rsidR="00595233" w:rsidRPr="00B962EC" w:rsidRDefault="00595233" w:rsidP="00595233">
            <w:pPr>
              <w:spacing w:after="0"/>
              <w:jc w:val="center"/>
              <w:rPr>
                <w:rFonts w:cs="Calibri"/>
                <w:sz w:val="18"/>
                <w:szCs w:val="18"/>
                <w:lang w:val="en-GB" w:eastAsia="en-GB"/>
              </w:rPr>
            </w:pPr>
            <w:r w:rsidRPr="00B962EC">
              <w:rPr>
                <w:rFonts w:cs="Calibri"/>
                <w:sz w:val="18"/>
                <w:szCs w:val="18"/>
                <w:lang w:val="en-GB" w:eastAsia="en-GB"/>
              </w:rPr>
              <w:t xml:space="preserve">Ν. Βότση 1 </w:t>
            </w:r>
          </w:p>
          <w:p w14:paraId="15F52F3A" w14:textId="77777777" w:rsidR="00595233" w:rsidRPr="00063835" w:rsidRDefault="00595233" w:rsidP="00595233">
            <w:pPr>
              <w:spacing w:after="0"/>
              <w:jc w:val="center"/>
              <w:rPr>
                <w:rFonts w:cstheme="minorHAnsi"/>
                <w:sz w:val="18"/>
                <w:szCs w:val="18"/>
                <w:lang w:val="en-GB" w:eastAsia="en-GB"/>
              </w:rPr>
            </w:pPr>
            <w:r w:rsidRPr="00B962EC">
              <w:rPr>
                <w:rFonts w:cs="Calibri"/>
                <w:sz w:val="18"/>
                <w:szCs w:val="18"/>
                <w:lang w:val="en-GB" w:eastAsia="en-GB"/>
              </w:rPr>
              <w:t>ΤΚ 54625</w:t>
            </w:r>
          </w:p>
        </w:tc>
        <w:tc>
          <w:tcPr>
            <w:tcW w:w="1842" w:type="dxa"/>
            <w:vAlign w:val="center"/>
          </w:tcPr>
          <w:p w14:paraId="7A218A6D" w14:textId="77777777" w:rsidR="00595233" w:rsidRPr="003A09EC" w:rsidRDefault="00595233" w:rsidP="00595233">
            <w:pPr>
              <w:spacing w:after="0"/>
              <w:jc w:val="center"/>
              <w:rPr>
                <w:rFonts w:cs="Calibri"/>
                <w:sz w:val="18"/>
                <w:szCs w:val="18"/>
                <w:lang w:val="en-GB" w:eastAsia="en-GB"/>
              </w:rPr>
            </w:pPr>
            <w:r w:rsidRPr="003A09EC">
              <w:rPr>
                <w:rFonts w:cs="Calibri"/>
                <w:sz w:val="18"/>
                <w:szCs w:val="18"/>
                <w:lang w:val="en-GB" w:eastAsia="en-GB"/>
              </w:rPr>
              <w:t>Π. Ταραντίλη</w:t>
            </w:r>
          </w:p>
        </w:tc>
        <w:tc>
          <w:tcPr>
            <w:tcW w:w="1237" w:type="dxa"/>
            <w:vAlign w:val="center"/>
          </w:tcPr>
          <w:p w14:paraId="73C866F0" w14:textId="77777777" w:rsidR="00595233" w:rsidRPr="00063835" w:rsidRDefault="00595233" w:rsidP="00595233">
            <w:pPr>
              <w:spacing w:after="0"/>
              <w:jc w:val="center"/>
              <w:rPr>
                <w:rFonts w:cstheme="minorHAnsi"/>
                <w:sz w:val="18"/>
                <w:szCs w:val="18"/>
                <w:lang w:val="en-GB" w:eastAsia="en-GB"/>
              </w:rPr>
            </w:pPr>
            <w:r w:rsidRPr="00B962EC">
              <w:rPr>
                <w:rFonts w:cs="Calibri"/>
                <w:sz w:val="18"/>
                <w:szCs w:val="18"/>
                <w:lang w:val="en-GB" w:eastAsia="en-GB"/>
              </w:rPr>
              <w:t>2313336661</w:t>
            </w:r>
          </w:p>
        </w:tc>
        <w:tc>
          <w:tcPr>
            <w:tcW w:w="2410" w:type="dxa"/>
            <w:vAlign w:val="center"/>
          </w:tcPr>
          <w:p w14:paraId="6A220264" w14:textId="77777777" w:rsidR="00595233" w:rsidRPr="003E3807" w:rsidRDefault="00595233" w:rsidP="00595233">
            <w:pPr>
              <w:spacing w:after="0"/>
              <w:jc w:val="center"/>
              <w:rPr>
                <w:rFonts w:cstheme="minorHAnsi"/>
                <w:sz w:val="18"/>
                <w:szCs w:val="18"/>
                <w:lang w:val="en-GB" w:eastAsia="en-GB"/>
              </w:rPr>
            </w:pPr>
            <w:r w:rsidRPr="003E3807">
              <w:rPr>
                <w:rStyle w:val="-"/>
                <w:rFonts w:cs="Calibri"/>
                <w:color w:val="auto"/>
                <w:sz w:val="18"/>
                <w:szCs w:val="18"/>
                <w:u w:val="none"/>
                <w:lang w:val="en-GB" w:eastAsia="en-GB"/>
              </w:rPr>
              <w:t>cenmac.gcsl@aade.gr</w:t>
            </w:r>
          </w:p>
        </w:tc>
      </w:tr>
      <w:tr w:rsidR="00595233" w:rsidRPr="00167903" w14:paraId="3C3F4949" w14:textId="77777777" w:rsidTr="005D76EB">
        <w:trPr>
          <w:trHeight w:val="840"/>
          <w:jc w:val="center"/>
        </w:trPr>
        <w:tc>
          <w:tcPr>
            <w:tcW w:w="2507" w:type="dxa"/>
            <w:vAlign w:val="center"/>
          </w:tcPr>
          <w:p w14:paraId="0723F0A3"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Κεντρικής Μακεδονίας,  Αυτ. Γραφείο Χ.Υ. Έδεσσας</w:t>
            </w:r>
          </w:p>
          <w:p w14:paraId="08D35856"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524)</w:t>
            </w:r>
          </w:p>
        </w:tc>
        <w:tc>
          <w:tcPr>
            <w:tcW w:w="2347" w:type="dxa"/>
            <w:vAlign w:val="center"/>
          </w:tcPr>
          <w:p w14:paraId="2EF09AC8" w14:textId="77777777" w:rsidR="00595233" w:rsidRPr="00C633C8" w:rsidRDefault="00595233" w:rsidP="00595233">
            <w:pPr>
              <w:spacing w:after="0"/>
              <w:jc w:val="center"/>
              <w:rPr>
                <w:rFonts w:cs="Calibri"/>
                <w:sz w:val="18"/>
                <w:szCs w:val="18"/>
                <w:lang w:eastAsia="en-GB"/>
              </w:rPr>
            </w:pPr>
            <w:r w:rsidRPr="00C633C8">
              <w:rPr>
                <w:rFonts w:cs="Calibri"/>
                <w:sz w:val="18"/>
                <w:szCs w:val="18"/>
                <w:lang w:eastAsia="en-GB"/>
              </w:rPr>
              <w:t>1ο χλμ. Εθν. Οδ</w:t>
            </w:r>
            <w:r>
              <w:rPr>
                <w:rFonts w:cs="Calibri"/>
                <w:sz w:val="18"/>
                <w:szCs w:val="18"/>
                <w:lang w:eastAsia="en-GB"/>
              </w:rPr>
              <w:t>ού</w:t>
            </w:r>
            <w:r w:rsidRPr="00C633C8">
              <w:rPr>
                <w:rFonts w:cs="Calibri"/>
                <w:sz w:val="18"/>
                <w:szCs w:val="18"/>
                <w:lang w:eastAsia="en-GB"/>
              </w:rPr>
              <w:t xml:space="preserve"> Βέροιας </w:t>
            </w:r>
          </w:p>
          <w:p w14:paraId="5F6EC5B1" w14:textId="77777777" w:rsidR="00595233" w:rsidRPr="00C633C8" w:rsidRDefault="00595233" w:rsidP="00595233">
            <w:pPr>
              <w:spacing w:after="0"/>
              <w:jc w:val="center"/>
              <w:rPr>
                <w:rFonts w:cs="Calibri"/>
                <w:sz w:val="18"/>
                <w:szCs w:val="18"/>
                <w:lang w:eastAsia="en-GB"/>
              </w:rPr>
            </w:pPr>
            <w:r w:rsidRPr="00C633C8">
              <w:rPr>
                <w:rFonts w:cs="Calibri"/>
                <w:sz w:val="18"/>
                <w:szCs w:val="18"/>
                <w:lang w:eastAsia="en-GB"/>
              </w:rPr>
              <w:t>ΤΚ 585 00</w:t>
            </w:r>
          </w:p>
        </w:tc>
        <w:tc>
          <w:tcPr>
            <w:tcW w:w="1842" w:type="dxa"/>
            <w:vAlign w:val="center"/>
          </w:tcPr>
          <w:p w14:paraId="37A30BBD" w14:textId="77777777" w:rsidR="00595233" w:rsidRPr="001C0301" w:rsidRDefault="00595233" w:rsidP="00595233">
            <w:pPr>
              <w:spacing w:after="0"/>
              <w:jc w:val="center"/>
              <w:rPr>
                <w:rFonts w:cs="Calibri"/>
                <w:sz w:val="18"/>
                <w:szCs w:val="18"/>
                <w:lang w:val="en-GB" w:eastAsia="en-GB"/>
              </w:rPr>
            </w:pPr>
            <w:r w:rsidRPr="003A09EC">
              <w:rPr>
                <w:rFonts w:cs="Calibri"/>
                <w:sz w:val="18"/>
                <w:szCs w:val="18"/>
                <w:lang w:val="en-GB" w:eastAsia="en-GB"/>
              </w:rPr>
              <w:t>Χ. Μιχαήλωφ</w:t>
            </w:r>
          </w:p>
        </w:tc>
        <w:tc>
          <w:tcPr>
            <w:tcW w:w="1237" w:type="dxa"/>
            <w:vAlign w:val="center"/>
          </w:tcPr>
          <w:p w14:paraId="050635D8"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2381082165</w:t>
            </w:r>
            <w:r w:rsidRPr="001C0301">
              <w:rPr>
                <w:rFonts w:cs="Calibri"/>
                <w:sz w:val="18"/>
                <w:szCs w:val="18"/>
                <w:lang w:val="en-GB" w:eastAsia="en-GB"/>
              </w:rPr>
              <w:br/>
              <w:t>2381352500</w:t>
            </w:r>
          </w:p>
        </w:tc>
        <w:tc>
          <w:tcPr>
            <w:tcW w:w="2410" w:type="dxa"/>
            <w:vAlign w:val="center"/>
          </w:tcPr>
          <w:p w14:paraId="5A4C4D53" w14:textId="77777777" w:rsidR="00595233" w:rsidRPr="003E3807" w:rsidRDefault="00C52B0F" w:rsidP="00595233">
            <w:pPr>
              <w:spacing w:after="0"/>
              <w:jc w:val="center"/>
              <w:rPr>
                <w:rFonts w:cs="Calibri"/>
                <w:sz w:val="18"/>
                <w:szCs w:val="18"/>
                <w:lang w:val="en-GB" w:eastAsia="en-GB"/>
              </w:rPr>
            </w:pPr>
            <w:hyperlink r:id="rId14" w:history="1">
              <w:r w:rsidR="00595233" w:rsidRPr="003E3807">
                <w:rPr>
                  <w:rStyle w:val="-"/>
                  <w:rFonts w:cs="Calibri"/>
                  <w:color w:val="auto"/>
                  <w:sz w:val="18"/>
                  <w:szCs w:val="18"/>
                  <w:u w:val="none"/>
                  <w:lang w:val="en-GB" w:eastAsia="en-GB"/>
                </w:rPr>
                <w:t>edessa.gcsl@aade.gr</w:t>
              </w:r>
            </w:hyperlink>
          </w:p>
        </w:tc>
      </w:tr>
      <w:tr w:rsidR="00595233" w:rsidRPr="00167903" w14:paraId="1A51F2A3" w14:textId="77777777" w:rsidTr="005D76EB">
        <w:trPr>
          <w:trHeight w:val="454"/>
          <w:jc w:val="center"/>
        </w:trPr>
        <w:tc>
          <w:tcPr>
            <w:tcW w:w="2507" w:type="dxa"/>
            <w:vAlign w:val="center"/>
          </w:tcPr>
          <w:p w14:paraId="62EB5115" w14:textId="77777777" w:rsidR="00595233" w:rsidRPr="00C633C8" w:rsidRDefault="00595233" w:rsidP="00595233">
            <w:pPr>
              <w:spacing w:after="0"/>
              <w:jc w:val="center"/>
              <w:rPr>
                <w:rFonts w:cs="Calibri"/>
                <w:sz w:val="18"/>
                <w:szCs w:val="18"/>
                <w:lang w:eastAsia="en-GB"/>
              </w:rPr>
            </w:pPr>
            <w:r w:rsidRPr="00C633C8">
              <w:rPr>
                <w:rFonts w:cs="Calibri"/>
                <w:sz w:val="18"/>
                <w:szCs w:val="18"/>
                <w:lang w:eastAsia="en-GB"/>
              </w:rPr>
              <w:t xml:space="preserve">Χ.Υ. Αν. Μακεδονίας -Θράκης </w:t>
            </w:r>
          </w:p>
          <w:p w14:paraId="78926B1E"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Τμήμα Χ.Υ. Αλεξανδρούπολης</w:t>
            </w:r>
            <w:r w:rsidRPr="001C0301">
              <w:rPr>
                <w:rFonts w:cs="Calibri"/>
                <w:sz w:val="18"/>
                <w:szCs w:val="18"/>
                <w:lang w:val="en-GB" w:eastAsia="en-GB"/>
              </w:rPr>
              <w:t> </w:t>
            </w:r>
          </w:p>
          <w:p w14:paraId="24244B98"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511)</w:t>
            </w:r>
          </w:p>
        </w:tc>
        <w:tc>
          <w:tcPr>
            <w:tcW w:w="2347" w:type="dxa"/>
            <w:vAlign w:val="center"/>
          </w:tcPr>
          <w:p w14:paraId="1F74DD10"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Λιμάνι </w:t>
            </w:r>
          </w:p>
          <w:p w14:paraId="6151764B"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681 00 </w:t>
            </w:r>
          </w:p>
        </w:tc>
        <w:tc>
          <w:tcPr>
            <w:tcW w:w="1842" w:type="dxa"/>
            <w:vAlign w:val="center"/>
          </w:tcPr>
          <w:p w14:paraId="0D340007" w14:textId="77777777" w:rsidR="00595233" w:rsidRPr="001C0301" w:rsidRDefault="00595233" w:rsidP="00595233">
            <w:pPr>
              <w:spacing w:after="0"/>
              <w:jc w:val="center"/>
              <w:rPr>
                <w:rFonts w:cs="Calibri"/>
                <w:sz w:val="18"/>
                <w:szCs w:val="18"/>
                <w:lang w:val="en-GB" w:eastAsia="en-GB"/>
              </w:rPr>
            </w:pPr>
            <w:r w:rsidRPr="003A09EC">
              <w:rPr>
                <w:rFonts w:cs="Calibri"/>
                <w:sz w:val="18"/>
                <w:szCs w:val="18"/>
                <w:lang w:val="en-GB" w:eastAsia="en-GB"/>
              </w:rPr>
              <w:t>Β. Τριανταφύλλου</w:t>
            </w:r>
          </w:p>
        </w:tc>
        <w:tc>
          <w:tcPr>
            <w:tcW w:w="1237" w:type="dxa"/>
            <w:vAlign w:val="center"/>
          </w:tcPr>
          <w:p w14:paraId="1EF1CBC9" w14:textId="77777777" w:rsidR="00595233" w:rsidRPr="00AA72DF" w:rsidRDefault="00595233" w:rsidP="00595233">
            <w:pPr>
              <w:spacing w:after="0"/>
              <w:jc w:val="center"/>
              <w:rPr>
                <w:rFonts w:cs="Calibri"/>
                <w:sz w:val="18"/>
                <w:szCs w:val="18"/>
                <w:lang w:eastAsia="en-GB"/>
              </w:rPr>
            </w:pPr>
            <w:r>
              <w:rPr>
                <w:rFonts w:cs="Calibri"/>
                <w:sz w:val="18"/>
                <w:szCs w:val="18"/>
                <w:lang w:val="en-GB" w:eastAsia="en-GB"/>
              </w:rPr>
              <w:t>25510</w:t>
            </w:r>
            <w:r>
              <w:rPr>
                <w:rFonts w:cs="Calibri"/>
                <w:sz w:val="18"/>
                <w:szCs w:val="18"/>
                <w:lang w:eastAsia="en-GB"/>
              </w:rPr>
              <w:t>38054</w:t>
            </w:r>
          </w:p>
        </w:tc>
        <w:tc>
          <w:tcPr>
            <w:tcW w:w="2410" w:type="dxa"/>
            <w:vAlign w:val="center"/>
          </w:tcPr>
          <w:p w14:paraId="3D239D2F" w14:textId="77777777" w:rsidR="00595233" w:rsidRPr="003E3807" w:rsidRDefault="00595233" w:rsidP="00595233">
            <w:pPr>
              <w:spacing w:after="0"/>
              <w:jc w:val="center"/>
              <w:rPr>
                <w:rFonts w:cs="Calibri"/>
                <w:sz w:val="18"/>
                <w:szCs w:val="18"/>
                <w:lang w:eastAsia="en-GB"/>
              </w:rPr>
            </w:pPr>
            <w:r w:rsidRPr="003E3807">
              <w:rPr>
                <w:rFonts w:cs="Calibri"/>
                <w:sz w:val="18"/>
                <w:szCs w:val="18"/>
                <w:lang w:val="en-US" w:eastAsia="en-GB"/>
              </w:rPr>
              <w:t>alexandroupoli</w:t>
            </w:r>
            <w:r w:rsidRPr="003E3807">
              <w:rPr>
                <w:rFonts w:cs="Calibri"/>
                <w:sz w:val="18"/>
                <w:szCs w:val="18"/>
                <w:lang w:eastAsia="en-GB"/>
              </w:rPr>
              <w:t>.</w:t>
            </w:r>
            <w:r w:rsidRPr="003E3807">
              <w:rPr>
                <w:rFonts w:cs="Calibri"/>
                <w:sz w:val="18"/>
                <w:szCs w:val="18"/>
                <w:lang w:val="en-US" w:eastAsia="en-GB"/>
              </w:rPr>
              <w:t>gcsl@aade</w:t>
            </w:r>
            <w:r w:rsidRPr="003E3807">
              <w:rPr>
                <w:rFonts w:cs="Calibri"/>
                <w:sz w:val="18"/>
                <w:szCs w:val="18"/>
                <w:lang w:eastAsia="en-GB"/>
              </w:rPr>
              <w:t>.</w:t>
            </w:r>
            <w:r w:rsidRPr="003E3807">
              <w:rPr>
                <w:rFonts w:cs="Calibri"/>
                <w:sz w:val="18"/>
                <w:szCs w:val="18"/>
                <w:lang w:val="en-US" w:eastAsia="en-GB"/>
              </w:rPr>
              <w:t>gr</w:t>
            </w:r>
          </w:p>
        </w:tc>
      </w:tr>
      <w:tr w:rsidR="00595233" w:rsidRPr="00167903" w14:paraId="278561DA" w14:textId="77777777" w:rsidTr="005D76EB">
        <w:trPr>
          <w:trHeight w:val="454"/>
          <w:jc w:val="center"/>
        </w:trPr>
        <w:tc>
          <w:tcPr>
            <w:tcW w:w="2507" w:type="dxa"/>
            <w:tcBorders>
              <w:top w:val="nil"/>
              <w:left w:val="single" w:sz="4" w:space="0" w:color="000000"/>
              <w:bottom w:val="single" w:sz="4" w:space="0" w:color="auto"/>
              <w:right w:val="single" w:sz="4" w:space="0" w:color="000000"/>
            </w:tcBorders>
            <w:shd w:val="clear" w:color="000000" w:fill="FFFFFF"/>
            <w:vAlign w:val="center"/>
          </w:tcPr>
          <w:p w14:paraId="54D61388" w14:textId="77777777" w:rsidR="00595233" w:rsidRPr="00AA72DF" w:rsidRDefault="00595233" w:rsidP="00595233">
            <w:pPr>
              <w:spacing w:after="0"/>
              <w:jc w:val="center"/>
              <w:rPr>
                <w:rFonts w:cs="Calibri"/>
                <w:sz w:val="18"/>
                <w:szCs w:val="18"/>
                <w:lang w:val="en-US" w:eastAsia="en-GB"/>
              </w:rPr>
            </w:pPr>
            <w:r w:rsidRPr="00C633C8">
              <w:rPr>
                <w:rFonts w:cs="Calibri"/>
                <w:sz w:val="18"/>
                <w:szCs w:val="18"/>
                <w:lang w:eastAsia="en-GB"/>
              </w:rPr>
              <w:t>Χ</w:t>
            </w:r>
            <w:r w:rsidRPr="00AA72DF">
              <w:rPr>
                <w:rFonts w:cs="Calibri"/>
                <w:sz w:val="18"/>
                <w:szCs w:val="18"/>
                <w:lang w:val="en-US" w:eastAsia="en-GB"/>
              </w:rPr>
              <w:t>.</w:t>
            </w:r>
            <w:r w:rsidRPr="00C633C8">
              <w:rPr>
                <w:rFonts w:cs="Calibri"/>
                <w:sz w:val="18"/>
                <w:szCs w:val="18"/>
                <w:lang w:eastAsia="en-GB"/>
              </w:rPr>
              <w:t>Υ</w:t>
            </w:r>
            <w:r w:rsidRPr="00AA72DF">
              <w:rPr>
                <w:rFonts w:cs="Calibri"/>
                <w:sz w:val="18"/>
                <w:szCs w:val="18"/>
                <w:lang w:val="en-US" w:eastAsia="en-GB"/>
              </w:rPr>
              <w:t xml:space="preserve">. </w:t>
            </w:r>
            <w:r w:rsidRPr="00C633C8">
              <w:rPr>
                <w:rFonts w:cs="Calibri"/>
                <w:sz w:val="18"/>
                <w:szCs w:val="18"/>
                <w:lang w:eastAsia="en-GB"/>
              </w:rPr>
              <w:t>Σερρών</w:t>
            </w:r>
            <w:r w:rsidRPr="00AA72DF">
              <w:rPr>
                <w:rFonts w:cs="Calibri"/>
                <w:sz w:val="18"/>
                <w:szCs w:val="18"/>
                <w:lang w:val="en-US" w:eastAsia="en-GB"/>
              </w:rPr>
              <w:t xml:space="preserve"> </w:t>
            </w:r>
          </w:p>
          <w:p w14:paraId="33B82AB7" w14:textId="77777777" w:rsidR="00595233" w:rsidRPr="00AA72DF" w:rsidRDefault="00595233" w:rsidP="00595233">
            <w:pPr>
              <w:spacing w:after="0"/>
              <w:jc w:val="center"/>
              <w:rPr>
                <w:rFonts w:cs="Calibri"/>
                <w:sz w:val="18"/>
                <w:szCs w:val="18"/>
                <w:lang w:val="en-US" w:eastAsia="en-GB"/>
              </w:rPr>
            </w:pPr>
            <w:r w:rsidRPr="00AA72DF">
              <w:rPr>
                <w:rFonts w:cs="Calibri"/>
                <w:sz w:val="18"/>
                <w:szCs w:val="18"/>
                <w:lang w:val="en-US" w:eastAsia="en-GB"/>
              </w:rPr>
              <w:t>(</w:t>
            </w:r>
            <w:r w:rsidRPr="001C0301">
              <w:rPr>
                <w:rFonts w:cs="Calibri"/>
                <w:sz w:val="18"/>
                <w:szCs w:val="18"/>
                <w:lang w:val="en-GB" w:eastAsia="en-GB"/>
              </w:rPr>
              <w:t>NUTS</w:t>
            </w:r>
            <w:r w:rsidRPr="00AA72DF">
              <w:rPr>
                <w:rFonts w:cs="Calibri"/>
                <w:sz w:val="18"/>
                <w:szCs w:val="18"/>
                <w:lang w:val="en-US" w:eastAsia="en-GB"/>
              </w:rPr>
              <w:t xml:space="preserve">: </w:t>
            </w:r>
            <w:r w:rsidRPr="001C0301">
              <w:rPr>
                <w:rFonts w:cs="Calibri"/>
                <w:sz w:val="18"/>
                <w:szCs w:val="18"/>
                <w:lang w:val="en-GB" w:eastAsia="en-GB"/>
              </w:rPr>
              <w:t>EL</w:t>
            </w:r>
            <w:r w:rsidRPr="00AA72DF">
              <w:rPr>
                <w:rFonts w:cs="Calibri"/>
                <w:sz w:val="18"/>
                <w:szCs w:val="18"/>
                <w:lang w:val="en-US" w:eastAsia="en-GB"/>
              </w:rPr>
              <w:t>526)</w:t>
            </w:r>
          </w:p>
        </w:tc>
        <w:tc>
          <w:tcPr>
            <w:tcW w:w="2347" w:type="dxa"/>
            <w:tcBorders>
              <w:top w:val="nil"/>
              <w:left w:val="nil"/>
              <w:bottom w:val="single" w:sz="4" w:space="0" w:color="auto"/>
              <w:right w:val="single" w:sz="4" w:space="0" w:color="000000"/>
            </w:tcBorders>
            <w:shd w:val="clear" w:color="000000" w:fill="FFFFFF"/>
            <w:vAlign w:val="center"/>
          </w:tcPr>
          <w:p w14:paraId="3B4B6DF2" w14:textId="77777777" w:rsidR="00595233" w:rsidRPr="00B10234" w:rsidRDefault="00595233" w:rsidP="00595233">
            <w:pPr>
              <w:spacing w:after="0"/>
              <w:jc w:val="center"/>
              <w:rPr>
                <w:rFonts w:cs="Calibri"/>
                <w:sz w:val="18"/>
                <w:szCs w:val="18"/>
                <w:lang w:eastAsia="en-GB"/>
              </w:rPr>
            </w:pPr>
            <w:r w:rsidRPr="00B10234">
              <w:rPr>
                <w:rFonts w:cs="Calibri"/>
                <w:sz w:val="18"/>
                <w:szCs w:val="18"/>
                <w:lang w:eastAsia="en-GB"/>
              </w:rPr>
              <w:t>Τέρμα Άνδρου</w:t>
            </w:r>
          </w:p>
          <w:p w14:paraId="57C5B0FC" w14:textId="77777777" w:rsidR="00595233" w:rsidRPr="00B10234" w:rsidRDefault="00595233" w:rsidP="00595233">
            <w:pPr>
              <w:spacing w:after="0"/>
              <w:jc w:val="center"/>
              <w:rPr>
                <w:rFonts w:cs="Calibri"/>
                <w:sz w:val="18"/>
                <w:szCs w:val="18"/>
                <w:lang w:eastAsia="en-GB"/>
              </w:rPr>
            </w:pPr>
            <w:r w:rsidRPr="00B10234">
              <w:rPr>
                <w:rFonts w:cs="Calibri"/>
                <w:sz w:val="18"/>
                <w:szCs w:val="18"/>
                <w:lang w:eastAsia="en-GB"/>
              </w:rPr>
              <w:t>ΤΚ</w:t>
            </w:r>
            <w:r w:rsidRPr="00167903">
              <w:rPr>
                <w:rFonts w:cs="Calibri"/>
                <w:sz w:val="18"/>
                <w:szCs w:val="18"/>
                <w:lang w:val="en-GB" w:eastAsia="en-GB"/>
              </w:rPr>
              <w:t> </w:t>
            </w:r>
            <w:r w:rsidRPr="00B10234">
              <w:rPr>
                <w:rFonts w:cs="Calibri"/>
                <w:sz w:val="18"/>
                <w:szCs w:val="18"/>
                <w:lang w:eastAsia="en-GB"/>
              </w:rPr>
              <w:t>621 00</w:t>
            </w:r>
          </w:p>
        </w:tc>
        <w:tc>
          <w:tcPr>
            <w:tcW w:w="1842" w:type="dxa"/>
            <w:tcBorders>
              <w:top w:val="nil"/>
              <w:left w:val="nil"/>
              <w:bottom w:val="single" w:sz="4" w:space="0" w:color="auto"/>
              <w:right w:val="single" w:sz="4" w:space="0" w:color="000000"/>
            </w:tcBorders>
            <w:shd w:val="clear" w:color="000000" w:fill="FFFFFF"/>
            <w:vAlign w:val="center"/>
          </w:tcPr>
          <w:p w14:paraId="562385BE" w14:textId="77777777" w:rsidR="00595233" w:rsidRPr="00B10234" w:rsidRDefault="00595233" w:rsidP="00595233">
            <w:pPr>
              <w:spacing w:after="0"/>
              <w:jc w:val="center"/>
              <w:rPr>
                <w:rFonts w:cs="Calibri"/>
                <w:sz w:val="18"/>
                <w:szCs w:val="18"/>
                <w:lang w:eastAsia="en-GB"/>
              </w:rPr>
            </w:pPr>
            <w:r w:rsidRPr="00B10234">
              <w:rPr>
                <w:rFonts w:cs="Calibri"/>
                <w:sz w:val="18"/>
                <w:szCs w:val="18"/>
                <w:lang w:eastAsia="en-GB"/>
              </w:rPr>
              <w:t>Κ. Κύδρος</w:t>
            </w:r>
          </w:p>
        </w:tc>
        <w:tc>
          <w:tcPr>
            <w:tcW w:w="1237" w:type="dxa"/>
            <w:tcBorders>
              <w:bottom w:val="single" w:sz="4" w:space="0" w:color="auto"/>
            </w:tcBorders>
            <w:vAlign w:val="center"/>
          </w:tcPr>
          <w:p w14:paraId="2BCEADD4" w14:textId="77777777" w:rsidR="00595233" w:rsidRPr="00B10234" w:rsidRDefault="00595233" w:rsidP="00595233">
            <w:pPr>
              <w:spacing w:after="0"/>
              <w:jc w:val="center"/>
              <w:rPr>
                <w:rFonts w:cs="Calibri"/>
                <w:sz w:val="18"/>
                <w:szCs w:val="18"/>
                <w:lang w:eastAsia="en-GB"/>
              </w:rPr>
            </w:pPr>
            <w:r w:rsidRPr="00B10234">
              <w:rPr>
                <w:rFonts w:cs="Calibri"/>
                <w:sz w:val="18"/>
                <w:szCs w:val="18"/>
                <w:lang w:eastAsia="en-GB"/>
              </w:rPr>
              <w:t>2321045367</w:t>
            </w:r>
          </w:p>
        </w:tc>
        <w:tc>
          <w:tcPr>
            <w:tcW w:w="2410" w:type="dxa"/>
            <w:tcBorders>
              <w:bottom w:val="single" w:sz="4" w:space="0" w:color="auto"/>
            </w:tcBorders>
            <w:vAlign w:val="center"/>
          </w:tcPr>
          <w:p w14:paraId="32EF75C2" w14:textId="77777777" w:rsidR="00595233" w:rsidRPr="003E3807" w:rsidRDefault="00595233" w:rsidP="00595233">
            <w:pPr>
              <w:spacing w:after="0"/>
              <w:jc w:val="center"/>
              <w:rPr>
                <w:rFonts w:cs="Calibri"/>
                <w:sz w:val="18"/>
                <w:szCs w:val="18"/>
                <w:lang w:eastAsia="en-GB"/>
              </w:rPr>
            </w:pPr>
            <w:r w:rsidRPr="003E3807">
              <w:rPr>
                <w:rFonts w:cs="Calibri"/>
                <w:sz w:val="18"/>
                <w:szCs w:val="18"/>
                <w:lang w:val="en-GB" w:eastAsia="en-GB"/>
              </w:rPr>
              <w:t>serres</w:t>
            </w:r>
            <w:r w:rsidRPr="003E3807">
              <w:rPr>
                <w:rFonts w:cs="Calibri"/>
                <w:sz w:val="18"/>
                <w:szCs w:val="18"/>
                <w:lang w:eastAsia="en-GB"/>
              </w:rPr>
              <w:t>.</w:t>
            </w:r>
            <w:r w:rsidRPr="003E3807">
              <w:rPr>
                <w:rFonts w:cs="Calibri"/>
                <w:sz w:val="18"/>
                <w:szCs w:val="18"/>
                <w:lang w:val="en-GB" w:eastAsia="en-GB"/>
              </w:rPr>
              <w:t>gcsl</w:t>
            </w:r>
            <w:r w:rsidRPr="003E3807">
              <w:rPr>
                <w:rFonts w:cs="Calibri"/>
                <w:sz w:val="18"/>
                <w:szCs w:val="18"/>
                <w:lang w:eastAsia="en-GB"/>
              </w:rPr>
              <w:t>@</w:t>
            </w:r>
            <w:r w:rsidRPr="003E3807">
              <w:rPr>
                <w:rFonts w:cs="Calibri"/>
                <w:sz w:val="18"/>
                <w:szCs w:val="18"/>
                <w:lang w:val="en-GB" w:eastAsia="en-GB"/>
              </w:rPr>
              <w:t>aade</w:t>
            </w:r>
            <w:r w:rsidRPr="003E3807">
              <w:rPr>
                <w:rFonts w:cs="Calibri"/>
                <w:sz w:val="18"/>
                <w:szCs w:val="18"/>
                <w:lang w:eastAsia="en-GB"/>
              </w:rPr>
              <w:t>.</w:t>
            </w:r>
            <w:r w:rsidRPr="003E3807">
              <w:rPr>
                <w:rFonts w:cs="Calibri"/>
                <w:sz w:val="18"/>
                <w:szCs w:val="18"/>
                <w:lang w:val="en-GB" w:eastAsia="en-GB"/>
              </w:rPr>
              <w:t>gr</w:t>
            </w:r>
          </w:p>
        </w:tc>
      </w:tr>
      <w:tr w:rsidR="00595233" w:rsidRPr="00167903" w14:paraId="7D0A987C" w14:textId="77777777" w:rsidTr="005D76EB">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4307C1E2" w14:textId="77777777" w:rsidR="00595233" w:rsidRPr="00C633C8" w:rsidRDefault="00595233" w:rsidP="00595233">
            <w:pPr>
              <w:spacing w:after="0"/>
              <w:jc w:val="center"/>
              <w:rPr>
                <w:rFonts w:cs="Calibri"/>
                <w:sz w:val="18"/>
                <w:szCs w:val="18"/>
                <w:lang w:eastAsia="en-GB"/>
              </w:rPr>
            </w:pPr>
            <w:r w:rsidRPr="00C633C8">
              <w:rPr>
                <w:rFonts w:cs="Calibri"/>
                <w:sz w:val="18"/>
                <w:szCs w:val="18"/>
                <w:lang w:eastAsia="en-GB"/>
              </w:rPr>
              <w:t>Χ.Υ. Αν. Μακεδονίας – Θράκης</w:t>
            </w:r>
          </w:p>
          <w:p w14:paraId="1BA5E534" w14:textId="77777777" w:rsidR="00595233" w:rsidRPr="00C633C8" w:rsidRDefault="00595233" w:rsidP="00595233">
            <w:pPr>
              <w:spacing w:after="0"/>
              <w:jc w:val="center"/>
              <w:rPr>
                <w:rFonts w:cs="Calibri"/>
                <w:sz w:val="18"/>
                <w:szCs w:val="18"/>
                <w:lang w:eastAsia="en-GB"/>
              </w:rPr>
            </w:pPr>
            <w:r w:rsidRPr="00C633C8">
              <w:rPr>
                <w:rFonts w:cs="Calibri"/>
                <w:sz w:val="18"/>
                <w:szCs w:val="18"/>
                <w:lang w:eastAsia="en-GB"/>
              </w:rPr>
              <w:t>Τμήμα Χ.Υ. Καβάλας</w:t>
            </w:r>
          </w:p>
          <w:p w14:paraId="4656B729"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w:t>
            </w:r>
            <w:r w:rsidRPr="001C0301">
              <w:rPr>
                <w:rFonts w:cs="Calibri"/>
                <w:sz w:val="18"/>
                <w:szCs w:val="18"/>
                <w:lang w:val="en-GB" w:eastAsia="en-GB"/>
              </w:rPr>
              <w:t>NUTS: EL515)</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07BD6D60"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Πλ. Καραολή </w:t>
            </w:r>
          </w:p>
          <w:p w14:paraId="0919A850"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w:t>
            </w:r>
            <w:r w:rsidRPr="00167903">
              <w:rPr>
                <w:rFonts w:cs="Calibri"/>
                <w:sz w:val="18"/>
                <w:szCs w:val="18"/>
                <w:lang w:val="en-GB" w:eastAsia="en-GB"/>
              </w:rPr>
              <w:t>651 10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85AAD86"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Μ. Καλαϊτζόγλου</w:t>
            </w:r>
          </w:p>
        </w:tc>
        <w:tc>
          <w:tcPr>
            <w:tcW w:w="1237" w:type="dxa"/>
            <w:tcBorders>
              <w:top w:val="single" w:sz="4" w:space="0" w:color="auto"/>
              <w:left w:val="single" w:sz="4" w:space="0" w:color="auto"/>
              <w:bottom w:val="single" w:sz="4" w:space="0" w:color="auto"/>
              <w:right w:val="single" w:sz="4" w:space="0" w:color="auto"/>
            </w:tcBorders>
            <w:vAlign w:val="center"/>
          </w:tcPr>
          <w:p w14:paraId="09BFCAD2" w14:textId="77777777" w:rsidR="00595233" w:rsidRPr="00D65BC3" w:rsidRDefault="00595233" w:rsidP="00595233">
            <w:pPr>
              <w:spacing w:after="0"/>
              <w:jc w:val="center"/>
              <w:rPr>
                <w:rFonts w:cs="Calibri"/>
                <w:sz w:val="18"/>
                <w:szCs w:val="18"/>
                <w:lang w:eastAsia="en-GB"/>
              </w:rPr>
            </w:pPr>
            <w:r w:rsidRPr="00167903">
              <w:rPr>
                <w:rFonts w:cs="Calibri"/>
                <w:sz w:val="18"/>
                <w:szCs w:val="18"/>
                <w:lang w:val="en-GB" w:eastAsia="en-GB"/>
              </w:rPr>
              <w:t>251351070</w:t>
            </w:r>
            <w:r>
              <w:rPr>
                <w:rFonts w:cs="Calibri"/>
                <w:sz w:val="18"/>
                <w:szCs w:val="18"/>
                <w:lang w:eastAsia="en-GB"/>
              </w:rPr>
              <w:t>5</w:t>
            </w:r>
          </w:p>
        </w:tc>
        <w:tc>
          <w:tcPr>
            <w:tcW w:w="2410" w:type="dxa"/>
            <w:tcBorders>
              <w:top w:val="single" w:sz="4" w:space="0" w:color="auto"/>
              <w:left w:val="single" w:sz="4" w:space="0" w:color="auto"/>
              <w:bottom w:val="single" w:sz="4" w:space="0" w:color="auto"/>
            </w:tcBorders>
            <w:vAlign w:val="center"/>
          </w:tcPr>
          <w:p w14:paraId="1DD4854D" w14:textId="77777777" w:rsidR="00595233" w:rsidRPr="003E3807" w:rsidRDefault="00595233" w:rsidP="00595233">
            <w:pPr>
              <w:spacing w:after="0"/>
              <w:jc w:val="center"/>
              <w:rPr>
                <w:rFonts w:cs="Calibri"/>
                <w:sz w:val="18"/>
                <w:szCs w:val="18"/>
                <w:lang w:val="en-GB" w:eastAsia="en-GB"/>
              </w:rPr>
            </w:pPr>
            <w:r w:rsidRPr="003E3807">
              <w:rPr>
                <w:rFonts w:cs="Calibri"/>
                <w:sz w:val="18"/>
                <w:szCs w:val="18"/>
                <w:lang w:val="en-GB" w:eastAsia="en-GB"/>
              </w:rPr>
              <w:t>kavala.gcsl@aade.gr</w:t>
            </w:r>
          </w:p>
        </w:tc>
      </w:tr>
      <w:tr w:rsidR="00595233" w:rsidRPr="00167903" w14:paraId="56183288" w14:textId="77777777" w:rsidTr="005D76EB">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1A88D21F" w14:textId="77777777" w:rsidR="00595233" w:rsidRPr="00C633C8" w:rsidRDefault="00595233" w:rsidP="00595233">
            <w:pPr>
              <w:spacing w:after="0"/>
              <w:jc w:val="center"/>
              <w:rPr>
                <w:rFonts w:cs="Calibri"/>
                <w:sz w:val="18"/>
                <w:szCs w:val="18"/>
                <w:lang w:eastAsia="en-GB"/>
              </w:rPr>
            </w:pPr>
            <w:r w:rsidRPr="00C633C8">
              <w:rPr>
                <w:rFonts w:cs="Calibri"/>
                <w:sz w:val="18"/>
                <w:szCs w:val="18"/>
                <w:lang w:eastAsia="en-GB"/>
              </w:rPr>
              <w:t>Χ.Υ. Αν. Μακεδονίας – Θράκης</w:t>
            </w:r>
          </w:p>
          <w:p w14:paraId="0DF1B985"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Αυτ. Γραφείο Χ.Υ. Ξάνθης</w:t>
            </w:r>
          </w:p>
          <w:p w14:paraId="0D66D705"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512)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3D539B08"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Μεσολογγίου 13</w:t>
            </w:r>
          </w:p>
          <w:p w14:paraId="4B6F4EEF"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ΤΚ 671 32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833F62D"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Αικ. Παπαδοπούλου</w:t>
            </w:r>
          </w:p>
        </w:tc>
        <w:tc>
          <w:tcPr>
            <w:tcW w:w="1237" w:type="dxa"/>
            <w:tcBorders>
              <w:top w:val="single" w:sz="4" w:space="0" w:color="auto"/>
              <w:left w:val="single" w:sz="4" w:space="0" w:color="auto"/>
              <w:bottom w:val="single" w:sz="4" w:space="0" w:color="auto"/>
              <w:right w:val="single" w:sz="4" w:space="0" w:color="auto"/>
            </w:tcBorders>
            <w:vAlign w:val="center"/>
          </w:tcPr>
          <w:p w14:paraId="4C77DD89"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2541027393</w:t>
            </w:r>
          </w:p>
        </w:tc>
        <w:tc>
          <w:tcPr>
            <w:tcW w:w="2410" w:type="dxa"/>
            <w:tcBorders>
              <w:top w:val="single" w:sz="4" w:space="0" w:color="auto"/>
              <w:left w:val="single" w:sz="4" w:space="0" w:color="auto"/>
              <w:bottom w:val="single" w:sz="4" w:space="0" w:color="auto"/>
            </w:tcBorders>
            <w:vAlign w:val="center"/>
          </w:tcPr>
          <w:p w14:paraId="2D7AABA9" w14:textId="77777777" w:rsidR="00595233" w:rsidRPr="003E3807" w:rsidRDefault="00595233" w:rsidP="00595233">
            <w:pPr>
              <w:spacing w:after="0"/>
              <w:jc w:val="center"/>
              <w:rPr>
                <w:rFonts w:cs="Calibri"/>
                <w:sz w:val="18"/>
                <w:szCs w:val="18"/>
                <w:lang w:val="en-GB" w:eastAsia="en-GB"/>
              </w:rPr>
            </w:pPr>
            <w:r w:rsidRPr="003E3807">
              <w:rPr>
                <w:rFonts w:cs="Calibri"/>
                <w:sz w:val="18"/>
                <w:szCs w:val="18"/>
                <w:lang w:val="en-GB" w:eastAsia="en-GB"/>
              </w:rPr>
              <w:t>xanthi.gcsl@aade.gr</w:t>
            </w:r>
          </w:p>
        </w:tc>
      </w:tr>
      <w:tr w:rsidR="00595233" w:rsidRPr="00167903" w14:paraId="44D5F751" w14:textId="77777777" w:rsidTr="005D76EB">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795777D3"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Ηπείρου – Δυτικής Μακεδονίας, Ιωάννινα</w:t>
            </w:r>
          </w:p>
          <w:p w14:paraId="2B9CD37D"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w:t>
            </w:r>
            <w:r w:rsidRPr="001C0301">
              <w:rPr>
                <w:rFonts w:cs="Calibri"/>
                <w:sz w:val="18"/>
                <w:szCs w:val="18"/>
                <w:lang w:val="en-GB" w:eastAsia="en-GB"/>
              </w:rPr>
              <w:t>NUTS: EL543)</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3A6A2360"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Δομπόλη 30</w:t>
            </w:r>
          </w:p>
          <w:p w14:paraId="14DBDFDC"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w:t>
            </w:r>
            <w:r w:rsidRPr="00167903">
              <w:rPr>
                <w:rFonts w:cs="Calibri"/>
                <w:sz w:val="18"/>
                <w:szCs w:val="18"/>
                <w:lang w:val="en-GB" w:eastAsia="en-GB"/>
              </w:rPr>
              <w:t>451 10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227C76C" w14:textId="77777777" w:rsidR="00595233" w:rsidRPr="00DC56CD" w:rsidRDefault="00595233" w:rsidP="00595233">
            <w:pPr>
              <w:spacing w:after="0"/>
              <w:jc w:val="center"/>
              <w:rPr>
                <w:rFonts w:asciiTheme="minorHAnsi" w:hAnsiTheme="minorHAnsi" w:cstheme="minorHAnsi"/>
                <w:sz w:val="18"/>
                <w:szCs w:val="18"/>
                <w:lang w:eastAsia="en-GB"/>
              </w:rPr>
            </w:pPr>
            <w:r w:rsidRPr="00DC56CD">
              <w:rPr>
                <w:rFonts w:asciiTheme="minorHAnsi" w:hAnsiTheme="minorHAnsi" w:cstheme="minorHAnsi"/>
                <w:sz w:val="18"/>
                <w:szCs w:val="18"/>
                <w:lang w:eastAsia="en-GB"/>
              </w:rPr>
              <w:t>Σ</w:t>
            </w:r>
            <w:r w:rsidRPr="00DC56CD">
              <w:rPr>
                <w:rFonts w:asciiTheme="minorHAnsi" w:hAnsiTheme="minorHAnsi" w:cstheme="minorHAnsi"/>
                <w:sz w:val="18"/>
                <w:szCs w:val="18"/>
                <w:lang w:val="en-GB" w:eastAsia="en-GB"/>
              </w:rPr>
              <w:t>.</w:t>
            </w:r>
            <w:r>
              <w:rPr>
                <w:rFonts w:asciiTheme="minorHAnsi" w:hAnsiTheme="minorHAnsi" w:cstheme="minorHAnsi"/>
                <w:sz w:val="18"/>
                <w:szCs w:val="18"/>
                <w:lang w:eastAsia="en-GB"/>
              </w:rPr>
              <w:t xml:space="preserve"> </w:t>
            </w:r>
            <w:r w:rsidRPr="00DC56CD">
              <w:rPr>
                <w:rFonts w:asciiTheme="minorHAnsi" w:hAnsiTheme="minorHAnsi" w:cstheme="minorHAnsi"/>
                <w:sz w:val="18"/>
                <w:szCs w:val="18"/>
                <w:lang w:eastAsia="en-GB"/>
              </w:rPr>
              <w:t>Στάθη</w:t>
            </w:r>
          </w:p>
        </w:tc>
        <w:tc>
          <w:tcPr>
            <w:tcW w:w="1237" w:type="dxa"/>
            <w:tcBorders>
              <w:top w:val="single" w:sz="4" w:space="0" w:color="auto"/>
              <w:left w:val="single" w:sz="4" w:space="0" w:color="auto"/>
              <w:bottom w:val="single" w:sz="4" w:space="0" w:color="auto"/>
              <w:right w:val="single" w:sz="4" w:space="0" w:color="auto"/>
            </w:tcBorders>
            <w:vAlign w:val="center"/>
          </w:tcPr>
          <w:p w14:paraId="5B1A6588"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2651085002</w:t>
            </w:r>
          </w:p>
        </w:tc>
        <w:tc>
          <w:tcPr>
            <w:tcW w:w="2410" w:type="dxa"/>
            <w:tcBorders>
              <w:top w:val="single" w:sz="4" w:space="0" w:color="auto"/>
              <w:left w:val="single" w:sz="4" w:space="0" w:color="auto"/>
              <w:bottom w:val="single" w:sz="4" w:space="0" w:color="auto"/>
            </w:tcBorders>
            <w:vAlign w:val="center"/>
          </w:tcPr>
          <w:p w14:paraId="1EB5F072" w14:textId="77777777" w:rsidR="00595233" w:rsidRPr="003E3807" w:rsidRDefault="00595233" w:rsidP="00595233">
            <w:pPr>
              <w:spacing w:after="0"/>
              <w:jc w:val="center"/>
              <w:rPr>
                <w:rFonts w:cs="Calibri"/>
                <w:sz w:val="18"/>
                <w:szCs w:val="18"/>
                <w:lang w:val="en-GB" w:eastAsia="en-GB"/>
              </w:rPr>
            </w:pPr>
            <w:r w:rsidRPr="003E3807">
              <w:rPr>
                <w:rFonts w:cs="Calibri"/>
                <w:sz w:val="18"/>
                <w:szCs w:val="18"/>
                <w:lang w:val="en-GB" w:eastAsia="en-GB"/>
              </w:rPr>
              <w:t>epirus.gcsl@aade.gr</w:t>
            </w:r>
          </w:p>
        </w:tc>
      </w:tr>
      <w:tr w:rsidR="00595233" w:rsidRPr="00167903" w14:paraId="6CE2A96D" w14:textId="77777777" w:rsidTr="005D76EB">
        <w:trPr>
          <w:trHeight w:val="454"/>
          <w:jc w:val="center"/>
        </w:trPr>
        <w:tc>
          <w:tcPr>
            <w:tcW w:w="2507" w:type="dxa"/>
            <w:tcBorders>
              <w:top w:val="nil"/>
              <w:left w:val="single" w:sz="4" w:space="0" w:color="000000"/>
              <w:bottom w:val="single" w:sz="4" w:space="0" w:color="auto"/>
              <w:right w:val="single" w:sz="4" w:space="0" w:color="000000"/>
            </w:tcBorders>
            <w:shd w:val="clear" w:color="000000" w:fill="FFFFFF"/>
            <w:vAlign w:val="center"/>
          </w:tcPr>
          <w:p w14:paraId="5F7DB737" w14:textId="77777777" w:rsidR="00595233" w:rsidRDefault="00595233" w:rsidP="00595233">
            <w:pPr>
              <w:spacing w:after="0"/>
              <w:jc w:val="center"/>
              <w:rPr>
                <w:rFonts w:cs="Calibri"/>
                <w:sz w:val="18"/>
                <w:szCs w:val="18"/>
                <w:lang w:eastAsia="en-GB"/>
              </w:rPr>
            </w:pPr>
            <w:r w:rsidRPr="00ED5C66">
              <w:rPr>
                <w:rFonts w:cs="Calibri"/>
                <w:sz w:val="18"/>
                <w:szCs w:val="18"/>
                <w:lang w:eastAsia="en-GB"/>
              </w:rPr>
              <w:t xml:space="preserve">Χ.Υ. Ηπείρου – Δυτικής Μακεδονίας, </w:t>
            </w:r>
          </w:p>
          <w:p w14:paraId="74EA9C2F"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Αυτ. Γραφείο Χ.Υ. Κοζάνης (</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531)</w:t>
            </w:r>
          </w:p>
        </w:tc>
        <w:tc>
          <w:tcPr>
            <w:tcW w:w="2347" w:type="dxa"/>
            <w:tcBorders>
              <w:top w:val="nil"/>
              <w:left w:val="nil"/>
              <w:bottom w:val="single" w:sz="4" w:space="0" w:color="auto"/>
              <w:right w:val="single" w:sz="4" w:space="0" w:color="auto"/>
            </w:tcBorders>
            <w:shd w:val="clear" w:color="000000" w:fill="FFFFFF"/>
            <w:vAlign w:val="center"/>
          </w:tcPr>
          <w:p w14:paraId="6776A3CB"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Φαρμάκη 11-13</w:t>
            </w:r>
          </w:p>
          <w:p w14:paraId="4D76922A"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ΤΚ 501 00</w:t>
            </w:r>
          </w:p>
        </w:tc>
        <w:tc>
          <w:tcPr>
            <w:tcW w:w="1842" w:type="dxa"/>
            <w:tcBorders>
              <w:top w:val="nil"/>
              <w:left w:val="nil"/>
              <w:bottom w:val="single" w:sz="4" w:space="0" w:color="auto"/>
              <w:right w:val="single" w:sz="4" w:space="0" w:color="auto"/>
            </w:tcBorders>
            <w:shd w:val="clear" w:color="000000" w:fill="FFFFFF"/>
            <w:vAlign w:val="center"/>
          </w:tcPr>
          <w:p w14:paraId="58D232EB" w14:textId="77777777" w:rsidR="00595233" w:rsidRPr="001C0301" w:rsidRDefault="00595233" w:rsidP="00595233">
            <w:pPr>
              <w:spacing w:after="0"/>
              <w:jc w:val="center"/>
              <w:rPr>
                <w:rFonts w:cs="Calibri"/>
                <w:sz w:val="18"/>
                <w:szCs w:val="18"/>
                <w:lang w:val="en-GB" w:eastAsia="en-GB"/>
              </w:rPr>
            </w:pPr>
            <w:r>
              <w:rPr>
                <w:rFonts w:cs="Calibri"/>
                <w:sz w:val="18"/>
                <w:szCs w:val="18"/>
                <w:lang w:eastAsia="en-GB"/>
              </w:rPr>
              <w:t>Α. Στεργίου</w:t>
            </w:r>
          </w:p>
        </w:tc>
        <w:tc>
          <w:tcPr>
            <w:tcW w:w="1237" w:type="dxa"/>
            <w:tcBorders>
              <w:bottom w:val="single" w:sz="4" w:space="0" w:color="auto"/>
            </w:tcBorders>
            <w:vAlign w:val="center"/>
          </w:tcPr>
          <w:p w14:paraId="12F83D29"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2461026773</w:t>
            </w:r>
          </w:p>
        </w:tc>
        <w:tc>
          <w:tcPr>
            <w:tcW w:w="2410" w:type="dxa"/>
            <w:tcBorders>
              <w:bottom w:val="single" w:sz="4" w:space="0" w:color="auto"/>
            </w:tcBorders>
            <w:vAlign w:val="center"/>
          </w:tcPr>
          <w:p w14:paraId="584F14ED" w14:textId="77777777" w:rsidR="00595233" w:rsidRPr="003E3807" w:rsidRDefault="00595233" w:rsidP="00595233">
            <w:pPr>
              <w:spacing w:after="0"/>
              <w:jc w:val="center"/>
              <w:rPr>
                <w:rFonts w:cs="Calibri"/>
                <w:sz w:val="18"/>
                <w:szCs w:val="18"/>
                <w:lang w:val="en-GB" w:eastAsia="en-GB"/>
              </w:rPr>
            </w:pPr>
            <w:r w:rsidRPr="003E3807">
              <w:rPr>
                <w:rFonts w:cs="Calibri"/>
                <w:sz w:val="18"/>
                <w:szCs w:val="18"/>
                <w:lang w:val="en-GB" w:eastAsia="en-GB"/>
              </w:rPr>
              <w:t>kozani.gcsl@aade.gr</w:t>
            </w:r>
          </w:p>
        </w:tc>
      </w:tr>
      <w:tr w:rsidR="00595233" w:rsidRPr="00167903" w14:paraId="7818609A" w14:textId="77777777" w:rsidTr="005D76EB">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4E8AB8ED"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lastRenderedPageBreak/>
              <w:t xml:space="preserve">Χ.Υ. Ηπείρου – Δυτικής Μακεδονίας </w:t>
            </w:r>
          </w:p>
          <w:p w14:paraId="3AE53F87"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Αυτ. Γραφείο Χ.Υ. Φλώρινας</w:t>
            </w:r>
          </w:p>
          <w:p w14:paraId="07C2F94F"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(NUTS: EL533)</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5DE30851"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Πτολεμαίων 1 - Διοικητήριο, ΤΚ 531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9C2E33D"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Π. Καλαούζης</w:t>
            </w:r>
          </w:p>
        </w:tc>
        <w:tc>
          <w:tcPr>
            <w:tcW w:w="1237" w:type="dxa"/>
            <w:tcBorders>
              <w:top w:val="single" w:sz="4" w:space="0" w:color="auto"/>
              <w:left w:val="single" w:sz="4" w:space="0" w:color="auto"/>
              <w:bottom w:val="single" w:sz="4" w:space="0" w:color="auto"/>
              <w:right w:val="single" w:sz="4" w:space="0" w:color="auto"/>
            </w:tcBorders>
            <w:vAlign w:val="center"/>
          </w:tcPr>
          <w:p w14:paraId="749496DD"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2385023950</w:t>
            </w:r>
          </w:p>
        </w:tc>
        <w:tc>
          <w:tcPr>
            <w:tcW w:w="2410" w:type="dxa"/>
            <w:tcBorders>
              <w:top w:val="single" w:sz="4" w:space="0" w:color="auto"/>
              <w:left w:val="single" w:sz="4" w:space="0" w:color="auto"/>
              <w:bottom w:val="single" w:sz="4" w:space="0" w:color="auto"/>
            </w:tcBorders>
            <w:vAlign w:val="center"/>
          </w:tcPr>
          <w:p w14:paraId="036C9838" w14:textId="77777777" w:rsidR="00595233" w:rsidRPr="003E3807" w:rsidRDefault="00C52B0F" w:rsidP="00595233">
            <w:pPr>
              <w:spacing w:after="0"/>
              <w:jc w:val="center"/>
              <w:rPr>
                <w:rFonts w:cs="Calibri"/>
                <w:sz w:val="18"/>
                <w:szCs w:val="18"/>
                <w:lang w:val="en-GB" w:eastAsia="en-GB"/>
              </w:rPr>
            </w:pPr>
            <w:hyperlink r:id="rId15" w:history="1">
              <w:r w:rsidR="00595233" w:rsidRPr="003E3807">
                <w:rPr>
                  <w:rStyle w:val="-"/>
                  <w:rFonts w:cs="Calibri"/>
                  <w:color w:val="auto"/>
                  <w:sz w:val="18"/>
                  <w:szCs w:val="18"/>
                  <w:u w:val="none"/>
                  <w:lang w:val="en-GB" w:eastAsia="en-GB"/>
                </w:rPr>
                <w:t>florina.gcsl@aade.gr</w:t>
              </w:r>
            </w:hyperlink>
          </w:p>
        </w:tc>
      </w:tr>
      <w:tr w:rsidR="00595233" w:rsidRPr="00167903" w14:paraId="455A42A1" w14:textId="77777777" w:rsidTr="005D76EB">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5A3EDFFE"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Χ.Υ. Ηπείρου – Δυτικής Μακεδονίας </w:t>
            </w:r>
          </w:p>
          <w:p w14:paraId="3923EA6A"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Αυτ. Γραφείο Χ.Υ. </w:t>
            </w:r>
            <w:r>
              <w:rPr>
                <w:rFonts w:cs="Calibri"/>
                <w:sz w:val="18"/>
                <w:szCs w:val="18"/>
                <w:lang w:eastAsia="en-GB"/>
              </w:rPr>
              <w:t>Πρέβεζας</w:t>
            </w:r>
          </w:p>
          <w:p w14:paraId="31E4C7DD" w14:textId="77777777" w:rsidR="00595233" w:rsidRPr="00ED5C66" w:rsidRDefault="00595233" w:rsidP="00595233">
            <w:pPr>
              <w:spacing w:after="0"/>
              <w:jc w:val="center"/>
              <w:rPr>
                <w:rFonts w:cs="Calibri"/>
                <w:sz w:val="18"/>
                <w:szCs w:val="18"/>
                <w:lang w:eastAsia="en-GB"/>
              </w:rPr>
            </w:pPr>
            <w:r w:rsidRPr="001C0301">
              <w:rPr>
                <w:rFonts w:cs="Calibri"/>
                <w:sz w:val="18"/>
                <w:szCs w:val="18"/>
                <w:lang w:val="en-GB" w:eastAsia="en-GB"/>
              </w:rPr>
              <w:t>(NUTS: EL5</w:t>
            </w:r>
            <w:r>
              <w:rPr>
                <w:rFonts w:cs="Calibri"/>
                <w:sz w:val="18"/>
                <w:szCs w:val="18"/>
                <w:lang w:eastAsia="en-GB"/>
              </w:rPr>
              <w:t>41</w:t>
            </w:r>
            <w:r w:rsidRPr="001C0301">
              <w:rPr>
                <w:rFonts w:cs="Calibri"/>
                <w:sz w:val="18"/>
                <w:szCs w:val="18"/>
                <w:lang w:val="en-GB" w:eastAsia="en-GB"/>
              </w:rPr>
              <w:t>)</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30D43D95" w14:textId="77777777" w:rsidR="00595233" w:rsidRDefault="00595233" w:rsidP="00595233">
            <w:pPr>
              <w:spacing w:after="0"/>
              <w:jc w:val="center"/>
              <w:rPr>
                <w:rFonts w:cs="Calibri"/>
                <w:sz w:val="18"/>
                <w:szCs w:val="18"/>
                <w:lang w:eastAsia="en-GB"/>
              </w:rPr>
            </w:pPr>
            <w:r>
              <w:rPr>
                <w:rFonts w:cs="Calibri"/>
                <w:sz w:val="18"/>
                <w:szCs w:val="18"/>
                <w:lang w:eastAsia="en-GB"/>
              </w:rPr>
              <w:t>Λεωφ. Ειρήνης 39,</w:t>
            </w:r>
          </w:p>
          <w:p w14:paraId="594B3DDE" w14:textId="77777777" w:rsidR="00595233" w:rsidRPr="003E4D32" w:rsidRDefault="00595233" w:rsidP="00595233">
            <w:pPr>
              <w:spacing w:after="0"/>
              <w:jc w:val="center"/>
              <w:rPr>
                <w:rFonts w:cs="Calibri"/>
                <w:sz w:val="18"/>
                <w:szCs w:val="18"/>
                <w:lang w:eastAsia="en-GB"/>
              </w:rPr>
            </w:pPr>
            <w:r>
              <w:rPr>
                <w:rFonts w:cs="Calibri"/>
                <w:sz w:val="18"/>
                <w:szCs w:val="18"/>
                <w:lang w:eastAsia="en-GB"/>
              </w:rPr>
              <w:t>Τ.Κ 481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6914517" w14:textId="77777777" w:rsidR="00595233" w:rsidRPr="003E4D32" w:rsidRDefault="00595233" w:rsidP="00595233">
            <w:pPr>
              <w:spacing w:after="0"/>
              <w:jc w:val="center"/>
              <w:rPr>
                <w:rFonts w:cs="Calibri"/>
                <w:sz w:val="18"/>
                <w:szCs w:val="18"/>
                <w:lang w:eastAsia="en-GB"/>
              </w:rPr>
            </w:pPr>
            <w:r w:rsidRPr="00F86980">
              <w:rPr>
                <w:rFonts w:cs="Calibri"/>
                <w:sz w:val="18"/>
                <w:szCs w:val="18"/>
                <w:lang w:eastAsia="en-GB"/>
              </w:rPr>
              <w:t>Δ. Δρόσος</w:t>
            </w:r>
          </w:p>
        </w:tc>
        <w:tc>
          <w:tcPr>
            <w:tcW w:w="1237" w:type="dxa"/>
            <w:tcBorders>
              <w:top w:val="single" w:sz="4" w:space="0" w:color="auto"/>
              <w:left w:val="single" w:sz="4" w:space="0" w:color="auto"/>
              <w:bottom w:val="single" w:sz="4" w:space="0" w:color="auto"/>
              <w:right w:val="single" w:sz="4" w:space="0" w:color="auto"/>
            </w:tcBorders>
            <w:vAlign w:val="center"/>
          </w:tcPr>
          <w:p w14:paraId="7E145C38" w14:textId="77777777" w:rsidR="00595233" w:rsidRPr="003E4D32" w:rsidRDefault="00595233" w:rsidP="00595233">
            <w:pPr>
              <w:spacing w:after="0"/>
              <w:jc w:val="center"/>
              <w:rPr>
                <w:rFonts w:cs="Calibri"/>
                <w:sz w:val="18"/>
                <w:szCs w:val="18"/>
                <w:lang w:eastAsia="en-GB"/>
              </w:rPr>
            </w:pPr>
            <w:r>
              <w:rPr>
                <w:rFonts w:cs="Calibri"/>
                <w:sz w:val="18"/>
                <w:szCs w:val="18"/>
                <w:lang w:eastAsia="en-GB"/>
              </w:rPr>
              <w:t>2682022323</w:t>
            </w:r>
          </w:p>
        </w:tc>
        <w:tc>
          <w:tcPr>
            <w:tcW w:w="2410" w:type="dxa"/>
            <w:tcBorders>
              <w:top w:val="single" w:sz="4" w:space="0" w:color="auto"/>
              <w:left w:val="single" w:sz="4" w:space="0" w:color="auto"/>
              <w:bottom w:val="single" w:sz="4" w:space="0" w:color="auto"/>
            </w:tcBorders>
            <w:vAlign w:val="center"/>
          </w:tcPr>
          <w:p w14:paraId="6E22BA84" w14:textId="77777777" w:rsidR="00595233" w:rsidRPr="003E3807" w:rsidRDefault="00C52B0F" w:rsidP="00595233">
            <w:pPr>
              <w:spacing w:after="0"/>
              <w:jc w:val="center"/>
              <w:rPr>
                <w:rFonts w:cs="Calibri"/>
                <w:sz w:val="18"/>
                <w:szCs w:val="18"/>
                <w:lang w:val="en-US" w:eastAsia="en-GB"/>
              </w:rPr>
            </w:pPr>
            <w:hyperlink r:id="rId16" w:history="1">
              <w:r w:rsidR="00595233" w:rsidRPr="003E3807">
                <w:rPr>
                  <w:rStyle w:val="-"/>
                  <w:rFonts w:cs="Calibri"/>
                  <w:color w:val="auto"/>
                  <w:sz w:val="18"/>
                  <w:szCs w:val="18"/>
                  <w:u w:val="none"/>
                  <w:lang w:val="en-US" w:eastAsia="en-GB"/>
                </w:rPr>
                <w:t>preveza.gcsl@aade.gr</w:t>
              </w:r>
            </w:hyperlink>
          </w:p>
        </w:tc>
      </w:tr>
      <w:tr w:rsidR="00595233" w:rsidRPr="00167903" w14:paraId="60F507FC" w14:textId="77777777" w:rsidTr="005D76EB">
        <w:trPr>
          <w:trHeight w:val="454"/>
          <w:jc w:val="center"/>
        </w:trPr>
        <w:tc>
          <w:tcPr>
            <w:tcW w:w="250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2BAEAE3"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Πελοποννήσου, Δυτικής Ελλάδας και Ιονίου, Πάτρα</w:t>
            </w:r>
          </w:p>
          <w:p w14:paraId="47D1DC7B"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w:t>
            </w:r>
            <w:r w:rsidRPr="001C0301">
              <w:rPr>
                <w:rFonts w:cs="Calibri"/>
                <w:sz w:val="18"/>
                <w:szCs w:val="18"/>
                <w:lang w:val="en-GB" w:eastAsia="en-GB"/>
              </w:rPr>
              <w:t>NUTS: EL632)</w:t>
            </w:r>
          </w:p>
        </w:tc>
        <w:tc>
          <w:tcPr>
            <w:tcW w:w="2347" w:type="dxa"/>
            <w:tcBorders>
              <w:top w:val="single" w:sz="4" w:space="0" w:color="auto"/>
              <w:left w:val="nil"/>
              <w:bottom w:val="single" w:sz="4" w:space="0" w:color="000000"/>
              <w:right w:val="single" w:sz="4" w:space="0" w:color="000000"/>
            </w:tcBorders>
            <w:shd w:val="clear" w:color="000000" w:fill="FFFFFF"/>
            <w:vAlign w:val="center"/>
          </w:tcPr>
          <w:p w14:paraId="5904489A"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Παπαδιαμάντη Αλεξάνδρου 14 &amp; Αρέθα </w:t>
            </w:r>
          </w:p>
          <w:p w14:paraId="146227B2"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w:t>
            </w:r>
            <w:r w:rsidRPr="00167903">
              <w:rPr>
                <w:rFonts w:cs="Calibri"/>
                <w:sz w:val="18"/>
                <w:szCs w:val="18"/>
                <w:lang w:val="en-GB" w:eastAsia="en-GB"/>
              </w:rPr>
              <w:t>26443</w:t>
            </w:r>
          </w:p>
        </w:tc>
        <w:tc>
          <w:tcPr>
            <w:tcW w:w="1842" w:type="dxa"/>
            <w:tcBorders>
              <w:top w:val="single" w:sz="4" w:space="0" w:color="auto"/>
              <w:left w:val="nil"/>
              <w:bottom w:val="single" w:sz="4" w:space="0" w:color="000000"/>
              <w:right w:val="single" w:sz="4" w:space="0" w:color="000000"/>
            </w:tcBorders>
            <w:shd w:val="clear" w:color="000000" w:fill="FFFFFF"/>
            <w:vAlign w:val="center"/>
          </w:tcPr>
          <w:p w14:paraId="149992C9" w14:textId="77777777" w:rsidR="00595233" w:rsidRPr="003A09EC" w:rsidRDefault="00595233" w:rsidP="00595233">
            <w:pPr>
              <w:spacing w:after="0"/>
              <w:jc w:val="center"/>
              <w:rPr>
                <w:rFonts w:cs="Calibri"/>
                <w:sz w:val="18"/>
                <w:szCs w:val="18"/>
                <w:lang w:eastAsia="en-GB"/>
              </w:rPr>
            </w:pPr>
            <w:r>
              <w:rPr>
                <w:rFonts w:cs="Calibri"/>
                <w:sz w:val="18"/>
                <w:szCs w:val="18"/>
                <w:lang w:eastAsia="en-GB"/>
              </w:rPr>
              <w:t>Π. Σωτηρίου</w:t>
            </w:r>
          </w:p>
        </w:tc>
        <w:tc>
          <w:tcPr>
            <w:tcW w:w="1237" w:type="dxa"/>
            <w:tcBorders>
              <w:top w:val="single" w:sz="4" w:space="0" w:color="auto"/>
            </w:tcBorders>
            <w:vAlign w:val="center"/>
          </w:tcPr>
          <w:p w14:paraId="62A0E88F"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2610336786</w:t>
            </w:r>
          </w:p>
        </w:tc>
        <w:tc>
          <w:tcPr>
            <w:tcW w:w="2410" w:type="dxa"/>
            <w:tcBorders>
              <w:top w:val="single" w:sz="4" w:space="0" w:color="auto"/>
            </w:tcBorders>
            <w:vAlign w:val="center"/>
          </w:tcPr>
          <w:p w14:paraId="520690FC" w14:textId="77777777" w:rsidR="00595233" w:rsidRPr="003E3807" w:rsidRDefault="00C52B0F" w:rsidP="00595233">
            <w:pPr>
              <w:spacing w:after="0"/>
              <w:jc w:val="center"/>
              <w:rPr>
                <w:rFonts w:cs="Calibri"/>
                <w:sz w:val="18"/>
                <w:szCs w:val="18"/>
                <w:lang w:val="en-GB" w:eastAsia="en-GB"/>
              </w:rPr>
            </w:pPr>
            <w:hyperlink r:id="rId17" w:history="1">
              <w:r w:rsidR="00595233" w:rsidRPr="003E3807">
                <w:rPr>
                  <w:rStyle w:val="-"/>
                  <w:rFonts w:cs="Calibri"/>
                  <w:color w:val="auto"/>
                  <w:sz w:val="18"/>
                  <w:szCs w:val="18"/>
                  <w:u w:val="none"/>
                  <w:lang w:val="en-GB" w:eastAsia="en-GB"/>
                </w:rPr>
                <w:t>peloponnese.gcsl@aade.gr</w:t>
              </w:r>
            </w:hyperlink>
          </w:p>
        </w:tc>
      </w:tr>
      <w:tr w:rsidR="00595233" w:rsidRPr="00167903" w14:paraId="6435E252" w14:textId="77777777" w:rsidTr="005D76EB">
        <w:trPr>
          <w:trHeight w:val="454"/>
          <w:jc w:val="center"/>
        </w:trPr>
        <w:tc>
          <w:tcPr>
            <w:tcW w:w="2507" w:type="dxa"/>
            <w:tcBorders>
              <w:top w:val="nil"/>
              <w:left w:val="single" w:sz="4" w:space="0" w:color="000000"/>
              <w:bottom w:val="single" w:sz="4" w:space="0" w:color="000000"/>
              <w:right w:val="single" w:sz="4" w:space="0" w:color="000000"/>
            </w:tcBorders>
            <w:shd w:val="clear" w:color="000000" w:fill="FFFFFF"/>
            <w:vAlign w:val="center"/>
          </w:tcPr>
          <w:p w14:paraId="334032BA"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Χ.Υ. Πελοποννήσου, Δυτικής Ελλάδας και Ιονίου </w:t>
            </w:r>
          </w:p>
          <w:p w14:paraId="40E6DDCA"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Τμήμα Χ.Υ. Κορίνθου</w:t>
            </w:r>
          </w:p>
          <w:p w14:paraId="73D76E83"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652)</w:t>
            </w:r>
          </w:p>
        </w:tc>
        <w:tc>
          <w:tcPr>
            <w:tcW w:w="2347" w:type="dxa"/>
            <w:tcBorders>
              <w:top w:val="nil"/>
              <w:left w:val="nil"/>
              <w:bottom w:val="single" w:sz="4" w:space="0" w:color="000000"/>
              <w:right w:val="single" w:sz="4" w:space="0" w:color="000000"/>
            </w:tcBorders>
            <w:shd w:val="clear" w:color="000000" w:fill="FFFFFF"/>
            <w:vAlign w:val="center"/>
          </w:tcPr>
          <w:p w14:paraId="2AB79984"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Αγ. Παύλου 23, ΤΚ 201 00</w:t>
            </w:r>
          </w:p>
        </w:tc>
        <w:tc>
          <w:tcPr>
            <w:tcW w:w="1842" w:type="dxa"/>
            <w:tcBorders>
              <w:top w:val="nil"/>
              <w:left w:val="nil"/>
              <w:bottom w:val="single" w:sz="4" w:space="0" w:color="000000"/>
              <w:right w:val="single" w:sz="4" w:space="0" w:color="000000"/>
            </w:tcBorders>
            <w:shd w:val="clear" w:color="000000" w:fill="FFFFFF"/>
            <w:vAlign w:val="center"/>
          </w:tcPr>
          <w:p w14:paraId="60893597" w14:textId="77777777" w:rsidR="00595233" w:rsidRPr="006C163C" w:rsidRDefault="00595233" w:rsidP="00595233">
            <w:pPr>
              <w:spacing w:after="0"/>
              <w:jc w:val="center"/>
              <w:rPr>
                <w:rFonts w:cs="Calibri"/>
                <w:sz w:val="18"/>
                <w:szCs w:val="18"/>
                <w:lang w:eastAsia="en-GB"/>
              </w:rPr>
            </w:pPr>
            <w:r>
              <w:rPr>
                <w:rFonts w:cs="Calibri"/>
                <w:sz w:val="18"/>
                <w:szCs w:val="18"/>
                <w:lang w:val="en-GB" w:eastAsia="en-GB"/>
              </w:rPr>
              <w:t>Ε.</w:t>
            </w:r>
            <w:r>
              <w:rPr>
                <w:rFonts w:cs="Calibri"/>
                <w:sz w:val="18"/>
                <w:szCs w:val="18"/>
                <w:lang w:eastAsia="en-GB"/>
              </w:rPr>
              <w:t xml:space="preserve"> </w:t>
            </w:r>
            <w:r>
              <w:rPr>
                <w:rFonts w:cs="Calibri"/>
                <w:sz w:val="18"/>
                <w:szCs w:val="18"/>
                <w:lang w:val="en-GB" w:eastAsia="en-GB"/>
              </w:rPr>
              <w:t>Γιαννημ</w:t>
            </w:r>
            <w:r>
              <w:rPr>
                <w:rFonts w:cs="Calibri"/>
                <w:sz w:val="18"/>
                <w:szCs w:val="18"/>
                <w:lang w:eastAsia="en-GB"/>
              </w:rPr>
              <w:t>ά</w:t>
            </w:r>
            <w:r>
              <w:rPr>
                <w:rFonts w:cs="Calibri"/>
                <w:sz w:val="18"/>
                <w:szCs w:val="18"/>
                <w:lang w:val="en-GB" w:eastAsia="en-GB"/>
              </w:rPr>
              <w:t>ρ</w:t>
            </w:r>
            <w:r>
              <w:rPr>
                <w:rFonts w:cs="Calibri"/>
                <w:sz w:val="18"/>
                <w:szCs w:val="18"/>
                <w:lang w:eastAsia="en-GB"/>
              </w:rPr>
              <w:t>ας</w:t>
            </w:r>
          </w:p>
        </w:tc>
        <w:tc>
          <w:tcPr>
            <w:tcW w:w="1237" w:type="dxa"/>
            <w:vAlign w:val="center"/>
          </w:tcPr>
          <w:p w14:paraId="0AD9DD7E"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2741024739</w:t>
            </w:r>
          </w:p>
        </w:tc>
        <w:tc>
          <w:tcPr>
            <w:tcW w:w="2410" w:type="dxa"/>
            <w:vAlign w:val="center"/>
          </w:tcPr>
          <w:p w14:paraId="6312D302" w14:textId="77777777" w:rsidR="00595233" w:rsidRPr="003E3807" w:rsidRDefault="00C52B0F" w:rsidP="00595233">
            <w:pPr>
              <w:spacing w:after="0"/>
              <w:jc w:val="center"/>
              <w:rPr>
                <w:rFonts w:cs="Calibri"/>
                <w:sz w:val="18"/>
                <w:szCs w:val="18"/>
                <w:lang w:val="en-GB" w:eastAsia="en-GB"/>
              </w:rPr>
            </w:pPr>
            <w:hyperlink r:id="rId18" w:history="1">
              <w:r w:rsidR="00595233" w:rsidRPr="003E3807">
                <w:rPr>
                  <w:rStyle w:val="-"/>
                  <w:rFonts w:cs="Calibri"/>
                  <w:color w:val="auto"/>
                  <w:sz w:val="18"/>
                  <w:szCs w:val="18"/>
                  <w:u w:val="none"/>
                  <w:lang w:val="en-GB" w:eastAsia="en-GB"/>
                </w:rPr>
                <w:t>korinthos.gcsl@aade.gr</w:t>
              </w:r>
            </w:hyperlink>
          </w:p>
        </w:tc>
      </w:tr>
      <w:tr w:rsidR="00595233" w:rsidRPr="00167903" w14:paraId="2F2350E6" w14:textId="77777777" w:rsidTr="005D76EB">
        <w:trPr>
          <w:trHeight w:val="454"/>
          <w:jc w:val="center"/>
        </w:trPr>
        <w:tc>
          <w:tcPr>
            <w:tcW w:w="2507" w:type="dxa"/>
            <w:tcBorders>
              <w:top w:val="nil"/>
              <w:left w:val="single" w:sz="4" w:space="0" w:color="000000"/>
              <w:bottom w:val="single" w:sz="4" w:space="0" w:color="auto"/>
              <w:right w:val="single" w:sz="4" w:space="0" w:color="000000"/>
            </w:tcBorders>
            <w:shd w:val="clear" w:color="000000" w:fill="FFFFFF"/>
            <w:vAlign w:val="center"/>
          </w:tcPr>
          <w:p w14:paraId="02384187"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Χ.Υ. Πελοποννήσου, Δυτικής Ελλάδας και Ιονίου </w:t>
            </w:r>
          </w:p>
          <w:p w14:paraId="4336946F"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Τμήμα Χ.Υ. Καλαμάτας</w:t>
            </w:r>
          </w:p>
          <w:p w14:paraId="1FE94F9A"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653)</w:t>
            </w:r>
          </w:p>
        </w:tc>
        <w:tc>
          <w:tcPr>
            <w:tcW w:w="2347" w:type="dxa"/>
            <w:tcBorders>
              <w:top w:val="nil"/>
              <w:left w:val="nil"/>
              <w:bottom w:val="single" w:sz="4" w:space="0" w:color="auto"/>
              <w:right w:val="single" w:sz="4" w:space="0" w:color="000000"/>
            </w:tcBorders>
            <w:shd w:val="clear" w:color="000000" w:fill="FFFFFF"/>
            <w:vAlign w:val="center"/>
          </w:tcPr>
          <w:p w14:paraId="549F994A" w14:textId="77777777" w:rsidR="00595233" w:rsidRPr="001C0301" w:rsidRDefault="00595233" w:rsidP="00595233">
            <w:pPr>
              <w:spacing w:after="0"/>
              <w:jc w:val="center"/>
              <w:rPr>
                <w:rFonts w:cs="Calibri"/>
                <w:sz w:val="18"/>
                <w:szCs w:val="18"/>
                <w:lang w:val="en-GB" w:eastAsia="en-GB"/>
              </w:rPr>
            </w:pPr>
            <w:r>
              <w:rPr>
                <w:rFonts w:cs="Calibri"/>
                <w:sz w:val="18"/>
                <w:szCs w:val="18"/>
                <w:lang w:val="en-GB" w:eastAsia="en-GB"/>
              </w:rPr>
              <w:t>Πάρκο Λιμενικού, TK 241 31</w:t>
            </w:r>
          </w:p>
        </w:tc>
        <w:tc>
          <w:tcPr>
            <w:tcW w:w="1842" w:type="dxa"/>
            <w:tcBorders>
              <w:top w:val="nil"/>
              <w:left w:val="nil"/>
              <w:bottom w:val="single" w:sz="4" w:space="0" w:color="auto"/>
              <w:right w:val="single" w:sz="4" w:space="0" w:color="000000"/>
            </w:tcBorders>
            <w:shd w:val="clear" w:color="000000" w:fill="FFFFFF"/>
            <w:vAlign w:val="center"/>
          </w:tcPr>
          <w:p w14:paraId="09C89DA1" w14:textId="77777777" w:rsidR="00595233" w:rsidRPr="001C0301" w:rsidRDefault="00595233" w:rsidP="00595233">
            <w:pPr>
              <w:spacing w:after="0"/>
              <w:jc w:val="center"/>
              <w:rPr>
                <w:rFonts w:cs="Calibri"/>
                <w:sz w:val="18"/>
                <w:szCs w:val="18"/>
                <w:lang w:val="en-GB" w:eastAsia="en-GB"/>
              </w:rPr>
            </w:pPr>
            <w:r>
              <w:rPr>
                <w:rFonts w:cs="Calibri"/>
                <w:sz w:val="18"/>
                <w:szCs w:val="18"/>
                <w:lang w:eastAsia="en-GB"/>
              </w:rPr>
              <w:t>Δ. Πανταζής</w:t>
            </w:r>
          </w:p>
        </w:tc>
        <w:tc>
          <w:tcPr>
            <w:tcW w:w="1237" w:type="dxa"/>
            <w:tcBorders>
              <w:bottom w:val="single" w:sz="4" w:space="0" w:color="auto"/>
            </w:tcBorders>
            <w:vAlign w:val="center"/>
          </w:tcPr>
          <w:p w14:paraId="7053D29F"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2721080347</w:t>
            </w:r>
          </w:p>
        </w:tc>
        <w:tc>
          <w:tcPr>
            <w:tcW w:w="2410" w:type="dxa"/>
            <w:tcBorders>
              <w:bottom w:val="single" w:sz="4" w:space="0" w:color="auto"/>
            </w:tcBorders>
            <w:vAlign w:val="center"/>
          </w:tcPr>
          <w:p w14:paraId="5AC4133F" w14:textId="77777777" w:rsidR="00595233" w:rsidRPr="003E3807" w:rsidRDefault="00C52B0F" w:rsidP="00595233">
            <w:pPr>
              <w:spacing w:after="0"/>
              <w:jc w:val="center"/>
              <w:rPr>
                <w:rFonts w:cs="Calibri"/>
                <w:sz w:val="18"/>
                <w:szCs w:val="18"/>
                <w:lang w:val="en-GB" w:eastAsia="en-GB"/>
              </w:rPr>
            </w:pPr>
            <w:hyperlink r:id="rId19" w:history="1">
              <w:r w:rsidR="00595233" w:rsidRPr="003E3807">
                <w:rPr>
                  <w:rStyle w:val="-"/>
                  <w:rFonts w:cs="Calibri"/>
                  <w:color w:val="auto"/>
                  <w:sz w:val="18"/>
                  <w:szCs w:val="18"/>
                  <w:u w:val="none"/>
                  <w:lang w:val="en-GB" w:eastAsia="en-GB"/>
                </w:rPr>
                <w:t>kalamata.gcsl@aade.gr</w:t>
              </w:r>
            </w:hyperlink>
          </w:p>
        </w:tc>
      </w:tr>
      <w:tr w:rsidR="00595233" w:rsidRPr="00167903" w14:paraId="0D22C614" w14:textId="77777777" w:rsidTr="005D76EB">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78E34870"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Χ.Υ. Πελοποννήσου, Δυτικής Ελλάδας και Ιονίου </w:t>
            </w:r>
          </w:p>
          <w:p w14:paraId="425EFC6E"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Τμήμα Χ.Υ. Κέρκυρας</w:t>
            </w:r>
          </w:p>
          <w:p w14:paraId="5106D8A8"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622)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0EB296ED"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Εθν. Αντίστασης 1 </w:t>
            </w:r>
          </w:p>
          <w:p w14:paraId="7454B92B"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w:t>
            </w:r>
            <w:r w:rsidRPr="00167903">
              <w:rPr>
                <w:rFonts w:cs="Calibri"/>
                <w:sz w:val="18"/>
                <w:szCs w:val="18"/>
                <w:lang w:val="en-GB" w:eastAsia="en-GB"/>
              </w:rPr>
              <w:t>491 00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15093DD" w14:textId="77777777" w:rsidR="00595233" w:rsidRPr="00CC55BF" w:rsidRDefault="00595233" w:rsidP="00595233">
            <w:pPr>
              <w:spacing w:after="0"/>
              <w:jc w:val="center"/>
              <w:rPr>
                <w:rFonts w:cs="Calibri"/>
                <w:sz w:val="18"/>
                <w:szCs w:val="18"/>
                <w:lang w:eastAsia="en-GB"/>
              </w:rPr>
            </w:pPr>
            <w:r>
              <w:rPr>
                <w:rFonts w:cs="Calibri"/>
                <w:sz w:val="18"/>
                <w:szCs w:val="18"/>
                <w:lang w:val="en-GB" w:eastAsia="en-GB"/>
              </w:rPr>
              <w:t>M</w:t>
            </w:r>
            <w:r w:rsidRPr="00CC55BF">
              <w:rPr>
                <w:rFonts w:cs="Calibri"/>
                <w:sz w:val="18"/>
                <w:szCs w:val="18"/>
                <w:lang w:eastAsia="en-GB"/>
              </w:rPr>
              <w:t xml:space="preserve">. </w:t>
            </w:r>
            <w:r>
              <w:rPr>
                <w:rFonts w:cs="Calibri"/>
                <w:sz w:val="18"/>
                <w:szCs w:val="18"/>
                <w:lang w:val="en-GB" w:eastAsia="en-GB"/>
              </w:rPr>
              <w:t>E</w:t>
            </w:r>
            <w:r w:rsidRPr="00CC55BF">
              <w:rPr>
                <w:rFonts w:cs="Calibri"/>
                <w:sz w:val="18"/>
                <w:szCs w:val="18"/>
                <w:lang w:eastAsia="en-GB"/>
              </w:rPr>
              <w:t>.</w:t>
            </w:r>
            <w:r>
              <w:rPr>
                <w:rFonts w:cs="Calibri"/>
                <w:sz w:val="18"/>
                <w:szCs w:val="18"/>
                <w:lang w:val="en-US" w:eastAsia="en-GB"/>
              </w:rPr>
              <w:t xml:space="preserve"> </w:t>
            </w:r>
            <w:r w:rsidRPr="00CC55BF">
              <w:rPr>
                <w:rFonts w:cs="Calibri"/>
                <w:sz w:val="18"/>
                <w:szCs w:val="18"/>
                <w:lang w:eastAsia="en-GB"/>
              </w:rPr>
              <w:t>Σ</w:t>
            </w:r>
            <w:r>
              <w:rPr>
                <w:rFonts w:cs="Calibri"/>
                <w:sz w:val="18"/>
                <w:szCs w:val="18"/>
                <w:lang w:eastAsia="en-GB"/>
              </w:rPr>
              <w:t>πυριδάκη</w:t>
            </w:r>
          </w:p>
        </w:tc>
        <w:tc>
          <w:tcPr>
            <w:tcW w:w="1237" w:type="dxa"/>
            <w:tcBorders>
              <w:top w:val="single" w:sz="4" w:space="0" w:color="auto"/>
              <w:left w:val="single" w:sz="4" w:space="0" w:color="auto"/>
              <w:bottom w:val="single" w:sz="4" w:space="0" w:color="auto"/>
              <w:right w:val="single" w:sz="4" w:space="0" w:color="auto"/>
            </w:tcBorders>
            <w:vAlign w:val="center"/>
          </w:tcPr>
          <w:p w14:paraId="3B457F32" w14:textId="77777777" w:rsidR="00595233" w:rsidRPr="00CC55BF" w:rsidRDefault="00595233" w:rsidP="00595233">
            <w:pPr>
              <w:spacing w:after="0"/>
              <w:jc w:val="center"/>
              <w:rPr>
                <w:rFonts w:cs="Calibri"/>
                <w:sz w:val="18"/>
                <w:szCs w:val="18"/>
                <w:lang w:eastAsia="en-GB"/>
              </w:rPr>
            </w:pPr>
            <w:r w:rsidRPr="00CC55BF">
              <w:rPr>
                <w:rFonts w:cs="Calibri"/>
                <w:sz w:val="18"/>
                <w:szCs w:val="18"/>
                <w:lang w:eastAsia="en-GB"/>
              </w:rPr>
              <w:t>2661039909</w:t>
            </w:r>
          </w:p>
        </w:tc>
        <w:tc>
          <w:tcPr>
            <w:tcW w:w="2410" w:type="dxa"/>
            <w:tcBorders>
              <w:top w:val="single" w:sz="4" w:space="0" w:color="auto"/>
              <w:left w:val="single" w:sz="4" w:space="0" w:color="auto"/>
              <w:bottom w:val="single" w:sz="4" w:space="0" w:color="auto"/>
            </w:tcBorders>
            <w:vAlign w:val="center"/>
          </w:tcPr>
          <w:p w14:paraId="742D6904" w14:textId="77777777" w:rsidR="00595233" w:rsidRPr="003E3807" w:rsidRDefault="00C52B0F" w:rsidP="00595233">
            <w:pPr>
              <w:spacing w:after="0"/>
              <w:jc w:val="center"/>
              <w:rPr>
                <w:rFonts w:cs="Calibri"/>
                <w:sz w:val="18"/>
                <w:szCs w:val="18"/>
                <w:lang w:eastAsia="en-GB"/>
              </w:rPr>
            </w:pPr>
            <w:hyperlink r:id="rId20" w:history="1">
              <w:r w:rsidR="00595233" w:rsidRPr="003E3807">
                <w:rPr>
                  <w:rStyle w:val="-"/>
                  <w:rFonts w:cs="Calibri"/>
                  <w:color w:val="auto"/>
                  <w:sz w:val="18"/>
                  <w:szCs w:val="18"/>
                  <w:u w:val="none"/>
                  <w:lang w:val="en-GB" w:eastAsia="en-GB"/>
                </w:rPr>
                <w:t>corfu</w:t>
              </w:r>
              <w:r w:rsidR="00595233" w:rsidRPr="003E3807">
                <w:rPr>
                  <w:rStyle w:val="-"/>
                  <w:rFonts w:cs="Calibri"/>
                  <w:color w:val="auto"/>
                  <w:sz w:val="18"/>
                  <w:szCs w:val="18"/>
                  <w:u w:val="none"/>
                  <w:lang w:eastAsia="en-GB"/>
                </w:rPr>
                <w:t>.</w:t>
              </w:r>
              <w:r w:rsidR="00595233" w:rsidRPr="003E3807">
                <w:rPr>
                  <w:rStyle w:val="-"/>
                  <w:rFonts w:cs="Calibri"/>
                  <w:color w:val="auto"/>
                  <w:sz w:val="18"/>
                  <w:szCs w:val="18"/>
                  <w:u w:val="none"/>
                  <w:lang w:val="en-GB" w:eastAsia="en-GB"/>
                </w:rPr>
                <w:t>gcsl</w:t>
              </w:r>
              <w:r w:rsidR="00595233" w:rsidRPr="003E3807">
                <w:rPr>
                  <w:rStyle w:val="-"/>
                  <w:rFonts w:cs="Calibri"/>
                  <w:color w:val="auto"/>
                  <w:sz w:val="18"/>
                  <w:szCs w:val="18"/>
                  <w:u w:val="none"/>
                  <w:lang w:eastAsia="en-GB"/>
                </w:rPr>
                <w:t>@</w:t>
              </w:r>
              <w:r w:rsidR="00595233" w:rsidRPr="003E3807">
                <w:rPr>
                  <w:rStyle w:val="-"/>
                  <w:rFonts w:cs="Calibri"/>
                  <w:color w:val="auto"/>
                  <w:sz w:val="18"/>
                  <w:szCs w:val="18"/>
                  <w:u w:val="none"/>
                  <w:lang w:val="en-GB" w:eastAsia="en-GB"/>
                </w:rPr>
                <w:t>aade</w:t>
              </w:r>
              <w:r w:rsidR="00595233" w:rsidRPr="003E3807">
                <w:rPr>
                  <w:rStyle w:val="-"/>
                  <w:rFonts w:cs="Calibri"/>
                  <w:color w:val="auto"/>
                  <w:sz w:val="18"/>
                  <w:szCs w:val="18"/>
                  <w:u w:val="none"/>
                  <w:lang w:eastAsia="en-GB"/>
                </w:rPr>
                <w:t>.</w:t>
              </w:r>
              <w:r w:rsidR="00595233" w:rsidRPr="003E3807">
                <w:rPr>
                  <w:rStyle w:val="-"/>
                  <w:rFonts w:cs="Calibri"/>
                  <w:color w:val="auto"/>
                  <w:sz w:val="18"/>
                  <w:szCs w:val="18"/>
                  <w:u w:val="none"/>
                  <w:lang w:val="en-GB" w:eastAsia="en-GB"/>
                </w:rPr>
                <w:t>gr</w:t>
              </w:r>
            </w:hyperlink>
          </w:p>
        </w:tc>
      </w:tr>
      <w:tr w:rsidR="00595233" w:rsidRPr="00167903" w14:paraId="27A14E47" w14:textId="77777777" w:rsidTr="005D76EB">
        <w:trPr>
          <w:trHeight w:val="454"/>
          <w:jc w:val="center"/>
        </w:trPr>
        <w:tc>
          <w:tcPr>
            <w:tcW w:w="250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0A15980E" w14:textId="77777777" w:rsidR="00595233" w:rsidRPr="00ED5C66" w:rsidRDefault="00595233" w:rsidP="00595233">
            <w:pPr>
              <w:spacing w:after="0"/>
              <w:jc w:val="center"/>
              <w:rPr>
                <w:rFonts w:cs="Calibri"/>
                <w:sz w:val="18"/>
                <w:szCs w:val="18"/>
                <w:lang w:eastAsia="en-GB"/>
              </w:rPr>
            </w:pPr>
            <w:r w:rsidRPr="001C0301">
              <w:rPr>
                <w:rFonts w:cs="Calibri"/>
                <w:sz w:val="18"/>
                <w:szCs w:val="18"/>
                <w:lang w:val="en-GB" w:eastAsia="en-GB"/>
              </w:rPr>
              <w:t>X</w:t>
            </w:r>
            <w:r w:rsidRPr="00ED5C66">
              <w:rPr>
                <w:rFonts w:cs="Calibri"/>
                <w:sz w:val="18"/>
                <w:szCs w:val="18"/>
                <w:lang w:eastAsia="en-GB"/>
              </w:rPr>
              <w:t xml:space="preserve">.Υ. Πελοποννήσου, Δυτικής Ελλάδας και Ιονίου, </w:t>
            </w:r>
          </w:p>
          <w:p w14:paraId="7976F9B2"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Αυτ. Γραφείο Χ.Υ. Τρίπολης</w:t>
            </w:r>
          </w:p>
          <w:p w14:paraId="64560CBC"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651)</w:t>
            </w:r>
          </w:p>
        </w:tc>
        <w:tc>
          <w:tcPr>
            <w:tcW w:w="2347" w:type="dxa"/>
            <w:tcBorders>
              <w:top w:val="single" w:sz="4" w:space="0" w:color="auto"/>
              <w:left w:val="nil"/>
              <w:bottom w:val="single" w:sz="4" w:space="0" w:color="000000"/>
              <w:right w:val="single" w:sz="4" w:space="0" w:color="000000"/>
            </w:tcBorders>
            <w:shd w:val="clear" w:color="000000" w:fill="FFFFFF"/>
            <w:vAlign w:val="center"/>
          </w:tcPr>
          <w:p w14:paraId="543377DD"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Πλ. Κολοκοτρώνη, </w:t>
            </w:r>
          </w:p>
          <w:p w14:paraId="558A44E2"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22100</w:t>
            </w:r>
          </w:p>
        </w:tc>
        <w:tc>
          <w:tcPr>
            <w:tcW w:w="1842" w:type="dxa"/>
            <w:tcBorders>
              <w:top w:val="single" w:sz="4" w:space="0" w:color="auto"/>
              <w:left w:val="nil"/>
              <w:bottom w:val="single" w:sz="4" w:space="0" w:color="000000"/>
              <w:right w:val="single" w:sz="4" w:space="0" w:color="000000"/>
            </w:tcBorders>
            <w:shd w:val="clear" w:color="000000" w:fill="FFFFFF"/>
            <w:vAlign w:val="center"/>
          </w:tcPr>
          <w:p w14:paraId="348165A6"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B. Tζάθα</w:t>
            </w:r>
          </w:p>
        </w:tc>
        <w:tc>
          <w:tcPr>
            <w:tcW w:w="1237" w:type="dxa"/>
            <w:tcBorders>
              <w:top w:val="single" w:sz="4" w:space="0" w:color="auto"/>
            </w:tcBorders>
            <w:vAlign w:val="center"/>
          </w:tcPr>
          <w:p w14:paraId="63255916"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2710222506</w:t>
            </w:r>
          </w:p>
        </w:tc>
        <w:tc>
          <w:tcPr>
            <w:tcW w:w="2410" w:type="dxa"/>
            <w:tcBorders>
              <w:top w:val="single" w:sz="4" w:space="0" w:color="auto"/>
            </w:tcBorders>
            <w:vAlign w:val="center"/>
          </w:tcPr>
          <w:p w14:paraId="2AD77B48" w14:textId="77777777" w:rsidR="00595233" w:rsidRPr="003E3807" w:rsidRDefault="00C52B0F" w:rsidP="00595233">
            <w:pPr>
              <w:spacing w:after="0"/>
              <w:jc w:val="center"/>
              <w:rPr>
                <w:rFonts w:cs="Calibri"/>
                <w:sz w:val="18"/>
                <w:szCs w:val="18"/>
                <w:lang w:val="en-GB" w:eastAsia="en-GB"/>
              </w:rPr>
            </w:pPr>
            <w:hyperlink r:id="rId21" w:history="1">
              <w:r w:rsidR="00595233" w:rsidRPr="003E3807">
                <w:rPr>
                  <w:rStyle w:val="-"/>
                  <w:rFonts w:cs="Calibri"/>
                  <w:color w:val="auto"/>
                  <w:sz w:val="18"/>
                  <w:szCs w:val="18"/>
                  <w:u w:val="none"/>
                  <w:lang w:val="en-GB" w:eastAsia="en-GB"/>
                </w:rPr>
                <w:t>tripoli.gcsl@aade.gr</w:t>
              </w:r>
            </w:hyperlink>
          </w:p>
        </w:tc>
      </w:tr>
      <w:tr w:rsidR="00595233" w:rsidRPr="00167903" w14:paraId="461E1758" w14:textId="77777777" w:rsidTr="005D76EB">
        <w:trPr>
          <w:trHeight w:val="454"/>
          <w:jc w:val="center"/>
        </w:trPr>
        <w:tc>
          <w:tcPr>
            <w:tcW w:w="250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CFADD3A" w14:textId="26F97FF4" w:rsidR="00D576B4" w:rsidRDefault="00D576B4" w:rsidP="00595233">
            <w:pPr>
              <w:spacing w:after="0"/>
              <w:jc w:val="center"/>
              <w:rPr>
                <w:rFonts w:cs="Calibri"/>
                <w:sz w:val="18"/>
                <w:szCs w:val="18"/>
                <w:lang w:eastAsia="en-GB"/>
              </w:rPr>
            </w:pPr>
            <w:r w:rsidRPr="00D576B4">
              <w:rPr>
                <w:rFonts w:cs="Calibri"/>
                <w:sz w:val="18"/>
                <w:szCs w:val="18"/>
                <w:lang w:eastAsia="en-GB"/>
              </w:rPr>
              <w:t>X.Υ. Πελοποννήσου, Δυτικής Ελλάδας και Ιονίου,</w:t>
            </w:r>
          </w:p>
          <w:p w14:paraId="7244BA74" w14:textId="04D00FCD" w:rsidR="00595233" w:rsidRDefault="00595233" w:rsidP="00595233">
            <w:pPr>
              <w:spacing w:after="0"/>
              <w:jc w:val="center"/>
              <w:rPr>
                <w:rFonts w:cs="Calibri"/>
                <w:sz w:val="18"/>
                <w:szCs w:val="18"/>
                <w:lang w:eastAsia="en-GB"/>
              </w:rPr>
            </w:pPr>
            <w:r>
              <w:rPr>
                <w:rFonts w:cs="Calibri"/>
                <w:sz w:val="18"/>
                <w:szCs w:val="18"/>
                <w:lang w:eastAsia="en-GB"/>
              </w:rPr>
              <w:t>Αυτ. Γραφείο Χ.Υ. Μεσολογγίου</w:t>
            </w:r>
          </w:p>
          <w:p w14:paraId="51B1EAFA" w14:textId="77777777" w:rsidR="00595233" w:rsidRPr="00BB6619"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Pr>
                <w:rFonts w:cs="Calibri"/>
                <w:sz w:val="18"/>
                <w:szCs w:val="18"/>
                <w:lang w:eastAsia="en-GB"/>
              </w:rPr>
              <w:t>6</w:t>
            </w:r>
            <w:r w:rsidRPr="00ED5C66">
              <w:rPr>
                <w:rFonts w:cs="Calibri"/>
                <w:sz w:val="18"/>
                <w:szCs w:val="18"/>
                <w:lang w:eastAsia="en-GB"/>
              </w:rPr>
              <w:t>3</w:t>
            </w:r>
            <w:r w:rsidRPr="001F1D50">
              <w:rPr>
                <w:rFonts w:cs="Calibri"/>
                <w:sz w:val="18"/>
                <w:szCs w:val="18"/>
                <w:lang w:eastAsia="en-GB"/>
              </w:rPr>
              <w:t>1</w:t>
            </w:r>
            <w:r w:rsidRPr="00ED5C66">
              <w:rPr>
                <w:rFonts w:cs="Calibri"/>
                <w:sz w:val="18"/>
                <w:szCs w:val="18"/>
                <w:lang w:eastAsia="en-GB"/>
              </w:rPr>
              <w:t>)</w:t>
            </w:r>
          </w:p>
        </w:tc>
        <w:tc>
          <w:tcPr>
            <w:tcW w:w="2347" w:type="dxa"/>
            <w:tcBorders>
              <w:top w:val="single" w:sz="4" w:space="0" w:color="auto"/>
              <w:left w:val="nil"/>
              <w:bottom w:val="single" w:sz="4" w:space="0" w:color="000000"/>
              <w:right w:val="single" w:sz="4" w:space="0" w:color="000000"/>
            </w:tcBorders>
            <w:shd w:val="clear" w:color="000000" w:fill="FFFFFF"/>
            <w:vAlign w:val="center"/>
          </w:tcPr>
          <w:p w14:paraId="319055F5" w14:textId="77777777" w:rsidR="00595233" w:rsidRPr="001C0301" w:rsidRDefault="00595233" w:rsidP="00595233">
            <w:pPr>
              <w:spacing w:after="0"/>
              <w:jc w:val="center"/>
              <w:rPr>
                <w:rFonts w:cs="Calibri"/>
                <w:sz w:val="18"/>
                <w:szCs w:val="18"/>
                <w:lang w:val="en-GB" w:eastAsia="en-GB"/>
              </w:rPr>
            </w:pPr>
            <w:r w:rsidRPr="00546E73">
              <w:rPr>
                <w:rFonts w:cs="Calibri"/>
                <w:sz w:val="18"/>
                <w:szCs w:val="18"/>
                <w:lang w:val="en-GB" w:eastAsia="en-GB"/>
              </w:rPr>
              <w:t>Παπαδιαμαντοπούλου 12, 302 00</w:t>
            </w:r>
          </w:p>
        </w:tc>
        <w:tc>
          <w:tcPr>
            <w:tcW w:w="1842" w:type="dxa"/>
            <w:tcBorders>
              <w:top w:val="single" w:sz="4" w:space="0" w:color="auto"/>
              <w:left w:val="nil"/>
              <w:bottom w:val="single" w:sz="4" w:space="0" w:color="000000"/>
              <w:right w:val="single" w:sz="4" w:space="0" w:color="000000"/>
            </w:tcBorders>
            <w:shd w:val="clear" w:color="000000" w:fill="FFFFFF"/>
            <w:vAlign w:val="center"/>
          </w:tcPr>
          <w:p w14:paraId="093E6961" w14:textId="77777777" w:rsidR="00595233" w:rsidRPr="001C0301" w:rsidRDefault="00595233" w:rsidP="00595233">
            <w:pPr>
              <w:spacing w:after="0"/>
              <w:jc w:val="center"/>
              <w:rPr>
                <w:rFonts w:cs="Calibri"/>
                <w:sz w:val="18"/>
                <w:szCs w:val="18"/>
                <w:lang w:val="en-GB" w:eastAsia="en-GB"/>
              </w:rPr>
            </w:pPr>
            <w:r w:rsidRPr="00546E73">
              <w:rPr>
                <w:rFonts w:cs="Calibri"/>
                <w:sz w:val="18"/>
                <w:szCs w:val="18"/>
                <w:lang w:eastAsia="en-GB"/>
              </w:rPr>
              <w:t>Αλμπάνη Χριστίνα</w:t>
            </w:r>
          </w:p>
        </w:tc>
        <w:tc>
          <w:tcPr>
            <w:tcW w:w="1237" w:type="dxa"/>
            <w:tcBorders>
              <w:top w:val="single" w:sz="4" w:space="0" w:color="auto"/>
            </w:tcBorders>
            <w:vAlign w:val="center"/>
          </w:tcPr>
          <w:p w14:paraId="3A5D6BC1" w14:textId="77777777" w:rsidR="00595233" w:rsidRDefault="00595233" w:rsidP="00595233">
            <w:pPr>
              <w:spacing w:after="0"/>
              <w:jc w:val="center"/>
              <w:rPr>
                <w:rFonts w:cs="Calibri"/>
                <w:sz w:val="18"/>
                <w:szCs w:val="18"/>
                <w:lang w:val="en-GB" w:eastAsia="en-GB"/>
              </w:rPr>
            </w:pPr>
            <w:r w:rsidRPr="00546E73">
              <w:rPr>
                <w:rFonts w:cs="Calibri"/>
                <w:sz w:val="18"/>
                <w:szCs w:val="18"/>
                <w:lang w:val="en-GB" w:eastAsia="en-GB"/>
              </w:rPr>
              <w:t>26310</w:t>
            </w:r>
            <w:r>
              <w:rPr>
                <w:rFonts w:cs="Calibri"/>
                <w:sz w:val="18"/>
                <w:szCs w:val="18"/>
                <w:lang w:val="en-GB" w:eastAsia="en-GB"/>
              </w:rPr>
              <w:t>22739</w:t>
            </w:r>
          </w:p>
          <w:p w14:paraId="2CFBA9D3" w14:textId="77777777" w:rsidR="00595233" w:rsidRPr="001C0301" w:rsidRDefault="00595233" w:rsidP="00595233">
            <w:pPr>
              <w:spacing w:after="0"/>
              <w:jc w:val="center"/>
              <w:rPr>
                <w:rFonts w:cs="Calibri"/>
                <w:sz w:val="18"/>
                <w:szCs w:val="18"/>
                <w:lang w:val="en-GB" w:eastAsia="en-GB"/>
              </w:rPr>
            </w:pPr>
            <w:r>
              <w:rPr>
                <w:rFonts w:cs="Calibri"/>
                <w:sz w:val="18"/>
                <w:szCs w:val="18"/>
                <w:lang w:val="en-GB" w:eastAsia="en-GB"/>
              </w:rPr>
              <w:t>2631051593</w:t>
            </w:r>
          </w:p>
        </w:tc>
        <w:tc>
          <w:tcPr>
            <w:tcW w:w="2410" w:type="dxa"/>
            <w:tcBorders>
              <w:top w:val="single" w:sz="4" w:space="0" w:color="auto"/>
            </w:tcBorders>
            <w:vAlign w:val="center"/>
          </w:tcPr>
          <w:p w14:paraId="4DAECDE8" w14:textId="77777777" w:rsidR="00595233" w:rsidRPr="003E3807" w:rsidRDefault="00595233" w:rsidP="00595233">
            <w:pPr>
              <w:spacing w:after="0"/>
              <w:jc w:val="center"/>
              <w:rPr>
                <w:rStyle w:val="-"/>
                <w:rFonts w:cs="Calibri"/>
                <w:color w:val="auto"/>
                <w:sz w:val="18"/>
                <w:szCs w:val="18"/>
                <w:u w:val="none"/>
                <w:lang w:val="en-GB" w:eastAsia="en-GB"/>
              </w:rPr>
            </w:pPr>
            <w:r w:rsidRPr="003E3807">
              <w:rPr>
                <w:rFonts w:cs="Calibri"/>
                <w:sz w:val="18"/>
                <w:szCs w:val="18"/>
                <w:lang w:val="en-GB" w:eastAsia="en-GB"/>
              </w:rPr>
              <w:t>messolonghi.gcsl@aade.gr</w:t>
            </w:r>
          </w:p>
        </w:tc>
      </w:tr>
      <w:tr w:rsidR="00595233" w:rsidRPr="00167903" w14:paraId="7E57284F" w14:textId="77777777" w:rsidTr="005D76EB">
        <w:trPr>
          <w:trHeight w:val="454"/>
          <w:jc w:val="center"/>
        </w:trPr>
        <w:tc>
          <w:tcPr>
            <w:tcW w:w="2507" w:type="dxa"/>
            <w:vAlign w:val="center"/>
          </w:tcPr>
          <w:p w14:paraId="0B72718D"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Χ.Υ. Αιγαίου </w:t>
            </w:r>
            <w:r>
              <w:rPr>
                <w:rFonts w:cs="Calibri"/>
                <w:sz w:val="18"/>
                <w:szCs w:val="18"/>
                <w:lang w:eastAsia="en-GB"/>
              </w:rPr>
              <w:t xml:space="preserve">– </w:t>
            </w:r>
            <w:r w:rsidRPr="00ED5C66">
              <w:rPr>
                <w:rFonts w:cs="Calibri"/>
                <w:sz w:val="18"/>
                <w:szCs w:val="18"/>
                <w:lang w:eastAsia="en-GB"/>
              </w:rPr>
              <w:t>Ρόδο</w:t>
            </w:r>
            <w:r>
              <w:rPr>
                <w:rFonts w:cs="Calibri"/>
                <w:sz w:val="18"/>
                <w:szCs w:val="18"/>
                <w:lang w:eastAsia="en-GB"/>
              </w:rPr>
              <w:t>ς</w:t>
            </w:r>
          </w:p>
          <w:p w14:paraId="407AD4E3" w14:textId="77777777" w:rsidR="00595233" w:rsidRPr="006C7F56" w:rsidRDefault="00595233" w:rsidP="00595233">
            <w:pPr>
              <w:spacing w:after="0"/>
              <w:jc w:val="center"/>
              <w:rPr>
                <w:rFonts w:cs="Calibri"/>
                <w:sz w:val="18"/>
                <w:szCs w:val="18"/>
                <w:lang w:eastAsia="en-GB"/>
              </w:rPr>
            </w:pPr>
            <w:r w:rsidRPr="006C7F56">
              <w:rPr>
                <w:rFonts w:cs="Calibri"/>
                <w:sz w:val="18"/>
                <w:szCs w:val="18"/>
                <w:lang w:eastAsia="en-GB"/>
              </w:rPr>
              <w:t>(</w:t>
            </w:r>
            <w:r w:rsidRPr="001C0301">
              <w:rPr>
                <w:rFonts w:cs="Calibri"/>
                <w:sz w:val="18"/>
                <w:szCs w:val="18"/>
                <w:lang w:val="en-GB" w:eastAsia="en-GB"/>
              </w:rPr>
              <w:t>NUTS</w:t>
            </w:r>
            <w:r w:rsidRPr="006C7F56">
              <w:rPr>
                <w:rFonts w:cs="Calibri"/>
                <w:sz w:val="18"/>
                <w:szCs w:val="18"/>
                <w:lang w:eastAsia="en-GB"/>
              </w:rPr>
              <w:t xml:space="preserve">: </w:t>
            </w:r>
            <w:r w:rsidRPr="001C0301">
              <w:rPr>
                <w:rFonts w:cs="Calibri"/>
                <w:sz w:val="18"/>
                <w:szCs w:val="18"/>
                <w:lang w:val="en-GB" w:eastAsia="en-GB"/>
              </w:rPr>
              <w:t>EL</w:t>
            </w:r>
            <w:r w:rsidRPr="006C7F56">
              <w:rPr>
                <w:rFonts w:cs="Calibri"/>
                <w:sz w:val="18"/>
                <w:szCs w:val="18"/>
                <w:lang w:eastAsia="en-GB"/>
              </w:rPr>
              <w:t>421)</w:t>
            </w:r>
          </w:p>
        </w:tc>
        <w:tc>
          <w:tcPr>
            <w:tcW w:w="2347" w:type="dxa"/>
            <w:vAlign w:val="center"/>
          </w:tcPr>
          <w:p w14:paraId="4345D7D0"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Πλ. Χαρίτου 17 </w:t>
            </w:r>
          </w:p>
          <w:p w14:paraId="69752E1C"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w:t>
            </w:r>
            <w:r w:rsidRPr="00167903">
              <w:rPr>
                <w:rFonts w:cs="Calibri"/>
                <w:sz w:val="18"/>
                <w:szCs w:val="18"/>
                <w:lang w:val="en-GB" w:eastAsia="en-GB"/>
              </w:rPr>
              <w:t>851 00</w:t>
            </w:r>
          </w:p>
        </w:tc>
        <w:tc>
          <w:tcPr>
            <w:tcW w:w="1842" w:type="dxa"/>
            <w:vAlign w:val="center"/>
          </w:tcPr>
          <w:p w14:paraId="4F76E96C"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Β. Μάτσης</w:t>
            </w:r>
          </w:p>
        </w:tc>
        <w:tc>
          <w:tcPr>
            <w:tcW w:w="1237" w:type="dxa"/>
            <w:vAlign w:val="center"/>
          </w:tcPr>
          <w:p w14:paraId="1FE5BABD"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2241077933</w:t>
            </w:r>
          </w:p>
        </w:tc>
        <w:tc>
          <w:tcPr>
            <w:tcW w:w="2410" w:type="dxa"/>
            <w:vAlign w:val="center"/>
          </w:tcPr>
          <w:p w14:paraId="4B39AAB8" w14:textId="77777777" w:rsidR="00595233" w:rsidRPr="003E3807" w:rsidRDefault="00C52B0F" w:rsidP="00595233">
            <w:pPr>
              <w:spacing w:after="0"/>
              <w:jc w:val="center"/>
              <w:rPr>
                <w:rFonts w:cs="Calibri"/>
                <w:sz w:val="18"/>
                <w:szCs w:val="18"/>
                <w:lang w:val="en-GB" w:eastAsia="en-GB"/>
              </w:rPr>
            </w:pPr>
            <w:hyperlink r:id="rId22" w:history="1">
              <w:r w:rsidR="00595233" w:rsidRPr="003E3807">
                <w:rPr>
                  <w:rStyle w:val="-"/>
                  <w:rFonts w:cs="Calibri"/>
                  <w:color w:val="auto"/>
                  <w:sz w:val="18"/>
                  <w:szCs w:val="18"/>
                  <w:u w:val="none"/>
                  <w:lang w:val="en-GB" w:eastAsia="en-GB"/>
                </w:rPr>
                <w:t>aegean.gcsl@aade.gr</w:t>
              </w:r>
            </w:hyperlink>
          </w:p>
        </w:tc>
      </w:tr>
      <w:tr w:rsidR="00595233" w:rsidRPr="00167903" w14:paraId="521F8B81" w14:textId="77777777" w:rsidTr="009E5937">
        <w:trPr>
          <w:trHeight w:val="629"/>
          <w:jc w:val="center"/>
        </w:trPr>
        <w:tc>
          <w:tcPr>
            <w:tcW w:w="2507" w:type="dxa"/>
            <w:vAlign w:val="center"/>
          </w:tcPr>
          <w:p w14:paraId="70B26C3C"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Αιγαίου</w:t>
            </w:r>
          </w:p>
          <w:p w14:paraId="07EF3EA6"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Τμήμα Χ.Υ. Μυτιλήνης</w:t>
            </w:r>
          </w:p>
          <w:p w14:paraId="00431BBC"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w:t>
            </w:r>
            <w:r w:rsidRPr="001C0301">
              <w:rPr>
                <w:rFonts w:cs="Calibri"/>
                <w:sz w:val="18"/>
                <w:szCs w:val="18"/>
                <w:lang w:val="en-GB" w:eastAsia="en-GB"/>
              </w:rPr>
              <w:t>NUTS: EL411)</w:t>
            </w:r>
          </w:p>
        </w:tc>
        <w:tc>
          <w:tcPr>
            <w:tcW w:w="2347" w:type="dxa"/>
            <w:vAlign w:val="center"/>
          </w:tcPr>
          <w:p w14:paraId="298B9BF8"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Πλατεία Τελωνείου </w:t>
            </w:r>
          </w:p>
          <w:p w14:paraId="6BEB3410"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w:t>
            </w:r>
            <w:r w:rsidRPr="00167903">
              <w:rPr>
                <w:rFonts w:cs="Calibri"/>
                <w:sz w:val="18"/>
                <w:szCs w:val="18"/>
                <w:lang w:val="en-GB" w:eastAsia="en-GB"/>
              </w:rPr>
              <w:t>811 00</w:t>
            </w:r>
          </w:p>
        </w:tc>
        <w:tc>
          <w:tcPr>
            <w:tcW w:w="1842" w:type="dxa"/>
            <w:vAlign w:val="center"/>
          </w:tcPr>
          <w:p w14:paraId="3939302A"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Α. Γαβριήλ</w:t>
            </w:r>
          </w:p>
        </w:tc>
        <w:tc>
          <w:tcPr>
            <w:tcW w:w="1237" w:type="dxa"/>
            <w:vAlign w:val="center"/>
          </w:tcPr>
          <w:p w14:paraId="61F999E4"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2251028615</w:t>
            </w:r>
            <w:r w:rsidRPr="00167903">
              <w:rPr>
                <w:rFonts w:cs="Calibri"/>
                <w:sz w:val="18"/>
                <w:szCs w:val="18"/>
                <w:lang w:val="en-GB" w:eastAsia="en-GB"/>
              </w:rPr>
              <w:br/>
            </w:r>
          </w:p>
        </w:tc>
        <w:tc>
          <w:tcPr>
            <w:tcW w:w="2410" w:type="dxa"/>
            <w:vAlign w:val="center"/>
          </w:tcPr>
          <w:p w14:paraId="3F91A97A" w14:textId="77777777" w:rsidR="00595233" w:rsidRPr="003E3807" w:rsidRDefault="00C52B0F" w:rsidP="00595233">
            <w:pPr>
              <w:spacing w:after="0"/>
              <w:jc w:val="center"/>
              <w:rPr>
                <w:rFonts w:cs="Calibri"/>
                <w:sz w:val="18"/>
                <w:szCs w:val="18"/>
                <w:lang w:val="en-GB" w:eastAsia="en-GB"/>
              </w:rPr>
            </w:pPr>
            <w:hyperlink r:id="rId23" w:history="1">
              <w:r w:rsidR="00595233" w:rsidRPr="003E3807">
                <w:rPr>
                  <w:rStyle w:val="-"/>
                  <w:rFonts w:cs="Calibri"/>
                  <w:color w:val="auto"/>
                  <w:sz w:val="18"/>
                  <w:szCs w:val="18"/>
                  <w:u w:val="none"/>
                  <w:lang w:val="en-GB" w:eastAsia="en-GB"/>
                </w:rPr>
                <w:t>mytilene.gcsl@aade.gr</w:t>
              </w:r>
            </w:hyperlink>
          </w:p>
        </w:tc>
      </w:tr>
      <w:tr w:rsidR="00595233" w:rsidRPr="00167903" w14:paraId="6E12FF57" w14:textId="77777777" w:rsidTr="005D76EB">
        <w:trPr>
          <w:trHeight w:val="454"/>
          <w:jc w:val="center"/>
        </w:trPr>
        <w:tc>
          <w:tcPr>
            <w:tcW w:w="2507" w:type="dxa"/>
            <w:vAlign w:val="center"/>
          </w:tcPr>
          <w:p w14:paraId="1F37BA11"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Αιγαίου</w:t>
            </w:r>
          </w:p>
          <w:p w14:paraId="37E9EEB9"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Αυτ. Γραφείο Χ.Υ. Σάμου</w:t>
            </w:r>
          </w:p>
          <w:p w14:paraId="2478132A"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w:t>
            </w:r>
            <w:r w:rsidRPr="001C0301">
              <w:rPr>
                <w:rFonts w:cs="Calibri"/>
                <w:sz w:val="18"/>
                <w:szCs w:val="18"/>
                <w:lang w:val="en-GB" w:eastAsia="en-GB"/>
              </w:rPr>
              <w:t>NUTS: EL412)</w:t>
            </w:r>
          </w:p>
        </w:tc>
        <w:tc>
          <w:tcPr>
            <w:tcW w:w="2347" w:type="dxa"/>
            <w:vAlign w:val="center"/>
          </w:tcPr>
          <w:p w14:paraId="2D83F193"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 xml:space="preserve">Παύλου Κουντουριώτη </w:t>
            </w:r>
          </w:p>
          <w:p w14:paraId="39D75A89"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ΤΚ </w:t>
            </w:r>
            <w:r w:rsidRPr="00167903">
              <w:rPr>
                <w:rFonts w:cs="Calibri"/>
                <w:sz w:val="18"/>
                <w:szCs w:val="18"/>
                <w:lang w:val="en-GB" w:eastAsia="en-GB"/>
              </w:rPr>
              <w:t>83 100</w:t>
            </w:r>
          </w:p>
        </w:tc>
        <w:tc>
          <w:tcPr>
            <w:tcW w:w="1842" w:type="dxa"/>
            <w:vAlign w:val="center"/>
          </w:tcPr>
          <w:p w14:paraId="15B91436"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Φ. Σαμίου</w:t>
            </w:r>
          </w:p>
        </w:tc>
        <w:tc>
          <w:tcPr>
            <w:tcW w:w="1237" w:type="dxa"/>
            <w:vAlign w:val="center"/>
          </w:tcPr>
          <w:p w14:paraId="7849184E"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w:t>
            </w:r>
            <w:r>
              <w:rPr>
                <w:rFonts w:cs="Calibri"/>
                <w:sz w:val="18"/>
                <w:szCs w:val="18"/>
                <w:lang w:eastAsia="en-GB"/>
              </w:rPr>
              <w:t>273</w:t>
            </w:r>
            <w:r w:rsidRPr="00167903">
              <w:rPr>
                <w:rFonts w:cs="Calibri"/>
                <w:sz w:val="18"/>
                <w:szCs w:val="18"/>
                <w:lang w:val="en-GB" w:eastAsia="en-GB"/>
              </w:rPr>
              <w:t>027590</w:t>
            </w:r>
          </w:p>
        </w:tc>
        <w:tc>
          <w:tcPr>
            <w:tcW w:w="2410" w:type="dxa"/>
            <w:vAlign w:val="center"/>
          </w:tcPr>
          <w:p w14:paraId="27366D7C" w14:textId="77777777" w:rsidR="00595233" w:rsidRPr="003E3807" w:rsidRDefault="00C52B0F" w:rsidP="00595233">
            <w:pPr>
              <w:spacing w:after="0"/>
              <w:jc w:val="center"/>
              <w:rPr>
                <w:rFonts w:cs="Calibri"/>
                <w:sz w:val="18"/>
                <w:szCs w:val="18"/>
                <w:lang w:val="en-GB" w:eastAsia="en-GB"/>
              </w:rPr>
            </w:pPr>
            <w:hyperlink r:id="rId24" w:history="1">
              <w:r w:rsidR="00595233" w:rsidRPr="003E3807">
                <w:rPr>
                  <w:rStyle w:val="-"/>
                  <w:rFonts w:cs="Calibri"/>
                  <w:color w:val="auto"/>
                  <w:sz w:val="18"/>
                  <w:szCs w:val="18"/>
                  <w:u w:val="none"/>
                  <w:lang w:val="en-GB" w:eastAsia="en-GB"/>
                </w:rPr>
                <w:t>samos.gcsl@aade.gr</w:t>
              </w:r>
            </w:hyperlink>
          </w:p>
        </w:tc>
      </w:tr>
      <w:tr w:rsidR="00595233" w:rsidRPr="00167903" w14:paraId="0FF12478" w14:textId="77777777" w:rsidTr="005D76EB">
        <w:trPr>
          <w:trHeight w:val="454"/>
          <w:jc w:val="center"/>
        </w:trPr>
        <w:tc>
          <w:tcPr>
            <w:tcW w:w="2507" w:type="dxa"/>
            <w:vAlign w:val="center"/>
          </w:tcPr>
          <w:p w14:paraId="69DAAFE1"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Αιγαίου</w:t>
            </w:r>
          </w:p>
          <w:p w14:paraId="059A2D93"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Αυτ. Γραφείο Χ.Υ. Χίου</w:t>
            </w:r>
          </w:p>
          <w:p w14:paraId="06D303EC"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(NUTS: EL413)</w:t>
            </w:r>
          </w:p>
        </w:tc>
        <w:tc>
          <w:tcPr>
            <w:tcW w:w="2347" w:type="dxa"/>
            <w:vAlign w:val="center"/>
          </w:tcPr>
          <w:p w14:paraId="684A2BF4" w14:textId="77777777" w:rsidR="00595233" w:rsidRPr="0069474F" w:rsidRDefault="00595233" w:rsidP="00595233">
            <w:pPr>
              <w:spacing w:after="0"/>
              <w:jc w:val="center"/>
              <w:rPr>
                <w:rFonts w:asciiTheme="minorHAnsi" w:hAnsiTheme="minorHAnsi" w:cstheme="minorHAnsi"/>
                <w:sz w:val="18"/>
                <w:szCs w:val="18"/>
                <w:lang w:eastAsia="en-GB"/>
              </w:rPr>
            </w:pPr>
            <w:r w:rsidRPr="0069474F">
              <w:rPr>
                <w:rFonts w:asciiTheme="minorHAnsi" w:hAnsiTheme="minorHAnsi" w:cstheme="minorHAnsi"/>
                <w:sz w:val="18"/>
                <w:szCs w:val="18"/>
                <w:lang w:eastAsia="en-GB"/>
              </w:rPr>
              <w:t>Ασωμάτων 10</w:t>
            </w:r>
          </w:p>
          <w:p w14:paraId="00852AD4" w14:textId="77777777" w:rsidR="00595233" w:rsidRPr="001C0301" w:rsidRDefault="00595233" w:rsidP="00595233">
            <w:pPr>
              <w:spacing w:after="0"/>
              <w:jc w:val="center"/>
              <w:rPr>
                <w:rFonts w:cs="Calibri"/>
                <w:sz w:val="18"/>
                <w:szCs w:val="18"/>
                <w:lang w:val="en-GB" w:eastAsia="en-GB"/>
              </w:rPr>
            </w:pPr>
            <w:r w:rsidRPr="0069474F">
              <w:rPr>
                <w:rFonts w:asciiTheme="minorHAnsi" w:hAnsiTheme="minorHAnsi" w:cstheme="minorHAnsi"/>
                <w:sz w:val="18"/>
                <w:szCs w:val="18"/>
                <w:lang w:val="en-GB" w:eastAsia="en-GB"/>
              </w:rPr>
              <w:t>ΤΚ 821 00</w:t>
            </w:r>
          </w:p>
        </w:tc>
        <w:tc>
          <w:tcPr>
            <w:tcW w:w="1842" w:type="dxa"/>
            <w:vAlign w:val="center"/>
          </w:tcPr>
          <w:p w14:paraId="0FC8ABCF"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Α. Κάργα</w:t>
            </w:r>
          </w:p>
        </w:tc>
        <w:tc>
          <w:tcPr>
            <w:tcW w:w="1237" w:type="dxa"/>
            <w:vAlign w:val="center"/>
          </w:tcPr>
          <w:p w14:paraId="2073DECC"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2271044218</w:t>
            </w:r>
          </w:p>
        </w:tc>
        <w:tc>
          <w:tcPr>
            <w:tcW w:w="2410" w:type="dxa"/>
            <w:vAlign w:val="center"/>
          </w:tcPr>
          <w:p w14:paraId="1836F8BD" w14:textId="77777777" w:rsidR="00595233" w:rsidRPr="003E3807" w:rsidRDefault="00C52B0F" w:rsidP="00595233">
            <w:pPr>
              <w:spacing w:after="0"/>
              <w:jc w:val="center"/>
              <w:rPr>
                <w:rFonts w:cs="Calibri"/>
                <w:sz w:val="18"/>
                <w:szCs w:val="18"/>
                <w:lang w:val="en-GB" w:eastAsia="en-GB"/>
              </w:rPr>
            </w:pPr>
            <w:hyperlink r:id="rId25" w:history="1">
              <w:r w:rsidR="00595233" w:rsidRPr="003E3807">
                <w:rPr>
                  <w:rStyle w:val="-"/>
                  <w:rFonts w:cs="Calibri"/>
                  <w:color w:val="auto"/>
                  <w:sz w:val="18"/>
                  <w:szCs w:val="18"/>
                  <w:u w:val="none"/>
                  <w:lang w:val="en-GB" w:eastAsia="en-GB"/>
                </w:rPr>
                <w:t>chios.gcsl@aade.gr</w:t>
              </w:r>
            </w:hyperlink>
          </w:p>
        </w:tc>
      </w:tr>
      <w:tr w:rsidR="00595233" w:rsidRPr="00167903" w14:paraId="426F800F" w14:textId="77777777" w:rsidTr="005D76EB">
        <w:trPr>
          <w:trHeight w:val="454"/>
          <w:jc w:val="center"/>
        </w:trPr>
        <w:tc>
          <w:tcPr>
            <w:tcW w:w="2507" w:type="dxa"/>
            <w:vAlign w:val="center"/>
          </w:tcPr>
          <w:p w14:paraId="3110DB76"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Χ.Υ. Αιγαίου, </w:t>
            </w:r>
          </w:p>
          <w:p w14:paraId="6EC0011D"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Αυτ. Γραφείο Χ.Υ. Σύρου</w:t>
            </w:r>
          </w:p>
          <w:p w14:paraId="56F7A36B"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(NUTS: EL422)</w:t>
            </w:r>
          </w:p>
        </w:tc>
        <w:tc>
          <w:tcPr>
            <w:tcW w:w="2347" w:type="dxa"/>
            <w:vAlign w:val="center"/>
          </w:tcPr>
          <w:p w14:paraId="75451510"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 xml:space="preserve">Λιμάνι Σύρου, </w:t>
            </w:r>
          </w:p>
          <w:p w14:paraId="7645F4CE"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ΤΚ 84 100</w:t>
            </w:r>
          </w:p>
        </w:tc>
        <w:tc>
          <w:tcPr>
            <w:tcW w:w="1842" w:type="dxa"/>
            <w:vAlign w:val="center"/>
          </w:tcPr>
          <w:p w14:paraId="74CD758C" w14:textId="77777777" w:rsidR="00595233" w:rsidRPr="00474CE6" w:rsidRDefault="00595233" w:rsidP="00595233">
            <w:pPr>
              <w:spacing w:after="0"/>
              <w:jc w:val="center"/>
              <w:rPr>
                <w:rFonts w:cs="Calibri"/>
                <w:sz w:val="18"/>
                <w:szCs w:val="18"/>
                <w:lang w:val="en-US" w:eastAsia="en-GB"/>
              </w:rPr>
            </w:pPr>
            <w:r>
              <w:rPr>
                <w:rFonts w:cs="Calibri"/>
                <w:sz w:val="18"/>
                <w:szCs w:val="18"/>
                <w:lang w:eastAsia="en-GB"/>
              </w:rPr>
              <w:t>Φ. Μηλιού</w:t>
            </w:r>
          </w:p>
        </w:tc>
        <w:tc>
          <w:tcPr>
            <w:tcW w:w="1237" w:type="dxa"/>
            <w:vAlign w:val="center"/>
          </w:tcPr>
          <w:p w14:paraId="09237FA9"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2281082218</w:t>
            </w:r>
          </w:p>
        </w:tc>
        <w:tc>
          <w:tcPr>
            <w:tcW w:w="2410" w:type="dxa"/>
            <w:vAlign w:val="center"/>
          </w:tcPr>
          <w:p w14:paraId="31E53D5A" w14:textId="77777777" w:rsidR="00595233" w:rsidRPr="003E3807" w:rsidRDefault="00C52B0F" w:rsidP="00595233">
            <w:pPr>
              <w:spacing w:after="0"/>
              <w:jc w:val="center"/>
              <w:rPr>
                <w:rFonts w:cs="Calibri"/>
                <w:sz w:val="18"/>
                <w:szCs w:val="18"/>
                <w:lang w:val="en-GB" w:eastAsia="en-GB"/>
              </w:rPr>
            </w:pPr>
            <w:hyperlink r:id="rId26" w:history="1">
              <w:r w:rsidR="00595233" w:rsidRPr="003E3807">
                <w:rPr>
                  <w:rStyle w:val="-"/>
                  <w:rFonts w:cs="Calibri"/>
                  <w:color w:val="auto"/>
                  <w:sz w:val="18"/>
                  <w:szCs w:val="18"/>
                  <w:u w:val="none"/>
                  <w:lang w:val="en-GB" w:eastAsia="en-GB"/>
                </w:rPr>
                <w:t>syros.gcsl@aade.gr</w:t>
              </w:r>
            </w:hyperlink>
          </w:p>
        </w:tc>
      </w:tr>
      <w:tr w:rsidR="00595233" w:rsidRPr="00167903" w14:paraId="5037440F" w14:textId="77777777" w:rsidTr="005D76EB">
        <w:trPr>
          <w:trHeight w:val="454"/>
          <w:jc w:val="center"/>
        </w:trPr>
        <w:tc>
          <w:tcPr>
            <w:tcW w:w="2507" w:type="dxa"/>
            <w:vAlign w:val="center"/>
          </w:tcPr>
          <w:p w14:paraId="4A909B89" w14:textId="77777777" w:rsidR="00595233" w:rsidRPr="001C0301" w:rsidRDefault="00595233" w:rsidP="00595233">
            <w:pPr>
              <w:spacing w:after="0"/>
              <w:jc w:val="center"/>
              <w:rPr>
                <w:rFonts w:cs="Calibri"/>
                <w:sz w:val="18"/>
                <w:szCs w:val="18"/>
                <w:lang w:val="en-GB" w:eastAsia="en-GB"/>
              </w:rPr>
            </w:pPr>
            <w:r w:rsidRPr="00167903">
              <w:rPr>
                <w:rFonts w:cs="Calibri"/>
                <w:sz w:val="18"/>
                <w:szCs w:val="18"/>
                <w:lang w:val="en-GB" w:eastAsia="en-GB"/>
              </w:rPr>
              <w:t>Χ</w:t>
            </w:r>
            <w:r w:rsidRPr="001C0301">
              <w:rPr>
                <w:rFonts w:cs="Calibri"/>
                <w:sz w:val="18"/>
                <w:szCs w:val="18"/>
                <w:lang w:val="en-GB" w:eastAsia="en-GB"/>
              </w:rPr>
              <w:t>.</w:t>
            </w:r>
            <w:r w:rsidRPr="00167903">
              <w:rPr>
                <w:rFonts w:cs="Calibri"/>
                <w:sz w:val="18"/>
                <w:szCs w:val="18"/>
                <w:lang w:val="en-GB" w:eastAsia="en-GB"/>
              </w:rPr>
              <w:t>Υ</w:t>
            </w:r>
            <w:r w:rsidRPr="001C0301">
              <w:rPr>
                <w:rFonts w:cs="Calibri"/>
                <w:sz w:val="18"/>
                <w:szCs w:val="18"/>
                <w:lang w:val="en-GB" w:eastAsia="en-GB"/>
              </w:rPr>
              <w:t xml:space="preserve">. </w:t>
            </w:r>
            <w:r w:rsidRPr="00167903">
              <w:rPr>
                <w:rFonts w:cs="Calibri"/>
                <w:sz w:val="18"/>
                <w:szCs w:val="18"/>
                <w:lang w:val="en-GB" w:eastAsia="en-GB"/>
              </w:rPr>
              <w:t>Βόλου</w:t>
            </w:r>
          </w:p>
          <w:p w14:paraId="28ABB9AD"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(NUTS: EL613)</w:t>
            </w:r>
          </w:p>
        </w:tc>
        <w:tc>
          <w:tcPr>
            <w:tcW w:w="2347" w:type="dxa"/>
            <w:vAlign w:val="center"/>
          </w:tcPr>
          <w:p w14:paraId="5EFEF2B2"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Δημητριάδος 182</w:t>
            </w:r>
          </w:p>
          <w:p w14:paraId="75B17020"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ΤΚ</w:t>
            </w:r>
            <w:r w:rsidRPr="00167903">
              <w:rPr>
                <w:rFonts w:cs="Calibri"/>
                <w:sz w:val="18"/>
                <w:szCs w:val="18"/>
                <w:lang w:val="en-GB" w:eastAsia="en-GB"/>
              </w:rPr>
              <w:t xml:space="preserve"> 380 01</w:t>
            </w:r>
          </w:p>
        </w:tc>
        <w:tc>
          <w:tcPr>
            <w:tcW w:w="1842" w:type="dxa"/>
            <w:vAlign w:val="center"/>
          </w:tcPr>
          <w:p w14:paraId="3327772F" w14:textId="77777777" w:rsidR="00595233" w:rsidRPr="00167903" w:rsidRDefault="00595233" w:rsidP="00595233">
            <w:pPr>
              <w:spacing w:after="0"/>
              <w:jc w:val="center"/>
              <w:rPr>
                <w:rFonts w:cs="Calibri"/>
                <w:sz w:val="18"/>
                <w:szCs w:val="18"/>
                <w:lang w:val="en-GB" w:eastAsia="en-GB"/>
              </w:rPr>
            </w:pPr>
            <w:r>
              <w:rPr>
                <w:rFonts w:cs="Calibri"/>
                <w:sz w:val="18"/>
                <w:szCs w:val="18"/>
                <w:lang w:eastAsia="en-GB"/>
              </w:rPr>
              <w:t>Μ. Τσακνάκη</w:t>
            </w:r>
          </w:p>
        </w:tc>
        <w:tc>
          <w:tcPr>
            <w:tcW w:w="1237" w:type="dxa"/>
            <w:vAlign w:val="center"/>
          </w:tcPr>
          <w:p w14:paraId="0C140DC9"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2421356409</w:t>
            </w:r>
          </w:p>
        </w:tc>
        <w:tc>
          <w:tcPr>
            <w:tcW w:w="2410" w:type="dxa"/>
            <w:vAlign w:val="center"/>
          </w:tcPr>
          <w:p w14:paraId="786184F9" w14:textId="77777777" w:rsidR="00595233" w:rsidRPr="003E3807" w:rsidRDefault="00C52B0F" w:rsidP="00595233">
            <w:pPr>
              <w:spacing w:after="0"/>
              <w:jc w:val="center"/>
              <w:rPr>
                <w:rFonts w:cs="Calibri"/>
                <w:sz w:val="18"/>
                <w:szCs w:val="18"/>
                <w:lang w:val="en-GB" w:eastAsia="en-GB"/>
              </w:rPr>
            </w:pPr>
            <w:hyperlink r:id="rId27" w:history="1">
              <w:r w:rsidR="00595233" w:rsidRPr="003E3807">
                <w:rPr>
                  <w:rStyle w:val="-"/>
                  <w:rFonts w:cs="Calibri"/>
                  <w:color w:val="auto"/>
                  <w:sz w:val="18"/>
                  <w:szCs w:val="18"/>
                  <w:u w:val="none"/>
                  <w:lang w:val="en-GB" w:eastAsia="en-GB"/>
                </w:rPr>
                <w:t>volos.gcsl@aade.gr</w:t>
              </w:r>
            </w:hyperlink>
          </w:p>
        </w:tc>
      </w:tr>
      <w:tr w:rsidR="00595233" w:rsidRPr="00167903" w14:paraId="780FEF35" w14:textId="77777777" w:rsidTr="005D76EB">
        <w:trPr>
          <w:trHeight w:val="454"/>
          <w:jc w:val="center"/>
        </w:trPr>
        <w:tc>
          <w:tcPr>
            <w:tcW w:w="2507" w:type="dxa"/>
            <w:vAlign w:val="center"/>
          </w:tcPr>
          <w:p w14:paraId="733ADA2C"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Χ.Υ. Λάρισας</w:t>
            </w:r>
          </w:p>
          <w:p w14:paraId="33D0CB50"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(NUTS: EL612)</w:t>
            </w:r>
          </w:p>
        </w:tc>
        <w:tc>
          <w:tcPr>
            <w:tcW w:w="2347" w:type="dxa"/>
            <w:vAlign w:val="center"/>
          </w:tcPr>
          <w:p w14:paraId="6C148351"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Φαρσάλων 21</w:t>
            </w:r>
          </w:p>
          <w:p w14:paraId="69FEB0A9"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ΤΚ 413 35</w:t>
            </w:r>
          </w:p>
        </w:tc>
        <w:tc>
          <w:tcPr>
            <w:tcW w:w="1842" w:type="dxa"/>
            <w:vAlign w:val="center"/>
          </w:tcPr>
          <w:p w14:paraId="6ACC3582" w14:textId="77777777" w:rsidR="00595233" w:rsidRPr="00407661" w:rsidRDefault="00595233" w:rsidP="00595233">
            <w:pPr>
              <w:spacing w:after="0"/>
              <w:jc w:val="center"/>
              <w:rPr>
                <w:rFonts w:cs="Calibri"/>
                <w:sz w:val="18"/>
                <w:szCs w:val="18"/>
                <w:lang w:eastAsia="en-GB"/>
              </w:rPr>
            </w:pPr>
            <w:r>
              <w:rPr>
                <w:rFonts w:cs="Calibri"/>
                <w:sz w:val="18"/>
                <w:szCs w:val="18"/>
                <w:lang w:eastAsia="en-GB"/>
              </w:rPr>
              <w:t>Φ. Λεοντιάδου</w:t>
            </w:r>
          </w:p>
        </w:tc>
        <w:tc>
          <w:tcPr>
            <w:tcW w:w="1237" w:type="dxa"/>
            <w:vAlign w:val="center"/>
          </w:tcPr>
          <w:p w14:paraId="372DAE91"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2410 555972</w:t>
            </w:r>
          </w:p>
        </w:tc>
        <w:tc>
          <w:tcPr>
            <w:tcW w:w="2410" w:type="dxa"/>
            <w:vAlign w:val="center"/>
          </w:tcPr>
          <w:p w14:paraId="6E8ED1B5" w14:textId="77777777" w:rsidR="00595233" w:rsidRPr="003E3807" w:rsidRDefault="00C52B0F" w:rsidP="00595233">
            <w:pPr>
              <w:spacing w:after="0"/>
              <w:jc w:val="center"/>
              <w:rPr>
                <w:rFonts w:cs="Calibri"/>
                <w:sz w:val="18"/>
                <w:szCs w:val="18"/>
                <w:lang w:val="en-GB" w:eastAsia="en-GB"/>
              </w:rPr>
            </w:pPr>
            <w:hyperlink r:id="rId28" w:history="1">
              <w:r w:rsidR="00595233" w:rsidRPr="003E3807">
                <w:rPr>
                  <w:rStyle w:val="-"/>
                  <w:rFonts w:cs="Calibri"/>
                  <w:color w:val="auto"/>
                  <w:sz w:val="18"/>
                  <w:szCs w:val="18"/>
                  <w:u w:val="none"/>
                  <w:lang w:val="en-GB" w:eastAsia="en-GB"/>
                </w:rPr>
                <w:t>larisa.gcsl@aade.gr</w:t>
              </w:r>
            </w:hyperlink>
          </w:p>
        </w:tc>
      </w:tr>
      <w:tr w:rsidR="00595233" w:rsidRPr="00167903" w14:paraId="70625EC4" w14:textId="77777777" w:rsidTr="005D76EB">
        <w:trPr>
          <w:trHeight w:val="454"/>
          <w:jc w:val="center"/>
        </w:trPr>
        <w:tc>
          <w:tcPr>
            <w:tcW w:w="2507" w:type="dxa"/>
            <w:vAlign w:val="center"/>
          </w:tcPr>
          <w:p w14:paraId="1658B82C"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Λιβαδειάς</w:t>
            </w:r>
          </w:p>
          <w:p w14:paraId="649E2375"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641)</w:t>
            </w:r>
          </w:p>
        </w:tc>
        <w:tc>
          <w:tcPr>
            <w:tcW w:w="2347" w:type="dxa"/>
            <w:vAlign w:val="center"/>
          </w:tcPr>
          <w:p w14:paraId="21C3378B"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Φιλολάου 2</w:t>
            </w:r>
          </w:p>
          <w:p w14:paraId="59368285" w14:textId="77777777" w:rsidR="00595233" w:rsidRPr="00167903" w:rsidRDefault="00595233" w:rsidP="00595233">
            <w:pPr>
              <w:spacing w:after="0"/>
              <w:jc w:val="center"/>
              <w:rPr>
                <w:rFonts w:cs="Calibri"/>
                <w:sz w:val="18"/>
                <w:szCs w:val="18"/>
                <w:lang w:val="en-GB" w:eastAsia="en-GB"/>
              </w:rPr>
            </w:pPr>
            <w:r w:rsidRPr="001C0301">
              <w:rPr>
                <w:rFonts w:cs="Calibri"/>
                <w:sz w:val="18"/>
                <w:szCs w:val="18"/>
                <w:lang w:val="en-GB" w:eastAsia="en-GB"/>
              </w:rPr>
              <w:t>ΤΚ</w:t>
            </w:r>
            <w:r w:rsidRPr="00167903">
              <w:rPr>
                <w:rFonts w:cs="Calibri"/>
                <w:sz w:val="18"/>
                <w:szCs w:val="18"/>
                <w:lang w:val="en-GB" w:eastAsia="en-GB"/>
              </w:rPr>
              <w:t xml:space="preserve"> 321 00</w:t>
            </w:r>
          </w:p>
        </w:tc>
        <w:tc>
          <w:tcPr>
            <w:tcW w:w="1842" w:type="dxa"/>
            <w:vAlign w:val="center"/>
          </w:tcPr>
          <w:p w14:paraId="1B3A1CE8" w14:textId="77777777" w:rsidR="00595233" w:rsidRPr="00167903" w:rsidRDefault="00595233" w:rsidP="00595233">
            <w:pPr>
              <w:spacing w:after="0"/>
              <w:jc w:val="center"/>
              <w:rPr>
                <w:rFonts w:cs="Calibri"/>
                <w:sz w:val="18"/>
                <w:szCs w:val="18"/>
                <w:lang w:val="en-GB" w:eastAsia="en-GB"/>
              </w:rPr>
            </w:pPr>
            <w:r>
              <w:rPr>
                <w:rFonts w:cs="Calibri"/>
                <w:sz w:val="18"/>
                <w:szCs w:val="18"/>
                <w:lang w:eastAsia="en-GB"/>
              </w:rPr>
              <w:t>Γ. Ηλιοπούλου</w:t>
            </w:r>
            <w:r w:rsidRPr="00167903">
              <w:rPr>
                <w:rFonts w:cs="Calibri"/>
                <w:sz w:val="18"/>
                <w:szCs w:val="18"/>
                <w:lang w:val="en-GB" w:eastAsia="en-GB"/>
              </w:rPr>
              <w:t xml:space="preserve"> </w:t>
            </w:r>
          </w:p>
        </w:tc>
        <w:tc>
          <w:tcPr>
            <w:tcW w:w="1237" w:type="dxa"/>
            <w:vAlign w:val="center"/>
          </w:tcPr>
          <w:p w14:paraId="1F73BC09" w14:textId="77777777" w:rsidR="00595233" w:rsidRPr="00167903" w:rsidRDefault="00595233" w:rsidP="00595233">
            <w:pPr>
              <w:spacing w:after="0"/>
              <w:jc w:val="center"/>
              <w:rPr>
                <w:rFonts w:cs="Calibri"/>
                <w:sz w:val="18"/>
                <w:szCs w:val="18"/>
                <w:lang w:val="en-GB" w:eastAsia="en-GB"/>
              </w:rPr>
            </w:pPr>
            <w:r w:rsidRPr="00167903">
              <w:rPr>
                <w:rFonts w:cs="Calibri"/>
                <w:sz w:val="18"/>
                <w:szCs w:val="18"/>
                <w:lang w:val="en-GB" w:eastAsia="en-GB"/>
              </w:rPr>
              <w:t>2261022651</w:t>
            </w:r>
          </w:p>
        </w:tc>
        <w:tc>
          <w:tcPr>
            <w:tcW w:w="2410" w:type="dxa"/>
            <w:vAlign w:val="center"/>
          </w:tcPr>
          <w:p w14:paraId="3601713F" w14:textId="77777777" w:rsidR="00595233" w:rsidRPr="003E3807" w:rsidRDefault="00C52B0F" w:rsidP="00595233">
            <w:pPr>
              <w:spacing w:after="0"/>
              <w:jc w:val="center"/>
              <w:rPr>
                <w:rFonts w:cs="Calibri"/>
                <w:sz w:val="18"/>
                <w:szCs w:val="18"/>
                <w:lang w:val="en-GB" w:eastAsia="en-GB"/>
              </w:rPr>
            </w:pPr>
            <w:hyperlink r:id="rId29" w:history="1">
              <w:r w:rsidR="00595233" w:rsidRPr="003E3807">
                <w:rPr>
                  <w:rStyle w:val="-"/>
                  <w:rFonts w:cs="Calibri"/>
                  <w:color w:val="auto"/>
                  <w:sz w:val="18"/>
                  <w:szCs w:val="18"/>
                  <w:u w:val="none"/>
                  <w:lang w:val="en-GB" w:eastAsia="en-GB"/>
                </w:rPr>
                <w:t>livadeia.gcsl@aade.gr</w:t>
              </w:r>
            </w:hyperlink>
          </w:p>
        </w:tc>
      </w:tr>
      <w:tr w:rsidR="00595233" w:rsidRPr="00167903" w14:paraId="176CAF30" w14:textId="77777777" w:rsidTr="005D76EB">
        <w:trPr>
          <w:trHeight w:val="454"/>
          <w:jc w:val="center"/>
        </w:trPr>
        <w:tc>
          <w:tcPr>
            <w:tcW w:w="2507" w:type="dxa"/>
            <w:vAlign w:val="center"/>
          </w:tcPr>
          <w:p w14:paraId="08DA8017"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 xml:space="preserve">Χ.Υ. Λιβαδειάς </w:t>
            </w:r>
          </w:p>
          <w:p w14:paraId="4170A1A3"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Γραφείο Χ.Υ. Χαλκίδας</w:t>
            </w:r>
          </w:p>
          <w:p w14:paraId="18F5B54C"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(NUTS: EL642)</w:t>
            </w:r>
          </w:p>
        </w:tc>
        <w:tc>
          <w:tcPr>
            <w:tcW w:w="2347" w:type="dxa"/>
            <w:vAlign w:val="center"/>
          </w:tcPr>
          <w:p w14:paraId="2538D83D"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Νεοφύτου 74</w:t>
            </w:r>
          </w:p>
          <w:p w14:paraId="10CC5569"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ΤΚ 341 00</w:t>
            </w:r>
          </w:p>
        </w:tc>
        <w:tc>
          <w:tcPr>
            <w:tcW w:w="1842" w:type="dxa"/>
            <w:vAlign w:val="center"/>
          </w:tcPr>
          <w:p w14:paraId="09F547EF" w14:textId="77777777" w:rsidR="00595233" w:rsidRPr="00444077" w:rsidRDefault="00595233" w:rsidP="00595233">
            <w:pPr>
              <w:spacing w:after="0"/>
              <w:jc w:val="center"/>
              <w:rPr>
                <w:rFonts w:cs="Calibri"/>
                <w:sz w:val="18"/>
                <w:szCs w:val="18"/>
                <w:lang w:eastAsia="en-GB"/>
              </w:rPr>
            </w:pPr>
            <w:r>
              <w:rPr>
                <w:rFonts w:cs="Calibri"/>
                <w:sz w:val="18"/>
                <w:szCs w:val="18"/>
                <w:lang w:eastAsia="en-GB"/>
              </w:rPr>
              <w:t>Ι. Μουλακάκη</w:t>
            </w:r>
          </w:p>
        </w:tc>
        <w:tc>
          <w:tcPr>
            <w:tcW w:w="1237" w:type="dxa"/>
            <w:vAlign w:val="center"/>
          </w:tcPr>
          <w:p w14:paraId="21D54470" w14:textId="77777777" w:rsidR="00595233" w:rsidRPr="003B47B8" w:rsidRDefault="00595233" w:rsidP="00595233">
            <w:pPr>
              <w:spacing w:after="0"/>
              <w:jc w:val="center"/>
              <w:rPr>
                <w:rFonts w:cs="Calibri"/>
                <w:sz w:val="18"/>
                <w:szCs w:val="18"/>
                <w:lang w:eastAsia="en-GB"/>
              </w:rPr>
            </w:pPr>
            <w:r w:rsidRPr="001C0301">
              <w:rPr>
                <w:rFonts w:cs="Calibri"/>
                <w:sz w:val="18"/>
                <w:szCs w:val="18"/>
                <w:lang w:val="en-GB" w:eastAsia="en-GB"/>
              </w:rPr>
              <w:t>222135450</w:t>
            </w:r>
            <w:r>
              <w:rPr>
                <w:rFonts w:cs="Calibri"/>
                <w:sz w:val="18"/>
                <w:szCs w:val="18"/>
                <w:lang w:eastAsia="en-GB"/>
              </w:rPr>
              <w:t>0</w:t>
            </w:r>
          </w:p>
        </w:tc>
        <w:tc>
          <w:tcPr>
            <w:tcW w:w="2410" w:type="dxa"/>
            <w:vAlign w:val="center"/>
          </w:tcPr>
          <w:p w14:paraId="0DAF4166" w14:textId="77777777" w:rsidR="00595233" w:rsidRPr="003E3807" w:rsidRDefault="00C52B0F" w:rsidP="00595233">
            <w:pPr>
              <w:spacing w:after="0"/>
              <w:jc w:val="center"/>
              <w:rPr>
                <w:rFonts w:cs="Calibri"/>
                <w:sz w:val="18"/>
                <w:szCs w:val="18"/>
                <w:lang w:val="en-GB" w:eastAsia="en-GB"/>
              </w:rPr>
            </w:pPr>
            <w:hyperlink r:id="rId30" w:history="1">
              <w:r w:rsidR="00595233" w:rsidRPr="003E3807">
                <w:rPr>
                  <w:rStyle w:val="-"/>
                  <w:rFonts w:cs="Calibri"/>
                  <w:color w:val="auto"/>
                  <w:sz w:val="18"/>
                  <w:szCs w:val="18"/>
                  <w:u w:val="none"/>
                  <w:lang w:val="en-GB" w:eastAsia="en-GB"/>
                </w:rPr>
                <w:t>chalkida.gcsl@aade.gr</w:t>
              </w:r>
            </w:hyperlink>
          </w:p>
        </w:tc>
      </w:tr>
      <w:tr w:rsidR="00595233" w:rsidRPr="00167903" w14:paraId="240F3E45" w14:textId="77777777" w:rsidTr="005D76EB">
        <w:trPr>
          <w:trHeight w:val="454"/>
          <w:jc w:val="center"/>
        </w:trPr>
        <w:tc>
          <w:tcPr>
            <w:tcW w:w="2507" w:type="dxa"/>
            <w:vAlign w:val="center"/>
          </w:tcPr>
          <w:p w14:paraId="3F8982B4"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Κρήτης, Ηράκλειο</w:t>
            </w:r>
          </w:p>
          <w:p w14:paraId="19680B0F"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431)</w:t>
            </w:r>
          </w:p>
        </w:tc>
        <w:tc>
          <w:tcPr>
            <w:tcW w:w="2347" w:type="dxa"/>
            <w:vAlign w:val="center"/>
          </w:tcPr>
          <w:p w14:paraId="477D05DB"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Επιμενίδου 19</w:t>
            </w:r>
          </w:p>
          <w:p w14:paraId="2256805F"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ΤΚ 711 10</w:t>
            </w:r>
          </w:p>
        </w:tc>
        <w:tc>
          <w:tcPr>
            <w:tcW w:w="1842" w:type="dxa"/>
            <w:vAlign w:val="center"/>
          </w:tcPr>
          <w:p w14:paraId="6B877FDF" w14:textId="77777777" w:rsidR="00595233" w:rsidRPr="00444077" w:rsidRDefault="00595233" w:rsidP="00595233">
            <w:pPr>
              <w:spacing w:after="0"/>
              <w:jc w:val="center"/>
              <w:rPr>
                <w:rFonts w:cs="Calibri"/>
                <w:sz w:val="18"/>
                <w:szCs w:val="18"/>
                <w:lang w:eastAsia="en-GB"/>
              </w:rPr>
            </w:pPr>
            <w:r w:rsidRPr="00444077">
              <w:rPr>
                <w:rFonts w:cs="Calibri"/>
                <w:sz w:val="18"/>
                <w:szCs w:val="18"/>
                <w:lang w:eastAsia="en-GB"/>
              </w:rPr>
              <w:t xml:space="preserve">Ι. </w:t>
            </w:r>
            <w:r>
              <w:rPr>
                <w:rFonts w:cs="Calibri"/>
                <w:sz w:val="18"/>
                <w:szCs w:val="18"/>
                <w:lang w:eastAsia="en-GB"/>
              </w:rPr>
              <w:t>Τσίγγος</w:t>
            </w:r>
          </w:p>
        </w:tc>
        <w:tc>
          <w:tcPr>
            <w:tcW w:w="1237" w:type="dxa"/>
            <w:vAlign w:val="center"/>
          </w:tcPr>
          <w:p w14:paraId="4841732A"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2810225242</w:t>
            </w:r>
          </w:p>
        </w:tc>
        <w:tc>
          <w:tcPr>
            <w:tcW w:w="2410" w:type="dxa"/>
            <w:vAlign w:val="center"/>
          </w:tcPr>
          <w:p w14:paraId="11EBF47E" w14:textId="77777777" w:rsidR="00595233" w:rsidRPr="003E3807" w:rsidRDefault="00C52B0F" w:rsidP="00595233">
            <w:pPr>
              <w:spacing w:after="0"/>
              <w:jc w:val="center"/>
              <w:rPr>
                <w:rFonts w:cs="Calibri"/>
                <w:sz w:val="18"/>
                <w:szCs w:val="18"/>
                <w:lang w:val="en-GB" w:eastAsia="en-GB"/>
              </w:rPr>
            </w:pPr>
            <w:hyperlink r:id="rId31" w:history="1">
              <w:r w:rsidR="00595233" w:rsidRPr="003E3807">
                <w:rPr>
                  <w:rStyle w:val="-"/>
                  <w:rFonts w:cs="Calibri"/>
                  <w:color w:val="auto"/>
                  <w:sz w:val="18"/>
                  <w:szCs w:val="18"/>
                  <w:u w:val="none"/>
                  <w:lang w:val="en-GB" w:eastAsia="en-GB"/>
                </w:rPr>
                <w:t>crete.gcsl@aade.gr</w:t>
              </w:r>
            </w:hyperlink>
          </w:p>
        </w:tc>
      </w:tr>
      <w:tr w:rsidR="00595233" w:rsidRPr="00167903" w14:paraId="6381B549" w14:textId="77777777" w:rsidTr="005D76EB">
        <w:trPr>
          <w:trHeight w:val="454"/>
          <w:jc w:val="center"/>
        </w:trPr>
        <w:tc>
          <w:tcPr>
            <w:tcW w:w="2507" w:type="dxa"/>
            <w:vAlign w:val="center"/>
          </w:tcPr>
          <w:p w14:paraId="77D4B541"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Χ.Υ. Κρήτης</w:t>
            </w:r>
          </w:p>
          <w:p w14:paraId="363A76CD" w14:textId="77777777" w:rsidR="00595233" w:rsidRPr="00ED5C66" w:rsidRDefault="00595233" w:rsidP="00595233">
            <w:pPr>
              <w:spacing w:after="0"/>
              <w:jc w:val="center"/>
              <w:rPr>
                <w:rFonts w:cs="Calibri"/>
                <w:sz w:val="18"/>
                <w:szCs w:val="18"/>
                <w:lang w:eastAsia="en-GB"/>
              </w:rPr>
            </w:pPr>
            <w:r w:rsidRPr="00ED5C66">
              <w:rPr>
                <w:rFonts w:cs="Calibri"/>
                <w:sz w:val="18"/>
                <w:szCs w:val="18"/>
                <w:lang w:eastAsia="en-GB"/>
              </w:rPr>
              <w:t>Γρ. Χ.Υ. Χανίων (</w:t>
            </w:r>
            <w:r w:rsidRPr="001C0301">
              <w:rPr>
                <w:rFonts w:cs="Calibri"/>
                <w:sz w:val="18"/>
                <w:szCs w:val="18"/>
                <w:lang w:val="en-GB" w:eastAsia="en-GB"/>
              </w:rPr>
              <w:t>NUTS</w:t>
            </w:r>
            <w:r w:rsidRPr="00ED5C66">
              <w:rPr>
                <w:rFonts w:cs="Calibri"/>
                <w:sz w:val="18"/>
                <w:szCs w:val="18"/>
                <w:lang w:eastAsia="en-GB"/>
              </w:rPr>
              <w:t xml:space="preserve">: </w:t>
            </w:r>
            <w:r w:rsidRPr="001C0301">
              <w:rPr>
                <w:rFonts w:cs="Calibri"/>
                <w:sz w:val="18"/>
                <w:szCs w:val="18"/>
                <w:lang w:val="en-GB" w:eastAsia="en-GB"/>
              </w:rPr>
              <w:t>EL</w:t>
            </w:r>
            <w:r w:rsidRPr="00ED5C66">
              <w:rPr>
                <w:rFonts w:cs="Calibri"/>
                <w:sz w:val="18"/>
                <w:szCs w:val="18"/>
                <w:lang w:eastAsia="en-GB"/>
              </w:rPr>
              <w:t>434)</w:t>
            </w:r>
          </w:p>
        </w:tc>
        <w:tc>
          <w:tcPr>
            <w:tcW w:w="2347" w:type="dxa"/>
            <w:vAlign w:val="center"/>
          </w:tcPr>
          <w:p w14:paraId="7BEC576F"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Ελ. Βενιζέλου 34, ΤΚ 731 00</w:t>
            </w:r>
          </w:p>
        </w:tc>
        <w:tc>
          <w:tcPr>
            <w:tcW w:w="1842" w:type="dxa"/>
            <w:vAlign w:val="center"/>
          </w:tcPr>
          <w:p w14:paraId="34E329AC" w14:textId="77777777" w:rsidR="00595233" w:rsidRPr="003A09EC" w:rsidRDefault="00595233" w:rsidP="00595233">
            <w:pPr>
              <w:spacing w:after="0"/>
              <w:jc w:val="center"/>
              <w:rPr>
                <w:rFonts w:cs="Calibri"/>
                <w:sz w:val="18"/>
                <w:szCs w:val="18"/>
                <w:lang w:eastAsia="en-GB"/>
              </w:rPr>
            </w:pPr>
            <w:r>
              <w:rPr>
                <w:rFonts w:cs="Calibri"/>
                <w:sz w:val="18"/>
                <w:szCs w:val="18"/>
                <w:lang w:eastAsia="en-GB"/>
              </w:rPr>
              <w:t>Γ. Γούλα</w:t>
            </w:r>
          </w:p>
        </w:tc>
        <w:tc>
          <w:tcPr>
            <w:tcW w:w="1237" w:type="dxa"/>
            <w:vAlign w:val="center"/>
          </w:tcPr>
          <w:p w14:paraId="09C27824" w14:textId="77777777" w:rsidR="00595233" w:rsidRPr="001C0301" w:rsidRDefault="00595233" w:rsidP="00595233">
            <w:pPr>
              <w:spacing w:after="0"/>
              <w:jc w:val="center"/>
              <w:rPr>
                <w:rFonts w:cs="Calibri"/>
                <w:sz w:val="18"/>
                <w:szCs w:val="18"/>
                <w:lang w:val="en-GB" w:eastAsia="en-GB"/>
              </w:rPr>
            </w:pPr>
            <w:r w:rsidRPr="001C0301">
              <w:rPr>
                <w:rFonts w:cs="Calibri"/>
                <w:sz w:val="18"/>
                <w:szCs w:val="18"/>
                <w:lang w:val="en-GB" w:eastAsia="en-GB"/>
              </w:rPr>
              <w:t>2821042504</w:t>
            </w:r>
          </w:p>
        </w:tc>
        <w:tc>
          <w:tcPr>
            <w:tcW w:w="2410" w:type="dxa"/>
            <w:vAlign w:val="center"/>
          </w:tcPr>
          <w:p w14:paraId="0487A997" w14:textId="77777777" w:rsidR="00595233" w:rsidRPr="003E3807" w:rsidRDefault="00C52B0F" w:rsidP="00595233">
            <w:pPr>
              <w:spacing w:after="0"/>
              <w:jc w:val="center"/>
              <w:rPr>
                <w:rFonts w:cs="Calibri"/>
                <w:sz w:val="18"/>
                <w:szCs w:val="18"/>
                <w:lang w:val="en-GB" w:eastAsia="en-GB"/>
              </w:rPr>
            </w:pPr>
            <w:hyperlink r:id="rId32" w:history="1">
              <w:r w:rsidR="00595233" w:rsidRPr="003E3807">
                <w:rPr>
                  <w:rStyle w:val="-"/>
                  <w:rFonts w:cs="Calibri"/>
                  <w:color w:val="auto"/>
                  <w:sz w:val="18"/>
                  <w:szCs w:val="18"/>
                  <w:u w:val="none"/>
                  <w:lang w:val="en-GB" w:eastAsia="en-GB"/>
                </w:rPr>
                <w:t>chania.gcsl@aade.gr</w:t>
              </w:r>
            </w:hyperlink>
          </w:p>
        </w:tc>
      </w:tr>
    </w:tbl>
    <w:p w14:paraId="07F480DF" w14:textId="5DEA13E0" w:rsidR="00441BE6" w:rsidRPr="00441BE6" w:rsidRDefault="00441BE6" w:rsidP="00441BE6">
      <w:pPr>
        <w:spacing w:line="276" w:lineRule="auto"/>
        <w:contextualSpacing/>
        <w:jc w:val="both"/>
        <w:rPr>
          <w:rFonts w:asciiTheme="minorHAnsi" w:hAnsiTheme="minorHAnsi" w:cstheme="minorHAnsi"/>
        </w:rPr>
      </w:pPr>
      <w:r w:rsidRPr="00441BE6">
        <w:rPr>
          <w:rFonts w:asciiTheme="minorHAnsi" w:hAnsiTheme="minorHAnsi" w:cstheme="minorHAnsi"/>
        </w:rPr>
        <w:lastRenderedPageBreak/>
        <w:t xml:space="preserve">Στην περίπτωση κατά την οποία η παρεχόμενη υπηρεσία κρίνεται απορριπτέα, ο ανάδοχος υποχρεούται να την παρέχει επιτυχώς εντός πέντε (5) ημερών από την απόρριψή της, αλλιώς υπόκειται στις προβλεπόμενες από τη νομοθεσία κυρώσεις. Σε περιπτώσεις απόρριψης μέρους ή ολόκληρης της συμβατικής ποσότητας των ειδών, ακολουθείται η διαδικασία του άρθρου 213 του ν. 4412/2016. </w:t>
      </w:r>
    </w:p>
    <w:p w14:paraId="7E03D7EA" w14:textId="14C77D68" w:rsidR="00EB5E95" w:rsidRDefault="00EB5E95" w:rsidP="00EB5E95">
      <w:pPr>
        <w:shd w:val="clear" w:color="auto" w:fill="FFFFFF" w:themeFill="background1"/>
        <w:spacing w:line="276" w:lineRule="auto"/>
        <w:contextualSpacing/>
        <w:jc w:val="both"/>
        <w:rPr>
          <w:rFonts w:asciiTheme="minorHAnsi" w:hAnsiTheme="minorHAnsi" w:cstheme="minorHAnsi"/>
        </w:rPr>
      </w:pPr>
      <w:bookmarkStart w:id="6" w:name="_Hlk137638891"/>
      <w:r w:rsidRPr="00A40133">
        <w:rPr>
          <w:rFonts w:asciiTheme="minorHAnsi" w:hAnsiTheme="minorHAnsi" w:cstheme="minorHAnsi"/>
        </w:rPr>
        <w:t>Ο ανάδοχο</w:t>
      </w:r>
      <w:r w:rsidR="00904764">
        <w:rPr>
          <w:rFonts w:asciiTheme="minorHAnsi" w:hAnsiTheme="minorHAnsi" w:cstheme="minorHAnsi"/>
        </w:rPr>
        <w:t>ς</w:t>
      </w:r>
      <w:r w:rsidRPr="00A40133">
        <w:rPr>
          <w:rFonts w:asciiTheme="minorHAnsi" w:hAnsiTheme="minorHAnsi" w:cstheme="minorHAnsi"/>
        </w:rPr>
        <w:t xml:space="preserve"> υποχρεούται να εκδώσ</w:t>
      </w:r>
      <w:r w:rsidR="00904764">
        <w:rPr>
          <w:rFonts w:asciiTheme="minorHAnsi" w:hAnsiTheme="minorHAnsi" w:cstheme="minorHAnsi"/>
        </w:rPr>
        <w:t>ει</w:t>
      </w:r>
      <w:r w:rsidRPr="00A40133">
        <w:rPr>
          <w:rFonts w:asciiTheme="minorHAnsi" w:hAnsiTheme="minorHAnsi" w:cstheme="minorHAnsi"/>
        </w:rPr>
        <w:t xml:space="preserve"> ηλεκτρονικά τιμολόγια, που είναι σύμφωνα με το ευρωπαϊκό πρότυπο έκδοσης ηλεκτρονικών τιμολογίων.</w:t>
      </w:r>
    </w:p>
    <w:p w14:paraId="33DFF85D" w14:textId="5DA29A2E" w:rsidR="00D57E7E" w:rsidRDefault="00D57E7E" w:rsidP="00D57E7E">
      <w:pPr>
        <w:shd w:val="clear" w:color="auto" w:fill="FFFFFF" w:themeFill="background1"/>
        <w:spacing w:line="276" w:lineRule="auto"/>
        <w:contextualSpacing/>
        <w:jc w:val="both"/>
        <w:rPr>
          <w:rFonts w:asciiTheme="minorHAnsi" w:hAnsiTheme="minorHAnsi" w:cstheme="minorHAnsi"/>
        </w:rPr>
      </w:pPr>
      <w:r w:rsidRPr="00D57E7E">
        <w:rPr>
          <w:rFonts w:asciiTheme="minorHAnsi" w:hAnsiTheme="minorHAnsi" w:cstheme="minorHAnsi"/>
        </w:rPr>
        <w:t>Η ηλεκτρονική τιμολόγηση γίνεται στα στοιχεία:</w:t>
      </w:r>
    </w:p>
    <w:p w14:paraId="4201B81E" w14:textId="77777777" w:rsidR="003E3807" w:rsidRPr="00D57E7E" w:rsidRDefault="003E3807" w:rsidP="00D57E7E">
      <w:pPr>
        <w:shd w:val="clear" w:color="auto" w:fill="FFFFFF" w:themeFill="background1"/>
        <w:spacing w:line="276" w:lineRule="auto"/>
        <w:contextualSpacing/>
        <w:jc w:val="both"/>
        <w:rPr>
          <w:rFonts w:asciiTheme="minorHAnsi" w:hAnsiTheme="minorHAnsi" w:cstheme="minorHAnsi"/>
        </w:rPr>
      </w:pPr>
    </w:p>
    <w:p w14:paraId="3247E213" w14:textId="77777777" w:rsidR="00D57E7E" w:rsidRPr="00D57E7E" w:rsidRDefault="00D57E7E" w:rsidP="00D57E7E">
      <w:pPr>
        <w:shd w:val="clear" w:color="auto" w:fill="FFFFFF" w:themeFill="background1"/>
        <w:spacing w:line="276" w:lineRule="auto"/>
        <w:contextualSpacing/>
        <w:jc w:val="both"/>
        <w:rPr>
          <w:rFonts w:asciiTheme="minorHAnsi" w:hAnsiTheme="minorHAnsi" w:cstheme="minorHAnsi"/>
        </w:rPr>
      </w:pPr>
      <w:r w:rsidRPr="00D57E7E">
        <w:rPr>
          <w:rFonts w:asciiTheme="minorHAnsi" w:hAnsiTheme="minorHAnsi" w:cstheme="minorHAnsi"/>
        </w:rPr>
        <w:t>•</w:t>
      </w:r>
      <w:r w:rsidRPr="00D57E7E">
        <w:rPr>
          <w:rFonts w:asciiTheme="minorHAnsi" w:hAnsiTheme="minorHAnsi" w:cstheme="minorHAnsi"/>
        </w:rPr>
        <w:tab/>
        <w:t xml:space="preserve">ΑΑΔΕ – ΓΕΝΙΚΟ ΧΗΜΕΙΟ ΤΟΥ ΚΡΑΤΟΥΣ, Δ/νση Αν. Τσόχα 16, ΤΚ 115 21, Αθήνα, </w:t>
      </w:r>
    </w:p>
    <w:p w14:paraId="0AB8C806" w14:textId="77777777" w:rsidR="00D57E7E" w:rsidRPr="00D57E7E" w:rsidRDefault="00D57E7E" w:rsidP="00D57E7E">
      <w:pPr>
        <w:shd w:val="clear" w:color="auto" w:fill="FFFFFF" w:themeFill="background1"/>
        <w:spacing w:line="276" w:lineRule="auto"/>
        <w:contextualSpacing/>
        <w:jc w:val="both"/>
        <w:rPr>
          <w:rFonts w:asciiTheme="minorHAnsi" w:hAnsiTheme="minorHAnsi" w:cstheme="minorHAnsi"/>
        </w:rPr>
      </w:pPr>
      <w:r w:rsidRPr="00D57E7E">
        <w:rPr>
          <w:rFonts w:asciiTheme="minorHAnsi" w:hAnsiTheme="minorHAnsi" w:cstheme="minorHAnsi"/>
        </w:rPr>
        <w:t>•</w:t>
      </w:r>
      <w:r w:rsidRPr="00D57E7E">
        <w:rPr>
          <w:rFonts w:asciiTheme="minorHAnsi" w:hAnsiTheme="minorHAnsi" w:cstheme="minorHAnsi"/>
        </w:rPr>
        <w:tab/>
        <w:t>Αριθμός Φορολογικού Μητρώου (Α.Φ.Μ.): 997073525</w:t>
      </w:r>
    </w:p>
    <w:p w14:paraId="6DDE4ED7" w14:textId="77777777" w:rsidR="00D57E7E" w:rsidRPr="00D57E7E" w:rsidRDefault="00D57E7E" w:rsidP="00D57E7E">
      <w:pPr>
        <w:shd w:val="clear" w:color="auto" w:fill="FFFFFF" w:themeFill="background1"/>
        <w:spacing w:line="276" w:lineRule="auto"/>
        <w:contextualSpacing/>
        <w:jc w:val="both"/>
        <w:rPr>
          <w:rFonts w:asciiTheme="minorHAnsi" w:hAnsiTheme="minorHAnsi" w:cstheme="minorHAnsi"/>
        </w:rPr>
      </w:pPr>
      <w:r w:rsidRPr="00D57E7E">
        <w:rPr>
          <w:rFonts w:asciiTheme="minorHAnsi" w:hAnsiTheme="minorHAnsi" w:cstheme="minorHAnsi"/>
        </w:rPr>
        <w:t>•</w:t>
      </w:r>
      <w:r w:rsidRPr="00D57E7E">
        <w:rPr>
          <w:rFonts w:asciiTheme="minorHAnsi" w:hAnsiTheme="minorHAnsi" w:cstheme="minorHAnsi"/>
        </w:rPr>
        <w:tab/>
        <w:t xml:space="preserve">Κωδικός ηλεκτρονικής τιμολόγησης ΑΑΗΤ: 1024.8010000000.0005 </w:t>
      </w:r>
    </w:p>
    <w:p w14:paraId="0014113B" w14:textId="77777777" w:rsidR="00D57E7E" w:rsidRDefault="00D57E7E" w:rsidP="003E3807">
      <w:pPr>
        <w:shd w:val="clear" w:color="auto" w:fill="FFFFFF" w:themeFill="background1"/>
        <w:spacing w:after="0" w:line="240" w:lineRule="auto"/>
        <w:contextualSpacing/>
        <w:jc w:val="both"/>
        <w:rPr>
          <w:rFonts w:asciiTheme="minorHAnsi" w:hAnsiTheme="minorHAnsi" w:cstheme="minorHAnsi"/>
        </w:rPr>
      </w:pPr>
    </w:p>
    <w:p w14:paraId="448FEEB0" w14:textId="61D90B19" w:rsidR="00D57E7E" w:rsidRPr="00D57E7E" w:rsidRDefault="00D57E7E" w:rsidP="00D57E7E">
      <w:pPr>
        <w:shd w:val="clear" w:color="auto" w:fill="FFFFFF" w:themeFill="background1"/>
        <w:spacing w:line="276" w:lineRule="auto"/>
        <w:contextualSpacing/>
        <w:jc w:val="both"/>
        <w:rPr>
          <w:rFonts w:asciiTheme="minorHAnsi" w:hAnsiTheme="minorHAnsi" w:cstheme="minorHAnsi"/>
        </w:rPr>
      </w:pPr>
      <w:r w:rsidRPr="00D57E7E">
        <w:rPr>
          <w:rFonts w:asciiTheme="minorHAnsi" w:hAnsiTheme="minorHAnsi" w:cstheme="minorHAnsi"/>
        </w:rPr>
        <w:t>Στο τιμολόγιο θα πρέπει να δίνεται η περιγραφή των υπηρεσιών και να αναγράφονται:</w:t>
      </w:r>
    </w:p>
    <w:p w14:paraId="60C4A74F" w14:textId="24879BF5" w:rsidR="00D57E7E" w:rsidRPr="003E3807" w:rsidRDefault="00D57E7E" w:rsidP="00A134B5">
      <w:pPr>
        <w:shd w:val="clear" w:color="auto" w:fill="FFFFFF" w:themeFill="background1"/>
        <w:spacing w:line="276" w:lineRule="auto"/>
        <w:contextualSpacing/>
        <w:jc w:val="both"/>
        <w:rPr>
          <w:rFonts w:asciiTheme="minorHAnsi" w:hAnsiTheme="minorHAnsi" w:cstheme="minorHAnsi"/>
          <w:highlight w:val="yellow"/>
        </w:rPr>
      </w:pPr>
      <w:r w:rsidRPr="00D57E7E">
        <w:rPr>
          <w:rFonts w:asciiTheme="minorHAnsi" w:hAnsiTheme="minorHAnsi" w:cstheme="minorHAnsi"/>
        </w:rPr>
        <w:t>•</w:t>
      </w:r>
      <w:r w:rsidRPr="00D57E7E">
        <w:rPr>
          <w:rFonts w:asciiTheme="minorHAnsi" w:hAnsiTheme="minorHAnsi" w:cstheme="minorHAnsi"/>
        </w:rPr>
        <w:tab/>
      </w:r>
      <w:r w:rsidRPr="00D576B4">
        <w:rPr>
          <w:rFonts w:asciiTheme="minorHAnsi" w:hAnsiTheme="minorHAnsi" w:cstheme="minorHAnsi"/>
        </w:rPr>
        <w:t>ο αριθμός ΑΔΑ της Έγκρισης δαπάνης</w:t>
      </w:r>
      <w:r w:rsidR="00A134B5" w:rsidRPr="00D576B4">
        <w:rPr>
          <w:rFonts w:asciiTheme="minorHAnsi" w:hAnsiTheme="minorHAnsi" w:cstheme="minorHAnsi"/>
        </w:rPr>
        <w:t xml:space="preserve">: </w:t>
      </w:r>
      <w:r w:rsidR="0086586D" w:rsidRPr="00D576B4">
        <w:rPr>
          <w:rFonts w:asciiTheme="minorHAnsi" w:hAnsiTheme="minorHAnsi" w:cstheme="minorHAnsi"/>
        </w:rPr>
        <w:t xml:space="preserve"> </w:t>
      </w:r>
      <w:r w:rsidR="00D576B4" w:rsidRPr="00D576B4">
        <w:rPr>
          <w:rFonts w:asciiTheme="minorHAnsi" w:hAnsiTheme="minorHAnsi" w:cstheme="minorHAnsi"/>
        </w:rPr>
        <w:t>ΨΨ6446ΜΠ3Ζ-ΖΕΑ</w:t>
      </w:r>
    </w:p>
    <w:p w14:paraId="73536593" w14:textId="533EDA21" w:rsidR="00D57E7E" w:rsidRPr="00D57E7E" w:rsidRDefault="00D57E7E" w:rsidP="00D57E7E">
      <w:pPr>
        <w:shd w:val="clear" w:color="auto" w:fill="FFFFFF" w:themeFill="background1"/>
        <w:spacing w:line="276" w:lineRule="auto"/>
        <w:contextualSpacing/>
        <w:jc w:val="both"/>
        <w:rPr>
          <w:rFonts w:asciiTheme="minorHAnsi" w:hAnsiTheme="minorHAnsi" w:cstheme="minorHAnsi"/>
        </w:rPr>
      </w:pPr>
      <w:r w:rsidRPr="0050724F">
        <w:rPr>
          <w:rFonts w:asciiTheme="minorHAnsi" w:hAnsiTheme="minorHAnsi" w:cstheme="minorHAnsi"/>
        </w:rPr>
        <w:t>•</w:t>
      </w:r>
      <w:r w:rsidRPr="0050724F">
        <w:rPr>
          <w:rFonts w:asciiTheme="minorHAnsi" w:hAnsiTheme="minorHAnsi" w:cstheme="minorHAnsi"/>
        </w:rPr>
        <w:tab/>
        <w:t xml:space="preserve">ο αριθμός πρωτοκόλλου της πρόσκλησης: </w:t>
      </w:r>
      <w:r w:rsidR="00AF6E88" w:rsidRPr="0050724F">
        <w:rPr>
          <w:rFonts w:asciiTheme="minorHAnsi" w:hAnsiTheme="minorHAnsi" w:cstheme="minorHAnsi"/>
          <w:caps/>
        </w:rPr>
        <w:t xml:space="preserve">δσυπε α </w:t>
      </w:r>
      <w:r w:rsidR="002316F5">
        <w:rPr>
          <w:rFonts w:asciiTheme="minorHAnsi" w:hAnsiTheme="minorHAnsi" w:cstheme="minorHAnsi"/>
        </w:rPr>
        <w:t>415848</w:t>
      </w:r>
      <w:r w:rsidR="00812112" w:rsidRPr="0050724F">
        <w:rPr>
          <w:rFonts w:asciiTheme="minorHAnsi" w:hAnsiTheme="minorHAnsi" w:cstheme="minorHAnsi"/>
        </w:rPr>
        <w:t xml:space="preserve"> ΕΞ 2025</w:t>
      </w:r>
    </w:p>
    <w:p w14:paraId="616CBD79" w14:textId="087A6992" w:rsidR="00D57E7E" w:rsidRPr="00D57E7E" w:rsidRDefault="00D57E7E" w:rsidP="00D57E7E">
      <w:pPr>
        <w:shd w:val="clear" w:color="auto" w:fill="FFFFFF" w:themeFill="background1"/>
        <w:spacing w:line="276" w:lineRule="auto"/>
        <w:contextualSpacing/>
        <w:jc w:val="both"/>
        <w:rPr>
          <w:rFonts w:asciiTheme="minorHAnsi" w:hAnsiTheme="minorHAnsi" w:cstheme="minorHAnsi"/>
        </w:rPr>
      </w:pPr>
      <w:r w:rsidRPr="00D57E7E">
        <w:rPr>
          <w:rFonts w:asciiTheme="minorHAnsi" w:hAnsiTheme="minorHAnsi" w:cstheme="minorHAnsi"/>
        </w:rPr>
        <w:t>•</w:t>
      </w:r>
      <w:r w:rsidRPr="00D57E7E">
        <w:rPr>
          <w:rFonts w:asciiTheme="minorHAnsi" w:hAnsiTheme="minorHAnsi" w:cstheme="minorHAnsi"/>
        </w:rPr>
        <w:tab/>
        <w:t>ο ΚΑΕ: 0</w:t>
      </w:r>
      <w:r>
        <w:rPr>
          <w:rFonts w:asciiTheme="minorHAnsi" w:hAnsiTheme="minorHAnsi" w:cstheme="minorHAnsi"/>
        </w:rPr>
        <w:t>8</w:t>
      </w:r>
      <w:r w:rsidR="00A134B5">
        <w:rPr>
          <w:rFonts w:asciiTheme="minorHAnsi" w:hAnsiTheme="minorHAnsi" w:cstheme="minorHAnsi"/>
        </w:rPr>
        <w:t>2</w:t>
      </w:r>
      <w:r w:rsidR="00904764">
        <w:rPr>
          <w:rFonts w:asciiTheme="minorHAnsi" w:hAnsiTheme="minorHAnsi" w:cstheme="minorHAnsi"/>
        </w:rPr>
        <w:t>4</w:t>
      </w:r>
      <w:r>
        <w:rPr>
          <w:rFonts w:asciiTheme="minorHAnsi" w:hAnsiTheme="minorHAnsi" w:cstheme="minorHAnsi"/>
        </w:rPr>
        <w:t xml:space="preserve"> </w:t>
      </w:r>
    </w:p>
    <w:p w14:paraId="23ADBB94" w14:textId="54220DC5" w:rsidR="00D57E7E" w:rsidRPr="0086586D" w:rsidRDefault="00D57E7E" w:rsidP="0086586D">
      <w:pPr>
        <w:spacing w:after="0" w:line="276" w:lineRule="auto"/>
        <w:contextualSpacing/>
        <w:jc w:val="both"/>
        <w:rPr>
          <w:rFonts w:cs="Calibri"/>
        </w:rPr>
      </w:pPr>
      <w:r w:rsidRPr="00D57E7E">
        <w:rPr>
          <w:rFonts w:asciiTheme="minorHAnsi" w:hAnsiTheme="minorHAnsi" w:cstheme="minorHAnsi"/>
        </w:rPr>
        <w:t>•</w:t>
      </w:r>
      <w:r w:rsidRPr="00D57E7E">
        <w:rPr>
          <w:rFonts w:asciiTheme="minorHAnsi" w:hAnsiTheme="minorHAnsi" w:cstheme="minorHAnsi"/>
        </w:rPr>
        <w:tab/>
        <w:t xml:space="preserve">ο κωδικός CPV:  </w:t>
      </w:r>
      <w:r w:rsidR="00A134B5" w:rsidRPr="00A134B5">
        <w:rPr>
          <w:rFonts w:asciiTheme="minorHAnsi" w:hAnsiTheme="minorHAnsi" w:cstheme="minorHAnsi"/>
        </w:rPr>
        <w:t>60161000-4</w:t>
      </w:r>
    </w:p>
    <w:p w14:paraId="7E3794D3" w14:textId="4422CB6F" w:rsidR="00D972B2" w:rsidRPr="00A40133" w:rsidRDefault="00D57E7E" w:rsidP="00D57E7E">
      <w:pPr>
        <w:shd w:val="clear" w:color="auto" w:fill="FFFFFF" w:themeFill="background1"/>
        <w:spacing w:line="276" w:lineRule="auto"/>
        <w:contextualSpacing/>
        <w:jc w:val="both"/>
        <w:rPr>
          <w:rFonts w:asciiTheme="minorHAnsi" w:hAnsiTheme="minorHAnsi" w:cstheme="minorHAnsi"/>
        </w:rPr>
      </w:pPr>
      <w:r w:rsidRPr="00D57E7E">
        <w:rPr>
          <w:rFonts w:asciiTheme="minorHAnsi" w:hAnsiTheme="minorHAnsi" w:cstheme="minorHAnsi"/>
        </w:rPr>
        <w:t>•</w:t>
      </w:r>
      <w:r w:rsidRPr="00D57E7E">
        <w:rPr>
          <w:rFonts w:asciiTheme="minorHAnsi" w:hAnsiTheme="minorHAnsi" w:cstheme="minorHAnsi"/>
        </w:rPr>
        <w:tab/>
        <w:t xml:space="preserve">ο αριθμός ΑΔΑΜ της Σύμβασης </w:t>
      </w:r>
    </w:p>
    <w:bookmarkEnd w:id="6"/>
    <w:p w14:paraId="732C2A45" w14:textId="77777777" w:rsidR="00E64086" w:rsidRDefault="00E64086" w:rsidP="003E3807">
      <w:pPr>
        <w:shd w:val="clear" w:color="auto" w:fill="FFFFFF" w:themeFill="background1"/>
        <w:spacing w:after="0" w:line="240" w:lineRule="auto"/>
        <w:contextualSpacing/>
        <w:jc w:val="both"/>
        <w:rPr>
          <w:rFonts w:asciiTheme="minorHAnsi" w:hAnsiTheme="minorHAnsi" w:cstheme="minorHAnsi"/>
        </w:rPr>
      </w:pPr>
    </w:p>
    <w:p w14:paraId="76C1281B" w14:textId="39772AC3" w:rsidR="00F21736" w:rsidRPr="00A40133" w:rsidRDefault="00BF5100" w:rsidP="00F655D6">
      <w:pPr>
        <w:shd w:val="clear" w:color="auto" w:fill="FFFFFF" w:themeFill="background1"/>
        <w:spacing w:line="276" w:lineRule="auto"/>
        <w:contextualSpacing/>
        <w:jc w:val="both"/>
        <w:rPr>
          <w:rFonts w:asciiTheme="minorHAnsi" w:hAnsiTheme="minorHAnsi" w:cstheme="minorHAnsi"/>
        </w:rPr>
      </w:pPr>
      <w:r w:rsidRPr="00A40133">
        <w:rPr>
          <w:rFonts w:asciiTheme="minorHAnsi" w:hAnsiTheme="minorHAnsi" w:cstheme="minorHAnsi"/>
        </w:rPr>
        <w:t xml:space="preserve">Επίσης, είτε στο τιμολόγιο είτε σε συνοδευτικό έγγραφο του τιμολογίου θα πρέπει να αντιστοιχείται </w:t>
      </w:r>
      <w:r w:rsidR="00F655D6" w:rsidRPr="00A40133">
        <w:rPr>
          <w:rFonts w:asciiTheme="minorHAnsi" w:hAnsiTheme="minorHAnsi" w:cstheme="minorHAnsi"/>
        </w:rPr>
        <w:t xml:space="preserve">η υπηρεσία </w:t>
      </w:r>
      <w:r w:rsidRPr="00A40133">
        <w:rPr>
          <w:rFonts w:asciiTheme="minorHAnsi" w:hAnsiTheme="minorHAnsi" w:cstheme="minorHAnsi"/>
        </w:rPr>
        <w:t>με τον α/α, όπως αυτός αναγράφεται στον πίνακα του Παραρτήματος Α ή/και στη σύμβαση.</w:t>
      </w:r>
    </w:p>
    <w:p w14:paraId="6B2C7AFC" w14:textId="3A9BAF56" w:rsidR="00F21736" w:rsidRPr="00A40133" w:rsidRDefault="00F21736" w:rsidP="00B372C6">
      <w:pPr>
        <w:spacing w:line="276" w:lineRule="auto"/>
        <w:contextualSpacing/>
        <w:jc w:val="both"/>
        <w:rPr>
          <w:rFonts w:asciiTheme="minorHAnsi" w:hAnsiTheme="minorHAnsi" w:cstheme="minorHAnsi"/>
        </w:rPr>
      </w:pPr>
      <w:r w:rsidRPr="00A40133">
        <w:rPr>
          <w:rFonts w:asciiTheme="minorHAnsi" w:hAnsiTheme="minorHAnsi" w:cstheme="minorHAnsi"/>
        </w:rPr>
        <w:t>Η παραλαβή καθώς και τυχόν παράταση, διενεργούνται σύμφωνα με τα προβλεπόμενα στο</w:t>
      </w:r>
      <w:r w:rsidR="00BE2027">
        <w:rPr>
          <w:rFonts w:asciiTheme="minorHAnsi" w:hAnsiTheme="minorHAnsi" w:cstheme="minorHAnsi"/>
        </w:rPr>
        <w:t>ν</w:t>
      </w:r>
      <w:r w:rsidRPr="00A40133">
        <w:rPr>
          <w:rFonts w:asciiTheme="minorHAnsi" w:hAnsiTheme="minorHAnsi" w:cstheme="minorHAnsi"/>
        </w:rPr>
        <w:t xml:space="preserve"> ν. 4412/2016</w:t>
      </w:r>
      <w:r w:rsidR="00BE2027">
        <w:rPr>
          <w:rFonts w:asciiTheme="minorHAnsi" w:hAnsiTheme="minorHAnsi" w:cstheme="minorHAnsi"/>
        </w:rPr>
        <w:t>.</w:t>
      </w:r>
    </w:p>
    <w:p w14:paraId="2476F409" w14:textId="77777777" w:rsidR="00F21736" w:rsidRPr="00A40133" w:rsidRDefault="00F21736" w:rsidP="003E3807">
      <w:pPr>
        <w:spacing w:after="0" w:line="240" w:lineRule="auto"/>
        <w:contextualSpacing/>
        <w:jc w:val="both"/>
        <w:rPr>
          <w:rFonts w:asciiTheme="minorHAnsi" w:hAnsiTheme="minorHAnsi" w:cstheme="minorHAnsi"/>
        </w:rPr>
      </w:pPr>
    </w:p>
    <w:p w14:paraId="027CB2B3" w14:textId="77777777" w:rsidR="00AE436D" w:rsidRPr="00A40133" w:rsidRDefault="0088641A" w:rsidP="00364A3D">
      <w:pPr>
        <w:pStyle w:val="a7"/>
        <w:numPr>
          <w:ilvl w:val="0"/>
          <w:numId w:val="1"/>
        </w:numPr>
        <w:spacing w:line="276" w:lineRule="auto"/>
        <w:ind w:left="284" w:hanging="284"/>
        <w:jc w:val="both"/>
        <w:rPr>
          <w:rFonts w:asciiTheme="minorHAnsi" w:hAnsiTheme="minorHAnsi" w:cstheme="minorHAnsi"/>
          <w:b/>
          <w:sz w:val="22"/>
          <w:szCs w:val="22"/>
        </w:rPr>
      </w:pPr>
      <w:r w:rsidRPr="00A40133">
        <w:rPr>
          <w:rFonts w:asciiTheme="minorHAnsi" w:hAnsiTheme="minorHAnsi" w:cstheme="minorHAnsi"/>
          <w:b/>
          <w:sz w:val="22"/>
          <w:szCs w:val="22"/>
        </w:rPr>
        <w:t>Πληρωμή</w:t>
      </w:r>
    </w:p>
    <w:p w14:paraId="4D2827B5" w14:textId="3D767E3C" w:rsidR="001D042A" w:rsidRPr="001D042A" w:rsidRDefault="001D042A" w:rsidP="001D042A">
      <w:pPr>
        <w:spacing w:line="276" w:lineRule="auto"/>
        <w:contextualSpacing/>
        <w:jc w:val="both"/>
        <w:rPr>
          <w:rFonts w:asciiTheme="minorHAnsi" w:eastAsia="Tahoma" w:hAnsiTheme="minorHAnsi" w:cstheme="minorHAnsi"/>
        </w:rPr>
      </w:pPr>
      <w:bookmarkStart w:id="7" w:name="_Hlk149746793"/>
      <w:r w:rsidRPr="001D042A">
        <w:rPr>
          <w:rFonts w:asciiTheme="minorHAnsi" w:eastAsia="Tahoma" w:hAnsiTheme="minorHAnsi" w:cstheme="minorHAnsi"/>
        </w:rPr>
        <w:t xml:space="preserve">Η πληρωμή της αξίας των υπό προμήθεια υπηρεσιών θα πραγματοποιηθεί με την παραλαβή από την Υπηρεσία των τιμολογίων και των σχετικών Πρωτοκόλλων οριστικής ποσοτικής και ποιοτικής παραλαβής των υπηρεσιών, εντός 60 ημερών, με έμβασμα στον τραπεζικό λογαριασμό του δικαιούχου σε βάρος του Προϋπολογισμού του Ε.Τ.Ε.Π.Π.Α.Α., ΚΑΕ </w:t>
      </w:r>
      <w:r>
        <w:rPr>
          <w:rFonts w:asciiTheme="minorHAnsi" w:eastAsia="Tahoma" w:hAnsiTheme="minorHAnsi" w:cstheme="minorHAnsi"/>
        </w:rPr>
        <w:t>08</w:t>
      </w:r>
      <w:r w:rsidR="00E93C79">
        <w:rPr>
          <w:rFonts w:asciiTheme="minorHAnsi" w:eastAsia="Tahoma" w:hAnsiTheme="minorHAnsi" w:cstheme="minorHAnsi"/>
        </w:rPr>
        <w:t>2</w:t>
      </w:r>
      <w:r>
        <w:rPr>
          <w:rFonts w:asciiTheme="minorHAnsi" w:eastAsia="Tahoma" w:hAnsiTheme="minorHAnsi" w:cstheme="minorHAnsi"/>
        </w:rPr>
        <w:t>4</w:t>
      </w:r>
      <w:r w:rsidRPr="001D042A">
        <w:rPr>
          <w:rFonts w:asciiTheme="minorHAnsi" w:eastAsia="Tahoma" w:hAnsiTheme="minorHAnsi" w:cstheme="minorHAnsi"/>
        </w:rPr>
        <w:t xml:space="preserve">. </w:t>
      </w:r>
    </w:p>
    <w:p w14:paraId="18882EF0" w14:textId="77777777" w:rsidR="001D042A" w:rsidRPr="001D042A" w:rsidRDefault="001D042A" w:rsidP="001D042A">
      <w:pPr>
        <w:spacing w:line="276" w:lineRule="auto"/>
        <w:contextualSpacing/>
        <w:jc w:val="both"/>
        <w:rPr>
          <w:rFonts w:asciiTheme="minorHAnsi" w:eastAsia="Tahoma" w:hAnsiTheme="minorHAnsi" w:cstheme="minorHAnsi"/>
        </w:rPr>
      </w:pPr>
      <w:r w:rsidRPr="001D042A">
        <w:rPr>
          <w:rFonts w:asciiTheme="minorHAnsi" w:eastAsia="Tahoma" w:hAnsiTheme="minorHAnsi" w:cstheme="minorHAnsi"/>
        </w:rPr>
        <w:t>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ενώ οι υπέρ τρίτων κρατήσεις είναι οι εξής:</w:t>
      </w:r>
    </w:p>
    <w:p w14:paraId="3B7D5B0B" w14:textId="77777777" w:rsidR="001D042A" w:rsidRPr="001D042A" w:rsidRDefault="001D042A" w:rsidP="001D042A">
      <w:pPr>
        <w:spacing w:line="276" w:lineRule="auto"/>
        <w:contextualSpacing/>
        <w:jc w:val="both"/>
        <w:rPr>
          <w:rFonts w:asciiTheme="minorHAnsi" w:eastAsia="Tahoma" w:hAnsiTheme="minorHAnsi" w:cstheme="minorHAnsi"/>
        </w:rPr>
      </w:pPr>
    </w:p>
    <w:p w14:paraId="531A9521" w14:textId="2EC101F5" w:rsidR="001D042A" w:rsidRPr="001D042A" w:rsidRDefault="001D042A" w:rsidP="001D042A">
      <w:pPr>
        <w:spacing w:line="276" w:lineRule="auto"/>
        <w:contextualSpacing/>
        <w:jc w:val="both"/>
        <w:rPr>
          <w:rFonts w:asciiTheme="minorHAnsi" w:eastAsia="Tahoma" w:hAnsiTheme="minorHAnsi" w:cstheme="minorHAnsi"/>
        </w:rPr>
      </w:pPr>
      <w:r w:rsidRPr="001D042A">
        <w:rPr>
          <w:rFonts w:asciiTheme="minorHAnsi" w:eastAsia="Tahoma" w:hAnsiTheme="minorHAnsi" w:cstheme="minorHAnsi"/>
        </w:rPr>
        <w:t>•</w:t>
      </w:r>
      <w:r w:rsidR="003E3807">
        <w:rPr>
          <w:rFonts w:asciiTheme="minorHAnsi" w:eastAsia="Tahoma" w:hAnsiTheme="minorHAnsi" w:cstheme="minorHAnsi"/>
        </w:rPr>
        <w:t xml:space="preserve"> </w:t>
      </w:r>
      <w:r w:rsidRPr="001D042A">
        <w:rPr>
          <w:rFonts w:asciiTheme="minorHAnsi" w:eastAsia="Tahoma" w:hAnsiTheme="minorHAnsi" w:cstheme="minorHAnsi"/>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3DD7EE8D" w14:textId="46E9EAC4" w:rsidR="001D042A" w:rsidRPr="001D042A" w:rsidRDefault="001D042A" w:rsidP="001D042A">
      <w:pPr>
        <w:spacing w:line="276" w:lineRule="auto"/>
        <w:contextualSpacing/>
        <w:jc w:val="both"/>
        <w:rPr>
          <w:rFonts w:asciiTheme="minorHAnsi" w:eastAsia="Tahoma" w:hAnsiTheme="minorHAnsi" w:cstheme="minorHAnsi"/>
        </w:rPr>
      </w:pPr>
      <w:r w:rsidRPr="001D042A">
        <w:rPr>
          <w:rFonts w:asciiTheme="minorHAnsi" w:eastAsia="Tahoma" w:hAnsiTheme="minorHAnsi" w:cstheme="minorHAnsi"/>
        </w:rPr>
        <w:t>•</w:t>
      </w:r>
      <w:r w:rsidR="003E3807">
        <w:rPr>
          <w:rFonts w:asciiTheme="minorHAnsi" w:eastAsia="Tahoma" w:hAnsiTheme="minorHAnsi" w:cstheme="minorHAnsi"/>
        </w:rPr>
        <w:t xml:space="preserve"> </w:t>
      </w:r>
      <w:r w:rsidRPr="001D042A">
        <w:rPr>
          <w:rFonts w:asciiTheme="minorHAnsi" w:eastAsia="Tahoma" w:hAnsiTheme="minorHAnsi" w:cstheme="minorHAnsi"/>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1FE76FB7" w14:textId="77777777" w:rsidR="001D042A" w:rsidRPr="001D042A" w:rsidRDefault="001D042A" w:rsidP="003E3807">
      <w:pPr>
        <w:spacing w:after="0" w:line="240" w:lineRule="auto"/>
        <w:contextualSpacing/>
        <w:jc w:val="both"/>
        <w:rPr>
          <w:rFonts w:asciiTheme="minorHAnsi" w:eastAsia="Tahoma" w:hAnsiTheme="minorHAnsi" w:cstheme="minorHAnsi"/>
        </w:rPr>
      </w:pPr>
    </w:p>
    <w:p w14:paraId="0CB586D1" w14:textId="1E95A0D6" w:rsidR="001D042A" w:rsidRPr="001D042A" w:rsidRDefault="001D042A" w:rsidP="001D042A">
      <w:pPr>
        <w:spacing w:line="276" w:lineRule="auto"/>
        <w:contextualSpacing/>
        <w:jc w:val="both"/>
        <w:rPr>
          <w:rFonts w:asciiTheme="minorHAnsi" w:eastAsia="Tahoma" w:hAnsiTheme="minorHAnsi" w:cstheme="minorHAnsi"/>
        </w:rPr>
      </w:pPr>
      <w:r w:rsidRPr="001D042A">
        <w:rPr>
          <w:rFonts w:asciiTheme="minorHAnsi" w:eastAsia="Tahoma" w:hAnsiTheme="minorHAnsi" w:cstheme="minorHAnsi"/>
        </w:rPr>
        <w:t>Στην καθαρή αξία θα γίνει παρακράτηση φόρου εισοδήματος αξίας 8%</w:t>
      </w:r>
      <w:r w:rsidR="00E93C79">
        <w:rPr>
          <w:rFonts w:asciiTheme="minorHAnsi" w:eastAsia="Tahoma" w:hAnsiTheme="minorHAnsi" w:cstheme="minorHAnsi"/>
        </w:rPr>
        <w:t>.</w:t>
      </w:r>
    </w:p>
    <w:p w14:paraId="4AE75F0B" w14:textId="77777777" w:rsidR="00E43D1A" w:rsidRDefault="001D042A" w:rsidP="001D042A">
      <w:pPr>
        <w:spacing w:line="276" w:lineRule="auto"/>
        <w:contextualSpacing/>
        <w:jc w:val="both"/>
        <w:rPr>
          <w:rFonts w:asciiTheme="minorHAnsi" w:eastAsia="Tahoma" w:hAnsiTheme="minorHAnsi" w:cstheme="minorHAnsi"/>
        </w:rPr>
      </w:pPr>
      <w:r w:rsidRPr="001D042A">
        <w:rPr>
          <w:rFonts w:asciiTheme="minorHAnsi" w:eastAsia="Tahoma" w:hAnsiTheme="minorHAnsi" w:cstheme="minorHAnsi"/>
        </w:rPr>
        <w:t>Εάν μετά την ημερομηνία της δημοσίευσης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4DC6DBB2" w14:textId="16E037E6" w:rsidR="00776695" w:rsidRDefault="00776695" w:rsidP="00B372C6">
      <w:pPr>
        <w:spacing w:line="276" w:lineRule="auto"/>
        <w:contextualSpacing/>
        <w:jc w:val="both"/>
        <w:rPr>
          <w:rFonts w:asciiTheme="minorHAnsi" w:eastAsia="Tahoma" w:hAnsiTheme="minorHAnsi" w:cstheme="minorHAnsi"/>
        </w:rPr>
      </w:pPr>
    </w:p>
    <w:p w14:paraId="32CD2C1A" w14:textId="0421A81B" w:rsidR="003E3807" w:rsidRDefault="003E3807" w:rsidP="00B372C6">
      <w:pPr>
        <w:spacing w:line="276" w:lineRule="auto"/>
        <w:contextualSpacing/>
        <w:jc w:val="both"/>
        <w:rPr>
          <w:rFonts w:asciiTheme="minorHAnsi" w:eastAsia="Tahoma" w:hAnsiTheme="minorHAnsi" w:cstheme="minorHAnsi"/>
        </w:rPr>
      </w:pPr>
    </w:p>
    <w:p w14:paraId="38681868" w14:textId="77777777" w:rsidR="003B0D13" w:rsidRPr="00A40133" w:rsidRDefault="003B0D13" w:rsidP="00B372C6">
      <w:pPr>
        <w:spacing w:line="276" w:lineRule="auto"/>
        <w:contextualSpacing/>
        <w:jc w:val="both"/>
        <w:rPr>
          <w:rFonts w:asciiTheme="minorHAnsi" w:eastAsia="Tahoma" w:hAnsiTheme="minorHAnsi" w:cstheme="minorHAnsi"/>
          <w:u w:val="single"/>
        </w:rPr>
      </w:pPr>
      <w:r w:rsidRPr="00A40133">
        <w:rPr>
          <w:rFonts w:asciiTheme="minorHAnsi" w:eastAsia="Tahoma" w:hAnsiTheme="minorHAnsi" w:cstheme="minorHAnsi"/>
          <w:u w:val="single"/>
        </w:rPr>
        <w:lastRenderedPageBreak/>
        <w:t>ΔΙΚΑΙΟΛΟΓΗΤΙΚΑ ΠΟΥ ΠΡΕΠΕΙ ΝΑ ΠΡΟΣΚΟΜΙΣΕΙ Ο ΑΝΑΔΟΧΟΣ ΚΑΤΑ ΤΟ ΣΤΑΔΙΟ ΤΗΣ ΠΛΗΡΩΜΗΣ:</w:t>
      </w:r>
    </w:p>
    <w:p w14:paraId="0C7D223B" w14:textId="77777777" w:rsidR="003B0D13" w:rsidRPr="00A40133" w:rsidRDefault="003B0D13" w:rsidP="00B372C6">
      <w:pPr>
        <w:spacing w:line="276" w:lineRule="auto"/>
        <w:contextualSpacing/>
        <w:jc w:val="both"/>
        <w:rPr>
          <w:rFonts w:asciiTheme="minorHAnsi" w:eastAsia="Tahoma" w:hAnsiTheme="minorHAnsi" w:cstheme="minorHAnsi"/>
        </w:rPr>
      </w:pPr>
      <w:r w:rsidRPr="00A40133">
        <w:rPr>
          <w:rFonts w:asciiTheme="minorHAnsi" w:eastAsia="Tahoma" w:hAnsiTheme="minorHAnsi" w:cstheme="minorHAnsi"/>
        </w:rPr>
        <w:t>1.  Φορολογική και ασφαλιστική ενημερότητα.</w:t>
      </w:r>
    </w:p>
    <w:p w14:paraId="3796D9BF" w14:textId="77777777" w:rsidR="003B0D13" w:rsidRPr="00A40133" w:rsidRDefault="003B0D13" w:rsidP="00B372C6">
      <w:pPr>
        <w:spacing w:line="276" w:lineRule="auto"/>
        <w:contextualSpacing/>
        <w:jc w:val="both"/>
        <w:rPr>
          <w:rFonts w:asciiTheme="minorHAnsi" w:eastAsia="Tahoma" w:hAnsiTheme="minorHAnsi" w:cstheme="minorHAnsi"/>
        </w:rPr>
      </w:pPr>
      <w:r w:rsidRPr="00A40133">
        <w:rPr>
          <w:rFonts w:asciiTheme="minorHAnsi" w:eastAsia="Tahoma" w:hAnsiTheme="minorHAnsi" w:cstheme="minorHAnsi"/>
        </w:rPr>
        <w:t xml:space="preserve">2. Έγγραφο της τράπεζας στην οποία ο ανάδοχος επιθυμεί να γίνεται η πληρωμή και στο οποίο θα αναγράφεται ο αριθμός ΙΒΑΝ. </w:t>
      </w:r>
    </w:p>
    <w:p w14:paraId="0A29AB1C" w14:textId="77777777" w:rsidR="003B0D13" w:rsidRPr="00A40133" w:rsidRDefault="003B0D13" w:rsidP="00B372C6">
      <w:pPr>
        <w:spacing w:line="276" w:lineRule="auto"/>
        <w:contextualSpacing/>
        <w:jc w:val="both"/>
        <w:rPr>
          <w:rFonts w:asciiTheme="minorHAnsi" w:eastAsia="Tahoma" w:hAnsiTheme="minorHAnsi" w:cstheme="minorHAnsi"/>
        </w:rPr>
      </w:pPr>
      <w:r w:rsidRPr="00A40133">
        <w:rPr>
          <w:rFonts w:asciiTheme="minorHAnsi" w:eastAsia="Tahoma" w:hAnsiTheme="minorHAnsi" w:cstheme="minorHAnsi"/>
        </w:rPr>
        <w:t>Κατά τα λοιπά εφαρμόζονται οι διατάξεις περί Κρατικών Προμηθειών.</w:t>
      </w:r>
    </w:p>
    <w:p w14:paraId="608902FF" w14:textId="188C76DC" w:rsidR="00776695" w:rsidRPr="00F205E4" w:rsidRDefault="00A04AC8" w:rsidP="009B6513">
      <w:pPr>
        <w:spacing w:line="276" w:lineRule="auto"/>
        <w:contextualSpacing/>
        <w:jc w:val="both"/>
        <w:rPr>
          <w:rFonts w:asciiTheme="minorHAnsi" w:hAnsiTheme="minorHAnsi" w:cstheme="minorHAnsi"/>
        </w:rPr>
      </w:pPr>
      <w:r w:rsidRPr="00A40133">
        <w:rPr>
          <w:rFonts w:asciiTheme="minorHAnsi" w:hAnsiTheme="minorHAnsi" w:cstheme="minorHAnsi"/>
        </w:rPr>
        <w:t>Η παρο</w:t>
      </w:r>
      <w:r w:rsidR="008148A4" w:rsidRPr="00A40133">
        <w:rPr>
          <w:rFonts w:asciiTheme="minorHAnsi" w:hAnsiTheme="minorHAnsi" w:cstheme="minorHAnsi"/>
        </w:rPr>
        <w:t>ύσα πρόσκληση θα δημοσιευτεί στο</w:t>
      </w:r>
      <w:r w:rsidRPr="00A40133">
        <w:rPr>
          <w:rFonts w:asciiTheme="minorHAnsi" w:hAnsiTheme="minorHAnsi" w:cstheme="minorHAnsi"/>
        </w:rPr>
        <w:t xml:space="preserve"> </w:t>
      </w:r>
      <w:r w:rsidR="008148A4" w:rsidRPr="00A40133">
        <w:rPr>
          <w:rFonts w:asciiTheme="minorHAnsi" w:hAnsiTheme="minorHAnsi" w:cstheme="minorHAnsi"/>
        </w:rPr>
        <w:t>ΚΗΜΔΗΣ</w:t>
      </w:r>
      <w:r w:rsidR="006105C8" w:rsidRPr="00A40133">
        <w:rPr>
          <w:rFonts w:asciiTheme="minorHAnsi" w:hAnsiTheme="minorHAnsi" w:cstheme="minorHAnsi"/>
        </w:rPr>
        <w:t xml:space="preserve"> </w:t>
      </w:r>
    </w:p>
    <w:p w14:paraId="234F5B50" w14:textId="77777777" w:rsidR="00776695" w:rsidRDefault="00776695" w:rsidP="009B6513">
      <w:pPr>
        <w:spacing w:line="276" w:lineRule="auto"/>
        <w:contextualSpacing/>
        <w:jc w:val="both"/>
        <w:rPr>
          <w:rFonts w:asciiTheme="minorHAnsi" w:hAnsiTheme="minorHAnsi" w:cstheme="minorHAnsi"/>
          <w:sz w:val="20"/>
          <w:szCs w:val="20"/>
        </w:rPr>
      </w:pPr>
    </w:p>
    <w:bookmarkEnd w:id="7"/>
    <w:p w14:paraId="40020BCD" w14:textId="5D875F9E" w:rsidR="00D60597" w:rsidRDefault="00D60597" w:rsidP="00B372C6">
      <w:pPr>
        <w:spacing w:after="0" w:line="276" w:lineRule="auto"/>
        <w:jc w:val="both"/>
        <w:rPr>
          <w:rFonts w:asciiTheme="minorHAnsi" w:eastAsia="Tahoma" w:hAnsiTheme="minorHAnsi" w:cstheme="minorHAnsi"/>
          <w:b/>
          <w:bCs/>
          <w:sz w:val="20"/>
          <w:szCs w:val="20"/>
          <w:u w:val="single"/>
        </w:rPr>
      </w:pPr>
    </w:p>
    <w:tbl>
      <w:tblPr>
        <w:tblW w:w="10173" w:type="dxa"/>
        <w:jc w:val="center"/>
        <w:tblLayout w:type="fixed"/>
        <w:tblLook w:val="04A0" w:firstRow="1" w:lastRow="0" w:firstColumn="1" w:lastColumn="0" w:noHBand="0" w:noVBand="1"/>
      </w:tblPr>
      <w:tblGrid>
        <w:gridCol w:w="1696"/>
        <w:gridCol w:w="1843"/>
        <w:gridCol w:w="3260"/>
        <w:gridCol w:w="3374"/>
      </w:tblGrid>
      <w:tr w:rsidR="000D099D" w:rsidRPr="00657ECB" w14:paraId="27B9D591" w14:textId="77777777" w:rsidTr="00775D3D">
        <w:trPr>
          <w:trHeight w:val="312"/>
          <w:jc w:val="center"/>
        </w:trPr>
        <w:tc>
          <w:tcPr>
            <w:tcW w:w="1696" w:type="dxa"/>
          </w:tcPr>
          <w:p w14:paraId="253BF30D" w14:textId="0E3C7EA0" w:rsidR="000D099D" w:rsidRPr="00657ECB" w:rsidRDefault="000D099D" w:rsidP="003C4B9D">
            <w:pPr>
              <w:spacing w:after="0" w:line="264" w:lineRule="auto"/>
              <w:jc w:val="center"/>
              <w:rPr>
                <w:b/>
                <w:bCs/>
                <w:sz w:val="20"/>
                <w:szCs w:val="20"/>
              </w:rPr>
            </w:pPr>
            <w:bookmarkStart w:id="8" w:name="_Hlk149747455"/>
          </w:p>
        </w:tc>
        <w:tc>
          <w:tcPr>
            <w:tcW w:w="1843" w:type="dxa"/>
          </w:tcPr>
          <w:p w14:paraId="07E7EDBA" w14:textId="3A9F5995" w:rsidR="000D099D" w:rsidRPr="00657ECB" w:rsidRDefault="000D099D" w:rsidP="003C4B9D">
            <w:pPr>
              <w:spacing w:after="0" w:line="264" w:lineRule="auto"/>
              <w:jc w:val="center"/>
              <w:rPr>
                <w:b/>
                <w:bCs/>
                <w:sz w:val="20"/>
                <w:szCs w:val="20"/>
              </w:rPr>
            </w:pPr>
          </w:p>
        </w:tc>
        <w:tc>
          <w:tcPr>
            <w:tcW w:w="3260" w:type="dxa"/>
          </w:tcPr>
          <w:p w14:paraId="6797AE4B" w14:textId="10D44673" w:rsidR="000D099D" w:rsidRPr="00657ECB" w:rsidRDefault="000D099D" w:rsidP="003C4B9D">
            <w:pPr>
              <w:spacing w:after="0" w:line="264" w:lineRule="auto"/>
              <w:jc w:val="center"/>
              <w:rPr>
                <w:b/>
                <w:bCs/>
                <w:sz w:val="20"/>
                <w:szCs w:val="20"/>
              </w:rPr>
            </w:pPr>
          </w:p>
        </w:tc>
        <w:tc>
          <w:tcPr>
            <w:tcW w:w="3374" w:type="dxa"/>
          </w:tcPr>
          <w:p w14:paraId="41065627" w14:textId="77777777" w:rsidR="000D099D" w:rsidRPr="00657ECB" w:rsidRDefault="000D099D" w:rsidP="003C4B9D">
            <w:pPr>
              <w:spacing w:after="0" w:line="264" w:lineRule="auto"/>
              <w:jc w:val="center"/>
              <w:rPr>
                <w:b/>
                <w:bCs/>
                <w:sz w:val="20"/>
                <w:szCs w:val="20"/>
              </w:rPr>
            </w:pPr>
            <w:r w:rsidRPr="00657ECB">
              <w:rPr>
                <w:b/>
                <w:bCs/>
                <w:sz w:val="20"/>
                <w:szCs w:val="20"/>
              </w:rPr>
              <w:t>Με εντολή Διοικητή</w:t>
            </w:r>
          </w:p>
          <w:p w14:paraId="2B23E704" w14:textId="77777777" w:rsidR="000D099D" w:rsidRPr="00657ECB" w:rsidRDefault="000D099D" w:rsidP="003C4B9D">
            <w:pPr>
              <w:spacing w:after="0" w:line="264" w:lineRule="auto"/>
              <w:jc w:val="center"/>
              <w:rPr>
                <w:b/>
                <w:bCs/>
                <w:sz w:val="20"/>
                <w:szCs w:val="20"/>
              </w:rPr>
            </w:pPr>
            <w:r w:rsidRPr="00657ECB">
              <w:rPr>
                <w:b/>
                <w:bCs/>
                <w:sz w:val="20"/>
                <w:szCs w:val="20"/>
              </w:rPr>
              <w:t>Η ΠΡΟΪΣΤΑΜΕΝΗ ΤΗΣ</w:t>
            </w:r>
          </w:p>
          <w:p w14:paraId="1B625DEC" w14:textId="77777777" w:rsidR="000D099D" w:rsidRPr="00657ECB" w:rsidRDefault="000D099D" w:rsidP="003C4B9D">
            <w:pPr>
              <w:spacing w:after="0" w:line="264" w:lineRule="auto"/>
              <w:jc w:val="center"/>
              <w:rPr>
                <w:b/>
                <w:bCs/>
                <w:sz w:val="20"/>
                <w:szCs w:val="20"/>
              </w:rPr>
            </w:pPr>
            <w:r w:rsidRPr="00657ECB">
              <w:rPr>
                <w:b/>
                <w:bCs/>
                <w:sz w:val="20"/>
                <w:szCs w:val="20"/>
              </w:rPr>
              <w:t>ΓΕΝΙΚΗΣ ΔΙΕΥΘΥΝΣΗΣ Γ.Χ.Κ.</w:t>
            </w:r>
          </w:p>
        </w:tc>
      </w:tr>
      <w:tr w:rsidR="000D099D" w:rsidRPr="00657ECB" w14:paraId="3A50E8EC" w14:textId="77777777" w:rsidTr="00775D3D">
        <w:trPr>
          <w:trHeight w:val="1945"/>
          <w:jc w:val="center"/>
        </w:trPr>
        <w:tc>
          <w:tcPr>
            <w:tcW w:w="1696" w:type="dxa"/>
          </w:tcPr>
          <w:p w14:paraId="1F42E34F" w14:textId="77777777" w:rsidR="000D099D" w:rsidRPr="00657ECB" w:rsidRDefault="000D099D" w:rsidP="003C4B9D">
            <w:pPr>
              <w:spacing w:line="264" w:lineRule="auto"/>
              <w:jc w:val="both"/>
              <w:rPr>
                <w:bCs/>
                <w:sz w:val="20"/>
                <w:szCs w:val="20"/>
              </w:rPr>
            </w:pPr>
          </w:p>
        </w:tc>
        <w:tc>
          <w:tcPr>
            <w:tcW w:w="1843" w:type="dxa"/>
          </w:tcPr>
          <w:p w14:paraId="64171A0D" w14:textId="77777777" w:rsidR="000D099D" w:rsidRPr="00657ECB" w:rsidRDefault="000D099D" w:rsidP="003C4B9D">
            <w:pPr>
              <w:spacing w:line="264" w:lineRule="auto"/>
              <w:jc w:val="both"/>
              <w:rPr>
                <w:bCs/>
                <w:sz w:val="20"/>
                <w:szCs w:val="20"/>
              </w:rPr>
            </w:pPr>
          </w:p>
        </w:tc>
        <w:tc>
          <w:tcPr>
            <w:tcW w:w="3260" w:type="dxa"/>
          </w:tcPr>
          <w:p w14:paraId="654F4215" w14:textId="41D27D44" w:rsidR="000D099D" w:rsidRPr="00657ECB" w:rsidRDefault="000D099D" w:rsidP="003C4B9D">
            <w:pPr>
              <w:spacing w:line="264" w:lineRule="auto"/>
              <w:jc w:val="both"/>
              <w:rPr>
                <w:bCs/>
                <w:sz w:val="20"/>
                <w:szCs w:val="20"/>
              </w:rPr>
            </w:pPr>
          </w:p>
        </w:tc>
        <w:tc>
          <w:tcPr>
            <w:tcW w:w="3374" w:type="dxa"/>
          </w:tcPr>
          <w:p w14:paraId="2CA705E8" w14:textId="77777777" w:rsidR="000D099D" w:rsidRPr="00657ECB" w:rsidRDefault="000D099D" w:rsidP="003C4B9D">
            <w:pPr>
              <w:spacing w:line="264" w:lineRule="auto"/>
              <w:jc w:val="center"/>
              <w:rPr>
                <w:rFonts w:asciiTheme="minorHAnsi" w:hAnsiTheme="minorHAnsi" w:cstheme="minorHAnsi"/>
                <w:b/>
              </w:rPr>
            </w:pPr>
          </w:p>
          <w:p w14:paraId="1E9A6CCD" w14:textId="77777777" w:rsidR="000D099D" w:rsidRPr="00657ECB" w:rsidRDefault="000D099D" w:rsidP="003C4B9D">
            <w:pPr>
              <w:spacing w:line="264" w:lineRule="auto"/>
              <w:jc w:val="center"/>
              <w:rPr>
                <w:rFonts w:asciiTheme="minorHAnsi" w:hAnsiTheme="minorHAnsi" w:cstheme="minorHAnsi"/>
                <w:b/>
              </w:rPr>
            </w:pPr>
          </w:p>
          <w:p w14:paraId="254CADF2" w14:textId="77777777" w:rsidR="000D099D" w:rsidRPr="00657ECB" w:rsidRDefault="000D099D" w:rsidP="003C4B9D">
            <w:pPr>
              <w:spacing w:line="264" w:lineRule="auto"/>
              <w:jc w:val="center"/>
              <w:rPr>
                <w:rFonts w:asciiTheme="minorHAnsi" w:hAnsiTheme="minorHAnsi" w:cstheme="minorHAnsi"/>
                <w:b/>
              </w:rPr>
            </w:pPr>
          </w:p>
          <w:p w14:paraId="586E2C00" w14:textId="77777777" w:rsidR="000D099D" w:rsidRDefault="000D099D" w:rsidP="003C4B9D">
            <w:pPr>
              <w:spacing w:line="264" w:lineRule="auto"/>
              <w:rPr>
                <w:rFonts w:asciiTheme="minorHAnsi" w:hAnsiTheme="minorHAnsi" w:cstheme="minorHAnsi"/>
                <w:b/>
              </w:rPr>
            </w:pPr>
          </w:p>
          <w:p w14:paraId="09B9DC9B" w14:textId="21844203" w:rsidR="00776695" w:rsidRPr="00657ECB" w:rsidRDefault="00776695" w:rsidP="00776695">
            <w:pPr>
              <w:spacing w:line="264" w:lineRule="auto"/>
              <w:jc w:val="center"/>
              <w:rPr>
                <w:rFonts w:asciiTheme="minorHAnsi" w:hAnsiTheme="minorHAnsi" w:cstheme="minorHAnsi"/>
                <w:b/>
              </w:rPr>
            </w:pPr>
            <w:r>
              <w:rPr>
                <w:rFonts w:asciiTheme="minorHAnsi" w:hAnsiTheme="minorHAnsi" w:cstheme="minorHAnsi"/>
                <w:b/>
              </w:rPr>
              <w:t>ΣΟΦΙΑ ΖΗΣΗ</w:t>
            </w:r>
          </w:p>
        </w:tc>
      </w:tr>
      <w:bookmarkEnd w:id="8"/>
    </w:tbl>
    <w:p w14:paraId="2D6C0D03" w14:textId="77777777" w:rsidR="000D099D" w:rsidRDefault="000D099D" w:rsidP="00B372C6">
      <w:pPr>
        <w:spacing w:after="0" w:line="276" w:lineRule="auto"/>
        <w:jc w:val="both"/>
        <w:rPr>
          <w:rFonts w:asciiTheme="minorHAnsi" w:eastAsia="Tahoma" w:hAnsiTheme="minorHAnsi" w:cstheme="minorHAnsi"/>
          <w:b/>
          <w:bCs/>
          <w:sz w:val="20"/>
          <w:szCs w:val="20"/>
          <w:u w:val="single"/>
        </w:rPr>
      </w:pPr>
    </w:p>
    <w:p w14:paraId="593B127C" w14:textId="77777777" w:rsidR="00BF7391" w:rsidRPr="00DE5456" w:rsidRDefault="00BF7391" w:rsidP="00B372C6">
      <w:pPr>
        <w:spacing w:after="0" w:line="276" w:lineRule="auto"/>
        <w:jc w:val="both"/>
        <w:rPr>
          <w:rFonts w:asciiTheme="minorHAnsi" w:eastAsia="Tahoma" w:hAnsiTheme="minorHAnsi" w:cstheme="minorHAnsi"/>
          <w:b/>
          <w:bCs/>
          <w:sz w:val="20"/>
          <w:szCs w:val="20"/>
          <w:u w:val="single"/>
        </w:rPr>
      </w:pPr>
    </w:p>
    <w:p w14:paraId="4A410313" w14:textId="77777777" w:rsidR="00FB78D7" w:rsidRPr="005D7A9F" w:rsidRDefault="00FB78D7" w:rsidP="00FB78D7">
      <w:pPr>
        <w:spacing w:after="0" w:line="288" w:lineRule="auto"/>
        <w:jc w:val="both"/>
        <w:rPr>
          <w:rFonts w:eastAsia="Times New Roman" w:cs="Arial"/>
          <w:lang w:eastAsia="el-GR"/>
        </w:rPr>
      </w:pPr>
      <w:bookmarkStart w:id="9" w:name="_Hlk149747744"/>
      <w:r w:rsidRPr="005D7A9F">
        <w:rPr>
          <w:rFonts w:eastAsia="Times New Roman" w:cs="Arial"/>
          <w:b/>
          <w:u w:val="single"/>
          <w:lang w:eastAsia="el-GR"/>
        </w:rPr>
        <w:t>Συνημμένα</w:t>
      </w:r>
      <w:r w:rsidRPr="005D7A9F">
        <w:rPr>
          <w:rFonts w:eastAsia="Times New Roman" w:cs="Arial"/>
          <w:lang w:eastAsia="el-GR"/>
        </w:rPr>
        <w:t xml:space="preserve">:  </w:t>
      </w:r>
    </w:p>
    <w:p w14:paraId="3B1FDC8D" w14:textId="1705333A" w:rsidR="00FB78D7" w:rsidRPr="005D7A9F" w:rsidRDefault="00FB78D7" w:rsidP="00F205E4">
      <w:pPr>
        <w:spacing w:after="0" w:line="240" w:lineRule="auto"/>
        <w:ind w:left="714"/>
        <w:jc w:val="both"/>
        <w:rPr>
          <w:rFonts w:eastAsia="Times New Roman" w:cs="Arial"/>
          <w:lang w:eastAsia="el-GR"/>
        </w:rPr>
      </w:pPr>
    </w:p>
    <w:p w14:paraId="505CCF3C" w14:textId="5214090F" w:rsidR="00FB78D7" w:rsidRPr="005D7A9F" w:rsidRDefault="00FB78D7" w:rsidP="00364A3D">
      <w:pPr>
        <w:numPr>
          <w:ilvl w:val="0"/>
          <w:numId w:val="5"/>
        </w:numPr>
        <w:spacing w:after="0" w:line="240" w:lineRule="auto"/>
        <w:ind w:left="714" w:hanging="357"/>
        <w:jc w:val="both"/>
        <w:rPr>
          <w:rFonts w:eastAsia="Times New Roman" w:cs="Arial"/>
          <w:lang w:eastAsia="el-GR"/>
        </w:rPr>
      </w:pPr>
      <w:r w:rsidRPr="005D7A9F">
        <w:rPr>
          <w:rFonts w:eastAsia="Times New Roman" w:cs="Arial"/>
          <w:lang w:eastAsia="el-GR"/>
        </w:rPr>
        <w:t xml:space="preserve">Παράρτημα </w:t>
      </w:r>
      <w:r w:rsidR="00F205E4" w:rsidRPr="005D7A9F">
        <w:rPr>
          <w:rFonts w:eastAsia="Times New Roman" w:cs="Arial"/>
          <w:lang w:eastAsia="el-GR"/>
        </w:rPr>
        <w:t>Α</w:t>
      </w:r>
      <w:r w:rsidRPr="005D7A9F">
        <w:rPr>
          <w:rFonts w:eastAsia="Times New Roman" w:cs="Arial"/>
          <w:lang w:eastAsia="el-GR"/>
        </w:rPr>
        <w:t xml:space="preserve">: </w:t>
      </w:r>
      <w:r w:rsidR="005D7A9F" w:rsidRPr="005D7A9F">
        <w:rPr>
          <w:rFonts w:eastAsia="Times New Roman" w:cs="Arial"/>
          <w:lang w:eastAsia="el-GR"/>
        </w:rPr>
        <w:t>ΤΕΧΝΙΚΕΣ ΠΡΟΔΙΑΓΡΑΦΕΣ ΚΑΙ ΑΠΑΙΤΗΣΕΙΣ</w:t>
      </w:r>
    </w:p>
    <w:p w14:paraId="4DB0A183" w14:textId="1EC268D2" w:rsidR="005D7A9F" w:rsidRDefault="00FB78D7" w:rsidP="00364A3D">
      <w:pPr>
        <w:numPr>
          <w:ilvl w:val="0"/>
          <w:numId w:val="5"/>
        </w:numPr>
        <w:spacing w:after="0" w:line="240" w:lineRule="auto"/>
        <w:ind w:left="714" w:hanging="357"/>
        <w:jc w:val="both"/>
        <w:rPr>
          <w:rFonts w:eastAsia="Times New Roman" w:cs="Arial"/>
          <w:lang w:eastAsia="el-GR"/>
        </w:rPr>
      </w:pPr>
      <w:r w:rsidRPr="005D7A9F">
        <w:rPr>
          <w:rFonts w:eastAsia="Times New Roman" w:cs="Arial"/>
          <w:lang w:eastAsia="el-GR"/>
        </w:rPr>
        <w:t xml:space="preserve">Παράρτημα </w:t>
      </w:r>
      <w:r w:rsidR="00F205E4" w:rsidRPr="005D7A9F">
        <w:rPr>
          <w:rFonts w:eastAsia="Times New Roman" w:cs="Arial"/>
          <w:lang w:eastAsia="el-GR"/>
        </w:rPr>
        <w:t>Β</w:t>
      </w:r>
      <w:r w:rsidRPr="005D7A9F">
        <w:rPr>
          <w:rFonts w:eastAsia="Times New Roman" w:cs="Arial"/>
          <w:lang w:eastAsia="el-GR"/>
        </w:rPr>
        <w:t xml:space="preserve">΄: </w:t>
      </w:r>
      <w:r w:rsidR="005D7A9F">
        <w:rPr>
          <w:rFonts w:eastAsia="Times New Roman" w:cs="Arial"/>
          <w:lang w:eastAsia="el-GR"/>
        </w:rPr>
        <w:t>ΥΠΟΔΕΙΓΜΑ</w:t>
      </w:r>
      <w:r w:rsidR="005D7A9F" w:rsidRPr="005D7A9F">
        <w:rPr>
          <w:rFonts w:eastAsia="Times New Roman" w:cs="Arial"/>
          <w:lang w:eastAsia="el-GR"/>
        </w:rPr>
        <w:t xml:space="preserve"> ΤΕΧΝΙΚΗΣ ΚΑΙ ΟΙΚΟΝΟΜΙΚΗΣ ΠΡΟΣΦΟΡΑΣ</w:t>
      </w:r>
    </w:p>
    <w:p w14:paraId="13870B9D" w14:textId="7ABC2B0C" w:rsidR="00FB78D7" w:rsidRPr="005D7A9F" w:rsidRDefault="005D7A9F" w:rsidP="00364A3D">
      <w:pPr>
        <w:numPr>
          <w:ilvl w:val="0"/>
          <w:numId w:val="5"/>
        </w:numPr>
        <w:spacing w:after="0" w:line="240" w:lineRule="auto"/>
        <w:ind w:left="714" w:hanging="357"/>
        <w:jc w:val="both"/>
        <w:rPr>
          <w:rFonts w:eastAsia="Times New Roman" w:cs="Arial"/>
          <w:lang w:eastAsia="el-GR"/>
        </w:rPr>
      </w:pPr>
      <w:r w:rsidRPr="005D7A9F">
        <w:rPr>
          <w:rFonts w:eastAsia="Times New Roman" w:cs="Arial"/>
          <w:lang w:eastAsia="el-GR"/>
        </w:rPr>
        <w:t xml:space="preserve">Παράρτημα </w:t>
      </w:r>
      <w:r>
        <w:rPr>
          <w:rFonts w:eastAsia="Times New Roman" w:cs="Arial"/>
          <w:lang w:eastAsia="el-GR"/>
        </w:rPr>
        <w:t>Γ</w:t>
      </w:r>
      <w:r w:rsidRPr="005D7A9F">
        <w:rPr>
          <w:rFonts w:eastAsia="Times New Roman" w:cs="Arial"/>
          <w:lang w:eastAsia="el-GR"/>
        </w:rPr>
        <w:t>΄: ΥΠΟΔΕΙΓΜΑ ΥΠΕΥΘΥΝΗΣ ΔΗΛΩΣΗΣ</w:t>
      </w:r>
    </w:p>
    <w:p w14:paraId="3ED53F35" w14:textId="77777777" w:rsidR="00FB78D7" w:rsidRPr="005D7A9F" w:rsidRDefault="00FB78D7" w:rsidP="00FB78D7">
      <w:pPr>
        <w:spacing w:after="0" w:line="240" w:lineRule="auto"/>
        <w:ind w:left="714"/>
        <w:jc w:val="both"/>
        <w:rPr>
          <w:rFonts w:eastAsia="Times New Roman" w:cs="Arial"/>
          <w:lang w:eastAsia="el-GR"/>
        </w:rPr>
      </w:pPr>
    </w:p>
    <w:p w14:paraId="682BE7B0" w14:textId="77777777" w:rsidR="00FB78D7" w:rsidRPr="005D7A9F" w:rsidRDefault="00FB78D7" w:rsidP="00FB78D7">
      <w:pPr>
        <w:spacing w:after="0" w:line="240" w:lineRule="auto"/>
        <w:ind w:left="720"/>
        <w:rPr>
          <w:rFonts w:eastAsia="Times New Roman" w:cs="Arial"/>
          <w:lang w:eastAsia="el-GR"/>
        </w:rPr>
      </w:pPr>
    </w:p>
    <w:p w14:paraId="7764442B" w14:textId="77777777" w:rsidR="00FB78D7" w:rsidRPr="005D7A9F" w:rsidRDefault="00FB78D7" w:rsidP="00FB78D7">
      <w:pPr>
        <w:spacing w:after="0" w:line="288" w:lineRule="auto"/>
        <w:ind w:hanging="142"/>
        <w:jc w:val="both"/>
        <w:rPr>
          <w:rFonts w:eastAsia="Times New Roman" w:cs="Arial"/>
          <w:lang w:eastAsia="el-GR"/>
        </w:rPr>
      </w:pPr>
      <w:r w:rsidRPr="005D7A9F">
        <w:rPr>
          <w:rFonts w:eastAsia="Times New Roman" w:cs="Arial"/>
          <w:lang w:eastAsia="el-GR"/>
        </w:rPr>
        <w:t xml:space="preserve">   </w:t>
      </w:r>
      <w:r w:rsidRPr="005D7A9F">
        <w:rPr>
          <w:rFonts w:eastAsia="Times New Roman" w:cs="Arial"/>
          <w:b/>
          <w:u w:val="single"/>
          <w:lang w:eastAsia="el-GR"/>
        </w:rPr>
        <w:t>Εσωτερική διανομή:</w:t>
      </w:r>
    </w:p>
    <w:p w14:paraId="5C9821C7" w14:textId="77777777" w:rsidR="00FB78D7" w:rsidRPr="005D7A9F" w:rsidRDefault="00FB78D7" w:rsidP="00364A3D">
      <w:pPr>
        <w:numPr>
          <w:ilvl w:val="0"/>
          <w:numId w:val="6"/>
        </w:numPr>
        <w:spacing w:after="0" w:line="288" w:lineRule="auto"/>
        <w:jc w:val="both"/>
        <w:rPr>
          <w:rFonts w:eastAsia="Times New Roman"/>
          <w:lang w:eastAsia="el-GR"/>
        </w:rPr>
      </w:pPr>
      <w:r w:rsidRPr="005D7A9F">
        <w:rPr>
          <w:rFonts w:eastAsia="Times New Roman"/>
          <w:lang w:eastAsia="el-GR"/>
        </w:rPr>
        <w:t>Γραφείο Προϊσταμένης Γενικής Διεύθυνσης Γενικού Χημείου του Κράτους</w:t>
      </w:r>
    </w:p>
    <w:p w14:paraId="0DCC19B5" w14:textId="77777777" w:rsidR="00FB78D7" w:rsidRPr="005D7A9F" w:rsidRDefault="00FB78D7" w:rsidP="00364A3D">
      <w:pPr>
        <w:numPr>
          <w:ilvl w:val="0"/>
          <w:numId w:val="6"/>
        </w:numPr>
        <w:spacing w:after="0" w:line="288" w:lineRule="auto"/>
        <w:jc w:val="both"/>
        <w:rPr>
          <w:rFonts w:eastAsia="Times New Roman"/>
          <w:lang w:eastAsia="el-GR"/>
        </w:rPr>
      </w:pPr>
      <w:r w:rsidRPr="005D7A9F">
        <w:rPr>
          <w:rFonts w:eastAsia="Times New Roman"/>
          <w:lang w:eastAsia="el-GR"/>
        </w:rPr>
        <w:t>Διεύθυνση Σχεδια</w:t>
      </w:r>
      <w:r w:rsidR="003F486E" w:rsidRPr="005D7A9F">
        <w:rPr>
          <w:rFonts w:eastAsia="Times New Roman"/>
          <w:lang w:eastAsia="el-GR"/>
        </w:rPr>
        <w:t>σμού &amp; Υποστήριξης Εργαστηρίων</w:t>
      </w:r>
    </w:p>
    <w:p w14:paraId="1764A9B8" w14:textId="77777777" w:rsidR="00C50E91" w:rsidRDefault="00C50E91" w:rsidP="00C50E91">
      <w:pPr>
        <w:spacing w:after="0" w:line="288" w:lineRule="auto"/>
        <w:jc w:val="both"/>
        <w:rPr>
          <w:rFonts w:eastAsia="Times New Roman"/>
          <w:sz w:val="20"/>
          <w:szCs w:val="20"/>
          <w:lang w:eastAsia="el-GR"/>
        </w:rPr>
      </w:pPr>
    </w:p>
    <w:p w14:paraId="380924AE" w14:textId="77777777" w:rsidR="00C50E91" w:rsidRDefault="00C50E91" w:rsidP="00C50E91">
      <w:pPr>
        <w:spacing w:after="0" w:line="288" w:lineRule="auto"/>
        <w:jc w:val="both"/>
        <w:rPr>
          <w:rFonts w:eastAsia="Times New Roman"/>
          <w:sz w:val="20"/>
          <w:szCs w:val="20"/>
          <w:lang w:eastAsia="el-GR"/>
        </w:rPr>
      </w:pPr>
    </w:p>
    <w:p w14:paraId="571CE42F" w14:textId="77777777" w:rsidR="00C50E91" w:rsidRDefault="00C50E91" w:rsidP="00C50E91">
      <w:pPr>
        <w:spacing w:after="0" w:line="288" w:lineRule="auto"/>
        <w:jc w:val="both"/>
        <w:rPr>
          <w:rFonts w:eastAsia="Times New Roman"/>
          <w:sz w:val="20"/>
          <w:szCs w:val="20"/>
          <w:lang w:eastAsia="el-GR"/>
        </w:rPr>
      </w:pPr>
    </w:p>
    <w:p w14:paraId="3A9B224F" w14:textId="77777777" w:rsidR="00C50E91" w:rsidRDefault="00C50E91" w:rsidP="00C50E91">
      <w:pPr>
        <w:spacing w:after="0" w:line="288" w:lineRule="auto"/>
        <w:jc w:val="both"/>
        <w:rPr>
          <w:rFonts w:eastAsia="Times New Roman"/>
          <w:sz w:val="20"/>
          <w:szCs w:val="20"/>
          <w:lang w:eastAsia="el-GR"/>
        </w:rPr>
      </w:pPr>
    </w:p>
    <w:p w14:paraId="29D1DDFD" w14:textId="77777777" w:rsidR="00082A83" w:rsidRDefault="00082A83" w:rsidP="00C50E91">
      <w:pPr>
        <w:spacing w:after="0" w:line="276" w:lineRule="auto"/>
        <w:jc w:val="both"/>
        <w:rPr>
          <w:rFonts w:asciiTheme="minorHAnsi" w:eastAsia="Tahoma" w:hAnsiTheme="minorHAnsi" w:cstheme="minorHAnsi"/>
          <w:b/>
        </w:rPr>
        <w:sectPr w:rsidR="00082A83" w:rsidSect="0002091C">
          <w:footerReference w:type="default" r:id="rId33"/>
          <w:pgSz w:w="11906" w:h="16838" w:code="9"/>
          <w:pgMar w:top="1134" w:right="1134" w:bottom="993" w:left="1134" w:header="567" w:footer="255" w:gutter="0"/>
          <w:cols w:space="708"/>
          <w:docGrid w:linePitch="360"/>
        </w:sectPr>
      </w:pPr>
    </w:p>
    <w:p w14:paraId="0E77027F" w14:textId="70A314C1" w:rsidR="00C50E91" w:rsidRDefault="00C50E91" w:rsidP="00C50E91">
      <w:pPr>
        <w:spacing w:after="0" w:line="276" w:lineRule="auto"/>
        <w:jc w:val="both"/>
        <w:rPr>
          <w:rFonts w:asciiTheme="minorHAnsi" w:eastAsia="Tahoma" w:hAnsiTheme="minorHAnsi" w:cstheme="minorHAnsi"/>
          <w:b/>
        </w:rPr>
      </w:pPr>
      <w:r w:rsidRPr="00573C5A">
        <w:rPr>
          <w:rFonts w:asciiTheme="minorHAnsi" w:eastAsia="Tahoma" w:hAnsiTheme="minorHAnsi" w:cstheme="minorHAnsi"/>
          <w:b/>
        </w:rPr>
        <w:lastRenderedPageBreak/>
        <w:t xml:space="preserve">ΠΑΡΑΡΤΗΜΑ </w:t>
      </w:r>
      <w:r>
        <w:rPr>
          <w:rFonts w:asciiTheme="minorHAnsi" w:eastAsia="Tahoma" w:hAnsiTheme="minorHAnsi" w:cstheme="minorHAnsi"/>
          <w:b/>
        </w:rPr>
        <w:t>Α</w:t>
      </w:r>
      <w:r w:rsidRPr="00573C5A">
        <w:rPr>
          <w:rFonts w:asciiTheme="minorHAnsi" w:eastAsia="Tahoma" w:hAnsiTheme="minorHAnsi" w:cstheme="minorHAnsi"/>
          <w:b/>
        </w:rPr>
        <w:t xml:space="preserve">: </w:t>
      </w:r>
      <w:r w:rsidR="005D7A9F">
        <w:rPr>
          <w:rFonts w:asciiTheme="minorHAnsi" w:eastAsia="Tahoma" w:hAnsiTheme="minorHAnsi" w:cstheme="minorHAnsi"/>
          <w:b/>
        </w:rPr>
        <w:t xml:space="preserve">ΤΕΧΝΙΚΕΣ ΠΡΟΔΙΑΓΡΑΦΕΣ </w:t>
      </w:r>
      <w:r w:rsidR="000A1FD7">
        <w:rPr>
          <w:rFonts w:asciiTheme="minorHAnsi" w:eastAsia="Tahoma" w:hAnsiTheme="minorHAnsi" w:cstheme="minorHAnsi"/>
          <w:b/>
        </w:rPr>
        <w:t xml:space="preserve">- </w:t>
      </w:r>
      <w:r w:rsidR="000A1FD7" w:rsidRPr="000A1FD7">
        <w:rPr>
          <w:rFonts w:asciiTheme="minorHAnsi" w:eastAsia="Tahoma" w:hAnsiTheme="minorHAnsi" w:cstheme="minorHAnsi"/>
          <w:b/>
        </w:rPr>
        <w:t>ΠΡΟΫΠΟΛΟΓΙΣΤΙΚΕΣ ΤΙΜΕΣ</w:t>
      </w:r>
    </w:p>
    <w:p w14:paraId="5108DD3C" w14:textId="77777777" w:rsidR="000A1FD7" w:rsidRDefault="000A1FD7" w:rsidP="00D576B4">
      <w:pPr>
        <w:spacing w:after="0" w:line="276" w:lineRule="auto"/>
        <w:rPr>
          <w:rFonts w:asciiTheme="minorHAnsi" w:hAnsiTheme="minorHAnsi" w:cstheme="minorHAnsi"/>
        </w:rPr>
      </w:pPr>
    </w:p>
    <w:p w14:paraId="7657DBD4" w14:textId="73850474" w:rsidR="000A1FD7" w:rsidRDefault="000A1FD7" w:rsidP="00D576B4">
      <w:pPr>
        <w:spacing w:after="0" w:line="276" w:lineRule="auto"/>
        <w:rPr>
          <w:rFonts w:asciiTheme="minorHAnsi" w:hAnsiTheme="minorHAnsi" w:cstheme="minorHAnsi"/>
        </w:rPr>
      </w:pPr>
      <w:r w:rsidRPr="004B4955">
        <w:rPr>
          <w:rFonts w:asciiTheme="minorHAnsi" w:hAnsiTheme="minorHAnsi" w:cstheme="minorHAnsi"/>
        </w:rPr>
        <w:t xml:space="preserve">Η διαδικασία ταχυμεταφοράς </w:t>
      </w:r>
      <w:r>
        <w:rPr>
          <w:rFonts w:asciiTheme="minorHAnsi" w:hAnsiTheme="minorHAnsi" w:cstheme="minorHAnsi"/>
        </w:rPr>
        <w:t xml:space="preserve">αλληλογραφίας και </w:t>
      </w:r>
      <w:r w:rsidRPr="004B4955">
        <w:rPr>
          <w:rFonts w:asciiTheme="minorHAnsi" w:hAnsiTheme="minorHAnsi" w:cstheme="minorHAnsi"/>
        </w:rPr>
        <w:t xml:space="preserve">μεταφοράς </w:t>
      </w:r>
      <w:r>
        <w:rPr>
          <w:rFonts w:asciiTheme="minorHAnsi" w:hAnsiTheme="minorHAnsi" w:cstheme="minorHAnsi"/>
        </w:rPr>
        <w:t xml:space="preserve">δεμάτων και δειγμάτων καυσίμων </w:t>
      </w:r>
      <w:r w:rsidRPr="004B4955">
        <w:rPr>
          <w:rFonts w:asciiTheme="minorHAnsi" w:hAnsiTheme="minorHAnsi" w:cstheme="minorHAnsi"/>
        </w:rPr>
        <w:t>διέπεται από τους παρακάτω όρους:</w:t>
      </w:r>
    </w:p>
    <w:p w14:paraId="239959EA" w14:textId="77777777" w:rsidR="000A1FD7" w:rsidRPr="00D576B4" w:rsidRDefault="000A1FD7" w:rsidP="00D576B4">
      <w:pPr>
        <w:spacing w:after="0" w:line="276" w:lineRule="auto"/>
        <w:rPr>
          <w:rFonts w:asciiTheme="minorHAnsi" w:hAnsiTheme="minorHAnsi" w:cstheme="minorHAnsi"/>
          <w:sz w:val="20"/>
          <w:szCs w:val="20"/>
        </w:rPr>
      </w:pPr>
    </w:p>
    <w:p w14:paraId="4D1B3043"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4B4955">
        <w:rPr>
          <w:rFonts w:asciiTheme="minorHAnsi" w:hAnsiTheme="minorHAnsi" w:cstheme="minorHAnsi"/>
          <w:sz w:val="22"/>
          <w:szCs w:val="22"/>
        </w:rPr>
        <w:t xml:space="preserve">Η παραλαβή των προς μεταφορά </w:t>
      </w:r>
      <w:r>
        <w:rPr>
          <w:rFonts w:asciiTheme="minorHAnsi" w:hAnsiTheme="minorHAnsi" w:cstheme="minorHAnsi"/>
          <w:sz w:val="22"/>
          <w:szCs w:val="22"/>
        </w:rPr>
        <w:t>αλληλογραφίας και των δειγμάτων / δεμάτων</w:t>
      </w:r>
      <w:r w:rsidRPr="004B4955">
        <w:rPr>
          <w:rFonts w:asciiTheme="minorHAnsi" w:hAnsiTheme="minorHAnsi" w:cstheme="minorHAnsi"/>
          <w:sz w:val="22"/>
          <w:szCs w:val="22"/>
        </w:rPr>
        <w:t xml:space="preserve"> </w:t>
      </w:r>
      <w:r>
        <w:rPr>
          <w:rFonts w:asciiTheme="minorHAnsi" w:hAnsiTheme="minorHAnsi" w:cstheme="minorHAnsi"/>
          <w:sz w:val="22"/>
          <w:szCs w:val="22"/>
        </w:rPr>
        <w:t xml:space="preserve">θα </w:t>
      </w:r>
      <w:r w:rsidRPr="004B4955">
        <w:rPr>
          <w:rFonts w:asciiTheme="minorHAnsi" w:hAnsiTheme="minorHAnsi" w:cstheme="minorHAnsi"/>
          <w:sz w:val="22"/>
          <w:szCs w:val="22"/>
        </w:rPr>
        <w:t>γίνεται καθημερινά τις εργάσιμες ημέρες από Δευτέρα μέχρι και Παρασκευή και κατά τις ώρες 8:30 έως 14:30 από τις Υπηρεσίες του Γ.Χ.Κ. Το Γ.Χ.Κ. δεν χρεώνεται με ταχυμεταφορές ή μεταφορές, των οποίων είναι παραλήπτης, εκτός εάν προκαταβολικά έχει αποδεχθεί εγγράφως τούτο για τη συγκεκριμένη αποστολή.</w:t>
      </w:r>
    </w:p>
    <w:p w14:paraId="450DD9FF" w14:textId="308FAC16" w:rsidR="000A1FD7" w:rsidRPr="00BA5207" w:rsidRDefault="000A1FD7" w:rsidP="00D576B4">
      <w:pPr>
        <w:spacing w:after="0" w:line="276" w:lineRule="auto"/>
        <w:ind w:left="284"/>
        <w:jc w:val="both"/>
        <w:rPr>
          <w:rFonts w:asciiTheme="minorHAnsi" w:hAnsiTheme="minorHAnsi" w:cstheme="minorHAnsi"/>
        </w:rPr>
      </w:pPr>
      <w:r>
        <w:rPr>
          <w:rFonts w:asciiTheme="minorHAnsi" w:hAnsiTheme="minorHAnsi" w:cstheme="minorHAnsi"/>
        </w:rPr>
        <w:t>Επισημαίνεται ότι όσον αφορά στις υπηρεσίες μ</w:t>
      </w:r>
      <w:r w:rsidRPr="00BA5207">
        <w:rPr>
          <w:rFonts w:asciiTheme="minorHAnsi" w:hAnsiTheme="minorHAnsi" w:cstheme="minorHAnsi"/>
        </w:rPr>
        <w:t>εταφορών Δειγμάτων Καυσίμων</w:t>
      </w:r>
      <w:r>
        <w:rPr>
          <w:rFonts w:asciiTheme="minorHAnsi" w:hAnsiTheme="minorHAnsi" w:cstheme="minorHAnsi"/>
        </w:rPr>
        <w:t xml:space="preserve"> (συμπεριλαμβανομένων φιαλών δειγματοληψίας υγραερίου </w:t>
      </w:r>
      <w:r>
        <w:rPr>
          <w:rFonts w:asciiTheme="minorHAnsi" w:hAnsiTheme="minorHAnsi" w:cstheme="minorHAnsi"/>
          <w:lang w:val="en-US"/>
        </w:rPr>
        <w:t>LPG</w:t>
      </w:r>
      <w:r>
        <w:rPr>
          <w:rFonts w:asciiTheme="minorHAnsi" w:hAnsiTheme="minorHAnsi" w:cstheme="minorHAnsi"/>
        </w:rPr>
        <w:t>), ό</w:t>
      </w:r>
      <w:r w:rsidRPr="00BA5207">
        <w:rPr>
          <w:rFonts w:asciiTheme="minorHAnsi" w:hAnsiTheme="minorHAnsi" w:cstheme="minorHAnsi"/>
        </w:rPr>
        <w:t>ταν είναι απαραίτητο, η Χημική Υπηρεσία δύναται να ζητήσει από τον Ανάδοχο να παραλάβει δείγματα από το σημείο δειγματοληψίας. Η παραλαβή θα γίνεται αυθημερόν και εντός 3 ωρών από τη σχετική τηλεφωνική ειδοποίηση του Αναδόχου.</w:t>
      </w:r>
      <w:r w:rsidR="00993108" w:rsidRPr="00993108">
        <w:rPr>
          <w:rFonts w:asciiTheme="minorHAnsi" w:hAnsiTheme="minorHAnsi" w:cstheme="minorHAnsi"/>
        </w:rPr>
        <w:t xml:space="preserve"> </w:t>
      </w:r>
      <w:r w:rsidRPr="00BA5207">
        <w:rPr>
          <w:rFonts w:asciiTheme="minorHAnsi" w:hAnsiTheme="minorHAnsi" w:cstheme="minorHAnsi"/>
        </w:rPr>
        <w:t xml:space="preserve">Η χρέωση για τις μεταφορές αυτές </w:t>
      </w:r>
      <w:r w:rsidRPr="0067606F">
        <w:rPr>
          <w:rFonts w:asciiTheme="minorHAnsi" w:hAnsiTheme="minorHAnsi" w:cstheme="minorHAnsi"/>
          <w:b/>
          <w:bCs/>
          <w:i/>
          <w:iCs/>
          <w:u w:val="single"/>
        </w:rPr>
        <w:t xml:space="preserve">θα είναι έως </w:t>
      </w:r>
      <w:r>
        <w:rPr>
          <w:rFonts w:asciiTheme="minorHAnsi" w:hAnsiTheme="minorHAnsi" w:cstheme="minorHAnsi"/>
          <w:b/>
          <w:bCs/>
          <w:i/>
          <w:iCs/>
          <w:u w:val="single"/>
        </w:rPr>
        <w:t>ενενήντα (9</w:t>
      </w:r>
      <w:r w:rsidRPr="0067606F">
        <w:rPr>
          <w:rFonts w:asciiTheme="minorHAnsi" w:hAnsiTheme="minorHAnsi" w:cstheme="minorHAnsi"/>
          <w:b/>
          <w:bCs/>
          <w:i/>
          <w:iCs/>
          <w:u w:val="single"/>
        </w:rPr>
        <w:t>0,00) ευρώ προ ΦΠΑ</w:t>
      </w:r>
      <w:r w:rsidRPr="00BA5207">
        <w:rPr>
          <w:rFonts w:asciiTheme="minorHAnsi" w:hAnsiTheme="minorHAnsi" w:cstheme="minorHAnsi"/>
        </w:rPr>
        <w:t>, επιπλέον του κόστους μεταφοράς του δείγματος, το οποίο θα προκύπτει κάθε φορά από τον τιμοκατάλογο της παρούσας σύμβασης</w:t>
      </w:r>
      <w:r>
        <w:rPr>
          <w:rFonts w:asciiTheme="minorHAnsi" w:hAnsiTheme="minorHAnsi" w:cstheme="minorHAnsi"/>
        </w:rPr>
        <w:t>.</w:t>
      </w:r>
    </w:p>
    <w:p w14:paraId="3F70D8AA"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4B4955">
        <w:rPr>
          <w:rFonts w:asciiTheme="minorHAnsi" w:hAnsiTheme="minorHAnsi" w:cstheme="minorHAnsi"/>
          <w:sz w:val="22"/>
          <w:szCs w:val="22"/>
        </w:rPr>
        <w:t>Μετά από συμφωνία μεταξύ των συμβαλλομένων μερών, είναι δυνατή η χρήση του ηλεκτρονικού ταχυδρομείου (e-mail) αντί τηλεφώνου ως μέσου επικοινωνίας και ενημέρωσης μεταξύ τους.</w:t>
      </w:r>
    </w:p>
    <w:p w14:paraId="6734C11B"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4B4955">
        <w:rPr>
          <w:rFonts w:asciiTheme="minorHAnsi" w:hAnsiTheme="minorHAnsi" w:cstheme="minorHAnsi"/>
          <w:sz w:val="22"/>
          <w:szCs w:val="22"/>
        </w:rPr>
        <w:t>Τα δείγματα καυσίμων θα είναι συσκευασμένα σύμφωνα με την εκάστοτε νομοθεσία.</w:t>
      </w:r>
    </w:p>
    <w:p w14:paraId="6DE1105B" w14:textId="77777777" w:rsidR="000A1FD7" w:rsidRPr="004B4955"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4B4955">
        <w:rPr>
          <w:rFonts w:asciiTheme="minorHAnsi" w:hAnsiTheme="minorHAnsi" w:cstheme="minorHAnsi"/>
          <w:sz w:val="22"/>
          <w:szCs w:val="22"/>
        </w:rPr>
        <w:t>Κατά την παραλαβή ενός δείγματος</w:t>
      </w:r>
      <w:r>
        <w:rPr>
          <w:rFonts w:asciiTheme="minorHAnsi" w:hAnsiTheme="minorHAnsi" w:cstheme="minorHAnsi"/>
          <w:sz w:val="22"/>
          <w:szCs w:val="22"/>
        </w:rPr>
        <w:t>/δέματος</w:t>
      </w:r>
      <w:r w:rsidRPr="004B4955">
        <w:rPr>
          <w:rFonts w:asciiTheme="minorHAnsi" w:hAnsiTheme="minorHAnsi" w:cstheme="minorHAnsi"/>
          <w:sz w:val="22"/>
          <w:szCs w:val="22"/>
        </w:rPr>
        <w:t xml:space="preserve"> από το Γ.Χ.Κ. ο υπάλληλος του Αναδόχου συμπληρώνει «επί τόπου» το σχετικό αποδεικτικό της εταιρείας που συνοδεύει το δείγμα</w:t>
      </w:r>
      <w:r>
        <w:rPr>
          <w:rFonts w:asciiTheme="minorHAnsi" w:hAnsiTheme="minorHAnsi" w:cstheme="minorHAnsi"/>
          <w:sz w:val="22"/>
          <w:szCs w:val="22"/>
        </w:rPr>
        <w:t xml:space="preserve">/ </w:t>
      </w:r>
      <w:r w:rsidRPr="004B4955">
        <w:rPr>
          <w:rFonts w:asciiTheme="minorHAnsi" w:hAnsiTheme="minorHAnsi" w:cstheme="minorHAnsi"/>
          <w:sz w:val="22"/>
          <w:szCs w:val="22"/>
        </w:rPr>
        <w:t>δέμα</w:t>
      </w:r>
      <w:r>
        <w:rPr>
          <w:rFonts w:asciiTheme="minorHAnsi" w:hAnsiTheme="minorHAnsi" w:cstheme="minorHAnsi"/>
          <w:sz w:val="22"/>
          <w:szCs w:val="22"/>
        </w:rPr>
        <w:t xml:space="preserve"> </w:t>
      </w:r>
      <w:r w:rsidRPr="004B4955">
        <w:rPr>
          <w:rFonts w:asciiTheme="minorHAnsi" w:hAnsiTheme="minorHAnsi" w:cstheme="minorHAnsi"/>
          <w:sz w:val="22"/>
          <w:szCs w:val="22"/>
        </w:rPr>
        <w:t>με ρητή μνεία σε αυτό:</w:t>
      </w:r>
    </w:p>
    <w:p w14:paraId="6E3D744F" w14:textId="77777777" w:rsidR="000A1FD7" w:rsidRPr="000F09FF" w:rsidRDefault="000A1FD7" w:rsidP="000A1FD7">
      <w:pPr>
        <w:pStyle w:val="a7"/>
        <w:numPr>
          <w:ilvl w:val="0"/>
          <w:numId w:val="34"/>
        </w:numPr>
        <w:spacing w:line="276" w:lineRule="auto"/>
        <w:contextualSpacing w:val="0"/>
        <w:rPr>
          <w:rFonts w:asciiTheme="minorHAnsi" w:hAnsiTheme="minorHAnsi" w:cstheme="minorHAnsi"/>
          <w:sz w:val="22"/>
          <w:szCs w:val="22"/>
        </w:rPr>
      </w:pPr>
      <w:r w:rsidRPr="000F09FF">
        <w:rPr>
          <w:rFonts w:asciiTheme="minorHAnsi" w:hAnsiTheme="minorHAnsi" w:cstheme="minorHAnsi"/>
          <w:sz w:val="22"/>
          <w:szCs w:val="22"/>
        </w:rPr>
        <w:t>Της ημερομηνίας και ώρας παραλαβής του</w:t>
      </w:r>
    </w:p>
    <w:p w14:paraId="46A3E147" w14:textId="77777777" w:rsidR="000A1FD7" w:rsidRPr="000F09FF" w:rsidRDefault="000A1FD7" w:rsidP="000A1FD7">
      <w:pPr>
        <w:pStyle w:val="a7"/>
        <w:numPr>
          <w:ilvl w:val="0"/>
          <w:numId w:val="34"/>
        </w:numPr>
        <w:spacing w:line="276" w:lineRule="auto"/>
        <w:contextualSpacing w:val="0"/>
        <w:rPr>
          <w:rFonts w:asciiTheme="minorHAnsi" w:hAnsiTheme="minorHAnsi" w:cstheme="minorHAnsi"/>
          <w:sz w:val="22"/>
          <w:szCs w:val="22"/>
        </w:rPr>
      </w:pPr>
      <w:r w:rsidRPr="000F09FF">
        <w:rPr>
          <w:rFonts w:asciiTheme="minorHAnsi" w:hAnsiTheme="minorHAnsi" w:cstheme="minorHAnsi"/>
          <w:sz w:val="22"/>
          <w:szCs w:val="22"/>
        </w:rPr>
        <w:t>Για:</w:t>
      </w:r>
    </w:p>
    <w:p w14:paraId="18062DE6" w14:textId="77777777" w:rsidR="000A1FD7" w:rsidRPr="000F09FF" w:rsidRDefault="000A1FD7" w:rsidP="000A1FD7">
      <w:pPr>
        <w:pStyle w:val="a7"/>
        <w:numPr>
          <w:ilvl w:val="0"/>
          <w:numId w:val="32"/>
        </w:numPr>
        <w:spacing w:line="276" w:lineRule="auto"/>
        <w:ind w:left="993" w:hanging="142"/>
        <w:contextualSpacing w:val="0"/>
        <w:rPr>
          <w:rFonts w:asciiTheme="minorHAnsi" w:hAnsiTheme="minorHAnsi" w:cstheme="minorHAnsi"/>
          <w:sz w:val="22"/>
          <w:szCs w:val="22"/>
        </w:rPr>
      </w:pPr>
      <w:r w:rsidRPr="000F09FF">
        <w:rPr>
          <w:rFonts w:asciiTheme="minorHAnsi" w:hAnsiTheme="minorHAnsi" w:cstheme="minorHAnsi"/>
          <w:b/>
          <w:bCs/>
          <w:i/>
          <w:iCs/>
          <w:sz w:val="22"/>
          <w:szCs w:val="22"/>
        </w:rPr>
        <w:t>Υπηρεσίες Ταχυμεταφορών:</w:t>
      </w:r>
      <w:r w:rsidRPr="000F09FF">
        <w:rPr>
          <w:rFonts w:asciiTheme="minorHAnsi" w:hAnsiTheme="minorHAnsi" w:cstheme="minorHAnsi"/>
          <w:sz w:val="22"/>
          <w:szCs w:val="22"/>
        </w:rPr>
        <w:t xml:space="preserve"> Αν είναι δέμα μέχρι δύο κιλά, ή είναι πέραν των δύο κιλών. Εφόσον είναι περισσότερο από δύο κιλά, αναγράφεται το ακριβές βάρος του δέματος.</w:t>
      </w:r>
    </w:p>
    <w:p w14:paraId="401B8082" w14:textId="77777777" w:rsidR="000A1FD7" w:rsidRPr="000F09FF" w:rsidRDefault="000A1FD7" w:rsidP="000A1FD7">
      <w:pPr>
        <w:pStyle w:val="a7"/>
        <w:numPr>
          <w:ilvl w:val="0"/>
          <w:numId w:val="32"/>
        </w:numPr>
        <w:spacing w:line="276" w:lineRule="auto"/>
        <w:ind w:left="993" w:hanging="142"/>
        <w:contextualSpacing w:val="0"/>
        <w:rPr>
          <w:rFonts w:asciiTheme="minorHAnsi" w:hAnsiTheme="minorHAnsi" w:cstheme="minorHAnsi"/>
          <w:sz w:val="22"/>
          <w:szCs w:val="22"/>
        </w:rPr>
      </w:pPr>
      <w:r w:rsidRPr="000F09FF">
        <w:rPr>
          <w:rFonts w:asciiTheme="minorHAnsi" w:hAnsiTheme="minorHAnsi" w:cstheme="minorHAnsi"/>
          <w:b/>
          <w:bCs/>
          <w:i/>
          <w:iCs/>
          <w:sz w:val="22"/>
          <w:szCs w:val="22"/>
        </w:rPr>
        <w:t>Υπηρεσίες Μεταφορών Δεμάτων:</w:t>
      </w:r>
      <w:r w:rsidRPr="000F09FF">
        <w:rPr>
          <w:rFonts w:asciiTheme="minorHAnsi" w:hAnsiTheme="minorHAnsi" w:cstheme="minorHAnsi"/>
          <w:sz w:val="22"/>
          <w:szCs w:val="22"/>
        </w:rPr>
        <w:t xml:space="preserve"> Αναγράφεται η κατηγορία βάρους (10-20 κιλά, 21-40 κιλά και άνω των 41 κιλών).</w:t>
      </w:r>
    </w:p>
    <w:p w14:paraId="7A1DDEA7" w14:textId="77777777" w:rsidR="000A1FD7" w:rsidRPr="000F09FF" w:rsidRDefault="000A1FD7" w:rsidP="000A1FD7">
      <w:pPr>
        <w:pStyle w:val="a7"/>
        <w:numPr>
          <w:ilvl w:val="0"/>
          <w:numId w:val="32"/>
        </w:numPr>
        <w:spacing w:line="276" w:lineRule="auto"/>
        <w:ind w:left="993" w:hanging="142"/>
        <w:contextualSpacing w:val="0"/>
        <w:rPr>
          <w:rFonts w:asciiTheme="minorHAnsi" w:hAnsiTheme="minorHAnsi" w:cstheme="minorHAnsi"/>
          <w:sz w:val="22"/>
          <w:szCs w:val="22"/>
        </w:rPr>
      </w:pPr>
      <w:r w:rsidRPr="000F09FF">
        <w:rPr>
          <w:rFonts w:asciiTheme="minorHAnsi" w:hAnsiTheme="minorHAnsi" w:cstheme="minorHAnsi"/>
          <w:b/>
          <w:bCs/>
          <w:i/>
          <w:iCs/>
          <w:sz w:val="22"/>
          <w:szCs w:val="22"/>
        </w:rPr>
        <w:t xml:space="preserve">Υπηρεσίες </w:t>
      </w:r>
      <w:bookmarkStart w:id="10" w:name="_Hlk144381725"/>
      <w:r w:rsidRPr="000F09FF">
        <w:rPr>
          <w:rFonts w:asciiTheme="minorHAnsi" w:hAnsiTheme="minorHAnsi" w:cstheme="minorHAnsi"/>
          <w:b/>
          <w:bCs/>
          <w:i/>
          <w:iCs/>
          <w:sz w:val="22"/>
          <w:szCs w:val="22"/>
        </w:rPr>
        <w:t>Μεταφορών Δειγμάτων Καυσίμων</w:t>
      </w:r>
      <w:bookmarkEnd w:id="10"/>
      <w:r w:rsidRPr="000F09FF">
        <w:rPr>
          <w:rFonts w:asciiTheme="minorHAnsi" w:hAnsiTheme="minorHAnsi" w:cstheme="minorHAnsi"/>
          <w:b/>
          <w:bCs/>
          <w:i/>
          <w:iCs/>
          <w:sz w:val="22"/>
          <w:szCs w:val="22"/>
        </w:rPr>
        <w:t>:</w:t>
      </w:r>
      <w:r w:rsidRPr="000F09FF">
        <w:rPr>
          <w:rFonts w:asciiTheme="minorHAnsi" w:hAnsiTheme="minorHAnsi" w:cstheme="minorHAnsi"/>
          <w:sz w:val="22"/>
          <w:szCs w:val="22"/>
        </w:rPr>
        <w:t xml:space="preserve"> Το είδος του καυσίμου και ο ακριβής όγκος του.</w:t>
      </w:r>
    </w:p>
    <w:p w14:paraId="66F3AE4B" w14:textId="77777777" w:rsidR="000A1FD7" w:rsidRPr="0067334D" w:rsidRDefault="000A1FD7" w:rsidP="000A1FD7">
      <w:pPr>
        <w:pStyle w:val="a7"/>
        <w:numPr>
          <w:ilvl w:val="0"/>
          <w:numId w:val="34"/>
        </w:numPr>
        <w:spacing w:line="276" w:lineRule="auto"/>
        <w:contextualSpacing w:val="0"/>
        <w:rPr>
          <w:rFonts w:asciiTheme="minorHAnsi" w:hAnsiTheme="minorHAnsi" w:cstheme="minorHAnsi"/>
          <w:sz w:val="22"/>
          <w:szCs w:val="22"/>
        </w:rPr>
      </w:pPr>
      <w:r w:rsidRPr="0067334D">
        <w:rPr>
          <w:rFonts w:asciiTheme="minorHAnsi" w:hAnsiTheme="minorHAnsi" w:cstheme="minorHAnsi"/>
          <w:sz w:val="22"/>
          <w:szCs w:val="22"/>
        </w:rPr>
        <w:t>Την ένδειξη αν θα παραδοθεί την επομένη, σε 48 ώρες ή τον εν γένει ακριβή χρόνο που ορίζεται ότι πρέπει  να παραδοθεί. Το σημείο αυτό συμπληρώνεται σύμφωνα με τη δήλωση του υπαλλήλου της Αναθέτουσας Αρχής (δηλαδή πότε επιθυμεί ο υπάλληλος της Αναθέτουσας Αρχής να παραλάβει ο παραλήπτης το δέμα).</w:t>
      </w:r>
    </w:p>
    <w:p w14:paraId="2D725661" w14:textId="77777777" w:rsidR="000A1FD7" w:rsidRPr="0067334D" w:rsidRDefault="000A1FD7" w:rsidP="000A1FD7">
      <w:pPr>
        <w:pStyle w:val="a7"/>
        <w:numPr>
          <w:ilvl w:val="0"/>
          <w:numId w:val="34"/>
        </w:numPr>
        <w:spacing w:line="276" w:lineRule="auto"/>
        <w:contextualSpacing w:val="0"/>
        <w:rPr>
          <w:rFonts w:asciiTheme="minorHAnsi" w:hAnsiTheme="minorHAnsi" w:cstheme="minorHAnsi"/>
          <w:sz w:val="22"/>
          <w:szCs w:val="22"/>
        </w:rPr>
      </w:pPr>
      <w:r w:rsidRPr="0067334D">
        <w:rPr>
          <w:rFonts w:asciiTheme="minorHAnsi" w:hAnsiTheme="minorHAnsi" w:cstheme="minorHAnsi"/>
          <w:sz w:val="22"/>
          <w:szCs w:val="22"/>
        </w:rPr>
        <w:t>Την πλήρη και ακριβή διεύθυνση του παραλήπτη, όπως αυτή αναγράφεται στο δέμα.</w:t>
      </w:r>
    </w:p>
    <w:p w14:paraId="166886A1" w14:textId="77777777" w:rsidR="000A1FD7" w:rsidRPr="0067334D" w:rsidRDefault="000A1FD7" w:rsidP="000A1FD7">
      <w:pPr>
        <w:pStyle w:val="a7"/>
        <w:numPr>
          <w:ilvl w:val="0"/>
          <w:numId w:val="34"/>
        </w:numPr>
        <w:spacing w:line="276" w:lineRule="auto"/>
        <w:contextualSpacing w:val="0"/>
        <w:rPr>
          <w:rFonts w:asciiTheme="minorHAnsi" w:hAnsiTheme="minorHAnsi" w:cstheme="minorHAnsi"/>
          <w:sz w:val="22"/>
          <w:szCs w:val="22"/>
        </w:rPr>
      </w:pPr>
      <w:r w:rsidRPr="0067334D">
        <w:rPr>
          <w:rFonts w:asciiTheme="minorHAnsi" w:hAnsiTheme="minorHAnsi" w:cstheme="minorHAnsi"/>
          <w:sz w:val="22"/>
          <w:szCs w:val="22"/>
        </w:rPr>
        <w:t>Ότι η μεταφορά του δέματος είναι με πίστωση και θα επιβαρύνει την Αναθέτουσα Αρχή ως αποστολέα, ή τον παραλήπτη.</w:t>
      </w:r>
    </w:p>
    <w:p w14:paraId="43019B97" w14:textId="77777777" w:rsidR="000A1FD7" w:rsidRPr="0067334D" w:rsidRDefault="000A1FD7" w:rsidP="000A1FD7">
      <w:pPr>
        <w:pStyle w:val="a7"/>
        <w:numPr>
          <w:ilvl w:val="0"/>
          <w:numId w:val="34"/>
        </w:numPr>
        <w:spacing w:line="276" w:lineRule="auto"/>
        <w:contextualSpacing w:val="0"/>
        <w:rPr>
          <w:rFonts w:asciiTheme="minorHAnsi" w:hAnsiTheme="minorHAnsi" w:cstheme="minorHAnsi"/>
          <w:sz w:val="22"/>
          <w:szCs w:val="22"/>
        </w:rPr>
      </w:pPr>
      <w:r w:rsidRPr="0067334D">
        <w:rPr>
          <w:rFonts w:asciiTheme="minorHAnsi" w:hAnsiTheme="minorHAnsi" w:cstheme="minorHAnsi"/>
          <w:sz w:val="22"/>
          <w:szCs w:val="22"/>
        </w:rPr>
        <w:t>Το ονοματεπώνυμο του αποστέλλοντος υπαλλήλου της Αναθέτουσας Αρχής.</w:t>
      </w:r>
    </w:p>
    <w:p w14:paraId="2FBAC62D" w14:textId="77777777" w:rsidR="000A1FD7" w:rsidRPr="00EA68A1" w:rsidRDefault="000A1FD7" w:rsidP="000A1FD7">
      <w:pPr>
        <w:spacing w:line="276" w:lineRule="auto"/>
        <w:ind w:left="284"/>
        <w:rPr>
          <w:rFonts w:asciiTheme="minorHAnsi" w:hAnsiTheme="minorHAnsi" w:cstheme="minorHAnsi"/>
        </w:rPr>
      </w:pPr>
      <w:r w:rsidRPr="00EA68A1">
        <w:rPr>
          <w:rFonts w:asciiTheme="minorHAnsi" w:hAnsiTheme="minorHAnsi" w:cstheme="minorHAnsi"/>
        </w:rPr>
        <w:t>Το πρωτότυπο του αποδεικτικού που συμπληρώνει ο υπάλληλος του Αναδόχου παραδίδεται στον υπάλληλο της Αναθέτουσας Αρχής που δίνει την εντολή για την αποστολή. Ο χρόνος παράδοσης κάθε δείγματος που αναγράφεται στο αποδεικτικό της εταιρείας είναι δεσμευτικός. Η μη τήρησή του συνιστά αντισυμβατική συμπεριφορά του Αναδόχου, εκτός από λόγους ανωτέρας βίας που οφείλει να αποδεικνύει κάθε φορά.</w:t>
      </w:r>
    </w:p>
    <w:p w14:paraId="2B51696A" w14:textId="77777777" w:rsidR="000A1FD7" w:rsidRDefault="000A1FD7" w:rsidP="000A1FD7">
      <w:pPr>
        <w:pStyle w:val="a7"/>
        <w:numPr>
          <w:ilvl w:val="0"/>
          <w:numId w:val="33"/>
        </w:numPr>
        <w:spacing w:line="276" w:lineRule="auto"/>
        <w:ind w:left="284" w:hanging="284"/>
        <w:contextualSpacing w:val="0"/>
        <w:rPr>
          <w:rFonts w:asciiTheme="minorHAnsi" w:hAnsiTheme="minorHAnsi" w:cstheme="minorHAnsi"/>
          <w:sz w:val="22"/>
          <w:szCs w:val="22"/>
        </w:rPr>
      </w:pPr>
      <w:r w:rsidRPr="00086F5C">
        <w:rPr>
          <w:rFonts w:asciiTheme="minorHAnsi" w:hAnsiTheme="minorHAnsi" w:cstheme="minorHAnsi"/>
          <w:sz w:val="22"/>
          <w:szCs w:val="22"/>
        </w:rPr>
        <w:t>Η παράδοση των δειγμάτων καυσίμων θα γίνεται εντός 3 ημερών.</w:t>
      </w:r>
    </w:p>
    <w:p w14:paraId="6D45E2C5" w14:textId="77777777" w:rsidR="000A1FD7" w:rsidRPr="009D1B16" w:rsidRDefault="000A1FD7" w:rsidP="000A1FD7">
      <w:pPr>
        <w:pStyle w:val="a7"/>
        <w:numPr>
          <w:ilvl w:val="0"/>
          <w:numId w:val="33"/>
        </w:numPr>
        <w:spacing w:line="276" w:lineRule="auto"/>
        <w:ind w:left="284" w:hanging="284"/>
        <w:contextualSpacing w:val="0"/>
        <w:rPr>
          <w:rFonts w:asciiTheme="minorHAnsi" w:hAnsiTheme="minorHAnsi" w:cstheme="minorHAnsi"/>
          <w:sz w:val="22"/>
          <w:szCs w:val="22"/>
        </w:rPr>
      </w:pPr>
      <w:r w:rsidRPr="009D1B16">
        <w:rPr>
          <w:rFonts w:asciiTheme="minorHAnsi" w:hAnsiTheme="minorHAnsi" w:cstheme="minorHAnsi"/>
          <w:sz w:val="22"/>
          <w:szCs w:val="22"/>
        </w:rPr>
        <w:t>Η παράδοση των δεμάτων / δειγμάτων στις Υπηρεσίες της Αναθέτουσας Αρχής θα γίνεται ως εξής:</w:t>
      </w:r>
    </w:p>
    <w:p w14:paraId="2D19828C" w14:textId="77777777" w:rsidR="000A1FD7" w:rsidRPr="009D1B16" w:rsidRDefault="000A1FD7" w:rsidP="000A1FD7">
      <w:pPr>
        <w:pStyle w:val="a7"/>
        <w:numPr>
          <w:ilvl w:val="0"/>
          <w:numId w:val="32"/>
        </w:numPr>
        <w:spacing w:line="276" w:lineRule="auto"/>
        <w:contextualSpacing w:val="0"/>
        <w:rPr>
          <w:rFonts w:asciiTheme="minorHAnsi" w:hAnsiTheme="minorHAnsi" w:cstheme="minorHAnsi"/>
          <w:sz w:val="22"/>
          <w:szCs w:val="22"/>
        </w:rPr>
      </w:pPr>
      <w:r w:rsidRPr="009D1B16">
        <w:rPr>
          <w:rFonts w:asciiTheme="minorHAnsi" w:hAnsiTheme="minorHAnsi" w:cstheme="minorHAnsi"/>
          <w:sz w:val="22"/>
          <w:szCs w:val="22"/>
        </w:rPr>
        <w:t>Όταν στο εξωτερικό μέρος του δείγματος αναφέρεται το ονοματεπώνυμο του παραλήπτη, το δείγμα θα παραδίδεται σε αυτόν που αναγράφεται.</w:t>
      </w:r>
    </w:p>
    <w:p w14:paraId="46B20CC0" w14:textId="77777777" w:rsidR="000A1FD7" w:rsidRPr="009D1B16" w:rsidRDefault="000A1FD7" w:rsidP="000A1FD7">
      <w:pPr>
        <w:pStyle w:val="a7"/>
        <w:numPr>
          <w:ilvl w:val="0"/>
          <w:numId w:val="32"/>
        </w:numPr>
        <w:spacing w:line="276" w:lineRule="auto"/>
        <w:contextualSpacing w:val="0"/>
        <w:rPr>
          <w:rFonts w:asciiTheme="minorHAnsi" w:hAnsiTheme="minorHAnsi" w:cstheme="minorHAnsi"/>
          <w:sz w:val="22"/>
          <w:szCs w:val="22"/>
        </w:rPr>
      </w:pPr>
      <w:r w:rsidRPr="009D1B16">
        <w:rPr>
          <w:rFonts w:asciiTheme="minorHAnsi" w:hAnsiTheme="minorHAnsi" w:cstheme="minorHAnsi"/>
          <w:sz w:val="22"/>
          <w:szCs w:val="22"/>
        </w:rPr>
        <w:lastRenderedPageBreak/>
        <w:t>Όταν αναγράφεται ως παραλήπτης Υπηρεσία του Γ.Χ.Κ., χωρίς περαιτέρω εξατομίκευση του παραλήπτη, το δείγμα θα παραδίδεται στον αρμόδιο υπάλληλο της που έχει οριστεί για την παραλαβή και παράδοση της αλληλογραφίας της ή στον Προϊστάμενο της Υπηρεσίας.</w:t>
      </w:r>
    </w:p>
    <w:p w14:paraId="379FFE10" w14:textId="77777777" w:rsidR="000A1FD7" w:rsidRDefault="000A1FD7" w:rsidP="000A1FD7">
      <w:pPr>
        <w:spacing w:line="276" w:lineRule="auto"/>
        <w:ind w:left="284"/>
        <w:rPr>
          <w:rFonts w:asciiTheme="minorHAnsi" w:hAnsiTheme="minorHAnsi" w:cstheme="minorHAnsi"/>
        </w:rPr>
      </w:pPr>
      <w:r w:rsidRPr="00EA68A1">
        <w:rPr>
          <w:rFonts w:asciiTheme="minorHAnsi" w:hAnsiTheme="minorHAnsi" w:cstheme="minorHAnsi"/>
        </w:rPr>
        <w:t>Ο Ανάδοχος οφείλει να ενημερώνει εγκαίρως τον αποστολέα σε περίπτωση μη παραλαβής δειγμάτων από τον παραλήπτη για οποιοδήποτε λόγο.</w:t>
      </w:r>
    </w:p>
    <w:p w14:paraId="0FE27D43"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FF51DB">
        <w:rPr>
          <w:rFonts w:asciiTheme="minorHAnsi" w:hAnsiTheme="minorHAnsi" w:cstheme="minorHAnsi"/>
          <w:sz w:val="22"/>
          <w:szCs w:val="22"/>
        </w:rPr>
        <w:t>Αν μέσα σε χρονικό διάστημα ενός μήνα διαπιστωθούν πέντε (5) καθυστερήσεις παράδοσης αποστολών της Αναθέτουσας Αρχής, αυτή διατηρεί το δικαίωμα μονομερούς και αζημίως καταγγελίας της σύμβασης, γνωστοποιώντας στον Ανάδοχο την πρόθεσή της αυτήν 30 ημέρες πριν την καταγγελία της, σύμφωνα με τις διατάξεις του άρθρου 203 του ν.4412/2016, όπως ισχύει, εκτός και αν αυτό οφείλεται σε γεγονότα που συνιστούν ανωτέρα βία για τα οποία η εταιρεία δεν ευθύνεται.</w:t>
      </w:r>
    </w:p>
    <w:p w14:paraId="7EEC37D2"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FF51DB">
        <w:rPr>
          <w:rFonts w:asciiTheme="minorHAnsi" w:hAnsiTheme="minorHAnsi" w:cstheme="minorHAnsi"/>
          <w:sz w:val="22"/>
          <w:szCs w:val="22"/>
        </w:rPr>
        <w:t>Το ποσό της αποζημίωσης που θα καταβάλει ο Ανάδοχος στην Αναθέτουσα Αρχή σε περίπτωση απώλειας ή καταστροφής των προς μεταφορά ειδών, δεν μπορεί να είναι μικρότερο της αξίας του προϊόντος που μεταφέρεται, εκτός και αν αυτό οφείλεται σε γεγονότα που συνιστούν ανωτέρα βία (πόλεμος, ταραχές, θεομηνίες, πυρκαγιές, σεισμός, εμπορικοί αποκλεισμοί, απεργίες κλπ) για τα οποία ο Ανάδοχος δεν ευθύνεται.</w:t>
      </w:r>
      <w:r>
        <w:rPr>
          <w:rFonts w:asciiTheme="minorHAnsi" w:hAnsiTheme="minorHAnsi" w:cstheme="minorHAnsi"/>
          <w:sz w:val="22"/>
          <w:szCs w:val="22"/>
        </w:rPr>
        <w:t xml:space="preserve"> </w:t>
      </w:r>
      <w:r w:rsidRPr="00FF51DB">
        <w:rPr>
          <w:rFonts w:asciiTheme="minorHAnsi" w:hAnsiTheme="minorHAnsi" w:cstheme="minorHAnsi"/>
          <w:sz w:val="22"/>
          <w:szCs w:val="22"/>
        </w:rPr>
        <w:t>Σε περίπτωση απώλειας σε χρονικό διάστημα ενός μηνός και δευτέρου δείγματος / δέματος από υπαιτιότητα του Αναδόχου, η Αναθέτουσα Αρχή θα μπορεί να καταγγείλει μονομερώς και αζημίως τη σύμβαση, γνωστοποιώντας στον Ανάδοχο την πρόθεσή της 30 ημέρες πριν την καταγγελία της, ανεξάρτητα από τη διαδικασία αποζημίωσης του απολεσθέντος δείγματος, εκτός και αν αυτό οφείλεται σε γεγονότα που συνιστούν ανωτέρα βία για τα οποία ο Ανάδοχος δεν ευθύνεται. Η οποιαδήποτε έρευνα καθυστερημένης παράδοσης ή απώλεια δείγματος / δέματος γίνεται από τον Ανάδοχο.</w:t>
      </w:r>
    </w:p>
    <w:p w14:paraId="4726743E"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FF51DB">
        <w:rPr>
          <w:rFonts w:asciiTheme="minorHAnsi" w:hAnsiTheme="minorHAnsi" w:cstheme="minorHAnsi"/>
          <w:sz w:val="22"/>
          <w:szCs w:val="22"/>
        </w:rPr>
        <w:t>Καθ’ όλη τη διάρκεια της Σύμβασης αλλά και μετά τη λήξη ή λύση αυτής, ο Ανάδοχος αναλαμβάνει την υποχρέωση να τηρήσει εμπιστευτικότητα και να μη γνωστοποιήσει σε οποιοδήποτε τρίτο, οποιαδήποτε έγγραφα ή πληροφορίες περιέλθουν σε γνώση του κατά την εκπλήρωση των συμβατικών υποχρεώσεών του. Όλα τα πληροφοριακά στοιχεία (γραπτά και προφορικά) που θα περιέλθουν στην αντίληψη του Αναδόχου κατά την υλοποίηση του έργου αυτού θεωρούνται εμπιστευτικά και δεν επιτρέπεται να γνωστοποιηθούν ή να δημοσιοποιηθούν. Ο Ανάδοχος δύναται να αποκαλύπτει εμπιστευτικές πληροφορίες σε όσους υπαλλήλους ασχολούνται άμεσα με την εκτέλεση του παρόντος έργου και διασφαλίζει ότι οι υπάλληλοι αυτοί είναι σε πλήρη γνώση και συμφωνούν με τις υποχρεώσεις εμπιστευτικότητας και εχεμύθειας. Επιπλέον, απαγορεύεται η χρήση ή η εκμετάλλευση πληροφοριών οι οποίες θα περιέλθουν σε γνώση του Αναδόχου καθ’ οιονδήποτε τρόπο, στα πλαίσια εκτέλεσης του παρόντος έργου, οι οποίες είναι εμπιστευτικές για σκοπούς διαφορετικούς από την εκτέλεση του έργου αυτού. Σε περίπτωση που υπάρξει διαρροή πληροφοριών, η οποία αποδεδειγμένα οφείλεται στον Ανάδοχο, η Αναθέτουσα Αρχή διατηρεί το δικαίωμα να κάνει χρήση των διατάξεων «περί πνευματικής ιδιοκτησίας» και να αξιώσει πληρωμή και αποζημίωση για όλες τις άμεσες και έμμεσες, θετικές ή και αποθετικές ζημίες που θα έχει κατά περίπτωση υποστεί καθώς επίσης και να προβεί στη λύση της Σύμβασης με υπαιτιότητα του Αναδόχου, κηρύσσοντάς τον έκπτωτο.</w:t>
      </w:r>
    </w:p>
    <w:p w14:paraId="2946393B"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FF51DB">
        <w:rPr>
          <w:rFonts w:asciiTheme="minorHAnsi" w:hAnsiTheme="minorHAnsi" w:cstheme="minorHAnsi"/>
          <w:sz w:val="22"/>
          <w:szCs w:val="22"/>
        </w:rPr>
        <w:t xml:space="preserve">Ο Ανάδοχος οφείλει να προσκομίζει στην κάθε Υπηρεσία του Γ.Χ.Κ. κατάσταση ελέγχου παραλαβών με τις παρεχόμενες υπηρεσίες που έχει πραγματοποιήσει </w:t>
      </w:r>
      <w:r>
        <w:rPr>
          <w:rFonts w:asciiTheme="minorHAnsi" w:hAnsiTheme="minorHAnsi" w:cstheme="minorHAnsi"/>
          <w:sz w:val="22"/>
          <w:szCs w:val="22"/>
        </w:rPr>
        <w:t>ανά μήνα</w:t>
      </w:r>
      <w:r w:rsidRPr="00FF51DB">
        <w:rPr>
          <w:rFonts w:asciiTheme="minorHAnsi" w:hAnsiTheme="minorHAnsi" w:cstheme="minorHAnsi"/>
          <w:sz w:val="22"/>
          <w:szCs w:val="22"/>
        </w:rPr>
        <w:t>.</w:t>
      </w:r>
    </w:p>
    <w:p w14:paraId="060E4396" w14:textId="77777777" w:rsidR="000A1FD7"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FF51DB">
        <w:rPr>
          <w:rFonts w:asciiTheme="minorHAnsi" w:hAnsiTheme="minorHAnsi" w:cstheme="minorHAnsi"/>
          <w:sz w:val="22"/>
          <w:szCs w:val="22"/>
        </w:rPr>
        <w:t xml:space="preserve">Η αρμόδια Επιτροπή Παραλαβής της κάθε Υπηρεσίας του Γ.Χ.Κ. θα συντάσσει σχετικό πρακτικό ποιοτικής και ποσοτικής παραλαβής εντός 10 ημερών, σύμφωνα με την κατάσταση ελέγχου παραλαβών που θα παραδίδει ο Ανάδοχος. Επισημαίνεται ότι τα πρακτικά που συντάσσονται από τις αρμόδιες Επιτροπές Παραλαβής κάθε Υπηρεσίας του Γ.Χ.Κ. κοινοποιούνται υποχρεωτικά και στον Ανάδοχο. </w:t>
      </w:r>
    </w:p>
    <w:p w14:paraId="6C4378FA" w14:textId="77777777" w:rsidR="000A1FD7" w:rsidRPr="00815EA8" w:rsidRDefault="000A1FD7" w:rsidP="000A1FD7">
      <w:pPr>
        <w:pStyle w:val="a7"/>
        <w:numPr>
          <w:ilvl w:val="0"/>
          <w:numId w:val="33"/>
        </w:numPr>
        <w:spacing w:line="276" w:lineRule="auto"/>
        <w:ind w:left="284" w:hanging="284"/>
        <w:contextualSpacing w:val="0"/>
        <w:jc w:val="both"/>
        <w:rPr>
          <w:rFonts w:asciiTheme="minorHAnsi" w:hAnsiTheme="minorHAnsi" w:cstheme="minorHAnsi"/>
          <w:sz w:val="22"/>
          <w:szCs w:val="22"/>
        </w:rPr>
      </w:pPr>
      <w:r w:rsidRPr="00815EA8">
        <w:rPr>
          <w:rFonts w:asciiTheme="minorHAnsi" w:hAnsiTheme="minorHAnsi" w:cstheme="minorHAnsi"/>
          <w:sz w:val="22"/>
          <w:szCs w:val="22"/>
        </w:rPr>
        <w:t>Μετά την έκδοση των πρωτοκόλλων παραλαβής, ο Ανάδοχος θα εκδίδει τιμολόγια ανά μήνα για τις παρεχόμενες υπηρεσίες ταχυμεταφορών</w:t>
      </w:r>
      <w:r>
        <w:rPr>
          <w:rFonts w:asciiTheme="minorHAnsi" w:hAnsiTheme="minorHAnsi" w:cstheme="minorHAnsi"/>
          <w:sz w:val="22"/>
          <w:szCs w:val="22"/>
        </w:rPr>
        <w:t xml:space="preserve">, μεταφορών δεμάτων και </w:t>
      </w:r>
      <w:r w:rsidRPr="00815EA8">
        <w:rPr>
          <w:rFonts w:asciiTheme="minorHAnsi" w:hAnsiTheme="minorHAnsi" w:cstheme="minorHAnsi"/>
          <w:sz w:val="22"/>
          <w:szCs w:val="22"/>
        </w:rPr>
        <w:t>μεταφορών</w:t>
      </w:r>
      <w:r>
        <w:rPr>
          <w:rFonts w:asciiTheme="minorHAnsi" w:hAnsiTheme="minorHAnsi" w:cstheme="minorHAnsi"/>
          <w:sz w:val="22"/>
          <w:szCs w:val="22"/>
        </w:rPr>
        <w:t xml:space="preserve"> δειγμάτων καυσίμων</w:t>
      </w:r>
      <w:r w:rsidRPr="00815EA8">
        <w:rPr>
          <w:rFonts w:asciiTheme="minorHAnsi" w:hAnsiTheme="minorHAnsi" w:cstheme="minorHAnsi"/>
          <w:sz w:val="22"/>
          <w:szCs w:val="22"/>
        </w:rPr>
        <w:t xml:space="preserve">. </w:t>
      </w:r>
    </w:p>
    <w:p w14:paraId="4E10D446" w14:textId="77777777" w:rsidR="00D576B4" w:rsidRDefault="00D576B4" w:rsidP="005D76EB">
      <w:pPr>
        <w:spacing w:after="0" w:line="240" w:lineRule="auto"/>
        <w:rPr>
          <w:rFonts w:asciiTheme="minorHAnsi" w:eastAsia="Tahoma" w:hAnsiTheme="minorHAnsi" w:cstheme="minorHAnsi"/>
          <w:b/>
          <w:sz w:val="20"/>
          <w:szCs w:val="20"/>
        </w:rPr>
      </w:pPr>
    </w:p>
    <w:p w14:paraId="4EFF432D" w14:textId="77777777" w:rsidR="00D576B4" w:rsidRDefault="00D576B4" w:rsidP="005D76EB">
      <w:pPr>
        <w:spacing w:after="0" w:line="240" w:lineRule="auto"/>
        <w:rPr>
          <w:rFonts w:asciiTheme="minorHAnsi" w:eastAsia="Tahoma" w:hAnsiTheme="minorHAnsi" w:cstheme="minorHAnsi"/>
          <w:b/>
          <w:sz w:val="20"/>
          <w:szCs w:val="20"/>
        </w:rPr>
      </w:pPr>
    </w:p>
    <w:p w14:paraId="2ABC9AF1" w14:textId="49FBE3FF" w:rsidR="005D76EB" w:rsidRPr="005D76EB" w:rsidRDefault="005D76EB" w:rsidP="005D76EB">
      <w:pPr>
        <w:spacing w:after="0" w:line="240" w:lineRule="auto"/>
        <w:rPr>
          <w:rFonts w:asciiTheme="minorHAnsi" w:eastAsia="Tahoma" w:hAnsiTheme="minorHAnsi" w:cstheme="minorHAnsi"/>
          <w:b/>
          <w:sz w:val="20"/>
          <w:szCs w:val="20"/>
        </w:rPr>
      </w:pPr>
      <w:r w:rsidRPr="005D76EB">
        <w:rPr>
          <w:rFonts w:asciiTheme="minorHAnsi" w:eastAsia="Tahoma" w:hAnsiTheme="minorHAnsi" w:cstheme="minorHAnsi"/>
          <w:b/>
          <w:sz w:val="20"/>
          <w:szCs w:val="20"/>
        </w:rPr>
        <w:lastRenderedPageBreak/>
        <w:t>ΤΜΗΜΑ 1</w:t>
      </w:r>
      <w:r w:rsidR="00165029">
        <w:rPr>
          <w:rFonts w:asciiTheme="minorHAnsi" w:eastAsia="Tahoma" w:hAnsiTheme="minorHAnsi" w:cstheme="minorHAnsi"/>
          <w:b/>
          <w:sz w:val="20"/>
          <w:szCs w:val="20"/>
        </w:rPr>
        <w:t>Α</w:t>
      </w:r>
      <w:r w:rsidRPr="005D76EB">
        <w:rPr>
          <w:rFonts w:asciiTheme="minorHAnsi" w:eastAsia="Tahoma" w:hAnsiTheme="minorHAnsi" w:cstheme="minorHAnsi"/>
          <w:b/>
          <w:sz w:val="20"/>
          <w:szCs w:val="20"/>
        </w:rPr>
        <w:t xml:space="preserve">: Προμήθεια υπηρεσιών ταχυμεταφοράς </w:t>
      </w:r>
    </w:p>
    <w:p w14:paraId="2090E712" w14:textId="77777777" w:rsidR="005D76EB" w:rsidRPr="005D76EB" w:rsidRDefault="005D76EB" w:rsidP="005D76EB">
      <w:pPr>
        <w:spacing w:after="0" w:line="240" w:lineRule="auto"/>
        <w:rPr>
          <w:rFonts w:asciiTheme="minorHAnsi" w:eastAsia="Tahoma" w:hAnsiTheme="minorHAnsi" w:cstheme="minorHAnsi"/>
          <w:b/>
        </w:rPr>
      </w:pPr>
    </w:p>
    <w:p w14:paraId="5686346B" w14:textId="14A431E9" w:rsidR="005D76EB" w:rsidRPr="005D76EB" w:rsidRDefault="005D76EB" w:rsidP="005D76EB">
      <w:pPr>
        <w:spacing w:after="0" w:line="240" w:lineRule="auto"/>
        <w:rPr>
          <w:rFonts w:asciiTheme="minorHAnsi" w:eastAsia="Tahoma" w:hAnsiTheme="minorHAnsi" w:cstheme="minorHAnsi"/>
          <w:sz w:val="20"/>
          <w:szCs w:val="20"/>
        </w:rPr>
      </w:pPr>
      <w:r w:rsidRPr="005D76EB">
        <w:rPr>
          <w:rFonts w:asciiTheme="minorHAnsi" w:eastAsia="Tahoma" w:hAnsiTheme="minorHAnsi" w:cstheme="minorHAnsi"/>
          <w:sz w:val="20"/>
          <w:szCs w:val="20"/>
        </w:rPr>
        <w:t>Η τιμή της προσφοράς για κάθε είδος υπηρεσίας ταχυμεταφοράς δεν πρέπει να υπερβαίνει την τιμή της αντίστοιχης υπηρεσίας του επίσημου τιμοκαταλόγου του συμμετέχοντος οικονομικού φορέα.</w:t>
      </w:r>
    </w:p>
    <w:p w14:paraId="0D0C3045" w14:textId="77777777" w:rsidR="005D76EB" w:rsidRDefault="005D76EB" w:rsidP="005D76EB">
      <w:pPr>
        <w:spacing w:after="0" w:line="240" w:lineRule="auto"/>
        <w:rPr>
          <w:rFonts w:asciiTheme="minorHAnsi" w:eastAsia="Tahoma" w:hAnsiTheme="minorHAnsi" w:cs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470"/>
        <w:gridCol w:w="1613"/>
      </w:tblGrid>
      <w:tr w:rsidR="005D76EB" w:rsidRPr="0027417F" w14:paraId="61FDD2D9" w14:textId="77777777" w:rsidTr="00993108">
        <w:trPr>
          <w:trHeight w:val="323"/>
          <w:jc w:val="center"/>
        </w:trPr>
        <w:tc>
          <w:tcPr>
            <w:tcW w:w="272" w:type="pct"/>
            <w:shd w:val="clear" w:color="auto" w:fill="auto"/>
            <w:vAlign w:val="center"/>
          </w:tcPr>
          <w:p w14:paraId="65310CE7" w14:textId="77777777" w:rsidR="005D76EB" w:rsidRPr="0027417F" w:rsidRDefault="005D76EB" w:rsidP="00993108">
            <w:pPr>
              <w:spacing w:line="288" w:lineRule="auto"/>
              <w:jc w:val="center"/>
              <w:rPr>
                <w:rFonts w:asciiTheme="minorHAnsi" w:eastAsia="Tahoma" w:hAnsiTheme="minorHAnsi" w:cstheme="minorHAnsi"/>
                <w:b/>
                <w:sz w:val="20"/>
                <w:szCs w:val="20"/>
              </w:rPr>
            </w:pPr>
            <w:r w:rsidRPr="0027417F">
              <w:rPr>
                <w:rFonts w:asciiTheme="minorHAnsi" w:eastAsia="Tahoma" w:hAnsiTheme="minorHAnsi" w:cstheme="minorHAnsi"/>
                <w:b/>
                <w:sz w:val="20"/>
                <w:szCs w:val="20"/>
              </w:rPr>
              <w:t>Α/Α</w:t>
            </w:r>
          </w:p>
        </w:tc>
        <w:tc>
          <w:tcPr>
            <w:tcW w:w="3885" w:type="pct"/>
            <w:shd w:val="clear" w:color="auto" w:fill="auto"/>
            <w:vAlign w:val="center"/>
          </w:tcPr>
          <w:p w14:paraId="25C8D568" w14:textId="63537B0B" w:rsidR="005D76EB" w:rsidRPr="0027417F" w:rsidRDefault="005D76EB" w:rsidP="00993108">
            <w:pPr>
              <w:spacing w:line="288" w:lineRule="auto"/>
              <w:rPr>
                <w:rFonts w:asciiTheme="minorHAnsi" w:hAnsiTheme="minorHAnsi" w:cstheme="minorHAnsi"/>
                <w:b/>
                <w:sz w:val="20"/>
                <w:szCs w:val="20"/>
              </w:rPr>
            </w:pPr>
            <w:r w:rsidRPr="0027417F">
              <w:rPr>
                <w:rFonts w:asciiTheme="minorHAnsi" w:hAnsiTheme="minorHAnsi" w:cstheme="minorHAnsi"/>
                <w:b/>
                <w:sz w:val="20"/>
                <w:szCs w:val="20"/>
              </w:rPr>
              <w:t xml:space="preserve">ΥΠΗΡΕΣΙΕΣ ΤΑΧΥΜΕΤΑΦΟΡΑΣ </w:t>
            </w:r>
          </w:p>
        </w:tc>
        <w:tc>
          <w:tcPr>
            <w:tcW w:w="843" w:type="pct"/>
            <w:vAlign w:val="center"/>
          </w:tcPr>
          <w:p w14:paraId="24AFC84E" w14:textId="77777777" w:rsidR="005D76EB" w:rsidRPr="002C3383" w:rsidRDefault="005D76EB" w:rsidP="00993108">
            <w:pPr>
              <w:contextualSpacing/>
              <w:jc w:val="center"/>
              <w:rPr>
                <w:rFonts w:asciiTheme="minorHAnsi" w:eastAsia="Tahoma" w:hAnsiTheme="minorHAnsi" w:cstheme="minorHAnsi"/>
                <w:b/>
                <w:sz w:val="20"/>
                <w:szCs w:val="20"/>
                <w:lang w:val="en-US"/>
              </w:rPr>
            </w:pPr>
            <w:r w:rsidRPr="002C3383">
              <w:rPr>
                <w:rFonts w:asciiTheme="minorHAnsi" w:eastAsia="Tahoma" w:hAnsiTheme="minorHAnsi" w:cstheme="minorHAnsi"/>
                <w:b/>
                <w:sz w:val="20"/>
                <w:szCs w:val="20"/>
              </w:rPr>
              <w:t>Συντελεστής συχνότητας (%)</w:t>
            </w:r>
          </w:p>
          <w:p w14:paraId="06A423CB" w14:textId="77777777" w:rsidR="005D76EB" w:rsidRPr="0027417F" w:rsidRDefault="005D76EB" w:rsidP="00993108">
            <w:pPr>
              <w:spacing w:line="288" w:lineRule="auto"/>
              <w:jc w:val="center"/>
              <w:rPr>
                <w:rFonts w:asciiTheme="minorHAnsi" w:hAnsiTheme="minorHAnsi" w:cstheme="minorHAnsi"/>
                <w:b/>
                <w:sz w:val="20"/>
                <w:szCs w:val="20"/>
              </w:rPr>
            </w:pPr>
            <w:r w:rsidRPr="002C3383">
              <w:rPr>
                <w:rFonts w:asciiTheme="minorHAnsi" w:eastAsia="Tahoma" w:hAnsiTheme="minorHAnsi" w:cstheme="minorHAnsi"/>
                <w:b/>
                <w:sz w:val="20"/>
                <w:szCs w:val="20"/>
              </w:rPr>
              <w:t>σ</w:t>
            </w:r>
            <w:r w:rsidRPr="002C3383">
              <w:rPr>
                <w:rFonts w:asciiTheme="minorHAnsi" w:eastAsia="Tahoma" w:hAnsiTheme="minorHAnsi" w:cstheme="minorHAnsi"/>
                <w:b/>
                <w:sz w:val="20"/>
                <w:szCs w:val="20"/>
                <w:vertAlign w:val="subscript"/>
                <w:lang w:val="en-US"/>
              </w:rPr>
              <w:t>i</w:t>
            </w:r>
          </w:p>
        </w:tc>
      </w:tr>
      <w:tr w:rsidR="005D76EB" w:rsidRPr="0027417F" w14:paraId="531B46A1" w14:textId="77777777" w:rsidTr="00993108">
        <w:trPr>
          <w:trHeight w:val="413"/>
          <w:jc w:val="center"/>
        </w:trPr>
        <w:tc>
          <w:tcPr>
            <w:tcW w:w="272" w:type="pct"/>
            <w:vAlign w:val="center"/>
          </w:tcPr>
          <w:p w14:paraId="618EC032"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w:t>
            </w:r>
          </w:p>
        </w:tc>
        <w:tc>
          <w:tcPr>
            <w:tcW w:w="3885" w:type="pct"/>
            <w:vAlign w:val="center"/>
          </w:tcPr>
          <w:p w14:paraId="3C70378C"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οποιαδήποτε περιοχή του ίδιου (χερσαίου) Νομού, βάρους μέχρι 2 κιλών</w:t>
            </w:r>
          </w:p>
        </w:tc>
        <w:tc>
          <w:tcPr>
            <w:tcW w:w="843" w:type="pct"/>
            <w:vAlign w:val="center"/>
          </w:tcPr>
          <w:p w14:paraId="380FD997"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8</w:t>
            </w:r>
          </w:p>
        </w:tc>
      </w:tr>
      <w:tr w:rsidR="005D76EB" w:rsidRPr="0027417F" w14:paraId="53EB315E" w14:textId="77777777" w:rsidTr="00993108">
        <w:trPr>
          <w:trHeight w:val="558"/>
          <w:jc w:val="center"/>
        </w:trPr>
        <w:tc>
          <w:tcPr>
            <w:tcW w:w="272" w:type="pct"/>
            <w:vAlign w:val="center"/>
          </w:tcPr>
          <w:p w14:paraId="587160FC"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2</w:t>
            </w:r>
          </w:p>
        </w:tc>
        <w:tc>
          <w:tcPr>
            <w:tcW w:w="3885" w:type="pct"/>
            <w:vAlign w:val="center"/>
          </w:tcPr>
          <w:p w14:paraId="10A27CDD"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οποιαδήποτε περιοχή του ίδιου (χερσαίου) Νομού, για κάθε επί πλέον κιλό (πλέον των 2 κιλών και μέχρι 10 κιλά)</w:t>
            </w:r>
          </w:p>
        </w:tc>
        <w:tc>
          <w:tcPr>
            <w:tcW w:w="843" w:type="pct"/>
            <w:vAlign w:val="center"/>
          </w:tcPr>
          <w:p w14:paraId="449CF18B"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1</w:t>
            </w:r>
          </w:p>
        </w:tc>
      </w:tr>
      <w:tr w:rsidR="005D76EB" w:rsidRPr="0027417F" w14:paraId="7C6F8155" w14:textId="77777777" w:rsidTr="00993108">
        <w:trPr>
          <w:trHeight w:val="283"/>
          <w:jc w:val="center"/>
        </w:trPr>
        <w:tc>
          <w:tcPr>
            <w:tcW w:w="272" w:type="pct"/>
            <w:vAlign w:val="center"/>
          </w:tcPr>
          <w:p w14:paraId="00D1D51E"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3</w:t>
            </w:r>
          </w:p>
        </w:tc>
        <w:tc>
          <w:tcPr>
            <w:tcW w:w="3885" w:type="pct"/>
            <w:vAlign w:val="center"/>
          </w:tcPr>
          <w:p w14:paraId="0CE99DF1"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οποιαδήποτε περιοχή διαφορετικού (χερσαίου) Νομού, βάρους μέχρι 2 κιλών</w:t>
            </w:r>
          </w:p>
        </w:tc>
        <w:tc>
          <w:tcPr>
            <w:tcW w:w="843" w:type="pct"/>
            <w:vAlign w:val="center"/>
          </w:tcPr>
          <w:p w14:paraId="795CE94F"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50</w:t>
            </w:r>
          </w:p>
        </w:tc>
      </w:tr>
      <w:tr w:rsidR="005D76EB" w:rsidRPr="0027417F" w14:paraId="3B0BF788" w14:textId="77777777" w:rsidTr="00993108">
        <w:trPr>
          <w:trHeight w:val="701"/>
          <w:jc w:val="center"/>
        </w:trPr>
        <w:tc>
          <w:tcPr>
            <w:tcW w:w="272" w:type="pct"/>
            <w:vAlign w:val="center"/>
          </w:tcPr>
          <w:p w14:paraId="5CC18540"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4</w:t>
            </w:r>
          </w:p>
        </w:tc>
        <w:tc>
          <w:tcPr>
            <w:tcW w:w="3885" w:type="pct"/>
            <w:vAlign w:val="center"/>
          </w:tcPr>
          <w:p w14:paraId="0721CD55"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οποιαδήποτε περιοχή διαφορετικού (χερσαίου) Νομού, για κάθε επί πλέον κιλό (πλέον των 2 κιλών και μέχρι 10 κιλά)</w:t>
            </w:r>
          </w:p>
        </w:tc>
        <w:tc>
          <w:tcPr>
            <w:tcW w:w="843" w:type="pct"/>
            <w:vAlign w:val="center"/>
          </w:tcPr>
          <w:p w14:paraId="36CEEAA1"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10</w:t>
            </w:r>
          </w:p>
        </w:tc>
      </w:tr>
      <w:tr w:rsidR="005D76EB" w:rsidRPr="0027417F" w14:paraId="13ED43AA" w14:textId="77777777" w:rsidTr="00993108">
        <w:trPr>
          <w:trHeight w:val="413"/>
          <w:jc w:val="center"/>
        </w:trPr>
        <w:tc>
          <w:tcPr>
            <w:tcW w:w="272" w:type="pct"/>
            <w:vAlign w:val="center"/>
          </w:tcPr>
          <w:p w14:paraId="5523FC77"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5</w:t>
            </w:r>
          </w:p>
        </w:tc>
        <w:tc>
          <w:tcPr>
            <w:tcW w:w="3885" w:type="pct"/>
            <w:vAlign w:val="center"/>
          </w:tcPr>
          <w:p w14:paraId="609935D3"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οποιαδήποτε νησιωτική περιοχή, βάρους μέχρι 2 κιλών</w:t>
            </w:r>
          </w:p>
        </w:tc>
        <w:tc>
          <w:tcPr>
            <w:tcW w:w="843" w:type="pct"/>
            <w:vAlign w:val="center"/>
          </w:tcPr>
          <w:p w14:paraId="70B2BC43"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5</w:t>
            </w:r>
          </w:p>
        </w:tc>
      </w:tr>
      <w:tr w:rsidR="005D76EB" w:rsidRPr="0027417F" w14:paraId="7EC23277" w14:textId="77777777" w:rsidTr="00993108">
        <w:trPr>
          <w:trHeight w:val="553"/>
          <w:jc w:val="center"/>
        </w:trPr>
        <w:tc>
          <w:tcPr>
            <w:tcW w:w="272" w:type="pct"/>
            <w:vAlign w:val="center"/>
          </w:tcPr>
          <w:p w14:paraId="104984D6"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6</w:t>
            </w:r>
          </w:p>
        </w:tc>
        <w:tc>
          <w:tcPr>
            <w:tcW w:w="3885" w:type="pct"/>
            <w:vAlign w:val="center"/>
          </w:tcPr>
          <w:p w14:paraId="6F79C26E"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οποιαδήποτε νησιωτική περιοχή, για κάθε επί πλέον κιλό (πλέον των 2 κιλών και μέχρι 10 κιλά)</w:t>
            </w:r>
          </w:p>
        </w:tc>
        <w:tc>
          <w:tcPr>
            <w:tcW w:w="843" w:type="pct"/>
            <w:vAlign w:val="center"/>
          </w:tcPr>
          <w:p w14:paraId="2D24FB1C"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3</w:t>
            </w:r>
          </w:p>
        </w:tc>
      </w:tr>
      <w:tr w:rsidR="005D76EB" w:rsidRPr="0027417F" w14:paraId="78E7A8F3" w14:textId="77777777" w:rsidTr="00993108">
        <w:trPr>
          <w:trHeight w:val="413"/>
          <w:jc w:val="center"/>
        </w:trPr>
        <w:tc>
          <w:tcPr>
            <w:tcW w:w="272" w:type="pct"/>
            <w:vAlign w:val="center"/>
          </w:tcPr>
          <w:p w14:paraId="7B170280"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7</w:t>
            </w:r>
          </w:p>
        </w:tc>
        <w:tc>
          <w:tcPr>
            <w:tcW w:w="3885" w:type="pct"/>
            <w:vAlign w:val="center"/>
          </w:tcPr>
          <w:p w14:paraId="3CC7F1B2"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χώρες της Ευρωπαϊκής Ένωσης αεροπορικώς, βάρους μέχρι 2 κιλών</w:t>
            </w:r>
          </w:p>
        </w:tc>
        <w:tc>
          <w:tcPr>
            <w:tcW w:w="843" w:type="pct"/>
            <w:vAlign w:val="center"/>
          </w:tcPr>
          <w:p w14:paraId="5D90039E"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4</w:t>
            </w:r>
          </w:p>
        </w:tc>
      </w:tr>
      <w:tr w:rsidR="005D76EB" w:rsidRPr="0027417F" w14:paraId="4655C128" w14:textId="77777777" w:rsidTr="00993108">
        <w:trPr>
          <w:trHeight w:val="362"/>
          <w:jc w:val="center"/>
        </w:trPr>
        <w:tc>
          <w:tcPr>
            <w:tcW w:w="272" w:type="pct"/>
            <w:vAlign w:val="center"/>
          </w:tcPr>
          <w:p w14:paraId="6A496956"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8</w:t>
            </w:r>
          </w:p>
        </w:tc>
        <w:tc>
          <w:tcPr>
            <w:tcW w:w="3885" w:type="pct"/>
            <w:vAlign w:val="center"/>
          </w:tcPr>
          <w:p w14:paraId="1D5AFA36"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 xml:space="preserve">Αποστολή μικροδέματος σε χώρες της Ευρωπαϊκής Ένωσης αεροπορικώς, για κάθε επί πλέον κιλό (πλέον των 2 κιλών) </w:t>
            </w:r>
          </w:p>
        </w:tc>
        <w:tc>
          <w:tcPr>
            <w:tcW w:w="843" w:type="pct"/>
            <w:vAlign w:val="center"/>
          </w:tcPr>
          <w:p w14:paraId="463DA7A8"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1</w:t>
            </w:r>
          </w:p>
        </w:tc>
      </w:tr>
      <w:tr w:rsidR="005D76EB" w:rsidRPr="0027417F" w14:paraId="6266DE08" w14:textId="77777777" w:rsidTr="00993108">
        <w:trPr>
          <w:trHeight w:val="483"/>
          <w:jc w:val="center"/>
        </w:trPr>
        <w:tc>
          <w:tcPr>
            <w:tcW w:w="272" w:type="pct"/>
            <w:vAlign w:val="center"/>
          </w:tcPr>
          <w:p w14:paraId="62DFEF4D"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9</w:t>
            </w:r>
          </w:p>
        </w:tc>
        <w:tc>
          <w:tcPr>
            <w:tcW w:w="3885" w:type="pct"/>
            <w:vAlign w:val="center"/>
          </w:tcPr>
          <w:p w14:paraId="43EC39A9"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χώρες  της Ευρώπης εκτός ΕΕ αεροπορικώς, βάρους μέχρι 2 κιλών</w:t>
            </w:r>
          </w:p>
        </w:tc>
        <w:tc>
          <w:tcPr>
            <w:tcW w:w="843" w:type="pct"/>
            <w:vAlign w:val="center"/>
          </w:tcPr>
          <w:p w14:paraId="586CD652"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5</w:t>
            </w:r>
          </w:p>
        </w:tc>
      </w:tr>
      <w:tr w:rsidR="005D76EB" w:rsidRPr="0027417F" w14:paraId="3991E86E" w14:textId="77777777" w:rsidTr="00993108">
        <w:trPr>
          <w:trHeight w:val="407"/>
          <w:jc w:val="center"/>
        </w:trPr>
        <w:tc>
          <w:tcPr>
            <w:tcW w:w="272" w:type="pct"/>
            <w:vAlign w:val="center"/>
          </w:tcPr>
          <w:p w14:paraId="1F60B55F"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10</w:t>
            </w:r>
          </w:p>
        </w:tc>
        <w:tc>
          <w:tcPr>
            <w:tcW w:w="3885" w:type="pct"/>
            <w:vAlign w:val="center"/>
          </w:tcPr>
          <w:p w14:paraId="5C1AB688"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σε χώρες  της Ευρώπης εκτός ΕΕ αεροπορικώς, για κάθε επί πλέον κιλό (πλέον των 2 κιλών)</w:t>
            </w:r>
          </w:p>
        </w:tc>
        <w:tc>
          <w:tcPr>
            <w:tcW w:w="843" w:type="pct"/>
            <w:vAlign w:val="center"/>
          </w:tcPr>
          <w:p w14:paraId="07D96204"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1</w:t>
            </w:r>
          </w:p>
        </w:tc>
      </w:tr>
      <w:tr w:rsidR="005D76EB" w:rsidRPr="0027417F" w14:paraId="7DAC6C61" w14:textId="77777777" w:rsidTr="00993108">
        <w:trPr>
          <w:trHeight w:val="355"/>
          <w:jc w:val="center"/>
        </w:trPr>
        <w:tc>
          <w:tcPr>
            <w:tcW w:w="272" w:type="pct"/>
            <w:vAlign w:val="center"/>
          </w:tcPr>
          <w:p w14:paraId="2D8E878C"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11</w:t>
            </w:r>
          </w:p>
        </w:tc>
        <w:tc>
          <w:tcPr>
            <w:tcW w:w="3885" w:type="pct"/>
            <w:vAlign w:val="center"/>
          </w:tcPr>
          <w:p w14:paraId="4FF2D98E"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στις ΗΠΑ και τον Καναδά  αεροπορικώς, βάρους μέχρι 2 κιλών</w:t>
            </w:r>
          </w:p>
        </w:tc>
        <w:tc>
          <w:tcPr>
            <w:tcW w:w="843" w:type="pct"/>
            <w:vAlign w:val="center"/>
          </w:tcPr>
          <w:p w14:paraId="3290F24E"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4</w:t>
            </w:r>
          </w:p>
        </w:tc>
      </w:tr>
      <w:tr w:rsidR="005D76EB" w:rsidRPr="0027417F" w14:paraId="1C3297D8" w14:textId="77777777" w:rsidTr="00993108">
        <w:trPr>
          <w:trHeight w:val="397"/>
          <w:jc w:val="center"/>
        </w:trPr>
        <w:tc>
          <w:tcPr>
            <w:tcW w:w="272" w:type="pct"/>
            <w:vAlign w:val="center"/>
          </w:tcPr>
          <w:p w14:paraId="5AC6C178"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12</w:t>
            </w:r>
          </w:p>
        </w:tc>
        <w:tc>
          <w:tcPr>
            <w:tcW w:w="3885" w:type="pct"/>
            <w:vAlign w:val="center"/>
          </w:tcPr>
          <w:p w14:paraId="15F8F8BB"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στις χώρες της Αμερικής (εκτός ΗΠΑ και Καναδά) αεροπορικώς, βάρους μέχρι 2 κιλών</w:t>
            </w:r>
          </w:p>
        </w:tc>
        <w:tc>
          <w:tcPr>
            <w:tcW w:w="843" w:type="pct"/>
            <w:vAlign w:val="center"/>
          </w:tcPr>
          <w:p w14:paraId="0B6AD323"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2</w:t>
            </w:r>
          </w:p>
        </w:tc>
      </w:tr>
      <w:tr w:rsidR="005D76EB" w:rsidRPr="0027417F" w14:paraId="6096F20F" w14:textId="77777777" w:rsidTr="00993108">
        <w:trPr>
          <w:trHeight w:val="423"/>
          <w:jc w:val="center"/>
        </w:trPr>
        <w:tc>
          <w:tcPr>
            <w:tcW w:w="272" w:type="pct"/>
            <w:vAlign w:val="center"/>
          </w:tcPr>
          <w:p w14:paraId="5BF800CD"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13</w:t>
            </w:r>
          </w:p>
        </w:tc>
        <w:tc>
          <w:tcPr>
            <w:tcW w:w="3885" w:type="pct"/>
            <w:vAlign w:val="center"/>
          </w:tcPr>
          <w:p w14:paraId="54438F50"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στις χώρες της Αφρικής αεροπορικώς, βάρους μέχρι 2 κιλών</w:t>
            </w:r>
          </w:p>
        </w:tc>
        <w:tc>
          <w:tcPr>
            <w:tcW w:w="843" w:type="pct"/>
            <w:vAlign w:val="center"/>
          </w:tcPr>
          <w:p w14:paraId="3EDDDDE8"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2</w:t>
            </w:r>
          </w:p>
        </w:tc>
      </w:tr>
      <w:tr w:rsidR="005D76EB" w:rsidRPr="0027417F" w14:paraId="559F4BE1" w14:textId="77777777" w:rsidTr="00993108">
        <w:trPr>
          <w:trHeight w:val="407"/>
          <w:jc w:val="center"/>
        </w:trPr>
        <w:tc>
          <w:tcPr>
            <w:tcW w:w="272" w:type="pct"/>
            <w:vAlign w:val="center"/>
          </w:tcPr>
          <w:p w14:paraId="19D10F0E"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14</w:t>
            </w:r>
          </w:p>
        </w:tc>
        <w:tc>
          <w:tcPr>
            <w:tcW w:w="3885" w:type="pct"/>
            <w:vAlign w:val="center"/>
          </w:tcPr>
          <w:p w14:paraId="043B4B41"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στις χώρες της Μέσης Ανατολής αεροπορικώς, βάρους μέχρι 2 κιλών</w:t>
            </w:r>
          </w:p>
        </w:tc>
        <w:tc>
          <w:tcPr>
            <w:tcW w:w="843" w:type="pct"/>
            <w:vAlign w:val="center"/>
          </w:tcPr>
          <w:p w14:paraId="71C2B4CF"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2</w:t>
            </w:r>
          </w:p>
        </w:tc>
      </w:tr>
      <w:tr w:rsidR="005D76EB" w:rsidRPr="0027417F" w14:paraId="0302A59C" w14:textId="77777777" w:rsidTr="00993108">
        <w:trPr>
          <w:trHeight w:val="421"/>
          <w:jc w:val="center"/>
        </w:trPr>
        <w:tc>
          <w:tcPr>
            <w:tcW w:w="272" w:type="pct"/>
            <w:vAlign w:val="center"/>
          </w:tcPr>
          <w:p w14:paraId="5B2ED91E"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15</w:t>
            </w:r>
          </w:p>
        </w:tc>
        <w:tc>
          <w:tcPr>
            <w:tcW w:w="3885" w:type="pct"/>
            <w:vAlign w:val="center"/>
          </w:tcPr>
          <w:p w14:paraId="2F4C40B2"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Αποστολή μικροδέματος στις χώρες της Ασίας (εκτός Μέσης Ανατολής) αεροπορικώς, βάρους μέχρι 2 κιλών</w:t>
            </w:r>
          </w:p>
        </w:tc>
        <w:tc>
          <w:tcPr>
            <w:tcW w:w="843" w:type="pct"/>
            <w:vAlign w:val="center"/>
          </w:tcPr>
          <w:p w14:paraId="1B5ABC9D" w14:textId="77777777" w:rsidR="005D76EB" w:rsidRPr="0027417F" w:rsidRDefault="005D76EB" w:rsidP="00993108">
            <w:pPr>
              <w:tabs>
                <w:tab w:val="left" w:pos="142"/>
              </w:tabs>
              <w:jc w:val="center"/>
              <w:rPr>
                <w:rFonts w:asciiTheme="minorHAnsi" w:hAnsiTheme="minorHAnsi" w:cstheme="minorHAnsi"/>
                <w:iCs/>
                <w:sz w:val="20"/>
                <w:szCs w:val="20"/>
              </w:rPr>
            </w:pPr>
            <w:r w:rsidRPr="002C3383">
              <w:rPr>
                <w:rFonts w:asciiTheme="minorHAnsi" w:eastAsia="Tahoma" w:hAnsiTheme="minorHAnsi" w:cstheme="minorHAnsi"/>
                <w:sz w:val="20"/>
                <w:szCs w:val="20"/>
              </w:rPr>
              <w:t>2</w:t>
            </w:r>
          </w:p>
        </w:tc>
      </w:tr>
      <w:tr w:rsidR="005D76EB" w:rsidRPr="0027417F" w14:paraId="4DBC22E3" w14:textId="77777777" w:rsidTr="00993108">
        <w:trPr>
          <w:trHeight w:val="239"/>
          <w:jc w:val="center"/>
        </w:trPr>
        <w:tc>
          <w:tcPr>
            <w:tcW w:w="272" w:type="pct"/>
            <w:vAlign w:val="center"/>
          </w:tcPr>
          <w:p w14:paraId="17980B98" w14:textId="77777777" w:rsidR="005D76EB" w:rsidRPr="0027417F" w:rsidRDefault="005D76EB" w:rsidP="00993108">
            <w:pPr>
              <w:tabs>
                <w:tab w:val="left" w:pos="142"/>
              </w:tabs>
              <w:jc w:val="center"/>
              <w:rPr>
                <w:rFonts w:asciiTheme="minorHAnsi" w:hAnsiTheme="minorHAnsi" w:cstheme="minorHAnsi"/>
                <w:iCs/>
                <w:sz w:val="20"/>
                <w:szCs w:val="20"/>
              </w:rPr>
            </w:pPr>
            <w:r w:rsidRPr="0027417F">
              <w:rPr>
                <w:rFonts w:asciiTheme="minorHAnsi" w:hAnsiTheme="minorHAnsi" w:cstheme="minorHAnsi"/>
                <w:iCs/>
                <w:sz w:val="20"/>
                <w:szCs w:val="20"/>
              </w:rPr>
              <w:t>16</w:t>
            </w:r>
          </w:p>
        </w:tc>
        <w:tc>
          <w:tcPr>
            <w:tcW w:w="3885" w:type="pct"/>
            <w:vAlign w:val="center"/>
          </w:tcPr>
          <w:p w14:paraId="3F01895B"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Υπόλοιπες υπηρεσίες ταχυμεταφορών, που περιλαμβάνονται στον επίσημο τιμοκατάλογο της εταιρείας.</w:t>
            </w:r>
          </w:p>
          <w:p w14:paraId="38FF4F4F" w14:textId="77777777" w:rsidR="005D76EB" w:rsidRPr="0027417F" w:rsidRDefault="005D76EB" w:rsidP="00993108">
            <w:pPr>
              <w:tabs>
                <w:tab w:val="left" w:pos="142"/>
              </w:tabs>
              <w:rPr>
                <w:rFonts w:asciiTheme="minorHAnsi" w:hAnsiTheme="minorHAnsi" w:cstheme="minorHAnsi"/>
                <w:iCs/>
                <w:sz w:val="20"/>
                <w:szCs w:val="20"/>
              </w:rPr>
            </w:pPr>
            <w:r w:rsidRPr="0027417F">
              <w:rPr>
                <w:rFonts w:asciiTheme="minorHAnsi" w:hAnsiTheme="minorHAnsi" w:cstheme="minorHAnsi"/>
                <w:iCs/>
                <w:sz w:val="20"/>
                <w:szCs w:val="20"/>
              </w:rPr>
              <w:t xml:space="preserve">Παροχή ενιαίου ποσοστού έκπτωσης επί του επίσημου τιμοκαταλόγου των υπηρεσιών αυτών. </w:t>
            </w:r>
          </w:p>
        </w:tc>
        <w:tc>
          <w:tcPr>
            <w:tcW w:w="843" w:type="pct"/>
            <w:vAlign w:val="center"/>
          </w:tcPr>
          <w:p w14:paraId="35926F14" w14:textId="77777777" w:rsidR="005D76EB" w:rsidRPr="0027417F" w:rsidRDefault="005D76EB" w:rsidP="00993108">
            <w:pPr>
              <w:tabs>
                <w:tab w:val="left" w:pos="142"/>
              </w:tabs>
              <w:jc w:val="center"/>
              <w:rPr>
                <w:rFonts w:asciiTheme="minorHAnsi" w:hAnsiTheme="minorHAnsi" w:cstheme="minorHAnsi"/>
                <w:iCs/>
                <w:sz w:val="20"/>
                <w:szCs w:val="20"/>
              </w:rPr>
            </w:pPr>
            <w:r>
              <w:rPr>
                <w:rFonts w:asciiTheme="minorHAnsi" w:eastAsia="Tahoma" w:hAnsiTheme="minorHAnsi" w:cstheme="minorHAnsi"/>
                <w:sz w:val="20"/>
                <w:szCs w:val="20"/>
              </w:rPr>
              <w:t>-------</w:t>
            </w:r>
          </w:p>
        </w:tc>
      </w:tr>
    </w:tbl>
    <w:p w14:paraId="3E733C86" w14:textId="77777777" w:rsidR="005D76EB" w:rsidRDefault="005D76EB" w:rsidP="005D76EB">
      <w:pPr>
        <w:spacing w:after="0" w:line="240" w:lineRule="auto"/>
        <w:rPr>
          <w:rFonts w:asciiTheme="minorHAnsi" w:eastAsia="Tahoma" w:hAnsiTheme="minorHAnsi" w:cstheme="minorHAnsi"/>
          <w:b/>
        </w:rPr>
      </w:pPr>
    </w:p>
    <w:p w14:paraId="364BB35B" w14:textId="77777777" w:rsidR="005D76EB" w:rsidRDefault="005D76EB" w:rsidP="005D76EB">
      <w:pPr>
        <w:spacing w:after="0" w:line="240" w:lineRule="auto"/>
        <w:rPr>
          <w:rFonts w:asciiTheme="minorHAnsi" w:eastAsia="Tahoma" w:hAnsiTheme="minorHAnsi" w:cstheme="minorHAnsi"/>
          <w:b/>
        </w:rPr>
      </w:pPr>
    </w:p>
    <w:p w14:paraId="7217F3E2" w14:textId="77777777" w:rsidR="005D76EB" w:rsidRDefault="005D76EB">
      <w:pPr>
        <w:spacing w:after="0" w:line="240" w:lineRule="auto"/>
        <w:rPr>
          <w:rFonts w:asciiTheme="minorHAnsi" w:eastAsia="Tahoma" w:hAnsiTheme="minorHAnsi" w:cstheme="minorHAnsi"/>
          <w:b/>
        </w:rPr>
      </w:pPr>
      <w:r>
        <w:rPr>
          <w:rFonts w:asciiTheme="minorHAnsi" w:eastAsia="Tahoma" w:hAnsiTheme="minorHAnsi" w:cstheme="minorHAnsi"/>
          <w:b/>
        </w:rPr>
        <w:br w:type="page"/>
      </w:r>
    </w:p>
    <w:tbl>
      <w:tblPr>
        <w:tblpPr w:leftFromText="180" w:rightFromText="180" w:vertAnchor="page" w:horzAnchor="margin" w:tblpY="990"/>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831"/>
      </w:tblGrid>
      <w:tr w:rsidR="005D76EB" w:rsidRPr="00B35109" w14:paraId="75ED0E7D" w14:textId="77777777" w:rsidTr="00993108">
        <w:trPr>
          <w:trHeight w:val="60"/>
        </w:trPr>
        <w:tc>
          <w:tcPr>
            <w:tcW w:w="278" w:type="pct"/>
            <w:shd w:val="clear" w:color="auto" w:fill="auto"/>
            <w:vAlign w:val="center"/>
          </w:tcPr>
          <w:p w14:paraId="01BB8748" w14:textId="77777777" w:rsidR="005D76EB" w:rsidRPr="00B35109" w:rsidRDefault="005D76EB" w:rsidP="00993108">
            <w:pPr>
              <w:spacing w:line="288" w:lineRule="auto"/>
              <w:jc w:val="center"/>
              <w:rPr>
                <w:rFonts w:asciiTheme="minorHAnsi" w:hAnsiTheme="minorHAnsi" w:cstheme="minorHAnsi"/>
                <w:b/>
                <w:sz w:val="20"/>
                <w:szCs w:val="20"/>
              </w:rPr>
            </w:pPr>
            <w:r w:rsidRPr="002C3383">
              <w:rPr>
                <w:rFonts w:asciiTheme="minorHAnsi" w:eastAsia="Tahoma" w:hAnsiTheme="minorHAnsi" w:cstheme="minorHAnsi"/>
                <w:b/>
                <w:sz w:val="20"/>
                <w:szCs w:val="20"/>
              </w:rPr>
              <w:lastRenderedPageBreak/>
              <w:t>Α/Α</w:t>
            </w:r>
          </w:p>
        </w:tc>
        <w:tc>
          <w:tcPr>
            <w:tcW w:w="4722" w:type="pct"/>
            <w:shd w:val="clear" w:color="auto" w:fill="auto"/>
            <w:vAlign w:val="center"/>
          </w:tcPr>
          <w:p w14:paraId="1241808B" w14:textId="77777777" w:rsidR="005D76EB" w:rsidRPr="00B35109" w:rsidRDefault="005D76EB" w:rsidP="00993108">
            <w:pPr>
              <w:spacing w:line="288" w:lineRule="auto"/>
              <w:jc w:val="center"/>
              <w:rPr>
                <w:rFonts w:asciiTheme="minorHAnsi" w:eastAsia="Tahoma" w:hAnsiTheme="minorHAnsi" w:cstheme="minorHAnsi"/>
                <w:sz w:val="20"/>
                <w:szCs w:val="20"/>
              </w:rPr>
            </w:pPr>
            <w:r w:rsidRPr="00B35109">
              <w:rPr>
                <w:rFonts w:asciiTheme="minorHAnsi" w:hAnsiTheme="minorHAnsi" w:cstheme="minorHAnsi"/>
                <w:b/>
                <w:sz w:val="20"/>
                <w:szCs w:val="20"/>
              </w:rPr>
              <w:t>ΓΕΝΙΚΕΣ ΑΠΑΙΤΗΣΕΙΣ</w:t>
            </w:r>
          </w:p>
        </w:tc>
      </w:tr>
      <w:tr w:rsidR="005D76EB" w:rsidRPr="00B35109" w14:paraId="6DA42989" w14:textId="77777777" w:rsidTr="00993108">
        <w:trPr>
          <w:trHeight w:val="60"/>
        </w:trPr>
        <w:tc>
          <w:tcPr>
            <w:tcW w:w="278" w:type="pct"/>
            <w:vAlign w:val="center"/>
          </w:tcPr>
          <w:p w14:paraId="2251D8E2"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w:t>
            </w:r>
          </w:p>
        </w:tc>
        <w:tc>
          <w:tcPr>
            <w:tcW w:w="4722" w:type="pct"/>
            <w:vAlign w:val="center"/>
          </w:tcPr>
          <w:p w14:paraId="38FA192A"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τηρεί ηλεκτρονικό αρχείο με τις μεταφορές δεμάτων που πραγματοποιεί</w:t>
            </w:r>
            <w:r>
              <w:rPr>
                <w:rFonts w:asciiTheme="minorHAnsi" w:eastAsia="Tahoma" w:hAnsiTheme="minorHAnsi" w:cstheme="minorHAnsi"/>
                <w:sz w:val="20"/>
                <w:szCs w:val="20"/>
              </w:rPr>
              <w:t>.</w:t>
            </w:r>
          </w:p>
        </w:tc>
      </w:tr>
      <w:tr w:rsidR="005D76EB" w:rsidRPr="00B35109" w14:paraId="7D828925" w14:textId="77777777" w:rsidTr="00993108">
        <w:trPr>
          <w:trHeight w:val="60"/>
        </w:trPr>
        <w:tc>
          <w:tcPr>
            <w:tcW w:w="278" w:type="pct"/>
            <w:vAlign w:val="center"/>
          </w:tcPr>
          <w:p w14:paraId="4DDA5F56"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2</w:t>
            </w:r>
          </w:p>
        </w:tc>
        <w:tc>
          <w:tcPr>
            <w:tcW w:w="4722" w:type="pct"/>
            <w:vAlign w:val="center"/>
          </w:tcPr>
          <w:p w14:paraId="4D8835BE"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 xml:space="preserve">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80% του </w:t>
            </w:r>
            <w:r>
              <w:rPr>
                <w:rFonts w:asciiTheme="minorHAnsi" w:eastAsia="Tahoma" w:hAnsiTheme="minorHAnsi" w:cstheme="minorHAnsi"/>
                <w:sz w:val="20"/>
                <w:szCs w:val="20"/>
              </w:rPr>
              <w:t xml:space="preserve">κατ’ έτος διαθέσιμου </w:t>
            </w:r>
            <w:r w:rsidRPr="00B35109">
              <w:rPr>
                <w:rFonts w:asciiTheme="minorHAnsi" w:eastAsia="Tahoma" w:hAnsiTheme="minorHAnsi" w:cstheme="minorHAnsi"/>
                <w:sz w:val="20"/>
                <w:szCs w:val="20"/>
              </w:rPr>
              <w:t xml:space="preserve">ποσού της σύμβασης. Αν το </w:t>
            </w:r>
            <w:r>
              <w:rPr>
                <w:rFonts w:asciiTheme="minorHAnsi" w:eastAsia="Tahoma" w:hAnsiTheme="minorHAnsi" w:cstheme="minorHAnsi"/>
                <w:sz w:val="20"/>
                <w:szCs w:val="20"/>
              </w:rPr>
              <w:t xml:space="preserve">κατ’ έτος διαθέσιμο </w:t>
            </w:r>
            <w:r w:rsidRPr="00B35109">
              <w:rPr>
                <w:rFonts w:asciiTheme="minorHAnsi" w:eastAsia="Tahoma" w:hAnsiTheme="minorHAnsi" w:cstheme="minorHAnsi"/>
                <w:sz w:val="20"/>
                <w:szCs w:val="20"/>
              </w:rPr>
              <w:t>ποσό έχει αναλωθεί, ο ανάδοχος οφείλει ν</w:t>
            </w:r>
            <w:r>
              <w:rPr>
                <w:rFonts w:asciiTheme="minorHAnsi" w:eastAsia="Tahoma" w:hAnsiTheme="minorHAnsi" w:cstheme="minorHAnsi"/>
                <w:sz w:val="20"/>
                <w:szCs w:val="20"/>
              </w:rPr>
              <w:t>α αρνηθεί τη</w:t>
            </w:r>
            <w:r w:rsidRPr="00B35109">
              <w:rPr>
                <w:rFonts w:asciiTheme="minorHAnsi" w:eastAsia="Tahoma" w:hAnsiTheme="minorHAnsi" w:cstheme="minorHAnsi"/>
                <w:sz w:val="20"/>
                <w:szCs w:val="20"/>
              </w:rPr>
              <w:t xml:space="preserve"> </w:t>
            </w:r>
            <w:r>
              <w:rPr>
                <w:rFonts w:asciiTheme="minorHAnsi" w:eastAsia="Tahoma" w:hAnsiTheme="minorHAnsi" w:cstheme="minorHAnsi"/>
                <w:sz w:val="20"/>
                <w:szCs w:val="20"/>
              </w:rPr>
              <w:t>μεταφορά</w:t>
            </w:r>
            <w:r w:rsidRPr="00B35109">
              <w:rPr>
                <w:rFonts w:asciiTheme="minorHAnsi" w:eastAsia="Tahoma" w:hAnsiTheme="minorHAnsi" w:cstheme="minorHAnsi"/>
                <w:sz w:val="20"/>
                <w:szCs w:val="20"/>
              </w:rPr>
              <w:t xml:space="preserve"> του δέματος.</w:t>
            </w:r>
          </w:p>
        </w:tc>
      </w:tr>
      <w:tr w:rsidR="005D76EB" w:rsidRPr="00B35109" w14:paraId="30C7D9CB" w14:textId="77777777" w:rsidTr="00993108">
        <w:trPr>
          <w:trHeight w:val="60"/>
        </w:trPr>
        <w:tc>
          <w:tcPr>
            <w:tcW w:w="278" w:type="pct"/>
            <w:vAlign w:val="center"/>
          </w:tcPr>
          <w:p w14:paraId="13D44974"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3</w:t>
            </w:r>
          </w:p>
        </w:tc>
        <w:tc>
          <w:tcPr>
            <w:tcW w:w="4722" w:type="pct"/>
            <w:vAlign w:val="center"/>
          </w:tcPr>
          <w:p w14:paraId="5212A81A"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διαθέτει οργανωμένο δίκτυο διανομής και μεταφορών, ικανό να καλύψει τις ανάγκες σε διακίνηση δεμάτων σε όλες τις πρωτεύουσες Νομών της Ελλάδας, την Ευρώπη και το Εξωτερικό.</w:t>
            </w:r>
          </w:p>
        </w:tc>
      </w:tr>
      <w:tr w:rsidR="005D76EB" w:rsidRPr="00B35109" w14:paraId="39918A1C" w14:textId="77777777" w:rsidTr="00993108">
        <w:trPr>
          <w:trHeight w:val="60"/>
        </w:trPr>
        <w:tc>
          <w:tcPr>
            <w:tcW w:w="278" w:type="pct"/>
            <w:vAlign w:val="center"/>
          </w:tcPr>
          <w:p w14:paraId="7DFB0D3F"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4</w:t>
            </w:r>
          </w:p>
        </w:tc>
        <w:tc>
          <w:tcPr>
            <w:tcW w:w="4722" w:type="pct"/>
            <w:vAlign w:val="center"/>
          </w:tcPr>
          <w:p w14:paraId="23381530"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τη δυνατότητα χρέωσης του παραλήπτη για την ταχυμεταφορά.</w:t>
            </w:r>
          </w:p>
        </w:tc>
      </w:tr>
      <w:tr w:rsidR="005D76EB" w:rsidRPr="00B35109" w14:paraId="37333487" w14:textId="77777777" w:rsidTr="00993108">
        <w:trPr>
          <w:trHeight w:val="60"/>
        </w:trPr>
        <w:tc>
          <w:tcPr>
            <w:tcW w:w="278" w:type="pct"/>
            <w:vAlign w:val="center"/>
          </w:tcPr>
          <w:p w14:paraId="1F6C2C71"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5</w:t>
            </w:r>
          </w:p>
        </w:tc>
        <w:tc>
          <w:tcPr>
            <w:tcW w:w="4722" w:type="pct"/>
            <w:vAlign w:val="center"/>
          </w:tcPr>
          <w:p w14:paraId="13F19D7B"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τη δυνατότητα ηλεκτρονικής παρακολούθησης- ελέγχου των αποστολών της Αναθέτουσας Αρχής (εφαρμογή που τηρεί η εταιρεία ταχυμεταφοράς)</w:t>
            </w:r>
          </w:p>
        </w:tc>
      </w:tr>
      <w:tr w:rsidR="005D76EB" w:rsidRPr="00B35109" w14:paraId="7EF344BE" w14:textId="77777777" w:rsidTr="00993108">
        <w:tc>
          <w:tcPr>
            <w:tcW w:w="278" w:type="pct"/>
            <w:vAlign w:val="center"/>
          </w:tcPr>
          <w:p w14:paraId="4272E567"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6</w:t>
            </w:r>
          </w:p>
        </w:tc>
        <w:tc>
          <w:tcPr>
            <w:tcW w:w="4722" w:type="pct"/>
            <w:vAlign w:val="center"/>
          </w:tcPr>
          <w:p w14:paraId="4CD76966"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τη δυνατότητα παροχής μονοσήμαντου αριθμού ιχνηλάτησης (</w:t>
            </w:r>
            <w:r w:rsidRPr="00B35109">
              <w:rPr>
                <w:rFonts w:asciiTheme="minorHAnsi" w:eastAsia="Tahoma" w:hAnsiTheme="minorHAnsi" w:cstheme="minorHAnsi"/>
                <w:sz w:val="20"/>
                <w:szCs w:val="20"/>
                <w:lang w:val="en-US"/>
              </w:rPr>
              <w:t>tracking</w:t>
            </w:r>
            <w:r w:rsidRPr="00B35109">
              <w:rPr>
                <w:rFonts w:asciiTheme="minorHAnsi" w:eastAsia="Tahoma" w:hAnsiTheme="minorHAnsi" w:cstheme="minorHAnsi"/>
                <w:sz w:val="20"/>
                <w:szCs w:val="20"/>
              </w:rPr>
              <w:t xml:space="preserve"> </w:t>
            </w:r>
            <w:r w:rsidRPr="00B35109">
              <w:rPr>
                <w:rFonts w:asciiTheme="minorHAnsi" w:eastAsia="Tahoma" w:hAnsiTheme="minorHAnsi" w:cstheme="minorHAnsi"/>
                <w:sz w:val="20"/>
                <w:szCs w:val="20"/>
                <w:lang w:val="en-US"/>
              </w:rPr>
              <w:t>number</w:t>
            </w:r>
            <w:r w:rsidRPr="00B35109">
              <w:rPr>
                <w:rFonts w:asciiTheme="minorHAnsi" w:eastAsia="Tahoma" w:hAnsiTheme="minorHAnsi" w:cstheme="minorHAnsi"/>
                <w:sz w:val="20"/>
                <w:szCs w:val="20"/>
              </w:rPr>
              <w:t xml:space="preserve">).  </w:t>
            </w:r>
          </w:p>
        </w:tc>
      </w:tr>
      <w:tr w:rsidR="005D76EB" w:rsidRPr="00B35109" w14:paraId="5452628E" w14:textId="77777777" w:rsidTr="00993108">
        <w:trPr>
          <w:trHeight w:val="60"/>
        </w:trPr>
        <w:tc>
          <w:tcPr>
            <w:tcW w:w="278" w:type="pct"/>
            <w:vAlign w:val="center"/>
          </w:tcPr>
          <w:p w14:paraId="55A1334B"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7</w:t>
            </w:r>
          </w:p>
        </w:tc>
        <w:tc>
          <w:tcPr>
            <w:tcW w:w="4722" w:type="pct"/>
            <w:vAlign w:val="center"/>
          </w:tcPr>
          <w:p w14:paraId="2439B145"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τη δυνατότητα ενημέρωσης του αποστολέα για το κόστος κάθε επιμέρους ταχυμεταφοράς εντός 3 εργάσιμων  ημερών εφόσον του ζητηθεί.</w:t>
            </w:r>
          </w:p>
        </w:tc>
      </w:tr>
      <w:tr w:rsidR="005D76EB" w:rsidRPr="00B35109" w14:paraId="6090971F" w14:textId="77777777" w:rsidTr="00993108">
        <w:trPr>
          <w:trHeight w:val="60"/>
        </w:trPr>
        <w:tc>
          <w:tcPr>
            <w:tcW w:w="278" w:type="pct"/>
            <w:vAlign w:val="center"/>
          </w:tcPr>
          <w:p w14:paraId="779BCE27"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8</w:t>
            </w:r>
          </w:p>
        </w:tc>
        <w:tc>
          <w:tcPr>
            <w:tcW w:w="4722" w:type="pct"/>
            <w:vAlign w:val="center"/>
          </w:tcPr>
          <w:p w14:paraId="2F40B5F0"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διαθέτει σύστημα οn line σύνδεσης των καταστημάτων της εταιρείας μεταξύ τους.</w:t>
            </w:r>
          </w:p>
        </w:tc>
      </w:tr>
      <w:tr w:rsidR="005D76EB" w:rsidRPr="00B35109" w14:paraId="3B1FDB87" w14:textId="77777777" w:rsidTr="00993108">
        <w:trPr>
          <w:trHeight w:val="60"/>
        </w:trPr>
        <w:tc>
          <w:tcPr>
            <w:tcW w:w="278" w:type="pct"/>
            <w:vAlign w:val="center"/>
          </w:tcPr>
          <w:p w14:paraId="26025F6C"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9</w:t>
            </w:r>
          </w:p>
        </w:tc>
        <w:tc>
          <w:tcPr>
            <w:tcW w:w="4722" w:type="pct"/>
            <w:vAlign w:val="center"/>
          </w:tcPr>
          <w:p w14:paraId="44137FEF"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είναι ικανός να ανταποκρίνεται αυθημερόν στις κλήσεις για αποστολή δεμάτων. Η παραλαβή τους θα γίνεται εντός του ωραρίου εργασίας της υπηρεσίας.</w:t>
            </w:r>
          </w:p>
        </w:tc>
      </w:tr>
      <w:tr w:rsidR="005D76EB" w:rsidRPr="00B35109" w14:paraId="33BD056F" w14:textId="77777777" w:rsidTr="00993108">
        <w:trPr>
          <w:trHeight w:val="60"/>
        </w:trPr>
        <w:tc>
          <w:tcPr>
            <w:tcW w:w="278" w:type="pct"/>
            <w:vAlign w:val="center"/>
          </w:tcPr>
          <w:p w14:paraId="50358C81"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10</w:t>
            </w:r>
          </w:p>
        </w:tc>
        <w:tc>
          <w:tcPr>
            <w:tcW w:w="4722" w:type="pct"/>
            <w:vAlign w:val="center"/>
          </w:tcPr>
          <w:p w14:paraId="315C0F20"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ασφαλιστική κάλυψη για απώλεια ή καταστροφή των διακινουμένων.</w:t>
            </w:r>
          </w:p>
        </w:tc>
      </w:tr>
      <w:tr w:rsidR="005D76EB" w:rsidRPr="00B35109" w14:paraId="0C591A80" w14:textId="77777777" w:rsidTr="00993108">
        <w:trPr>
          <w:trHeight w:val="60"/>
        </w:trPr>
        <w:tc>
          <w:tcPr>
            <w:tcW w:w="278" w:type="pct"/>
            <w:vAlign w:val="center"/>
          </w:tcPr>
          <w:p w14:paraId="75863FC0" w14:textId="77777777" w:rsidR="005D76EB" w:rsidRPr="00B35109"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11</w:t>
            </w:r>
          </w:p>
        </w:tc>
        <w:tc>
          <w:tcPr>
            <w:tcW w:w="4722" w:type="pct"/>
            <w:vAlign w:val="center"/>
          </w:tcPr>
          <w:p w14:paraId="3A488D14" w14:textId="77777777" w:rsidR="005D76EB" w:rsidRPr="00B35109" w:rsidRDefault="005D76EB" w:rsidP="00993108">
            <w:pPr>
              <w:spacing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διαθέτει πιστοποιητικό ISO 9001</w:t>
            </w:r>
            <w:r>
              <w:rPr>
                <w:rFonts w:asciiTheme="minorHAnsi" w:eastAsia="Tahoma" w:hAnsiTheme="minorHAnsi" w:cstheme="minorHAnsi"/>
                <w:sz w:val="20"/>
                <w:szCs w:val="20"/>
              </w:rPr>
              <w:t>:2015.</w:t>
            </w:r>
          </w:p>
        </w:tc>
      </w:tr>
      <w:tr w:rsidR="005D76EB" w:rsidRPr="00B35109" w14:paraId="4BB3C4D6" w14:textId="77777777" w:rsidTr="00993108">
        <w:trPr>
          <w:trHeight w:val="60"/>
        </w:trPr>
        <w:tc>
          <w:tcPr>
            <w:tcW w:w="278" w:type="pct"/>
            <w:vAlign w:val="center"/>
          </w:tcPr>
          <w:p w14:paraId="515A58FF" w14:textId="77777777" w:rsidR="005D76EB"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12</w:t>
            </w:r>
          </w:p>
        </w:tc>
        <w:tc>
          <w:tcPr>
            <w:tcW w:w="4722" w:type="pct"/>
            <w:vAlign w:val="center"/>
          </w:tcPr>
          <w:p w14:paraId="121506D5" w14:textId="77777777" w:rsidR="005D76EB" w:rsidRPr="00B35109" w:rsidRDefault="005D76EB" w:rsidP="00993108">
            <w:pPr>
              <w:spacing w:line="288" w:lineRule="auto"/>
              <w:rPr>
                <w:rFonts w:asciiTheme="minorHAnsi" w:eastAsia="Tahoma" w:hAnsiTheme="minorHAnsi" w:cstheme="minorHAnsi"/>
                <w:sz w:val="20"/>
                <w:szCs w:val="20"/>
              </w:rPr>
            </w:pPr>
            <w:r>
              <w:rPr>
                <w:rFonts w:asciiTheme="minorHAnsi" w:eastAsia="Tahoma" w:hAnsiTheme="minorHAnsi" w:cstheme="minorHAnsi"/>
                <w:sz w:val="20"/>
                <w:szCs w:val="20"/>
              </w:rPr>
              <w:t>Ο Ανάδοχος ν</w:t>
            </w:r>
            <w:r w:rsidRPr="000A253D">
              <w:rPr>
                <w:rFonts w:asciiTheme="minorHAnsi" w:eastAsia="Tahoma" w:hAnsiTheme="minorHAnsi" w:cstheme="minorHAnsi"/>
                <w:sz w:val="20"/>
                <w:szCs w:val="20"/>
              </w:rPr>
              <w:t>α είναι εγγεγραμμένος στα Μητρώα της ΕΕΤΤ (Εθνικής Επιτροπή Τηλεπικοινωνιών &amp; Ταχυδρομείων)</w:t>
            </w:r>
            <w:r>
              <w:rPr>
                <w:rFonts w:asciiTheme="minorHAnsi" w:eastAsia="Tahoma" w:hAnsiTheme="minorHAnsi" w:cstheme="minorHAnsi"/>
                <w:sz w:val="20"/>
                <w:szCs w:val="20"/>
              </w:rPr>
              <w:t>. Να αναφερθεί ο αριθμός Μητρώου.</w:t>
            </w:r>
          </w:p>
        </w:tc>
      </w:tr>
      <w:tr w:rsidR="005D76EB" w:rsidRPr="00B35109" w14:paraId="1130A603" w14:textId="77777777" w:rsidTr="00993108">
        <w:trPr>
          <w:trHeight w:val="435"/>
        </w:trPr>
        <w:tc>
          <w:tcPr>
            <w:tcW w:w="278" w:type="pct"/>
            <w:vAlign w:val="center"/>
          </w:tcPr>
          <w:p w14:paraId="4A932D11" w14:textId="77777777" w:rsidR="005D76EB" w:rsidRDefault="005D76EB" w:rsidP="00993108">
            <w:pPr>
              <w:spacing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13</w:t>
            </w:r>
          </w:p>
        </w:tc>
        <w:tc>
          <w:tcPr>
            <w:tcW w:w="4722" w:type="pct"/>
            <w:vAlign w:val="center"/>
          </w:tcPr>
          <w:p w14:paraId="0B34D187" w14:textId="77777777" w:rsidR="005D76EB" w:rsidRDefault="005D76EB" w:rsidP="00993108">
            <w:pPr>
              <w:spacing w:line="288" w:lineRule="auto"/>
              <w:rPr>
                <w:rFonts w:asciiTheme="minorHAnsi" w:eastAsia="Tahoma" w:hAnsiTheme="minorHAnsi" w:cstheme="minorHAnsi"/>
                <w:sz w:val="20"/>
                <w:szCs w:val="20"/>
              </w:rPr>
            </w:pPr>
            <w:r>
              <w:rPr>
                <w:rFonts w:asciiTheme="minorHAnsi" w:eastAsia="Tahoma" w:hAnsiTheme="minorHAnsi" w:cstheme="minorHAnsi"/>
                <w:sz w:val="20"/>
                <w:szCs w:val="20"/>
              </w:rPr>
              <w:t xml:space="preserve">Οι υποψήφιοι φορείς θα πρέπει να καταθέσουν τον επίσημο τιμοκατάλογο των παρεχόμενων υπηρεσιών, αναφέροντας στην οικονομική τους προσφορά το ενιαίο ποσοστό έκπτωσης που προσφέρουν, για όλες τις υπηρεσίες ταχυμεταφορών, εκτός αυτών με α/α (1) έως (15).  </w:t>
            </w:r>
          </w:p>
          <w:p w14:paraId="0456CE2F" w14:textId="77777777" w:rsidR="005D76EB" w:rsidRPr="007A6539" w:rsidRDefault="005D76EB" w:rsidP="00993108">
            <w:pPr>
              <w:spacing w:line="288" w:lineRule="auto"/>
              <w:rPr>
                <w:rFonts w:asciiTheme="minorHAnsi" w:eastAsia="Tahoma" w:hAnsiTheme="minorHAnsi" w:cstheme="minorHAnsi"/>
                <w:i/>
                <w:sz w:val="20"/>
                <w:szCs w:val="20"/>
              </w:rPr>
            </w:pPr>
            <w:r w:rsidRPr="007A6539">
              <w:rPr>
                <w:rFonts w:asciiTheme="minorHAnsi" w:eastAsia="Tahoma" w:hAnsiTheme="minorHAnsi" w:cstheme="minorHAnsi"/>
                <w:i/>
                <w:sz w:val="20"/>
                <w:szCs w:val="20"/>
              </w:rPr>
              <w:t xml:space="preserve">Σημειώνεται ότι το ποσοστό αυτό δεν θα ληφθεί υπόψη για την αξιολόγηση της οικονομικής προσφοράς, αλλά θα συμπεριληφθεί στη Σύμβαση, προκειμένου να τιμολογηθούν παρεχόμενες υπηρεσίες εκτός αυτών με α/α (1) έως (15). </w:t>
            </w:r>
          </w:p>
        </w:tc>
      </w:tr>
    </w:tbl>
    <w:p w14:paraId="26EEA91B" w14:textId="77777777" w:rsidR="005D76EB" w:rsidRDefault="005D76EB" w:rsidP="005D76EB">
      <w:pPr>
        <w:spacing w:after="0" w:line="240" w:lineRule="auto"/>
        <w:rPr>
          <w:rFonts w:asciiTheme="minorHAnsi" w:eastAsia="Tahoma" w:hAnsiTheme="minorHAnsi" w:cstheme="minorHAnsi"/>
          <w:b/>
        </w:rPr>
      </w:pPr>
    </w:p>
    <w:p w14:paraId="4D4655C9" w14:textId="48AB840A" w:rsidR="00803D71" w:rsidRDefault="00803D71">
      <w:pPr>
        <w:spacing w:after="0" w:line="240" w:lineRule="auto"/>
        <w:rPr>
          <w:rFonts w:asciiTheme="minorHAnsi" w:eastAsia="Tahoma" w:hAnsiTheme="minorHAnsi" w:cstheme="minorHAnsi"/>
          <w:b/>
        </w:rPr>
      </w:pPr>
      <w:r>
        <w:rPr>
          <w:rFonts w:asciiTheme="minorHAnsi" w:eastAsia="Tahoma" w:hAnsiTheme="minorHAnsi" w:cstheme="minorHAnsi"/>
          <w:b/>
        </w:rPr>
        <w:br w:type="page"/>
      </w:r>
    </w:p>
    <w:p w14:paraId="3306121A" w14:textId="7CFD89C2" w:rsidR="005D76EB" w:rsidRDefault="005D76EB" w:rsidP="005D76EB">
      <w:pPr>
        <w:spacing w:line="276" w:lineRule="auto"/>
        <w:rPr>
          <w:rFonts w:asciiTheme="minorHAnsi" w:hAnsiTheme="minorHAnsi" w:cs="Arial"/>
          <w:b/>
          <w:bCs/>
        </w:rPr>
      </w:pPr>
      <w:r w:rsidRPr="00EA68A1">
        <w:rPr>
          <w:rFonts w:asciiTheme="minorHAnsi" w:hAnsiTheme="minorHAnsi" w:cs="Arial"/>
          <w:b/>
          <w:bCs/>
        </w:rPr>
        <w:lastRenderedPageBreak/>
        <w:t>ΤΜΗΜΑ 2</w:t>
      </w:r>
      <w:r w:rsidR="00165029">
        <w:rPr>
          <w:rFonts w:asciiTheme="minorHAnsi" w:hAnsiTheme="minorHAnsi" w:cs="Arial"/>
          <w:b/>
          <w:bCs/>
        </w:rPr>
        <w:t>Α</w:t>
      </w:r>
      <w:r w:rsidRPr="00EA68A1">
        <w:rPr>
          <w:rFonts w:asciiTheme="minorHAnsi" w:hAnsiTheme="minorHAnsi" w:cs="Arial"/>
          <w:b/>
          <w:bCs/>
        </w:rPr>
        <w:t>: Προμήθεια υπηρεσιών μεταφοράς δεμάτων</w:t>
      </w:r>
    </w:p>
    <w:p w14:paraId="62A42913" w14:textId="77777777" w:rsidR="005D76EB" w:rsidRPr="00D9548C" w:rsidRDefault="005D76EB" w:rsidP="005D76EB">
      <w:pPr>
        <w:spacing w:line="276" w:lineRule="auto"/>
        <w:rPr>
          <w:rFonts w:asciiTheme="minorHAnsi" w:hAnsiTheme="minorHAnsi" w:cs="Arial"/>
          <w:bCs/>
        </w:rPr>
      </w:pPr>
      <w:bookmarkStart w:id="11" w:name="_Hlk212730947"/>
      <w:r w:rsidRPr="00D9548C">
        <w:rPr>
          <w:rFonts w:asciiTheme="minorHAnsi" w:hAnsiTheme="minorHAnsi" w:cs="Arial"/>
          <w:bCs/>
        </w:rPr>
        <w:t xml:space="preserve">Η τιμή της προσφοράς για κάθε είδος υπηρεσίας μεταφοράς </w:t>
      </w:r>
      <w:r>
        <w:rPr>
          <w:rFonts w:asciiTheme="minorHAnsi" w:hAnsiTheme="minorHAnsi" w:cs="Arial"/>
          <w:bCs/>
        </w:rPr>
        <w:t>δεμάτων</w:t>
      </w:r>
      <w:r w:rsidRPr="00D9548C">
        <w:rPr>
          <w:rFonts w:asciiTheme="minorHAnsi" w:hAnsiTheme="minorHAnsi" w:cs="Arial"/>
          <w:bCs/>
        </w:rPr>
        <w:t xml:space="preserve"> δεν πρέπει να υπερβαίνει την </w:t>
      </w:r>
      <w:r>
        <w:rPr>
          <w:rFonts w:asciiTheme="minorHAnsi" w:hAnsiTheme="minorHAnsi" w:cs="Arial"/>
          <w:bCs/>
        </w:rPr>
        <w:t xml:space="preserve">προϋπολογιστική </w:t>
      </w:r>
      <w:r w:rsidRPr="00D9548C">
        <w:rPr>
          <w:rFonts w:asciiTheme="minorHAnsi" w:hAnsiTheme="minorHAnsi" w:cs="Arial"/>
          <w:bCs/>
        </w:rPr>
        <w:t>τιμή</w:t>
      </w:r>
      <w:r>
        <w:rPr>
          <w:rFonts w:asciiTheme="minorHAnsi" w:hAnsiTheme="minorHAnsi" w:cs="Arial"/>
          <w:bCs/>
        </w:rPr>
        <w:t>, που δίνεται στον παρακάτω πίνακα.</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6009"/>
        <w:gridCol w:w="1251"/>
        <w:gridCol w:w="1694"/>
      </w:tblGrid>
      <w:tr w:rsidR="005D76EB" w:rsidRPr="002C3383" w14:paraId="60752CEE" w14:textId="77777777" w:rsidTr="00803D71">
        <w:trPr>
          <w:trHeight w:val="1012"/>
          <w:jc w:val="center"/>
        </w:trPr>
        <w:tc>
          <w:tcPr>
            <w:tcW w:w="275" w:type="pct"/>
            <w:shd w:val="clear" w:color="auto" w:fill="auto"/>
            <w:vAlign w:val="center"/>
          </w:tcPr>
          <w:bookmarkEnd w:id="11"/>
          <w:p w14:paraId="685B97A7" w14:textId="77777777" w:rsidR="005D76EB" w:rsidRPr="002C3383" w:rsidRDefault="005D76EB" w:rsidP="00803D71">
            <w:pPr>
              <w:spacing w:after="0" w:line="288" w:lineRule="auto"/>
              <w:jc w:val="center"/>
              <w:rPr>
                <w:rFonts w:asciiTheme="minorHAnsi" w:eastAsia="Tahoma" w:hAnsiTheme="minorHAnsi" w:cstheme="minorHAnsi"/>
                <w:b/>
                <w:sz w:val="20"/>
                <w:szCs w:val="20"/>
              </w:rPr>
            </w:pPr>
            <w:r w:rsidRPr="002C3383">
              <w:rPr>
                <w:rFonts w:asciiTheme="minorHAnsi" w:eastAsia="Tahoma" w:hAnsiTheme="minorHAnsi" w:cstheme="minorHAnsi"/>
                <w:b/>
                <w:sz w:val="20"/>
                <w:szCs w:val="20"/>
              </w:rPr>
              <w:t>Α/Α</w:t>
            </w:r>
          </w:p>
        </w:tc>
        <w:tc>
          <w:tcPr>
            <w:tcW w:w="3241" w:type="pct"/>
            <w:shd w:val="clear" w:color="auto" w:fill="auto"/>
            <w:vAlign w:val="center"/>
          </w:tcPr>
          <w:p w14:paraId="1CD5BFDB" w14:textId="77777777" w:rsidR="005D76EB" w:rsidRPr="00516635" w:rsidRDefault="005D76EB" w:rsidP="00803D71">
            <w:pPr>
              <w:spacing w:after="0" w:line="288" w:lineRule="auto"/>
              <w:rPr>
                <w:rFonts w:asciiTheme="minorHAnsi" w:hAnsiTheme="minorHAnsi" w:cstheme="minorHAnsi"/>
                <w:b/>
                <w:sz w:val="20"/>
                <w:szCs w:val="20"/>
              </w:rPr>
            </w:pPr>
            <w:r w:rsidRPr="00B35109">
              <w:rPr>
                <w:rFonts w:asciiTheme="minorHAnsi" w:hAnsiTheme="minorHAnsi" w:cstheme="minorHAnsi"/>
                <w:b/>
                <w:sz w:val="20"/>
                <w:szCs w:val="20"/>
              </w:rPr>
              <w:t xml:space="preserve">ΥΠΗΡΕΣΙΕΣ </w:t>
            </w:r>
            <w:r>
              <w:rPr>
                <w:rFonts w:asciiTheme="minorHAnsi" w:hAnsiTheme="minorHAnsi" w:cstheme="minorHAnsi"/>
                <w:b/>
                <w:sz w:val="20"/>
                <w:szCs w:val="20"/>
                <w:lang w:val="en-US"/>
              </w:rPr>
              <w:t>M</w:t>
            </w:r>
            <w:r w:rsidRPr="00B35109">
              <w:rPr>
                <w:rFonts w:asciiTheme="minorHAnsi" w:hAnsiTheme="minorHAnsi" w:cstheme="minorHAnsi"/>
                <w:b/>
                <w:sz w:val="20"/>
                <w:szCs w:val="20"/>
              </w:rPr>
              <w:t>ΕΤΑΦΟΡΩΝ</w:t>
            </w:r>
          </w:p>
        </w:tc>
        <w:tc>
          <w:tcPr>
            <w:tcW w:w="631" w:type="pct"/>
            <w:vAlign w:val="center"/>
          </w:tcPr>
          <w:p w14:paraId="4F2DF466" w14:textId="77777777" w:rsidR="005D76EB" w:rsidRPr="002C3383" w:rsidRDefault="005D76EB" w:rsidP="00803D71">
            <w:pPr>
              <w:spacing w:after="0"/>
              <w:contextualSpacing/>
              <w:jc w:val="center"/>
              <w:rPr>
                <w:rFonts w:asciiTheme="minorHAnsi" w:eastAsia="Tahoma" w:hAnsiTheme="minorHAnsi" w:cstheme="minorHAnsi"/>
                <w:b/>
                <w:sz w:val="20"/>
                <w:szCs w:val="20"/>
                <w:lang w:val="en-US"/>
              </w:rPr>
            </w:pPr>
            <w:r w:rsidRPr="002C3383">
              <w:rPr>
                <w:rFonts w:asciiTheme="minorHAnsi" w:eastAsia="Tahoma" w:hAnsiTheme="minorHAnsi" w:cstheme="minorHAnsi"/>
                <w:b/>
                <w:sz w:val="20"/>
                <w:szCs w:val="20"/>
              </w:rPr>
              <w:t>Συντελεστής συχνότητας (%)</w:t>
            </w:r>
          </w:p>
          <w:p w14:paraId="3105BD9B" w14:textId="77777777" w:rsidR="005D76EB" w:rsidRPr="00B35109" w:rsidRDefault="005D76EB" w:rsidP="00803D71">
            <w:pPr>
              <w:spacing w:after="0" w:line="288" w:lineRule="auto"/>
              <w:jc w:val="center"/>
              <w:rPr>
                <w:rFonts w:asciiTheme="minorHAnsi" w:hAnsiTheme="minorHAnsi" w:cstheme="minorHAnsi"/>
                <w:b/>
                <w:sz w:val="20"/>
                <w:szCs w:val="20"/>
              </w:rPr>
            </w:pPr>
            <w:r w:rsidRPr="002C3383">
              <w:rPr>
                <w:rFonts w:asciiTheme="minorHAnsi" w:eastAsia="Tahoma" w:hAnsiTheme="minorHAnsi" w:cstheme="minorHAnsi"/>
                <w:b/>
                <w:sz w:val="20"/>
                <w:szCs w:val="20"/>
              </w:rPr>
              <w:t>σ</w:t>
            </w:r>
            <w:r w:rsidRPr="002C3383">
              <w:rPr>
                <w:rFonts w:asciiTheme="minorHAnsi" w:eastAsia="Tahoma" w:hAnsiTheme="minorHAnsi" w:cstheme="minorHAnsi"/>
                <w:b/>
                <w:sz w:val="20"/>
                <w:szCs w:val="20"/>
                <w:vertAlign w:val="subscript"/>
                <w:lang w:val="en-US"/>
              </w:rPr>
              <w:t>i</w:t>
            </w:r>
          </w:p>
        </w:tc>
        <w:tc>
          <w:tcPr>
            <w:tcW w:w="854" w:type="pct"/>
            <w:tcBorders>
              <w:bottom w:val="single" w:sz="4" w:space="0" w:color="auto"/>
            </w:tcBorders>
          </w:tcPr>
          <w:p w14:paraId="4447A0E6" w14:textId="77777777" w:rsidR="005D76EB" w:rsidRDefault="005D76EB" w:rsidP="00803D71">
            <w:pPr>
              <w:spacing w:after="0"/>
              <w:contextualSpacing/>
              <w:jc w:val="center"/>
              <w:rPr>
                <w:rFonts w:asciiTheme="minorHAnsi" w:eastAsia="Tahoma" w:hAnsiTheme="minorHAnsi" w:cstheme="minorHAnsi"/>
                <w:b/>
                <w:sz w:val="20"/>
                <w:szCs w:val="20"/>
              </w:rPr>
            </w:pPr>
            <w:r>
              <w:rPr>
                <w:rFonts w:asciiTheme="minorHAnsi" w:eastAsia="Tahoma" w:hAnsiTheme="minorHAnsi" w:cstheme="minorHAnsi"/>
                <w:b/>
                <w:sz w:val="20"/>
                <w:szCs w:val="20"/>
              </w:rPr>
              <w:t xml:space="preserve">Προϋπολογιστική τιμή </w:t>
            </w:r>
          </w:p>
          <w:p w14:paraId="0AF47D3C" w14:textId="77777777" w:rsidR="005D76EB" w:rsidRPr="002C3383" w:rsidRDefault="005D76EB" w:rsidP="00803D71">
            <w:pPr>
              <w:spacing w:after="0"/>
              <w:contextualSpacing/>
              <w:jc w:val="center"/>
              <w:rPr>
                <w:rFonts w:asciiTheme="minorHAnsi" w:eastAsia="Tahoma" w:hAnsiTheme="minorHAnsi" w:cstheme="minorHAnsi"/>
                <w:b/>
                <w:sz w:val="20"/>
                <w:szCs w:val="20"/>
              </w:rPr>
            </w:pPr>
            <w:r>
              <w:rPr>
                <w:rFonts w:asciiTheme="minorHAnsi" w:eastAsia="Tahoma" w:hAnsiTheme="minorHAnsi" w:cstheme="minorHAnsi"/>
                <w:b/>
                <w:sz w:val="20"/>
                <w:szCs w:val="20"/>
              </w:rPr>
              <w:t xml:space="preserve">(προ </w:t>
            </w:r>
            <w:r w:rsidRPr="0055449E">
              <w:rPr>
                <w:rFonts w:asciiTheme="minorHAnsi" w:hAnsiTheme="minorHAnsi" w:cs="Arial"/>
              </w:rPr>
              <w:t xml:space="preserve"> </w:t>
            </w:r>
            <w:r>
              <w:rPr>
                <w:rFonts w:asciiTheme="minorHAnsi" w:eastAsia="Tahoma" w:hAnsiTheme="minorHAnsi" w:cstheme="minorHAnsi"/>
                <w:b/>
                <w:sz w:val="20"/>
                <w:szCs w:val="20"/>
              </w:rPr>
              <w:t xml:space="preserve">ΦΠΑ), </w:t>
            </w:r>
            <w:r w:rsidRPr="0055449E">
              <w:rPr>
                <w:rFonts w:asciiTheme="minorHAnsi" w:hAnsiTheme="minorHAnsi" w:cs="Arial"/>
              </w:rPr>
              <w:t>€</w:t>
            </w:r>
          </w:p>
        </w:tc>
      </w:tr>
      <w:tr w:rsidR="005D76EB" w:rsidRPr="002C3383" w14:paraId="361BC384" w14:textId="77777777" w:rsidTr="00803D71">
        <w:trPr>
          <w:trHeight w:val="463"/>
          <w:jc w:val="center"/>
        </w:trPr>
        <w:tc>
          <w:tcPr>
            <w:tcW w:w="275" w:type="pct"/>
            <w:vAlign w:val="center"/>
          </w:tcPr>
          <w:p w14:paraId="0A4980E7" w14:textId="77777777" w:rsidR="005D76EB" w:rsidRPr="002C3383" w:rsidRDefault="005D76EB" w:rsidP="00803D71">
            <w:pPr>
              <w:tabs>
                <w:tab w:val="left" w:pos="142"/>
              </w:tabs>
              <w:spacing w:after="0"/>
              <w:jc w:val="center"/>
              <w:rPr>
                <w:rFonts w:asciiTheme="minorHAnsi" w:hAnsiTheme="minorHAnsi" w:cstheme="minorHAnsi"/>
                <w:iCs/>
                <w:sz w:val="20"/>
                <w:szCs w:val="20"/>
              </w:rPr>
            </w:pPr>
            <w:r w:rsidRPr="002C3383">
              <w:rPr>
                <w:rFonts w:asciiTheme="minorHAnsi" w:hAnsiTheme="minorHAnsi" w:cstheme="minorHAnsi"/>
                <w:iCs/>
                <w:sz w:val="20"/>
                <w:szCs w:val="20"/>
              </w:rPr>
              <w:t>1</w:t>
            </w:r>
          </w:p>
        </w:tc>
        <w:tc>
          <w:tcPr>
            <w:tcW w:w="3241" w:type="pct"/>
            <w:vAlign w:val="center"/>
          </w:tcPr>
          <w:p w14:paraId="40E2DA9C" w14:textId="77777777" w:rsidR="005D76EB" w:rsidRPr="00506002" w:rsidRDefault="005D76EB" w:rsidP="00803D71">
            <w:pPr>
              <w:tabs>
                <w:tab w:val="left" w:pos="142"/>
              </w:tabs>
              <w:spacing w:after="0"/>
              <w:rPr>
                <w:rFonts w:asciiTheme="minorHAnsi" w:hAnsiTheme="minorHAnsi" w:cstheme="minorHAnsi"/>
                <w:iCs/>
                <w:sz w:val="20"/>
                <w:szCs w:val="20"/>
              </w:rPr>
            </w:pPr>
            <w:r w:rsidRPr="002C3383">
              <w:rPr>
                <w:rFonts w:asciiTheme="minorHAnsi" w:hAnsiTheme="minorHAnsi" w:cstheme="minorHAnsi"/>
                <w:iCs/>
                <w:sz w:val="20"/>
                <w:szCs w:val="20"/>
              </w:rPr>
              <w:t>Αποστολή</w:t>
            </w:r>
            <w:r>
              <w:rPr>
                <w:rFonts w:asciiTheme="minorHAnsi" w:hAnsiTheme="minorHAnsi" w:cstheme="minorHAnsi"/>
                <w:iCs/>
                <w:sz w:val="20"/>
                <w:szCs w:val="20"/>
              </w:rPr>
              <w:t xml:space="preserve"> </w:t>
            </w:r>
            <w:r w:rsidRPr="00506002">
              <w:rPr>
                <w:rFonts w:asciiTheme="minorHAnsi" w:eastAsia="Tahoma" w:hAnsiTheme="minorHAnsi" w:cstheme="minorHAnsi"/>
                <w:sz w:val="20"/>
                <w:szCs w:val="20"/>
              </w:rPr>
              <w:t>δ</w:t>
            </w:r>
            <w:r>
              <w:rPr>
                <w:rFonts w:asciiTheme="minorHAnsi" w:eastAsia="Tahoma" w:hAnsiTheme="minorHAnsi" w:cstheme="minorHAnsi"/>
                <w:sz w:val="20"/>
                <w:szCs w:val="20"/>
              </w:rPr>
              <w:t>έ</w:t>
            </w:r>
            <w:r w:rsidRPr="00506002">
              <w:rPr>
                <w:rFonts w:asciiTheme="minorHAnsi" w:eastAsia="Tahoma" w:hAnsiTheme="minorHAnsi" w:cstheme="minorHAnsi"/>
                <w:sz w:val="20"/>
                <w:szCs w:val="20"/>
              </w:rPr>
              <w:t xml:space="preserve">ματος από/σε οποιαδήποτε περιοχή διαφορετικού (χερσαίου) Νομού, βάρους από </w:t>
            </w:r>
            <w:r>
              <w:rPr>
                <w:rFonts w:asciiTheme="minorHAnsi" w:eastAsia="Tahoma" w:hAnsiTheme="minorHAnsi" w:cstheme="minorHAnsi"/>
                <w:sz w:val="20"/>
                <w:szCs w:val="20"/>
              </w:rPr>
              <w:t>10</w:t>
            </w:r>
            <w:r w:rsidRPr="00506002">
              <w:rPr>
                <w:rFonts w:asciiTheme="minorHAnsi" w:eastAsia="Tahoma" w:hAnsiTheme="minorHAnsi" w:cstheme="minorHAnsi"/>
                <w:sz w:val="20"/>
                <w:szCs w:val="20"/>
              </w:rPr>
              <w:t xml:space="preserve"> έως 20 κιλών</w:t>
            </w:r>
          </w:p>
        </w:tc>
        <w:tc>
          <w:tcPr>
            <w:tcW w:w="631" w:type="pct"/>
            <w:vAlign w:val="center"/>
          </w:tcPr>
          <w:p w14:paraId="59E97174"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eastAsia="Tahoma" w:hAnsiTheme="minorHAnsi" w:cstheme="minorHAnsi"/>
                <w:sz w:val="20"/>
                <w:szCs w:val="20"/>
              </w:rPr>
              <w:t>30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BB266B9" w14:textId="77777777" w:rsidR="005D76EB" w:rsidRPr="00574BB7" w:rsidRDefault="005D76EB" w:rsidP="00803D71">
            <w:pPr>
              <w:tabs>
                <w:tab w:val="left" w:pos="142"/>
              </w:tabs>
              <w:spacing w:after="0"/>
              <w:jc w:val="center"/>
              <w:rPr>
                <w:rFonts w:cs="Calibri"/>
                <w:color w:val="000000"/>
                <w:lang w:val="en-US"/>
              </w:rPr>
            </w:pPr>
            <w:r>
              <w:rPr>
                <w:rFonts w:cs="Calibri"/>
                <w:color w:val="000000"/>
              </w:rPr>
              <w:t>20</w:t>
            </w:r>
            <w:r>
              <w:rPr>
                <w:rFonts w:cs="Calibri"/>
                <w:color w:val="000000"/>
                <w:lang w:val="en-US"/>
              </w:rPr>
              <w:t>,00</w:t>
            </w:r>
          </w:p>
        </w:tc>
      </w:tr>
      <w:tr w:rsidR="005D76EB" w:rsidRPr="002C3383" w14:paraId="5FBDED72" w14:textId="77777777" w:rsidTr="00993108">
        <w:trPr>
          <w:trHeight w:val="267"/>
          <w:jc w:val="center"/>
        </w:trPr>
        <w:tc>
          <w:tcPr>
            <w:tcW w:w="275" w:type="pct"/>
            <w:vAlign w:val="center"/>
          </w:tcPr>
          <w:p w14:paraId="62285F9D" w14:textId="77777777" w:rsidR="005D76EB" w:rsidRPr="002C3383" w:rsidRDefault="005D76EB" w:rsidP="00803D71">
            <w:pPr>
              <w:tabs>
                <w:tab w:val="left" w:pos="142"/>
              </w:tabs>
              <w:spacing w:after="0"/>
              <w:jc w:val="center"/>
              <w:rPr>
                <w:rFonts w:asciiTheme="minorHAnsi" w:hAnsiTheme="minorHAnsi" w:cstheme="minorHAnsi"/>
                <w:iCs/>
                <w:sz w:val="20"/>
                <w:szCs w:val="20"/>
              </w:rPr>
            </w:pPr>
            <w:r w:rsidRPr="002C3383">
              <w:rPr>
                <w:rFonts w:asciiTheme="minorHAnsi" w:hAnsiTheme="minorHAnsi" w:cstheme="minorHAnsi"/>
                <w:iCs/>
                <w:sz w:val="20"/>
                <w:szCs w:val="20"/>
              </w:rPr>
              <w:t>2</w:t>
            </w:r>
          </w:p>
        </w:tc>
        <w:tc>
          <w:tcPr>
            <w:tcW w:w="3241" w:type="pct"/>
            <w:vAlign w:val="center"/>
          </w:tcPr>
          <w:p w14:paraId="41E900DF" w14:textId="77777777" w:rsidR="005D76EB" w:rsidRPr="00506002" w:rsidRDefault="005D76EB" w:rsidP="00803D71">
            <w:pPr>
              <w:tabs>
                <w:tab w:val="left" w:pos="142"/>
              </w:tabs>
              <w:spacing w:after="0"/>
              <w:rPr>
                <w:rFonts w:asciiTheme="minorHAnsi" w:hAnsiTheme="minorHAnsi" w:cstheme="minorHAnsi"/>
                <w:iCs/>
                <w:sz w:val="20"/>
                <w:szCs w:val="20"/>
              </w:rPr>
            </w:pPr>
            <w:r w:rsidRPr="002C3383">
              <w:rPr>
                <w:rFonts w:asciiTheme="minorHAnsi" w:hAnsiTheme="minorHAnsi" w:cstheme="minorHAnsi"/>
                <w:iCs/>
                <w:sz w:val="20"/>
                <w:szCs w:val="20"/>
              </w:rPr>
              <w:t>Αποστολή</w:t>
            </w:r>
            <w:r>
              <w:rPr>
                <w:rFonts w:asciiTheme="minorHAnsi" w:hAnsiTheme="minorHAnsi" w:cstheme="minorHAnsi"/>
                <w:iCs/>
                <w:sz w:val="20"/>
                <w:szCs w:val="20"/>
              </w:rPr>
              <w:t xml:space="preserve"> </w:t>
            </w:r>
            <w:r w:rsidRPr="00506002">
              <w:rPr>
                <w:rFonts w:asciiTheme="minorHAnsi" w:eastAsia="Tahoma" w:hAnsiTheme="minorHAnsi" w:cstheme="minorHAnsi"/>
                <w:sz w:val="20"/>
                <w:szCs w:val="20"/>
              </w:rPr>
              <w:t>δ</w:t>
            </w:r>
            <w:r>
              <w:rPr>
                <w:rFonts w:asciiTheme="minorHAnsi" w:eastAsia="Tahoma" w:hAnsiTheme="minorHAnsi" w:cstheme="minorHAnsi"/>
                <w:sz w:val="20"/>
                <w:szCs w:val="20"/>
              </w:rPr>
              <w:t>έ</w:t>
            </w:r>
            <w:r w:rsidRPr="00506002">
              <w:rPr>
                <w:rFonts w:asciiTheme="minorHAnsi" w:eastAsia="Tahoma" w:hAnsiTheme="minorHAnsi" w:cstheme="minorHAnsi"/>
                <w:sz w:val="20"/>
                <w:szCs w:val="20"/>
              </w:rPr>
              <w:t>ματος από/σε οποιαδήποτε περιοχή διαφορετικού (χερσαίου) Νομού, βάρους από 21 έως 40 κιλών</w:t>
            </w:r>
          </w:p>
        </w:tc>
        <w:tc>
          <w:tcPr>
            <w:tcW w:w="631" w:type="pct"/>
            <w:vAlign w:val="center"/>
          </w:tcPr>
          <w:p w14:paraId="22D34800"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eastAsia="Tahoma" w:hAnsiTheme="minorHAnsi" w:cstheme="minorHAnsi"/>
                <w:sz w:val="20"/>
                <w:szCs w:val="20"/>
              </w:rPr>
              <w:t>25</w:t>
            </w:r>
          </w:p>
        </w:tc>
        <w:tc>
          <w:tcPr>
            <w:tcW w:w="854" w:type="pct"/>
            <w:tcBorders>
              <w:top w:val="nil"/>
              <w:left w:val="single" w:sz="4" w:space="0" w:color="auto"/>
              <w:bottom w:val="single" w:sz="4" w:space="0" w:color="auto"/>
              <w:right w:val="single" w:sz="4" w:space="0" w:color="auto"/>
            </w:tcBorders>
            <w:shd w:val="clear" w:color="auto" w:fill="auto"/>
            <w:vAlign w:val="center"/>
          </w:tcPr>
          <w:p w14:paraId="1E7DEB70" w14:textId="77777777" w:rsidR="005D76EB" w:rsidRPr="00574BB7" w:rsidRDefault="005D76EB" w:rsidP="00803D71">
            <w:pPr>
              <w:tabs>
                <w:tab w:val="left" w:pos="142"/>
              </w:tabs>
              <w:spacing w:after="0"/>
              <w:jc w:val="center"/>
              <w:rPr>
                <w:rFonts w:asciiTheme="minorHAnsi" w:eastAsia="Tahoma" w:hAnsiTheme="minorHAnsi" w:cstheme="minorHAnsi"/>
                <w:sz w:val="20"/>
                <w:szCs w:val="20"/>
                <w:lang w:val="en-US"/>
              </w:rPr>
            </w:pPr>
            <w:r>
              <w:rPr>
                <w:rFonts w:cs="Calibri"/>
                <w:color w:val="000000"/>
              </w:rPr>
              <w:t>25</w:t>
            </w:r>
            <w:r>
              <w:rPr>
                <w:rFonts w:cs="Calibri"/>
                <w:color w:val="000000"/>
                <w:lang w:val="en-US"/>
              </w:rPr>
              <w:t>,00</w:t>
            </w:r>
          </w:p>
        </w:tc>
      </w:tr>
      <w:tr w:rsidR="005D76EB" w:rsidRPr="002C3383" w14:paraId="0F167810" w14:textId="77777777" w:rsidTr="00993108">
        <w:trPr>
          <w:trHeight w:val="129"/>
          <w:jc w:val="center"/>
        </w:trPr>
        <w:tc>
          <w:tcPr>
            <w:tcW w:w="275" w:type="pct"/>
            <w:vAlign w:val="center"/>
          </w:tcPr>
          <w:p w14:paraId="144B0C61" w14:textId="77777777" w:rsidR="005D76EB" w:rsidRPr="002C3383" w:rsidRDefault="005D76EB" w:rsidP="00803D71">
            <w:pPr>
              <w:tabs>
                <w:tab w:val="left" w:pos="142"/>
              </w:tabs>
              <w:spacing w:after="0"/>
              <w:jc w:val="center"/>
              <w:rPr>
                <w:rFonts w:asciiTheme="minorHAnsi" w:hAnsiTheme="minorHAnsi" w:cstheme="minorHAnsi"/>
                <w:iCs/>
                <w:sz w:val="20"/>
                <w:szCs w:val="20"/>
              </w:rPr>
            </w:pPr>
            <w:r w:rsidRPr="002C3383">
              <w:rPr>
                <w:rFonts w:asciiTheme="minorHAnsi" w:hAnsiTheme="minorHAnsi" w:cstheme="minorHAnsi"/>
                <w:iCs/>
                <w:sz w:val="20"/>
                <w:szCs w:val="20"/>
              </w:rPr>
              <w:t>3</w:t>
            </w:r>
          </w:p>
        </w:tc>
        <w:tc>
          <w:tcPr>
            <w:tcW w:w="3241" w:type="pct"/>
            <w:vAlign w:val="center"/>
          </w:tcPr>
          <w:p w14:paraId="1E26902D" w14:textId="77777777" w:rsidR="005D76EB" w:rsidRPr="00506002" w:rsidRDefault="005D76EB" w:rsidP="00803D71">
            <w:pPr>
              <w:tabs>
                <w:tab w:val="left" w:pos="142"/>
              </w:tabs>
              <w:spacing w:after="0"/>
              <w:rPr>
                <w:rFonts w:asciiTheme="minorHAnsi" w:hAnsiTheme="minorHAnsi" w:cstheme="minorHAnsi"/>
                <w:iCs/>
                <w:sz w:val="20"/>
                <w:szCs w:val="20"/>
              </w:rPr>
            </w:pPr>
            <w:r w:rsidRPr="002C3383">
              <w:rPr>
                <w:rFonts w:asciiTheme="minorHAnsi" w:hAnsiTheme="minorHAnsi" w:cstheme="minorHAnsi"/>
                <w:iCs/>
                <w:sz w:val="20"/>
                <w:szCs w:val="20"/>
              </w:rPr>
              <w:t>Αποστολή</w:t>
            </w:r>
            <w:r>
              <w:rPr>
                <w:rFonts w:asciiTheme="minorHAnsi" w:hAnsiTheme="minorHAnsi" w:cstheme="minorHAnsi"/>
                <w:iCs/>
                <w:sz w:val="20"/>
                <w:szCs w:val="20"/>
              </w:rPr>
              <w:t xml:space="preserve"> </w:t>
            </w:r>
            <w:r w:rsidRPr="00506002">
              <w:rPr>
                <w:rFonts w:asciiTheme="minorHAnsi" w:eastAsia="Tahoma" w:hAnsiTheme="minorHAnsi" w:cstheme="minorHAnsi"/>
                <w:sz w:val="20"/>
                <w:szCs w:val="20"/>
              </w:rPr>
              <w:t>δ</w:t>
            </w:r>
            <w:r>
              <w:rPr>
                <w:rFonts w:asciiTheme="minorHAnsi" w:eastAsia="Tahoma" w:hAnsiTheme="minorHAnsi" w:cstheme="minorHAnsi"/>
                <w:sz w:val="20"/>
                <w:szCs w:val="20"/>
              </w:rPr>
              <w:t>έ</w:t>
            </w:r>
            <w:r w:rsidRPr="00506002">
              <w:rPr>
                <w:rFonts w:asciiTheme="minorHAnsi" w:eastAsia="Tahoma" w:hAnsiTheme="minorHAnsi" w:cstheme="minorHAnsi"/>
                <w:sz w:val="20"/>
                <w:szCs w:val="20"/>
              </w:rPr>
              <w:t>ματος</w:t>
            </w:r>
            <w:r>
              <w:rPr>
                <w:rFonts w:asciiTheme="minorHAnsi" w:eastAsia="Tahoma" w:hAnsiTheme="minorHAnsi" w:cstheme="minorHAnsi"/>
                <w:sz w:val="20"/>
                <w:szCs w:val="20"/>
              </w:rPr>
              <w:t xml:space="preserve"> </w:t>
            </w:r>
            <w:r w:rsidRPr="00506002">
              <w:rPr>
                <w:rFonts w:asciiTheme="minorHAnsi" w:eastAsia="Tahoma" w:hAnsiTheme="minorHAnsi" w:cstheme="minorHAnsi"/>
                <w:sz w:val="20"/>
                <w:szCs w:val="20"/>
              </w:rPr>
              <w:t>από/σε οποιαδήποτε περιοχή διαφορετικού (χερσαίου) Νομού, βάρους από 41 κιλά και άνω</w:t>
            </w:r>
          </w:p>
        </w:tc>
        <w:tc>
          <w:tcPr>
            <w:tcW w:w="631" w:type="pct"/>
            <w:vAlign w:val="center"/>
          </w:tcPr>
          <w:p w14:paraId="4875C4E5"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eastAsia="Tahoma" w:hAnsiTheme="minorHAnsi" w:cstheme="minorHAnsi"/>
                <w:sz w:val="20"/>
                <w:szCs w:val="20"/>
              </w:rPr>
              <w:t>8</w:t>
            </w:r>
          </w:p>
        </w:tc>
        <w:tc>
          <w:tcPr>
            <w:tcW w:w="854" w:type="pct"/>
            <w:tcBorders>
              <w:top w:val="nil"/>
              <w:left w:val="single" w:sz="4" w:space="0" w:color="auto"/>
              <w:bottom w:val="single" w:sz="4" w:space="0" w:color="auto"/>
              <w:right w:val="single" w:sz="4" w:space="0" w:color="auto"/>
            </w:tcBorders>
            <w:shd w:val="clear" w:color="auto" w:fill="auto"/>
            <w:vAlign w:val="center"/>
          </w:tcPr>
          <w:p w14:paraId="690F6805" w14:textId="77777777" w:rsidR="005D76EB" w:rsidRPr="00574BB7" w:rsidRDefault="005D76EB" w:rsidP="00803D71">
            <w:pPr>
              <w:tabs>
                <w:tab w:val="left" w:pos="142"/>
              </w:tabs>
              <w:spacing w:after="0"/>
              <w:jc w:val="center"/>
              <w:rPr>
                <w:rFonts w:asciiTheme="minorHAnsi" w:eastAsia="Tahoma" w:hAnsiTheme="minorHAnsi" w:cstheme="minorHAnsi"/>
                <w:sz w:val="20"/>
                <w:szCs w:val="20"/>
                <w:lang w:val="en-US"/>
              </w:rPr>
            </w:pPr>
            <w:r>
              <w:rPr>
                <w:rFonts w:cs="Calibri"/>
                <w:color w:val="000000"/>
              </w:rPr>
              <w:t>120,00</w:t>
            </w:r>
          </w:p>
        </w:tc>
      </w:tr>
      <w:tr w:rsidR="005D76EB" w:rsidRPr="002C3383" w14:paraId="5C6BE28F" w14:textId="77777777" w:rsidTr="00993108">
        <w:trPr>
          <w:trHeight w:val="129"/>
          <w:jc w:val="center"/>
        </w:trPr>
        <w:tc>
          <w:tcPr>
            <w:tcW w:w="275" w:type="pct"/>
            <w:vAlign w:val="center"/>
          </w:tcPr>
          <w:p w14:paraId="6C08B508" w14:textId="77777777" w:rsidR="005D76EB" w:rsidRPr="002C3383" w:rsidRDefault="005D76EB" w:rsidP="00803D71">
            <w:pPr>
              <w:tabs>
                <w:tab w:val="left" w:pos="142"/>
              </w:tabs>
              <w:spacing w:after="0"/>
              <w:jc w:val="center"/>
              <w:rPr>
                <w:rFonts w:asciiTheme="minorHAnsi" w:hAnsiTheme="minorHAnsi" w:cstheme="minorHAnsi"/>
                <w:iCs/>
                <w:sz w:val="20"/>
                <w:szCs w:val="20"/>
              </w:rPr>
            </w:pPr>
            <w:r w:rsidRPr="002C3383">
              <w:rPr>
                <w:rFonts w:asciiTheme="minorHAnsi" w:hAnsiTheme="minorHAnsi" w:cstheme="minorHAnsi"/>
                <w:iCs/>
                <w:sz w:val="20"/>
                <w:szCs w:val="20"/>
              </w:rPr>
              <w:t>4</w:t>
            </w:r>
          </w:p>
        </w:tc>
        <w:tc>
          <w:tcPr>
            <w:tcW w:w="3241" w:type="pct"/>
            <w:vAlign w:val="center"/>
          </w:tcPr>
          <w:p w14:paraId="2515EF17" w14:textId="77777777" w:rsidR="005D76EB" w:rsidRPr="002C3383" w:rsidRDefault="005D76EB" w:rsidP="00803D71">
            <w:pPr>
              <w:tabs>
                <w:tab w:val="left" w:pos="142"/>
              </w:tabs>
              <w:spacing w:after="0"/>
              <w:rPr>
                <w:rFonts w:asciiTheme="minorHAnsi" w:hAnsiTheme="minorHAnsi" w:cstheme="minorHAnsi"/>
                <w:iCs/>
                <w:sz w:val="20"/>
                <w:szCs w:val="20"/>
              </w:rPr>
            </w:pPr>
            <w:r>
              <w:rPr>
                <w:rFonts w:asciiTheme="minorHAnsi" w:hAnsiTheme="minorHAnsi" w:cstheme="minorHAnsi"/>
                <w:iCs/>
                <w:sz w:val="20"/>
                <w:szCs w:val="20"/>
              </w:rPr>
              <w:t xml:space="preserve">Αποστολή </w:t>
            </w:r>
            <w:r w:rsidRPr="007C05DC">
              <w:rPr>
                <w:rFonts w:asciiTheme="minorHAnsi" w:hAnsiTheme="minorHAnsi" w:cstheme="minorHAnsi"/>
                <w:iCs/>
                <w:sz w:val="20"/>
                <w:szCs w:val="20"/>
              </w:rPr>
              <w:t xml:space="preserve">από/σε οποιαδήποτε περιοχή διαφορετικού (χερσαίου) Νομού ΜΗ συμβατικού δέματος / ογκώδους αντικειμένου </w:t>
            </w:r>
          </w:p>
        </w:tc>
        <w:tc>
          <w:tcPr>
            <w:tcW w:w="631" w:type="pct"/>
            <w:vAlign w:val="center"/>
          </w:tcPr>
          <w:p w14:paraId="55821082" w14:textId="77777777" w:rsidR="005D76EB" w:rsidRDefault="005D76EB" w:rsidP="00803D71">
            <w:pPr>
              <w:tabs>
                <w:tab w:val="left" w:pos="142"/>
              </w:tabs>
              <w:spacing w:after="0"/>
              <w:jc w:val="center"/>
              <w:rPr>
                <w:rFonts w:asciiTheme="minorHAnsi" w:eastAsia="Tahoma" w:hAnsiTheme="minorHAnsi" w:cstheme="minorHAnsi"/>
                <w:sz w:val="20"/>
                <w:szCs w:val="20"/>
              </w:rPr>
            </w:pPr>
            <w:r>
              <w:rPr>
                <w:rFonts w:asciiTheme="minorHAnsi" w:eastAsia="Tahoma" w:hAnsiTheme="minorHAnsi" w:cstheme="minorHAnsi"/>
                <w:sz w:val="20"/>
                <w:szCs w:val="20"/>
              </w:rPr>
              <w:t>2</w:t>
            </w:r>
          </w:p>
        </w:tc>
        <w:tc>
          <w:tcPr>
            <w:tcW w:w="854" w:type="pct"/>
            <w:tcBorders>
              <w:top w:val="nil"/>
              <w:left w:val="single" w:sz="4" w:space="0" w:color="auto"/>
              <w:bottom w:val="single" w:sz="4" w:space="0" w:color="auto"/>
              <w:right w:val="single" w:sz="4" w:space="0" w:color="auto"/>
            </w:tcBorders>
            <w:shd w:val="clear" w:color="auto" w:fill="auto"/>
            <w:vAlign w:val="center"/>
          </w:tcPr>
          <w:p w14:paraId="79C02C2E" w14:textId="77777777" w:rsidR="005D76EB" w:rsidRDefault="005D76EB" w:rsidP="00803D71">
            <w:pPr>
              <w:tabs>
                <w:tab w:val="left" w:pos="142"/>
              </w:tabs>
              <w:spacing w:after="0"/>
              <w:jc w:val="center"/>
              <w:rPr>
                <w:rFonts w:cs="Calibri"/>
                <w:color w:val="000000"/>
              </w:rPr>
            </w:pPr>
            <w:r>
              <w:rPr>
                <w:rFonts w:cs="Calibri"/>
                <w:color w:val="000000"/>
              </w:rPr>
              <w:t>130,00</w:t>
            </w:r>
          </w:p>
        </w:tc>
      </w:tr>
      <w:tr w:rsidR="005D76EB" w:rsidRPr="002C3383" w14:paraId="2EDD9D19" w14:textId="77777777" w:rsidTr="00993108">
        <w:trPr>
          <w:trHeight w:val="407"/>
          <w:jc w:val="center"/>
        </w:trPr>
        <w:tc>
          <w:tcPr>
            <w:tcW w:w="275" w:type="pct"/>
            <w:vAlign w:val="center"/>
          </w:tcPr>
          <w:p w14:paraId="31DF7FE9" w14:textId="77777777" w:rsidR="005D76EB" w:rsidRPr="002C3383" w:rsidRDefault="005D76EB" w:rsidP="00803D71">
            <w:pPr>
              <w:tabs>
                <w:tab w:val="left" w:pos="142"/>
              </w:tabs>
              <w:spacing w:after="0"/>
              <w:jc w:val="center"/>
              <w:rPr>
                <w:rFonts w:asciiTheme="minorHAnsi" w:hAnsiTheme="minorHAnsi" w:cstheme="minorHAnsi"/>
                <w:iCs/>
                <w:sz w:val="20"/>
                <w:szCs w:val="20"/>
              </w:rPr>
            </w:pPr>
            <w:r w:rsidRPr="002C3383">
              <w:rPr>
                <w:rFonts w:asciiTheme="minorHAnsi" w:hAnsiTheme="minorHAnsi" w:cstheme="minorHAnsi"/>
                <w:iCs/>
                <w:sz w:val="20"/>
                <w:szCs w:val="20"/>
              </w:rPr>
              <w:t>5</w:t>
            </w:r>
          </w:p>
        </w:tc>
        <w:tc>
          <w:tcPr>
            <w:tcW w:w="3241" w:type="pct"/>
            <w:vAlign w:val="center"/>
          </w:tcPr>
          <w:p w14:paraId="663AE010" w14:textId="77777777" w:rsidR="005D76EB" w:rsidRPr="00506002" w:rsidRDefault="005D76EB" w:rsidP="00803D71">
            <w:pPr>
              <w:tabs>
                <w:tab w:val="left" w:pos="142"/>
              </w:tabs>
              <w:spacing w:after="0"/>
              <w:rPr>
                <w:rFonts w:asciiTheme="minorHAnsi" w:hAnsiTheme="minorHAnsi" w:cstheme="minorHAnsi"/>
                <w:iCs/>
                <w:sz w:val="20"/>
                <w:szCs w:val="20"/>
              </w:rPr>
            </w:pPr>
            <w:r w:rsidRPr="002C3383">
              <w:rPr>
                <w:rFonts w:asciiTheme="minorHAnsi" w:hAnsiTheme="minorHAnsi" w:cstheme="minorHAnsi"/>
                <w:iCs/>
                <w:sz w:val="20"/>
                <w:szCs w:val="20"/>
              </w:rPr>
              <w:t>Αποστολή</w:t>
            </w:r>
            <w:r w:rsidRPr="00506002">
              <w:rPr>
                <w:rFonts w:asciiTheme="minorHAnsi" w:eastAsia="Tahoma" w:hAnsiTheme="minorHAnsi" w:cstheme="minorHAnsi"/>
                <w:sz w:val="20"/>
                <w:szCs w:val="20"/>
              </w:rPr>
              <w:t xml:space="preserve"> δ</w:t>
            </w:r>
            <w:r>
              <w:rPr>
                <w:rFonts w:asciiTheme="minorHAnsi" w:eastAsia="Tahoma" w:hAnsiTheme="minorHAnsi" w:cstheme="minorHAnsi"/>
                <w:sz w:val="20"/>
                <w:szCs w:val="20"/>
              </w:rPr>
              <w:t>έ</w:t>
            </w:r>
            <w:r w:rsidRPr="00506002">
              <w:rPr>
                <w:rFonts w:asciiTheme="minorHAnsi" w:eastAsia="Tahoma" w:hAnsiTheme="minorHAnsi" w:cstheme="minorHAnsi"/>
                <w:sz w:val="20"/>
                <w:szCs w:val="20"/>
              </w:rPr>
              <w:t xml:space="preserve">ματος από/σε οποιαδήποτε νησιωτική περιοχή, βάρους από </w:t>
            </w:r>
            <w:r>
              <w:rPr>
                <w:rFonts w:asciiTheme="minorHAnsi" w:eastAsia="Tahoma" w:hAnsiTheme="minorHAnsi" w:cstheme="minorHAnsi"/>
                <w:sz w:val="20"/>
                <w:szCs w:val="20"/>
              </w:rPr>
              <w:t>10</w:t>
            </w:r>
            <w:r w:rsidRPr="00506002">
              <w:rPr>
                <w:rFonts w:asciiTheme="minorHAnsi" w:eastAsia="Tahoma" w:hAnsiTheme="minorHAnsi" w:cstheme="minorHAnsi"/>
                <w:sz w:val="20"/>
                <w:szCs w:val="20"/>
              </w:rPr>
              <w:t xml:space="preserve"> έως 20 κιλών </w:t>
            </w:r>
          </w:p>
        </w:tc>
        <w:tc>
          <w:tcPr>
            <w:tcW w:w="631" w:type="pct"/>
            <w:vAlign w:val="center"/>
          </w:tcPr>
          <w:p w14:paraId="7BB2BE85"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eastAsia="Tahoma" w:hAnsiTheme="minorHAnsi" w:cstheme="minorHAnsi"/>
                <w:sz w:val="20"/>
                <w:szCs w:val="20"/>
              </w:rPr>
              <w:t>20</w:t>
            </w:r>
          </w:p>
        </w:tc>
        <w:tc>
          <w:tcPr>
            <w:tcW w:w="854" w:type="pct"/>
            <w:tcBorders>
              <w:top w:val="nil"/>
              <w:left w:val="single" w:sz="4" w:space="0" w:color="auto"/>
              <w:bottom w:val="single" w:sz="4" w:space="0" w:color="auto"/>
              <w:right w:val="single" w:sz="4" w:space="0" w:color="auto"/>
            </w:tcBorders>
            <w:shd w:val="clear" w:color="auto" w:fill="auto"/>
            <w:vAlign w:val="center"/>
          </w:tcPr>
          <w:p w14:paraId="1343E610" w14:textId="77777777" w:rsidR="005D76EB" w:rsidRPr="00574BB7" w:rsidRDefault="005D76EB" w:rsidP="00803D71">
            <w:pPr>
              <w:tabs>
                <w:tab w:val="left" w:pos="142"/>
              </w:tabs>
              <w:spacing w:after="0"/>
              <w:jc w:val="center"/>
              <w:rPr>
                <w:rFonts w:asciiTheme="minorHAnsi" w:eastAsia="Tahoma" w:hAnsiTheme="minorHAnsi" w:cstheme="minorHAnsi"/>
                <w:sz w:val="20"/>
                <w:szCs w:val="20"/>
                <w:lang w:val="en-US"/>
              </w:rPr>
            </w:pPr>
            <w:r>
              <w:rPr>
                <w:rFonts w:cs="Calibri"/>
                <w:color w:val="000000"/>
              </w:rPr>
              <w:t>25</w:t>
            </w:r>
            <w:r>
              <w:rPr>
                <w:rFonts w:cs="Calibri"/>
                <w:color w:val="000000"/>
                <w:lang w:val="en-US"/>
              </w:rPr>
              <w:t>,00</w:t>
            </w:r>
          </w:p>
        </w:tc>
      </w:tr>
      <w:tr w:rsidR="005D76EB" w:rsidRPr="002C3383" w14:paraId="0F62A13D" w14:textId="77777777" w:rsidTr="00993108">
        <w:trPr>
          <w:trHeight w:val="116"/>
          <w:jc w:val="center"/>
        </w:trPr>
        <w:tc>
          <w:tcPr>
            <w:tcW w:w="275" w:type="pct"/>
            <w:vAlign w:val="center"/>
          </w:tcPr>
          <w:p w14:paraId="06E0A526"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hAnsiTheme="minorHAnsi" w:cstheme="minorHAnsi"/>
                <w:iCs/>
                <w:sz w:val="20"/>
                <w:szCs w:val="20"/>
              </w:rPr>
              <w:t>6</w:t>
            </w:r>
          </w:p>
        </w:tc>
        <w:tc>
          <w:tcPr>
            <w:tcW w:w="3241" w:type="pct"/>
            <w:vAlign w:val="center"/>
          </w:tcPr>
          <w:p w14:paraId="732C46D8" w14:textId="77777777" w:rsidR="005D76EB" w:rsidRPr="00506002" w:rsidRDefault="005D76EB" w:rsidP="00803D71">
            <w:pPr>
              <w:tabs>
                <w:tab w:val="left" w:pos="142"/>
              </w:tabs>
              <w:spacing w:after="0"/>
              <w:rPr>
                <w:rFonts w:asciiTheme="minorHAnsi" w:hAnsiTheme="minorHAnsi" w:cstheme="minorHAnsi"/>
                <w:iCs/>
                <w:sz w:val="20"/>
                <w:szCs w:val="20"/>
              </w:rPr>
            </w:pPr>
            <w:r w:rsidRPr="002C3383">
              <w:rPr>
                <w:rFonts w:asciiTheme="minorHAnsi" w:hAnsiTheme="minorHAnsi" w:cstheme="minorHAnsi"/>
                <w:iCs/>
                <w:sz w:val="20"/>
                <w:szCs w:val="20"/>
              </w:rPr>
              <w:t>Αποστολή</w:t>
            </w:r>
            <w:r w:rsidRPr="00506002">
              <w:rPr>
                <w:rFonts w:asciiTheme="minorHAnsi" w:eastAsia="Tahoma" w:hAnsiTheme="minorHAnsi" w:cstheme="minorHAnsi"/>
                <w:sz w:val="20"/>
                <w:szCs w:val="20"/>
              </w:rPr>
              <w:t xml:space="preserve"> δ</w:t>
            </w:r>
            <w:r>
              <w:rPr>
                <w:rFonts w:asciiTheme="minorHAnsi" w:eastAsia="Tahoma" w:hAnsiTheme="minorHAnsi" w:cstheme="minorHAnsi"/>
                <w:sz w:val="20"/>
                <w:szCs w:val="20"/>
              </w:rPr>
              <w:t>έ</w:t>
            </w:r>
            <w:r w:rsidRPr="00506002">
              <w:rPr>
                <w:rFonts w:asciiTheme="minorHAnsi" w:eastAsia="Tahoma" w:hAnsiTheme="minorHAnsi" w:cstheme="minorHAnsi"/>
                <w:sz w:val="20"/>
                <w:szCs w:val="20"/>
              </w:rPr>
              <w:t>ματος</w:t>
            </w:r>
            <w:r>
              <w:rPr>
                <w:rFonts w:asciiTheme="minorHAnsi" w:eastAsia="Tahoma" w:hAnsiTheme="minorHAnsi" w:cstheme="minorHAnsi"/>
                <w:sz w:val="20"/>
                <w:szCs w:val="20"/>
              </w:rPr>
              <w:t xml:space="preserve"> </w:t>
            </w:r>
            <w:r w:rsidRPr="00506002">
              <w:rPr>
                <w:rFonts w:asciiTheme="minorHAnsi" w:eastAsia="Tahoma" w:hAnsiTheme="minorHAnsi" w:cstheme="minorHAnsi"/>
                <w:sz w:val="20"/>
                <w:szCs w:val="20"/>
              </w:rPr>
              <w:t>από/σε οποιαδήποτε νησιωτική περιοχή, βάρους από 21 έως 40 κιλών</w:t>
            </w:r>
          </w:p>
        </w:tc>
        <w:tc>
          <w:tcPr>
            <w:tcW w:w="631" w:type="pct"/>
            <w:vAlign w:val="center"/>
          </w:tcPr>
          <w:p w14:paraId="04A6B479"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eastAsia="Tahoma" w:hAnsiTheme="minorHAnsi" w:cstheme="minorHAnsi"/>
                <w:sz w:val="20"/>
                <w:szCs w:val="20"/>
              </w:rPr>
              <w:t>10</w:t>
            </w:r>
          </w:p>
        </w:tc>
        <w:tc>
          <w:tcPr>
            <w:tcW w:w="854" w:type="pct"/>
            <w:tcBorders>
              <w:top w:val="nil"/>
              <w:left w:val="single" w:sz="4" w:space="0" w:color="auto"/>
              <w:bottom w:val="single" w:sz="4" w:space="0" w:color="auto"/>
              <w:right w:val="single" w:sz="4" w:space="0" w:color="auto"/>
            </w:tcBorders>
            <w:shd w:val="clear" w:color="auto" w:fill="auto"/>
            <w:vAlign w:val="center"/>
          </w:tcPr>
          <w:p w14:paraId="0A663DEF" w14:textId="77777777" w:rsidR="005D76EB" w:rsidRPr="00574BB7" w:rsidRDefault="005D76EB" w:rsidP="00803D71">
            <w:pPr>
              <w:tabs>
                <w:tab w:val="left" w:pos="142"/>
              </w:tabs>
              <w:spacing w:after="0"/>
              <w:jc w:val="center"/>
              <w:rPr>
                <w:rFonts w:asciiTheme="minorHAnsi" w:eastAsia="Tahoma" w:hAnsiTheme="minorHAnsi" w:cstheme="minorHAnsi"/>
                <w:sz w:val="20"/>
                <w:szCs w:val="20"/>
                <w:lang w:val="en-US"/>
              </w:rPr>
            </w:pPr>
            <w:r>
              <w:rPr>
                <w:rFonts w:cs="Calibri"/>
                <w:color w:val="000000"/>
              </w:rPr>
              <w:t>40</w:t>
            </w:r>
            <w:r>
              <w:rPr>
                <w:rFonts w:cs="Calibri"/>
                <w:color w:val="000000"/>
                <w:lang w:val="en-US"/>
              </w:rPr>
              <w:t>,00</w:t>
            </w:r>
          </w:p>
        </w:tc>
      </w:tr>
      <w:tr w:rsidR="005D76EB" w:rsidRPr="002C3383" w14:paraId="6200DD5A" w14:textId="77777777" w:rsidTr="00993108">
        <w:trPr>
          <w:trHeight w:val="147"/>
          <w:jc w:val="center"/>
        </w:trPr>
        <w:tc>
          <w:tcPr>
            <w:tcW w:w="275" w:type="pct"/>
            <w:vAlign w:val="center"/>
          </w:tcPr>
          <w:p w14:paraId="55D06977"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hAnsiTheme="minorHAnsi" w:cstheme="minorHAnsi"/>
                <w:iCs/>
                <w:sz w:val="20"/>
                <w:szCs w:val="20"/>
              </w:rPr>
              <w:t>7</w:t>
            </w:r>
          </w:p>
        </w:tc>
        <w:tc>
          <w:tcPr>
            <w:tcW w:w="3241" w:type="pct"/>
            <w:vAlign w:val="center"/>
          </w:tcPr>
          <w:p w14:paraId="376ADEEF" w14:textId="77777777" w:rsidR="005D76EB" w:rsidRPr="00506002" w:rsidRDefault="005D76EB" w:rsidP="00803D71">
            <w:pPr>
              <w:tabs>
                <w:tab w:val="left" w:pos="142"/>
              </w:tabs>
              <w:spacing w:after="0"/>
              <w:rPr>
                <w:rFonts w:asciiTheme="minorHAnsi" w:hAnsiTheme="minorHAnsi" w:cstheme="minorHAnsi"/>
                <w:iCs/>
                <w:sz w:val="20"/>
                <w:szCs w:val="20"/>
              </w:rPr>
            </w:pPr>
            <w:r w:rsidRPr="002C3383">
              <w:rPr>
                <w:rFonts w:asciiTheme="minorHAnsi" w:hAnsiTheme="minorHAnsi" w:cstheme="minorHAnsi"/>
                <w:iCs/>
                <w:sz w:val="20"/>
                <w:szCs w:val="20"/>
              </w:rPr>
              <w:t>Αποστολή</w:t>
            </w:r>
            <w:r w:rsidRPr="00506002">
              <w:rPr>
                <w:rFonts w:asciiTheme="minorHAnsi" w:eastAsia="Tahoma" w:hAnsiTheme="minorHAnsi" w:cstheme="minorHAnsi"/>
                <w:sz w:val="20"/>
                <w:szCs w:val="20"/>
              </w:rPr>
              <w:t xml:space="preserve"> δ</w:t>
            </w:r>
            <w:r>
              <w:rPr>
                <w:rFonts w:asciiTheme="minorHAnsi" w:eastAsia="Tahoma" w:hAnsiTheme="minorHAnsi" w:cstheme="minorHAnsi"/>
                <w:sz w:val="20"/>
                <w:szCs w:val="20"/>
              </w:rPr>
              <w:t>έ</w:t>
            </w:r>
            <w:r w:rsidRPr="00506002">
              <w:rPr>
                <w:rFonts w:asciiTheme="minorHAnsi" w:eastAsia="Tahoma" w:hAnsiTheme="minorHAnsi" w:cstheme="minorHAnsi"/>
                <w:sz w:val="20"/>
                <w:szCs w:val="20"/>
              </w:rPr>
              <w:t>ματος</w:t>
            </w:r>
            <w:r>
              <w:rPr>
                <w:rFonts w:asciiTheme="minorHAnsi" w:eastAsia="Tahoma" w:hAnsiTheme="minorHAnsi" w:cstheme="minorHAnsi"/>
                <w:sz w:val="20"/>
                <w:szCs w:val="20"/>
              </w:rPr>
              <w:t xml:space="preserve"> </w:t>
            </w:r>
            <w:r w:rsidRPr="00506002">
              <w:rPr>
                <w:rFonts w:asciiTheme="minorHAnsi" w:eastAsia="Tahoma" w:hAnsiTheme="minorHAnsi" w:cstheme="minorHAnsi"/>
                <w:sz w:val="20"/>
                <w:szCs w:val="20"/>
              </w:rPr>
              <w:t>από/σε οποιαδήποτε νησιωτική περιοχή, βάρους από 41 κιλά και άνω</w:t>
            </w:r>
          </w:p>
        </w:tc>
        <w:tc>
          <w:tcPr>
            <w:tcW w:w="631" w:type="pct"/>
            <w:vAlign w:val="center"/>
          </w:tcPr>
          <w:p w14:paraId="19F75576"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eastAsia="Tahoma" w:hAnsiTheme="minorHAnsi" w:cstheme="minorHAnsi"/>
                <w:sz w:val="20"/>
                <w:szCs w:val="20"/>
              </w:rPr>
              <w:t>4</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0965327" w14:textId="77777777" w:rsidR="005D76EB" w:rsidRPr="00574BB7" w:rsidRDefault="005D76EB" w:rsidP="00803D71">
            <w:pPr>
              <w:tabs>
                <w:tab w:val="left" w:pos="142"/>
              </w:tabs>
              <w:spacing w:after="0"/>
              <w:jc w:val="center"/>
              <w:rPr>
                <w:rFonts w:asciiTheme="minorHAnsi" w:eastAsia="Tahoma" w:hAnsiTheme="minorHAnsi" w:cstheme="minorHAnsi"/>
                <w:sz w:val="20"/>
                <w:szCs w:val="20"/>
                <w:lang w:val="en-US"/>
              </w:rPr>
            </w:pPr>
            <w:r>
              <w:rPr>
                <w:rFonts w:cs="Calibri"/>
                <w:color w:val="000000"/>
              </w:rPr>
              <w:t>140</w:t>
            </w:r>
            <w:r>
              <w:rPr>
                <w:rFonts w:cs="Calibri"/>
                <w:color w:val="000000"/>
                <w:lang w:val="en-US"/>
              </w:rPr>
              <w:t>,00</w:t>
            </w:r>
          </w:p>
        </w:tc>
      </w:tr>
      <w:tr w:rsidR="005D76EB" w:rsidRPr="002C3383" w14:paraId="20097C6F" w14:textId="77777777" w:rsidTr="00993108">
        <w:trPr>
          <w:trHeight w:val="147"/>
          <w:jc w:val="center"/>
        </w:trPr>
        <w:tc>
          <w:tcPr>
            <w:tcW w:w="275" w:type="pct"/>
            <w:vAlign w:val="center"/>
          </w:tcPr>
          <w:p w14:paraId="5638ABE5" w14:textId="77777777" w:rsidR="005D76EB" w:rsidRPr="002C3383" w:rsidRDefault="005D76EB" w:rsidP="00803D71">
            <w:pPr>
              <w:tabs>
                <w:tab w:val="left" w:pos="142"/>
              </w:tabs>
              <w:spacing w:after="0"/>
              <w:jc w:val="center"/>
              <w:rPr>
                <w:rFonts w:asciiTheme="minorHAnsi" w:hAnsiTheme="minorHAnsi" w:cstheme="minorHAnsi"/>
                <w:iCs/>
                <w:sz w:val="20"/>
                <w:szCs w:val="20"/>
              </w:rPr>
            </w:pPr>
            <w:r>
              <w:rPr>
                <w:rFonts w:asciiTheme="minorHAnsi" w:hAnsiTheme="minorHAnsi" w:cstheme="minorHAnsi"/>
                <w:iCs/>
                <w:sz w:val="20"/>
                <w:szCs w:val="20"/>
              </w:rPr>
              <w:t>8</w:t>
            </w:r>
          </w:p>
        </w:tc>
        <w:tc>
          <w:tcPr>
            <w:tcW w:w="3241" w:type="pct"/>
            <w:vAlign w:val="center"/>
          </w:tcPr>
          <w:p w14:paraId="5727671A" w14:textId="77777777" w:rsidR="005D76EB" w:rsidRPr="002C3383" w:rsidRDefault="005D76EB" w:rsidP="00803D71">
            <w:pPr>
              <w:tabs>
                <w:tab w:val="left" w:pos="142"/>
              </w:tabs>
              <w:spacing w:after="0"/>
              <w:rPr>
                <w:rFonts w:asciiTheme="minorHAnsi" w:hAnsiTheme="minorHAnsi" w:cstheme="minorHAnsi"/>
                <w:iCs/>
                <w:sz w:val="20"/>
                <w:szCs w:val="20"/>
              </w:rPr>
            </w:pPr>
            <w:r w:rsidRPr="007C05DC">
              <w:rPr>
                <w:rFonts w:asciiTheme="minorHAnsi" w:hAnsiTheme="minorHAnsi" w:cstheme="minorHAnsi"/>
                <w:iCs/>
                <w:sz w:val="20"/>
                <w:szCs w:val="20"/>
              </w:rPr>
              <w:t>Αποστολή δέματος από/σε οποιαδήποτε νησιωτική περιοχή</w:t>
            </w:r>
            <w:r>
              <w:t xml:space="preserve"> </w:t>
            </w:r>
            <w:r w:rsidRPr="007C05DC">
              <w:rPr>
                <w:rFonts w:asciiTheme="minorHAnsi" w:hAnsiTheme="minorHAnsi" w:cstheme="minorHAnsi"/>
                <w:iCs/>
                <w:sz w:val="20"/>
                <w:szCs w:val="20"/>
              </w:rPr>
              <w:t>ΜΗ συμβατικού δέματος / ογκώδους αντικειμένου</w:t>
            </w:r>
          </w:p>
        </w:tc>
        <w:tc>
          <w:tcPr>
            <w:tcW w:w="631" w:type="pct"/>
            <w:vAlign w:val="center"/>
          </w:tcPr>
          <w:p w14:paraId="1DAB3467" w14:textId="77777777" w:rsidR="005D76EB" w:rsidRDefault="005D76EB" w:rsidP="00803D71">
            <w:pPr>
              <w:tabs>
                <w:tab w:val="left" w:pos="142"/>
              </w:tabs>
              <w:spacing w:after="0"/>
              <w:jc w:val="center"/>
              <w:rPr>
                <w:rFonts w:asciiTheme="minorHAnsi" w:eastAsia="Tahoma" w:hAnsiTheme="minorHAnsi" w:cstheme="minorHAnsi"/>
                <w:sz w:val="20"/>
                <w:szCs w:val="20"/>
              </w:rPr>
            </w:pPr>
            <w:r>
              <w:rPr>
                <w:rFonts w:asciiTheme="minorHAnsi" w:eastAsia="Tahoma" w:hAnsiTheme="minorHAnsi" w:cstheme="minorHAnsi"/>
                <w:sz w:val="20"/>
                <w:szCs w:val="20"/>
              </w:rPr>
              <w:t>1</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C0612BB" w14:textId="77777777" w:rsidR="005D76EB" w:rsidRDefault="005D76EB" w:rsidP="00803D71">
            <w:pPr>
              <w:tabs>
                <w:tab w:val="left" w:pos="142"/>
              </w:tabs>
              <w:spacing w:after="0"/>
              <w:jc w:val="center"/>
              <w:rPr>
                <w:rFonts w:cs="Calibri"/>
                <w:color w:val="000000"/>
              </w:rPr>
            </w:pPr>
            <w:r>
              <w:rPr>
                <w:rFonts w:cs="Calibri"/>
                <w:color w:val="000000"/>
              </w:rPr>
              <w:t>150,00</w:t>
            </w:r>
          </w:p>
        </w:tc>
      </w:tr>
    </w:tbl>
    <w:p w14:paraId="22078F5F" w14:textId="77777777" w:rsidR="005D76EB" w:rsidRDefault="005D76EB" w:rsidP="00803D71">
      <w:pPr>
        <w:spacing w:after="0" w:line="240" w:lineRule="auto"/>
        <w:rPr>
          <w:rFonts w:asciiTheme="minorHAnsi" w:eastAsia="Tahoma" w:hAnsiTheme="minorHAnsi" w:cstheme="minorHAnsi"/>
          <w:b/>
        </w:rPr>
      </w:pPr>
    </w:p>
    <w:tbl>
      <w:tblPr>
        <w:tblpPr w:leftFromText="180" w:rightFromText="180" w:vertAnchor="text" w:horzAnchor="margin" w:tblpXSpec="center" w:tblpY="1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9083"/>
      </w:tblGrid>
      <w:tr w:rsidR="005D76EB" w:rsidRPr="00E17DA6" w14:paraId="026A08B2" w14:textId="77777777" w:rsidTr="00993108">
        <w:trPr>
          <w:trHeight w:val="60"/>
        </w:trPr>
        <w:tc>
          <w:tcPr>
            <w:tcW w:w="279" w:type="pct"/>
            <w:shd w:val="clear" w:color="auto" w:fill="auto"/>
            <w:vAlign w:val="center"/>
          </w:tcPr>
          <w:p w14:paraId="1713E59D" w14:textId="77777777" w:rsidR="005D76EB" w:rsidRPr="00E17DA6" w:rsidRDefault="005D76EB" w:rsidP="00803D71">
            <w:pPr>
              <w:spacing w:after="0" w:line="288" w:lineRule="auto"/>
              <w:jc w:val="center"/>
              <w:rPr>
                <w:rFonts w:asciiTheme="minorHAnsi" w:hAnsiTheme="minorHAnsi" w:cstheme="minorHAnsi"/>
                <w:b/>
                <w:sz w:val="20"/>
                <w:szCs w:val="20"/>
              </w:rPr>
            </w:pPr>
            <w:r w:rsidRPr="00E17DA6">
              <w:rPr>
                <w:rFonts w:asciiTheme="minorHAnsi" w:hAnsiTheme="minorHAnsi" w:cstheme="minorHAnsi"/>
                <w:b/>
                <w:sz w:val="20"/>
                <w:szCs w:val="20"/>
              </w:rPr>
              <w:t>Α/Α</w:t>
            </w:r>
          </w:p>
        </w:tc>
        <w:tc>
          <w:tcPr>
            <w:tcW w:w="4721" w:type="pct"/>
            <w:shd w:val="clear" w:color="auto" w:fill="auto"/>
            <w:vAlign w:val="center"/>
          </w:tcPr>
          <w:p w14:paraId="715C710E" w14:textId="77777777" w:rsidR="005D76EB" w:rsidRPr="00E17DA6" w:rsidRDefault="005D76EB" w:rsidP="00803D71">
            <w:pPr>
              <w:spacing w:after="0" w:line="288" w:lineRule="auto"/>
              <w:jc w:val="center"/>
              <w:rPr>
                <w:rFonts w:asciiTheme="minorHAnsi" w:eastAsia="Tahoma" w:hAnsiTheme="minorHAnsi" w:cstheme="minorHAnsi"/>
                <w:sz w:val="20"/>
                <w:szCs w:val="20"/>
              </w:rPr>
            </w:pPr>
            <w:r w:rsidRPr="00E17DA6">
              <w:rPr>
                <w:rFonts w:asciiTheme="minorHAnsi" w:hAnsiTheme="minorHAnsi" w:cstheme="minorHAnsi"/>
                <w:b/>
                <w:sz w:val="20"/>
                <w:szCs w:val="20"/>
              </w:rPr>
              <w:t>ΓΕΝΙΚΕΣ ΑΠΑΙΤΗΣΕΙΣ</w:t>
            </w:r>
          </w:p>
        </w:tc>
      </w:tr>
      <w:tr w:rsidR="005D76EB" w:rsidRPr="00B35109" w14:paraId="406821F5" w14:textId="77777777" w:rsidTr="00993108">
        <w:trPr>
          <w:trHeight w:val="60"/>
        </w:trPr>
        <w:tc>
          <w:tcPr>
            <w:tcW w:w="279" w:type="pct"/>
            <w:vAlign w:val="center"/>
          </w:tcPr>
          <w:p w14:paraId="38DC49A4"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w:t>
            </w:r>
          </w:p>
        </w:tc>
        <w:tc>
          <w:tcPr>
            <w:tcW w:w="4721" w:type="pct"/>
            <w:vAlign w:val="center"/>
          </w:tcPr>
          <w:p w14:paraId="7601DC2A"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τηρεί ηλεκτρονικό αρχείο με τις μεταφορές δεμάτων που πραγματοποιεί</w:t>
            </w:r>
            <w:r>
              <w:rPr>
                <w:rFonts w:asciiTheme="minorHAnsi" w:eastAsia="Tahoma" w:hAnsiTheme="minorHAnsi" w:cstheme="minorHAnsi"/>
                <w:sz w:val="20"/>
                <w:szCs w:val="20"/>
              </w:rPr>
              <w:t>.</w:t>
            </w:r>
          </w:p>
        </w:tc>
      </w:tr>
      <w:tr w:rsidR="005D76EB" w:rsidRPr="00B35109" w14:paraId="0F3E96DD" w14:textId="77777777" w:rsidTr="00993108">
        <w:trPr>
          <w:trHeight w:val="60"/>
        </w:trPr>
        <w:tc>
          <w:tcPr>
            <w:tcW w:w="279" w:type="pct"/>
            <w:vAlign w:val="center"/>
          </w:tcPr>
          <w:p w14:paraId="75EB80A7"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2</w:t>
            </w:r>
          </w:p>
        </w:tc>
        <w:tc>
          <w:tcPr>
            <w:tcW w:w="4721" w:type="pct"/>
            <w:vAlign w:val="center"/>
          </w:tcPr>
          <w:p w14:paraId="66B37FE6" w14:textId="77777777" w:rsidR="005D76EB" w:rsidRPr="00B35109" w:rsidRDefault="005D76EB" w:rsidP="00803D71">
            <w:pPr>
              <w:spacing w:after="0" w:line="288" w:lineRule="auto"/>
              <w:rPr>
                <w:rFonts w:asciiTheme="minorHAnsi" w:eastAsia="Tahoma" w:hAnsiTheme="minorHAnsi" w:cstheme="minorHAnsi"/>
                <w:sz w:val="20"/>
                <w:szCs w:val="20"/>
              </w:rPr>
            </w:pPr>
            <w:r w:rsidRPr="00E7564F">
              <w:rPr>
                <w:rFonts w:asciiTheme="minorHAnsi" w:eastAsia="Tahoma" w:hAnsiTheme="minorHAnsi" w:cstheme="minorHAnsi"/>
                <w:sz w:val="20"/>
                <w:szCs w:val="20"/>
              </w:rPr>
              <w:t>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80% του κατ’ έτος διαθέσιμου ποσού της σύμβασης. Αν το κατ’ έτος διαθέσιμο ποσό έχει αναλωθεί, ο ανάδοχος οφείλει να αρνηθεί τη μεταφορά του δέματος.</w:t>
            </w:r>
          </w:p>
        </w:tc>
      </w:tr>
      <w:tr w:rsidR="005D76EB" w:rsidRPr="00B35109" w14:paraId="05B386ED" w14:textId="77777777" w:rsidTr="00993108">
        <w:trPr>
          <w:trHeight w:val="60"/>
        </w:trPr>
        <w:tc>
          <w:tcPr>
            <w:tcW w:w="279" w:type="pct"/>
            <w:vAlign w:val="center"/>
          </w:tcPr>
          <w:p w14:paraId="6F2E5CDF"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3</w:t>
            </w:r>
          </w:p>
        </w:tc>
        <w:tc>
          <w:tcPr>
            <w:tcW w:w="4721" w:type="pct"/>
            <w:vAlign w:val="center"/>
          </w:tcPr>
          <w:p w14:paraId="60ADC6E1"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 xml:space="preserve">Ο Ανάδοχος θα διαθέτει οργανωμένο δίκτυο διανομής και μεταφορών, ικανό να καλύψει τις ανάγκες σε διακίνηση δεμάτων σε όλες τις πρωτεύουσες Νομών της Ελλάδας, </w:t>
            </w:r>
            <w:r>
              <w:rPr>
                <w:rFonts w:asciiTheme="minorHAnsi" w:eastAsia="Tahoma" w:hAnsiTheme="minorHAnsi" w:cstheme="minorHAnsi"/>
                <w:sz w:val="20"/>
                <w:szCs w:val="20"/>
              </w:rPr>
              <w:t>σ</w:t>
            </w:r>
            <w:r w:rsidRPr="00B35109">
              <w:rPr>
                <w:rFonts w:asciiTheme="minorHAnsi" w:eastAsia="Tahoma" w:hAnsiTheme="minorHAnsi" w:cstheme="minorHAnsi"/>
                <w:sz w:val="20"/>
                <w:szCs w:val="20"/>
              </w:rPr>
              <w:t xml:space="preserve">την Ευρώπη και </w:t>
            </w:r>
            <w:r>
              <w:rPr>
                <w:rFonts w:asciiTheme="minorHAnsi" w:eastAsia="Tahoma" w:hAnsiTheme="minorHAnsi" w:cstheme="minorHAnsi"/>
                <w:sz w:val="20"/>
                <w:szCs w:val="20"/>
              </w:rPr>
              <w:t>σ</w:t>
            </w:r>
            <w:r w:rsidRPr="00B35109">
              <w:rPr>
                <w:rFonts w:asciiTheme="minorHAnsi" w:eastAsia="Tahoma" w:hAnsiTheme="minorHAnsi" w:cstheme="minorHAnsi"/>
                <w:sz w:val="20"/>
                <w:szCs w:val="20"/>
              </w:rPr>
              <w:t>το Εξωτερικό.</w:t>
            </w:r>
          </w:p>
        </w:tc>
      </w:tr>
      <w:tr w:rsidR="005D76EB" w:rsidRPr="00B35109" w14:paraId="088D0D5E" w14:textId="77777777" w:rsidTr="00993108">
        <w:trPr>
          <w:trHeight w:val="60"/>
        </w:trPr>
        <w:tc>
          <w:tcPr>
            <w:tcW w:w="279" w:type="pct"/>
            <w:vAlign w:val="center"/>
          </w:tcPr>
          <w:p w14:paraId="534BD5C3"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4</w:t>
            </w:r>
          </w:p>
        </w:tc>
        <w:tc>
          <w:tcPr>
            <w:tcW w:w="4721" w:type="pct"/>
            <w:vAlign w:val="center"/>
          </w:tcPr>
          <w:p w14:paraId="1F54855D"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τη δυνατότητα χρ</w:t>
            </w:r>
            <w:r>
              <w:rPr>
                <w:rFonts w:asciiTheme="minorHAnsi" w:eastAsia="Tahoma" w:hAnsiTheme="minorHAnsi" w:cstheme="minorHAnsi"/>
                <w:sz w:val="20"/>
                <w:szCs w:val="20"/>
              </w:rPr>
              <w:t xml:space="preserve">έωσης του παραλήπτη για την </w:t>
            </w:r>
            <w:r w:rsidRPr="00B35109">
              <w:rPr>
                <w:rFonts w:asciiTheme="minorHAnsi" w:eastAsia="Tahoma" w:hAnsiTheme="minorHAnsi" w:cstheme="minorHAnsi"/>
                <w:sz w:val="20"/>
                <w:szCs w:val="20"/>
              </w:rPr>
              <w:t>μεταφορά.</w:t>
            </w:r>
          </w:p>
        </w:tc>
      </w:tr>
      <w:tr w:rsidR="005D76EB" w:rsidRPr="00B35109" w14:paraId="67D84CD5" w14:textId="77777777" w:rsidTr="00993108">
        <w:tc>
          <w:tcPr>
            <w:tcW w:w="279" w:type="pct"/>
            <w:vAlign w:val="center"/>
          </w:tcPr>
          <w:p w14:paraId="264674B0"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5</w:t>
            </w:r>
          </w:p>
        </w:tc>
        <w:tc>
          <w:tcPr>
            <w:tcW w:w="4721" w:type="pct"/>
            <w:vAlign w:val="center"/>
          </w:tcPr>
          <w:p w14:paraId="77F75DD9"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 xml:space="preserve">Ο Ανάδοχος θα παρέχει τη δυνατότητα ηλεκτρονικής παρακολούθησης- ελέγχου των αποστολών της Αναθέτουσας Αρχής </w:t>
            </w:r>
            <w:r>
              <w:rPr>
                <w:rFonts w:asciiTheme="minorHAnsi" w:eastAsia="Tahoma" w:hAnsiTheme="minorHAnsi" w:cstheme="minorHAnsi"/>
                <w:sz w:val="20"/>
                <w:szCs w:val="20"/>
              </w:rPr>
              <w:t xml:space="preserve">(εφαρμογή που τηρεί η εταιρεία </w:t>
            </w:r>
            <w:r w:rsidRPr="00B35109">
              <w:rPr>
                <w:rFonts w:asciiTheme="minorHAnsi" w:eastAsia="Tahoma" w:hAnsiTheme="minorHAnsi" w:cstheme="minorHAnsi"/>
                <w:sz w:val="20"/>
                <w:szCs w:val="20"/>
              </w:rPr>
              <w:t>μεταφοράς)</w:t>
            </w:r>
          </w:p>
        </w:tc>
      </w:tr>
      <w:tr w:rsidR="005D76EB" w:rsidRPr="00B35109" w14:paraId="514A3092" w14:textId="77777777" w:rsidTr="00993108">
        <w:tc>
          <w:tcPr>
            <w:tcW w:w="279" w:type="pct"/>
            <w:vAlign w:val="center"/>
          </w:tcPr>
          <w:p w14:paraId="70088315"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6</w:t>
            </w:r>
          </w:p>
        </w:tc>
        <w:tc>
          <w:tcPr>
            <w:tcW w:w="4721" w:type="pct"/>
            <w:vAlign w:val="center"/>
          </w:tcPr>
          <w:p w14:paraId="1199B890"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τη δυνατότητα ενημέρωσης του αποστολέα για το κόστος κάθε επιμέρους</w:t>
            </w:r>
            <w:r>
              <w:rPr>
                <w:rFonts w:asciiTheme="minorHAnsi" w:eastAsia="Tahoma" w:hAnsiTheme="minorHAnsi" w:cstheme="minorHAnsi"/>
                <w:sz w:val="20"/>
                <w:szCs w:val="20"/>
              </w:rPr>
              <w:t xml:space="preserve"> μεταφοράς εντός 3 εργάσιμων </w:t>
            </w:r>
            <w:r w:rsidRPr="00B35109">
              <w:rPr>
                <w:rFonts w:asciiTheme="minorHAnsi" w:eastAsia="Tahoma" w:hAnsiTheme="minorHAnsi" w:cstheme="minorHAnsi"/>
                <w:sz w:val="20"/>
                <w:szCs w:val="20"/>
              </w:rPr>
              <w:t>ημερών εφόσον του ζητηθεί.</w:t>
            </w:r>
          </w:p>
        </w:tc>
      </w:tr>
      <w:tr w:rsidR="005D76EB" w:rsidRPr="00B35109" w14:paraId="63B9D7F7" w14:textId="77777777" w:rsidTr="00993108">
        <w:trPr>
          <w:trHeight w:val="441"/>
        </w:trPr>
        <w:tc>
          <w:tcPr>
            <w:tcW w:w="279" w:type="pct"/>
            <w:vAlign w:val="center"/>
          </w:tcPr>
          <w:p w14:paraId="26363D16"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7</w:t>
            </w:r>
          </w:p>
        </w:tc>
        <w:tc>
          <w:tcPr>
            <w:tcW w:w="4721" w:type="pct"/>
            <w:vAlign w:val="center"/>
          </w:tcPr>
          <w:p w14:paraId="09D24BFD"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 xml:space="preserve">Ο Ανάδοχος θα είναι ικανός να ανταποκρίνεται </w:t>
            </w:r>
            <w:r>
              <w:rPr>
                <w:rFonts w:asciiTheme="minorHAnsi" w:eastAsia="Tahoma" w:hAnsiTheme="minorHAnsi" w:cstheme="minorHAnsi"/>
                <w:sz w:val="20"/>
                <w:szCs w:val="20"/>
              </w:rPr>
              <w:t>εντός 3 εργάσιμων ημερών</w:t>
            </w:r>
            <w:r w:rsidRPr="00B35109">
              <w:rPr>
                <w:rFonts w:asciiTheme="minorHAnsi" w:eastAsia="Tahoma" w:hAnsiTheme="minorHAnsi" w:cstheme="minorHAnsi"/>
                <w:sz w:val="20"/>
                <w:szCs w:val="20"/>
              </w:rPr>
              <w:t xml:space="preserve"> στις κλήσεις για αποστολή δεμάτων. Η παραλαβή τους θα γίνεται εντός του ωραρίου εργασίας της υπηρεσίας.</w:t>
            </w:r>
          </w:p>
        </w:tc>
      </w:tr>
      <w:tr w:rsidR="005D76EB" w:rsidRPr="00B35109" w14:paraId="03FE65B9" w14:textId="77777777" w:rsidTr="00993108">
        <w:trPr>
          <w:trHeight w:val="60"/>
        </w:trPr>
        <w:tc>
          <w:tcPr>
            <w:tcW w:w="279" w:type="pct"/>
            <w:vAlign w:val="center"/>
          </w:tcPr>
          <w:p w14:paraId="6B9EFB44"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8</w:t>
            </w:r>
          </w:p>
        </w:tc>
        <w:tc>
          <w:tcPr>
            <w:tcW w:w="4721" w:type="pct"/>
            <w:vAlign w:val="center"/>
          </w:tcPr>
          <w:p w14:paraId="4D1A460E"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 θα παρέχει ασφαλιστική κάλυψη για απώλεια ή καταστροφή των διακινουμένων.</w:t>
            </w:r>
          </w:p>
        </w:tc>
      </w:tr>
      <w:tr w:rsidR="005D76EB" w:rsidRPr="00B35109" w14:paraId="78495534" w14:textId="77777777" w:rsidTr="00993108">
        <w:trPr>
          <w:trHeight w:val="60"/>
        </w:trPr>
        <w:tc>
          <w:tcPr>
            <w:tcW w:w="279" w:type="pct"/>
            <w:vAlign w:val="center"/>
          </w:tcPr>
          <w:p w14:paraId="51912D7E" w14:textId="77777777" w:rsidR="005D76EB" w:rsidRPr="00B35109"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9</w:t>
            </w:r>
          </w:p>
        </w:tc>
        <w:tc>
          <w:tcPr>
            <w:tcW w:w="4721" w:type="pct"/>
            <w:vAlign w:val="center"/>
          </w:tcPr>
          <w:p w14:paraId="498B18F5" w14:textId="77777777" w:rsidR="005D76EB" w:rsidRPr="00B35109" w:rsidRDefault="005D76EB" w:rsidP="00803D71">
            <w:pPr>
              <w:spacing w:after="0" w:line="288" w:lineRule="auto"/>
              <w:rPr>
                <w:rFonts w:asciiTheme="minorHAnsi" w:eastAsia="Tahoma" w:hAnsiTheme="minorHAnsi" w:cstheme="minorHAnsi"/>
                <w:sz w:val="20"/>
                <w:szCs w:val="20"/>
              </w:rPr>
            </w:pPr>
            <w:r>
              <w:rPr>
                <w:rFonts w:asciiTheme="minorHAnsi" w:eastAsia="Tahoma" w:hAnsiTheme="minorHAnsi" w:cstheme="minorHAnsi"/>
                <w:sz w:val="20"/>
                <w:szCs w:val="20"/>
              </w:rPr>
              <w:t>Τα δέ</w:t>
            </w:r>
            <w:r w:rsidRPr="00B35109">
              <w:rPr>
                <w:rFonts w:asciiTheme="minorHAnsi" w:eastAsia="Tahoma" w:hAnsiTheme="minorHAnsi" w:cstheme="minorHAnsi"/>
                <w:sz w:val="20"/>
                <w:szCs w:val="20"/>
              </w:rPr>
              <w:t xml:space="preserve">ματα πρέπει να παραδίδονται στον αποδέκτη εντός 3 εργάσιμων ημερών. </w:t>
            </w:r>
          </w:p>
        </w:tc>
      </w:tr>
      <w:tr w:rsidR="005D76EB" w:rsidRPr="00B35109" w14:paraId="3ABEF926" w14:textId="77777777" w:rsidTr="00993108">
        <w:trPr>
          <w:trHeight w:val="60"/>
        </w:trPr>
        <w:tc>
          <w:tcPr>
            <w:tcW w:w="279" w:type="pct"/>
            <w:vAlign w:val="center"/>
          </w:tcPr>
          <w:p w14:paraId="3056A2CE" w14:textId="77777777" w:rsidR="005D76EB"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10</w:t>
            </w:r>
          </w:p>
        </w:tc>
        <w:tc>
          <w:tcPr>
            <w:tcW w:w="4721" w:type="pct"/>
            <w:vAlign w:val="center"/>
          </w:tcPr>
          <w:p w14:paraId="06B07681" w14:textId="77777777" w:rsidR="005D76EB" w:rsidRPr="005C6AEA" w:rsidRDefault="005D76EB" w:rsidP="00803D71">
            <w:pPr>
              <w:spacing w:after="0" w:line="288" w:lineRule="auto"/>
              <w:rPr>
                <w:rFonts w:asciiTheme="minorHAnsi" w:eastAsia="Tahoma" w:hAnsiTheme="minorHAnsi" w:cstheme="minorHAnsi"/>
                <w:sz w:val="20"/>
                <w:szCs w:val="20"/>
                <w:highlight w:val="yellow"/>
              </w:rPr>
            </w:pPr>
            <w:r w:rsidRPr="00FB3514">
              <w:rPr>
                <w:rFonts w:asciiTheme="minorHAnsi" w:eastAsia="Tahoma" w:hAnsiTheme="minorHAnsi" w:cstheme="minorHAnsi"/>
                <w:sz w:val="20"/>
                <w:szCs w:val="20"/>
              </w:rPr>
              <w:t>Ο Ανάδοχος θα διαθέτει πιστοποιητικό ISO 9001:2015.</w:t>
            </w:r>
          </w:p>
        </w:tc>
      </w:tr>
      <w:tr w:rsidR="005D76EB" w:rsidRPr="00B35109" w14:paraId="49635632" w14:textId="77777777" w:rsidTr="00993108">
        <w:trPr>
          <w:trHeight w:val="60"/>
        </w:trPr>
        <w:tc>
          <w:tcPr>
            <w:tcW w:w="279" w:type="pct"/>
            <w:vAlign w:val="center"/>
          </w:tcPr>
          <w:p w14:paraId="4B68E8D1" w14:textId="77777777" w:rsidR="005D76EB" w:rsidRDefault="005D76EB" w:rsidP="00803D71">
            <w:pPr>
              <w:spacing w:after="0" w:line="288" w:lineRule="auto"/>
              <w:jc w:val="center"/>
              <w:rPr>
                <w:rFonts w:asciiTheme="minorHAnsi" w:eastAsia="Tahoma" w:hAnsiTheme="minorHAnsi" w:cstheme="minorHAnsi"/>
                <w:sz w:val="20"/>
                <w:szCs w:val="20"/>
              </w:rPr>
            </w:pPr>
            <w:r>
              <w:rPr>
                <w:rFonts w:asciiTheme="minorHAnsi" w:eastAsia="Tahoma" w:hAnsiTheme="minorHAnsi" w:cstheme="minorHAnsi"/>
                <w:sz w:val="20"/>
                <w:szCs w:val="20"/>
              </w:rPr>
              <w:t>11</w:t>
            </w:r>
          </w:p>
        </w:tc>
        <w:tc>
          <w:tcPr>
            <w:tcW w:w="4721" w:type="pct"/>
            <w:vAlign w:val="center"/>
          </w:tcPr>
          <w:p w14:paraId="12B874BE" w14:textId="77777777" w:rsidR="005D76EB" w:rsidRPr="00B35109" w:rsidRDefault="005D76EB" w:rsidP="00803D71">
            <w:pPr>
              <w:spacing w:after="0" w:line="288" w:lineRule="auto"/>
              <w:rPr>
                <w:rFonts w:asciiTheme="minorHAnsi" w:eastAsia="Tahoma" w:hAnsiTheme="minorHAnsi" w:cstheme="minorHAnsi"/>
                <w:sz w:val="20"/>
                <w:szCs w:val="20"/>
              </w:rPr>
            </w:pPr>
            <w:r w:rsidRPr="00B35109">
              <w:rPr>
                <w:rFonts w:asciiTheme="minorHAnsi" w:eastAsia="Tahoma" w:hAnsiTheme="minorHAnsi" w:cstheme="minorHAnsi"/>
                <w:sz w:val="20"/>
                <w:szCs w:val="20"/>
              </w:rPr>
              <w:t>Ο Ανάδοχος</w:t>
            </w:r>
            <w:r>
              <w:rPr>
                <w:rFonts w:cstheme="minorHAnsi"/>
              </w:rPr>
              <w:t xml:space="preserve"> </w:t>
            </w:r>
            <w:r>
              <w:rPr>
                <w:rFonts w:asciiTheme="minorHAnsi" w:eastAsia="Tahoma" w:hAnsiTheme="minorHAnsi" w:cstheme="minorHAnsi"/>
                <w:sz w:val="20"/>
                <w:szCs w:val="20"/>
              </w:rPr>
              <w:t>να</w:t>
            </w:r>
            <w:r w:rsidRPr="00210366">
              <w:rPr>
                <w:rFonts w:asciiTheme="minorHAnsi" w:eastAsia="Tahoma" w:hAnsiTheme="minorHAnsi" w:cstheme="minorHAnsi"/>
                <w:sz w:val="20"/>
                <w:szCs w:val="20"/>
              </w:rPr>
              <w:t xml:space="preserve"> είναι εγγεγραμμένος στα Μητρώα της ΕΕΤΤ (Εθνικής Επιτροπή Τηλεπικοινωνιών &amp; Ταχυδρομείων)</w:t>
            </w:r>
            <w:r>
              <w:rPr>
                <w:rFonts w:asciiTheme="minorHAnsi" w:eastAsia="Tahoma" w:hAnsiTheme="minorHAnsi" w:cstheme="minorHAnsi"/>
                <w:sz w:val="20"/>
                <w:szCs w:val="20"/>
              </w:rPr>
              <w:t xml:space="preserve">. </w:t>
            </w:r>
            <w:r>
              <w:t xml:space="preserve"> </w:t>
            </w:r>
            <w:r w:rsidRPr="00FB3514">
              <w:rPr>
                <w:rFonts w:asciiTheme="minorHAnsi" w:eastAsia="Tahoma" w:hAnsiTheme="minorHAnsi" w:cstheme="minorHAnsi"/>
                <w:sz w:val="20"/>
                <w:szCs w:val="20"/>
              </w:rPr>
              <w:t>Να αναφερθεί ο αριθμός μητρώου.</w:t>
            </w:r>
          </w:p>
        </w:tc>
      </w:tr>
    </w:tbl>
    <w:p w14:paraId="7639D0B0" w14:textId="70C947DE" w:rsidR="005D76EB" w:rsidRDefault="005D76EB">
      <w:pPr>
        <w:spacing w:after="0" w:line="240" w:lineRule="auto"/>
        <w:rPr>
          <w:rFonts w:asciiTheme="minorHAnsi" w:eastAsia="Tahoma" w:hAnsiTheme="minorHAnsi" w:cstheme="minorHAnsi"/>
          <w:b/>
        </w:rPr>
      </w:pPr>
    </w:p>
    <w:p w14:paraId="74D6F506" w14:textId="7582DE3D" w:rsidR="00803D71" w:rsidRDefault="00803D71">
      <w:pPr>
        <w:spacing w:after="0" w:line="240" w:lineRule="auto"/>
        <w:rPr>
          <w:rFonts w:asciiTheme="minorHAnsi" w:eastAsia="Tahoma" w:hAnsiTheme="minorHAnsi" w:cstheme="minorHAnsi"/>
          <w:b/>
        </w:rPr>
      </w:pPr>
      <w:r>
        <w:rPr>
          <w:rFonts w:asciiTheme="minorHAnsi" w:eastAsia="Tahoma" w:hAnsiTheme="minorHAnsi" w:cstheme="minorHAnsi"/>
          <w:b/>
        </w:rPr>
        <w:br w:type="page"/>
      </w:r>
    </w:p>
    <w:p w14:paraId="2307ECEC" w14:textId="3E0C5A15" w:rsidR="005D76EB" w:rsidRDefault="005D76EB" w:rsidP="005D76EB">
      <w:pPr>
        <w:spacing w:line="276" w:lineRule="auto"/>
        <w:rPr>
          <w:rFonts w:asciiTheme="minorHAnsi" w:hAnsiTheme="minorHAnsi"/>
          <w:b/>
          <w:bCs/>
        </w:rPr>
      </w:pPr>
      <w:r w:rsidRPr="009F3CA0">
        <w:rPr>
          <w:rFonts w:asciiTheme="minorHAnsi" w:hAnsiTheme="minorHAnsi" w:cs="Arial"/>
          <w:b/>
          <w:bCs/>
          <w:lang w:val="en-US"/>
        </w:rPr>
        <w:lastRenderedPageBreak/>
        <w:t>TMHMA</w:t>
      </w:r>
      <w:r w:rsidRPr="009F3CA0">
        <w:rPr>
          <w:rFonts w:asciiTheme="minorHAnsi" w:hAnsiTheme="minorHAnsi" w:cs="Arial"/>
          <w:b/>
          <w:bCs/>
        </w:rPr>
        <w:t xml:space="preserve"> 3</w:t>
      </w:r>
      <w:r w:rsidR="00165029">
        <w:rPr>
          <w:rFonts w:asciiTheme="minorHAnsi" w:hAnsiTheme="minorHAnsi" w:cs="Arial"/>
          <w:b/>
          <w:bCs/>
        </w:rPr>
        <w:t>Α</w:t>
      </w:r>
      <w:r w:rsidRPr="009F3CA0">
        <w:rPr>
          <w:rFonts w:asciiTheme="minorHAnsi" w:hAnsiTheme="minorHAnsi" w:cs="Arial"/>
          <w:b/>
          <w:bCs/>
        </w:rPr>
        <w:t xml:space="preserve">: </w:t>
      </w:r>
      <w:r w:rsidRPr="00C23527">
        <w:rPr>
          <w:rFonts w:asciiTheme="minorHAnsi" w:hAnsiTheme="minorHAnsi"/>
          <w:b/>
          <w:bCs/>
        </w:rPr>
        <w:t>Προμήθεια υπηρεσιών μεταφοράς δειγμάτων καυσίμων</w:t>
      </w:r>
    </w:p>
    <w:p w14:paraId="0C62E3D8" w14:textId="77777777" w:rsidR="005D76EB" w:rsidRPr="00D9548C" w:rsidRDefault="005D76EB" w:rsidP="005D76EB">
      <w:pPr>
        <w:spacing w:line="276" w:lineRule="auto"/>
        <w:rPr>
          <w:rFonts w:asciiTheme="minorHAnsi" w:hAnsiTheme="minorHAnsi"/>
          <w:bCs/>
          <w:sz w:val="2"/>
          <w:szCs w:val="2"/>
        </w:rPr>
      </w:pPr>
      <w:bookmarkStart w:id="12" w:name="_Hlk212730974"/>
      <w:r w:rsidRPr="00D9548C">
        <w:rPr>
          <w:rFonts w:asciiTheme="minorHAnsi" w:hAnsiTheme="minorHAnsi"/>
          <w:bCs/>
        </w:rPr>
        <w:t>Η τιμή της προσφοράς για κάθε είδος υπηρεσίας μεταφοράς δε</w:t>
      </w:r>
      <w:r>
        <w:rPr>
          <w:rFonts w:asciiTheme="minorHAnsi" w:hAnsiTheme="minorHAnsi"/>
          <w:bCs/>
        </w:rPr>
        <w:t xml:space="preserve">ιγμάτων καυσίμων </w:t>
      </w:r>
      <w:r w:rsidRPr="00D9548C">
        <w:rPr>
          <w:rFonts w:asciiTheme="minorHAnsi" w:hAnsiTheme="minorHAnsi"/>
          <w:bCs/>
        </w:rPr>
        <w:t>δεν πρέπει να υπερβαίνει την προϋπολογιστική τιμή, που δίνεται στον παρακάτω πίνακα.</w:t>
      </w:r>
    </w:p>
    <w:tbl>
      <w:tblPr>
        <w:tblpPr w:leftFromText="180" w:rightFromText="180" w:vertAnchor="text" w:horzAnchor="margin" w:tblpY="180"/>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249"/>
        <w:gridCol w:w="1559"/>
        <w:gridCol w:w="1700"/>
      </w:tblGrid>
      <w:tr w:rsidR="005D76EB" w:rsidRPr="00D9548C" w14:paraId="5A7CADEA" w14:textId="77777777" w:rsidTr="00803D71">
        <w:trPr>
          <w:trHeight w:val="275"/>
        </w:trPr>
        <w:tc>
          <w:tcPr>
            <w:tcW w:w="274" w:type="pct"/>
            <w:tcBorders>
              <w:top w:val="single" w:sz="4" w:space="0" w:color="auto"/>
              <w:left w:val="single" w:sz="4" w:space="0" w:color="auto"/>
              <w:bottom w:val="single" w:sz="4" w:space="0" w:color="auto"/>
              <w:right w:val="single" w:sz="4" w:space="0" w:color="auto"/>
            </w:tcBorders>
            <w:vAlign w:val="center"/>
            <w:hideMark/>
          </w:tcPr>
          <w:bookmarkEnd w:id="12"/>
          <w:p w14:paraId="7D665F85" w14:textId="77777777" w:rsidR="005D76EB" w:rsidRPr="00D9548C" w:rsidRDefault="005D76EB" w:rsidP="00803D71">
            <w:pPr>
              <w:spacing w:after="0" w:line="288" w:lineRule="auto"/>
              <w:jc w:val="center"/>
              <w:rPr>
                <w:rFonts w:asciiTheme="minorHAnsi" w:eastAsia="Tahoma" w:hAnsiTheme="minorHAnsi" w:cstheme="minorHAnsi"/>
                <w:b/>
                <w:sz w:val="20"/>
                <w:szCs w:val="20"/>
              </w:rPr>
            </w:pPr>
            <w:r w:rsidRPr="00D9548C">
              <w:rPr>
                <w:rFonts w:asciiTheme="minorHAnsi" w:eastAsia="Tahoma" w:hAnsiTheme="minorHAnsi" w:cstheme="minorHAnsi"/>
                <w:b/>
                <w:sz w:val="20"/>
                <w:szCs w:val="20"/>
              </w:rPr>
              <w:t>Α/Α</w:t>
            </w:r>
          </w:p>
        </w:tc>
        <w:tc>
          <w:tcPr>
            <w:tcW w:w="3106" w:type="pct"/>
            <w:tcBorders>
              <w:top w:val="single" w:sz="4" w:space="0" w:color="auto"/>
              <w:left w:val="single" w:sz="4" w:space="0" w:color="auto"/>
              <w:bottom w:val="single" w:sz="4" w:space="0" w:color="auto"/>
              <w:right w:val="single" w:sz="4" w:space="0" w:color="auto"/>
            </w:tcBorders>
            <w:vAlign w:val="center"/>
            <w:hideMark/>
          </w:tcPr>
          <w:p w14:paraId="5B6B6860" w14:textId="77777777" w:rsidR="005D76EB" w:rsidRPr="00D9548C" w:rsidRDefault="005D76EB" w:rsidP="00803D71">
            <w:pPr>
              <w:spacing w:after="0" w:line="288" w:lineRule="auto"/>
              <w:rPr>
                <w:rFonts w:asciiTheme="minorHAnsi" w:hAnsiTheme="minorHAnsi" w:cstheme="minorHAnsi"/>
                <w:b/>
                <w:sz w:val="20"/>
                <w:szCs w:val="20"/>
              </w:rPr>
            </w:pPr>
            <w:r w:rsidRPr="00D9548C">
              <w:rPr>
                <w:rFonts w:asciiTheme="minorHAnsi" w:hAnsiTheme="minorHAnsi" w:cstheme="minorHAnsi"/>
                <w:b/>
                <w:sz w:val="20"/>
                <w:szCs w:val="20"/>
              </w:rPr>
              <w:t>ΥΠΗΡΕΣΙΕΣ ΜΕΤΑΦΟΡΩΝ ΔΕΙΓΜΑΤΩΝ ΚΑΥΣΙΜΩΝ</w:t>
            </w:r>
          </w:p>
        </w:tc>
        <w:tc>
          <w:tcPr>
            <w:tcW w:w="775" w:type="pct"/>
            <w:tcBorders>
              <w:top w:val="single" w:sz="4" w:space="0" w:color="auto"/>
              <w:left w:val="single" w:sz="4" w:space="0" w:color="auto"/>
              <w:bottom w:val="single" w:sz="4" w:space="0" w:color="auto"/>
              <w:right w:val="single" w:sz="4" w:space="0" w:color="auto"/>
            </w:tcBorders>
            <w:vAlign w:val="center"/>
          </w:tcPr>
          <w:p w14:paraId="2DAF4883" w14:textId="37CDC2CB" w:rsidR="005D76EB" w:rsidRPr="00D9548C" w:rsidRDefault="005D76EB" w:rsidP="00803D71">
            <w:pPr>
              <w:spacing w:after="0"/>
              <w:contextualSpacing/>
              <w:jc w:val="center"/>
              <w:rPr>
                <w:rFonts w:asciiTheme="minorHAnsi" w:hAnsiTheme="minorHAnsi" w:cstheme="minorHAnsi"/>
                <w:b/>
                <w:sz w:val="20"/>
                <w:szCs w:val="20"/>
              </w:rPr>
            </w:pPr>
            <w:r w:rsidRPr="00D9548C">
              <w:rPr>
                <w:rFonts w:asciiTheme="minorHAnsi" w:eastAsia="Tahoma" w:hAnsiTheme="minorHAnsi" w:cstheme="minorHAnsi"/>
                <w:b/>
                <w:sz w:val="20"/>
                <w:szCs w:val="20"/>
              </w:rPr>
              <w:t>Συντελεστής συχνότητας (%)</w:t>
            </w:r>
            <w:r w:rsidR="00803D71">
              <w:rPr>
                <w:rFonts w:asciiTheme="minorHAnsi" w:eastAsia="Tahoma" w:hAnsiTheme="minorHAnsi" w:cstheme="minorHAnsi"/>
                <w:b/>
                <w:sz w:val="20"/>
                <w:szCs w:val="20"/>
                <w:lang w:val="en-US"/>
              </w:rPr>
              <w:t xml:space="preserve">, </w:t>
            </w:r>
            <w:r w:rsidRPr="00D9548C">
              <w:rPr>
                <w:rFonts w:asciiTheme="minorHAnsi" w:eastAsia="Tahoma" w:hAnsiTheme="minorHAnsi" w:cstheme="minorHAnsi"/>
                <w:b/>
                <w:sz w:val="20"/>
                <w:szCs w:val="20"/>
              </w:rPr>
              <w:t>σ</w:t>
            </w:r>
            <w:r w:rsidRPr="00D9548C">
              <w:rPr>
                <w:rFonts w:asciiTheme="minorHAnsi" w:eastAsia="Tahoma" w:hAnsiTheme="minorHAnsi" w:cstheme="minorHAnsi"/>
                <w:b/>
                <w:sz w:val="20"/>
                <w:szCs w:val="20"/>
                <w:vertAlign w:val="subscript"/>
                <w:lang w:val="en-US"/>
              </w:rPr>
              <w:t>i</w:t>
            </w:r>
          </w:p>
        </w:tc>
        <w:tc>
          <w:tcPr>
            <w:tcW w:w="845" w:type="pct"/>
            <w:tcBorders>
              <w:top w:val="single" w:sz="4" w:space="0" w:color="auto"/>
              <w:left w:val="single" w:sz="4" w:space="0" w:color="auto"/>
              <w:bottom w:val="single" w:sz="4" w:space="0" w:color="auto"/>
              <w:right w:val="single" w:sz="4" w:space="0" w:color="auto"/>
            </w:tcBorders>
          </w:tcPr>
          <w:p w14:paraId="387D8C5A" w14:textId="77777777" w:rsidR="005D76EB" w:rsidRPr="00D9548C" w:rsidRDefault="005D76EB" w:rsidP="00803D71">
            <w:pPr>
              <w:spacing w:after="0"/>
              <w:contextualSpacing/>
              <w:jc w:val="center"/>
              <w:rPr>
                <w:rFonts w:asciiTheme="minorHAnsi" w:eastAsia="Tahoma" w:hAnsiTheme="minorHAnsi" w:cstheme="minorHAnsi"/>
                <w:b/>
                <w:sz w:val="20"/>
                <w:szCs w:val="20"/>
              </w:rPr>
            </w:pPr>
            <w:r w:rsidRPr="00D9548C">
              <w:rPr>
                <w:rFonts w:asciiTheme="minorHAnsi" w:eastAsia="Tahoma" w:hAnsiTheme="minorHAnsi" w:cstheme="minorHAnsi"/>
                <w:b/>
                <w:sz w:val="20"/>
                <w:szCs w:val="20"/>
              </w:rPr>
              <w:t xml:space="preserve">Προϋπολογιστική τιμή </w:t>
            </w:r>
          </w:p>
          <w:p w14:paraId="437E2C77" w14:textId="77777777" w:rsidR="005D76EB" w:rsidRPr="00D9548C" w:rsidRDefault="005D76EB" w:rsidP="00803D71">
            <w:pPr>
              <w:spacing w:after="0"/>
              <w:contextualSpacing/>
              <w:jc w:val="center"/>
              <w:rPr>
                <w:rFonts w:asciiTheme="minorHAnsi" w:eastAsia="Tahoma" w:hAnsiTheme="minorHAnsi" w:cstheme="minorHAnsi"/>
                <w:b/>
                <w:sz w:val="20"/>
                <w:szCs w:val="20"/>
              </w:rPr>
            </w:pPr>
            <w:r w:rsidRPr="00D9548C">
              <w:rPr>
                <w:rFonts w:asciiTheme="minorHAnsi" w:eastAsia="Tahoma" w:hAnsiTheme="minorHAnsi" w:cstheme="minorHAnsi"/>
                <w:b/>
                <w:sz w:val="20"/>
                <w:szCs w:val="20"/>
              </w:rPr>
              <w:t>(προ  ΦΠΑ), €</w:t>
            </w:r>
          </w:p>
        </w:tc>
      </w:tr>
      <w:tr w:rsidR="005D76EB" w:rsidRPr="00D9548C" w14:paraId="3617E501" w14:textId="77777777" w:rsidTr="00803D71">
        <w:trPr>
          <w:trHeight w:val="393"/>
        </w:trPr>
        <w:tc>
          <w:tcPr>
            <w:tcW w:w="274" w:type="pct"/>
            <w:tcBorders>
              <w:top w:val="single" w:sz="4" w:space="0" w:color="auto"/>
              <w:left w:val="single" w:sz="4" w:space="0" w:color="auto"/>
              <w:bottom w:val="single" w:sz="4" w:space="0" w:color="auto"/>
              <w:right w:val="single" w:sz="4" w:space="0" w:color="auto"/>
            </w:tcBorders>
            <w:vAlign w:val="center"/>
            <w:hideMark/>
          </w:tcPr>
          <w:p w14:paraId="7C28DE4B"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1</w:t>
            </w:r>
          </w:p>
        </w:tc>
        <w:tc>
          <w:tcPr>
            <w:tcW w:w="3106" w:type="pct"/>
            <w:tcBorders>
              <w:top w:val="single" w:sz="4" w:space="0" w:color="auto"/>
              <w:left w:val="single" w:sz="4" w:space="0" w:color="auto"/>
              <w:bottom w:val="single" w:sz="4" w:space="0" w:color="auto"/>
              <w:right w:val="single" w:sz="4" w:space="0" w:color="auto"/>
            </w:tcBorders>
            <w:vAlign w:val="center"/>
            <w:hideMark/>
          </w:tcPr>
          <w:p w14:paraId="46E4DFDA"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καυσίμου</w:t>
            </w:r>
            <w:r w:rsidRPr="00D9548C">
              <w:rPr>
                <w:rFonts w:asciiTheme="minorHAnsi" w:hAnsiTheme="minorHAnsi" w:cstheme="minorHAnsi"/>
                <w:iCs/>
                <w:sz w:val="20"/>
                <w:szCs w:val="20"/>
              </w:rPr>
              <w:t xml:space="preserve"> από/σε χερσαίο Νομό, </w:t>
            </w:r>
            <w:r w:rsidRPr="00D9548C">
              <w:rPr>
                <w:rFonts w:asciiTheme="minorHAnsi" w:hAnsiTheme="minorHAnsi" w:cstheme="minorHAnsi"/>
                <w:b/>
                <w:bCs/>
                <w:iCs/>
                <w:sz w:val="20"/>
                <w:szCs w:val="20"/>
              </w:rPr>
              <w:t>όγκου έως και 1lt</w:t>
            </w:r>
            <w:r w:rsidRPr="00D9548C">
              <w:rPr>
                <w:rFonts w:asciiTheme="minorHAnsi" w:hAnsiTheme="minorHAnsi" w:cstheme="minorHAnsi"/>
                <w:iCs/>
                <w:sz w:val="20"/>
                <w:szCs w:val="20"/>
              </w:rPr>
              <w:t xml:space="preserve"> (ποσότητα εξαιρούμενη από ADR για τις οδικές μεταφορές αντίστοιχα)</w:t>
            </w:r>
          </w:p>
        </w:tc>
        <w:tc>
          <w:tcPr>
            <w:tcW w:w="775" w:type="pct"/>
            <w:tcBorders>
              <w:top w:val="single" w:sz="4" w:space="0" w:color="auto"/>
              <w:left w:val="single" w:sz="4" w:space="0" w:color="auto"/>
              <w:bottom w:val="single" w:sz="4" w:space="0" w:color="auto"/>
              <w:right w:val="single" w:sz="4" w:space="0" w:color="auto"/>
            </w:tcBorders>
            <w:vAlign w:val="center"/>
          </w:tcPr>
          <w:p w14:paraId="556C8ABB"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28</w:t>
            </w:r>
          </w:p>
        </w:tc>
        <w:tc>
          <w:tcPr>
            <w:tcW w:w="845" w:type="pct"/>
            <w:tcBorders>
              <w:top w:val="single" w:sz="4" w:space="0" w:color="auto"/>
              <w:left w:val="nil"/>
              <w:bottom w:val="single" w:sz="4" w:space="0" w:color="auto"/>
              <w:right w:val="single" w:sz="4" w:space="0" w:color="auto"/>
            </w:tcBorders>
            <w:shd w:val="clear" w:color="auto" w:fill="auto"/>
            <w:vAlign w:val="center"/>
          </w:tcPr>
          <w:p w14:paraId="40130E49"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60,00</w:t>
            </w:r>
          </w:p>
        </w:tc>
      </w:tr>
      <w:tr w:rsidR="005D76EB" w:rsidRPr="00D9548C" w14:paraId="5D866E60" w14:textId="77777777" w:rsidTr="00803D71">
        <w:trPr>
          <w:trHeight w:val="558"/>
        </w:trPr>
        <w:tc>
          <w:tcPr>
            <w:tcW w:w="274" w:type="pct"/>
            <w:tcBorders>
              <w:top w:val="single" w:sz="4" w:space="0" w:color="auto"/>
              <w:left w:val="single" w:sz="4" w:space="0" w:color="auto"/>
              <w:bottom w:val="single" w:sz="4" w:space="0" w:color="auto"/>
              <w:right w:val="single" w:sz="4" w:space="0" w:color="auto"/>
            </w:tcBorders>
            <w:vAlign w:val="center"/>
            <w:hideMark/>
          </w:tcPr>
          <w:p w14:paraId="4DB93313"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2</w:t>
            </w:r>
          </w:p>
        </w:tc>
        <w:tc>
          <w:tcPr>
            <w:tcW w:w="3106" w:type="pct"/>
            <w:tcBorders>
              <w:top w:val="single" w:sz="4" w:space="0" w:color="auto"/>
              <w:left w:val="single" w:sz="4" w:space="0" w:color="auto"/>
              <w:bottom w:val="single" w:sz="4" w:space="0" w:color="auto"/>
              <w:right w:val="single" w:sz="4" w:space="0" w:color="auto"/>
            </w:tcBorders>
            <w:vAlign w:val="center"/>
            <w:hideMark/>
          </w:tcPr>
          <w:p w14:paraId="54E94654"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πετρελαίου</w:t>
            </w:r>
            <w:r w:rsidRPr="00D9548C">
              <w:rPr>
                <w:rFonts w:asciiTheme="minorHAnsi" w:hAnsiTheme="minorHAnsi" w:cstheme="minorHAnsi"/>
                <w:iCs/>
                <w:sz w:val="20"/>
                <w:szCs w:val="20"/>
              </w:rPr>
              <w:t xml:space="preserve"> από/σε χερσαίο Νομό, πλέον του 1lt και έως 5lt (ποσότητα εξαιρούμενη από ADR για τις οδικές μεταφορές αντίστοιχα)</w:t>
            </w:r>
          </w:p>
        </w:tc>
        <w:tc>
          <w:tcPr>
            <w:tcW w:w="775" w:type="pct"/>
            <w:tcBorders>
              <w:top w:val="single" w:sz="4" w:space="0" w:color="auto"/>
              <w:left w:val="single" w:sz="4" w:space="0" w:color="auto"/>
              <w:bottom w:val="single" w:sz="4" w:space="0" w:color="auto"/>
              <w:right w:val="single" w:sz="4" w:space="0" w:color="auto"/>
            </w:tcBorders>
            <w:vAlign w:val="center"/>
          </w:tcPr>
          <w:p w14:paraId="143BE9F9"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10</w:t>
            </w:r>
          </w:p>
        </w:tc>
        <w:tc>
          <w:tcPr>
            <w:tcW w:w="845" w:type="pct"/>
            <w:tcBorders>
              <w:top w:val="single" w:sz="4" w:space="0" w:color="auto"/>
              <w:left w:val="nil"/>
              <w:bottom w:val="single" w:sz="4" w:space="0" w:color="auto"/>
              <w:right w:val="single" w:sz="4" w:space="0" w:color="auto"/>
            </w:tcBorders>
            <w:shd w:val="clear" w:color="auto" w:fill="auto"/>
            <w:vAlign w:val="center"/>
          </w:tcPr>
          <w:p w14:paraId="598BA6AF"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20,00</w:t>
            </w:r>
          </w:p>
        </w:tc>
      </w:tr>
      <w:tr w:rsidR="005D76EB" w:rsidRPr="00D9548C" w14:paraId="2F7532F4" w14:textId="77777777" w:rsidTr="00803D71">
        <w:trPr>
          <w:trHeight w:val="552"/>
        </w:trPr>
        <w:tc>
          <w:tcPr>
            <w:tcW w:w="274" w:type="pct"/>
            <w:tcBorders>
              <w:top w:val="single" w:sz="4" w:space="0" w:color="auto"/>
              <w:left w:val="single" w:sz="4" w:space="0" w:color="auto"/>
              <w:bottom w:val="single" w:sz="4" w:space="0" w:color="auto"/>
              <w:right w:val="single" w:sz="4" w:space="0" w:color="auto"/>
            </w:tcBorders>
            <w:vAlign w:val="center"/>
            <w:hideMark/>
          </w:tcPr>
          <w:p w14:paraId="09453ACF"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3</w:t>
            </w:r>
          </w:p>
        </w:tc>
        <w:tc>
          <w:tcPr>
            <w:tcW w:w="3106" w:type="pct"/>
            <w:tcBorders>
              <w:top w:val="single" w:sz="4" w:space="0" w:color="auto"/>
              <w:left w:val="single" w:sz="4" w:space="0" w:color="auto"/>
              <w:bottom w:val="single" w:sz="4" w:space="0" w:color="auto"/>
              <w:right w:val="single" w:sz="4" w:space="0" w:color="auto"/>
            </w:tcBorders>
            <w:vAlign w:val="center"/>
            <w:hideMark/>
          </w:tcPr>
          <w:p w14:paraId="3FEDDA2F"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καυσίμου</w:t>
            </w:r>
            <w:r w:rsidRPr="00D9548C">
              <w:rPr>
                <w:rFonts w:asciiTheme="minorHAnsi" w:hAnsiTheme="minorHAnsi" w:cstheme="minorHAnsi"/>
                <w:iCs/>
                <w:sz w:val="20"/>
                <w:szCs w:val="20"/>
              </w:rPr>
              <w:t xml:space="preserve"> από/σε νησιώτικη περιοχή, </w:t>
            </w:r>
            <w:r w:rsidRPr="00D9548C">
              <w:rPr>
                <w:rFonts w:asciiTheme="minorHAnsi" w:hAnsiTheme="minorHAnsi" w:cstheme="minorHAnsi"/>
                <w:b/>
                <w:bCs/>
                <w:iCs/>
                <w:sz w:val="20"/>
                <w:szCs w:val="20"/>
              </w:rPr>
              <w:t>όγκου έως και 1lt</w:t>
            </w:r>
            <w:r w:rsidRPr="00D9548C">
              <w:rPr>
                <w:rFonts w:asciiTheme="minorHAnsi" w:hAnsiTheme="minorHAnsi" w:cstheme="minorHAnsi"/>
                <w:iCs/>
                <w:sz w:val="20"/>
                <w:szCs w:val="20"/>
              </w:rPr>
              <w:t xml:space="preserve"> (ποσότητα εξαιρούμενη από ADR και IMDG για τις οδικές και θαλάσσιες μεταφορές αντίστοιχα)</w:t>
            </w:r>
          </w:p>
        </w:tc>
        <w:tc>
          <w:tcPr>
            <w:tcW w:w="775" w:type="pct"/>
            <w:tcBorders>
              <w:top w:val="single" w:sz="4" w:space="0" w:color="auto"/>
              <w:left w:val="single" w:sz="4" w:space="0" w:color="auto"/>
              <w:bottom w:val="single" w:sz="4" w:space="0" w:color="auto"/>
              <w:right w:val="single" w:sz="4" w:space="0" w:color="auto"/>
            </w:tcBorders>
            <w:vAlign w:val="center"/>
          </w:tcPr>
          <w:p w14:paraId="22D825C0"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20</w:t>
            </w:r>
          </w:p>
        </w:tc>
        <w:tc>
          <w:tcPr>
            <w:tcW w:w="845" w:type="pct"/>
            <w:tcBorders>
              <w:top w:val="single" w:sz="4" w:space="0" w:color="auto"/>
              <w:left w:val="nil"/>
              <w:bottom w:val="single" w:sz="4" w:space="0" w:color="auto"/>
              <w:right w:val="single" w:sz="4" w:space="0" w:color="auto"/>
            </w:tcBorders>
            <w:shd w:val="clear" w:color="auto" w:fill="auto"/>
            <w:vAlign w:val="center"/>
          </w:tcPr>
          <w:p w14:paraId="592D0712"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70,00</w:t>
            </w:r>
          </w:p>
        </w:tc>
      </w:tr>
      <w:tr w:rsidR="005D76EB" w:rsidRPr="00D9548C" w14:paraId="61DC0360" w14:textId="77777777" w:rsidTr="00803D71">
        <w:trPr>
          <w:trHeight w:val="518"/>
        </w:trPr>
        <w:tc>
          <w:tcPr>
            <w:tcW w:w="274" w:type="pct"/>
            <w:tcBorders>
              <w:top w:val="single" w:sz="4" w:space="0" w:color="auto"/>
              <w:left w:val="single" w:sz="4" w:space="0" w:color="auto"/>
              <w:bottom w:val="single" w:sz="4" w:space="0" w:color="auto"/>
              <w:right w:val="single" w:sz="4" w:space="0" w:color="auto"/>
            </w:tcBorders>
            <w:vAlign w:val="center"/>
            <w:hideMark/>
          </w:tcPr>
          <w:p w14:paraId="3E308652"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4</w:t>
            </w:r>
          </w:p>
        </w:tc>
        <w:tc>
          <w:tcPr>
            <w:tcW w:w="3106" w:type="pct"/>
            <w:tcBorders>
              <w:top w:val="single" w:sz="4" w:space="0" w:color="auto"/>
              <w:left w:val="single" w:sz="4" w:space="0" w:color="auto"/>
              <w:bottom w:val="single" w:sz="4" w:space="0" w:color="auto"/>
              <w:right w:val="single" w:sz="4" w:space="0" w:color="auto"/>
            </w:tcBorders>
            <w:vAlign w:val="center"/>
            <w:hideMark/>
          </w:tcPr>
          <w:p w14:paraId="669DBCCC"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πετρελαίου</w:t>
            </w:r>
            <w:r w:rsidRPr="00D9548C">
              <w:rPr>
                <w:rFonts w:asciiTheme="minorHAnsi" w:hAnsiTheme="minorHAnsi" w:cstheme="minorHAnsi"/>
                <w:iCs/>
                <w:sz w:val="20"/>
                <w:szCs w:val="20"/>
              </w:rPr>
              <w:t xml:space="preserve"> από/σε νησιώτικη περιοχή, πλέον του 1lt και έως 5lt (ποσότητα εξαιρούμενη από ADR και IMDG για τις οδικές και θαλάσσιες μεταφορές αντίστοιχα)</w:t>
            </w:r>
          </w:p>
        </w:tc>
        <w:tc>
          <w:tcPr>
            <w:tcW w:w="775" w:type="pct"/>
            <w:tcBorders>
              <w:top w:val="single" w:sz="4" w:space="0" w:color="auto"/>
              <w:left w:val="single" w:sz="4" w:space="0" w:color="auto"/>
              <w:bottom w:val="single" w:sz="4" w:space="0" w:color="auto"/>
              <w:right w:val="single" w:sz="4" w:space="0" w:color="auto"/>
            </w:tcBorders>
            <w:vAlign w:val="center"/>
          </w:tcPr>
          <w:p w14:paraId="4C60C31D"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10</w:t>
            </w:r>
          </w:p>
        </w:tc>
        <w:tc>
          <w:tcPr>
            <w:tcW w:w="845" w:type="pct"/>
            <w:tcBorders>
              <w:top w:val="single" w:sz="4" w:space="0" w:color="auto"/>
              <w:left w:val="nil"/>
              <w:bottom w:val="single" w:sz="4" w:space="0" w:color="auto"/>
              <w:right w:val="single" w:sz="4" w:space="0" w:color="auto"/>
            </w:tcBorders>
            <w:shd w:val="clear" w:color="auto" w:fill="auto"/>
            <w:vAlign w:val="center"/>
          </w:tcPr>
          <w:p w14:paraId="372A03AE"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30,00</w:t>
            </w:r>
          </w:p>
        </w:tc>
      </w:tr>
      <w:tr w:rsidR="005D76EB" w:rsidRPr="00D9548C" w14:paraId="0B42F26D" w14:textId="77777777" w:rsidTr="00803D71">
        <w:trPr>
          <w:trHeight w:val="284"/>
        </w:trPr>
        <w:tc>
          <w:tcPr>
            <w:tcW w:w="274" w:type="pct"/>
            <w:tcBorders>
              <w:top w:val="single" w:sz="4" w:space="0" w:color="auto"/>
              <w:left w:val="single" w:sz="4" w:space="0" w:color="auto"/>
              <w:bottom w:val="single" w:sz="4" w:space="0" w:color="auto"/>
              <w:right w:val="single" w:sz="4" w:space="0" w:color="auto"/>
            </w:tcBorders>
            <w:vAlign w:val="center"/>
            <w:hideMark/>
          </w:tcPr>
          <w:p w14:paraId="507A598F"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5</w:t>
            </w:r>
          </w:p>
        </w:tc>
        <w:tc>
          <w:tcPr>
            <w:tcW w:w="3106" w:type="pct"/>
            <w:tcBorders>
              <w:top w:val="single" w:sz="4" w:space="0" w:color="auto"/>
              <w:left w:val="single" w:sz="4" w:space="0" w:color="auto"/>
              <w:bottom w:val="single" w:sz="4" w:space="0" w:color="auto"/>
              <w:right w:val="single" w:sz="4" w:space="0" w:color="auto"/>
            </w:tcBorders>
            <w:vAlign w:val="center"/>
            <w:hideMark/>
          </w:tcPr>
          <w:p w14:paraId="00CA9B12"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βενζίνης</w:t>
            </w:r>
            <w:r w:rsidRPr="00D9548C">
              <w:rPr>
                <w:rFonts w:asciiTheme="minorHAnsi" w:hAnsiTheme="minorHAnsi" w:cstheme="minorHAnsi"/>
                <w:iCs/>
                <w:sz w:val="20"/>
                <w:szCs w:val="20"/>
              </w:rPr>
              <w:t xml:space="preserve"> από/σε χερσαίο Νομό, πλέον του 1lt και έως 5lt</w:t>
            </w:r>
          </w:p>
        </w:tc>
        <w:tc>
          <w:tcPr>
            <w:tcW w:w="775" w:type="pct"/>
            <w:tcBorders>
              <w:top w:val="single" w:sz="4" w:space="0" w:color="auto"/>
              <w:left w:val="single" w:sz="4" w:space="0" w:color="auto"/>
              <w:bottom w:val="single" w:sz="4" w:space="0" w:color="auto"/>
              <w:right w:val="single" w:sz="4" w:space="0" w:color="auto"/>
            </w:tcBorders>
            <w:vAlign w:val="center"/>
          </w:tcPr>
          <w:p w14:paraId="77ABA607"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10</w:t>
            </w:r>
          </w:p>
        </w:tc>
        <w:tc>
          <w:tcPr>
            <w:tcW w:w="845" w:type="pct"/>
            <w:tcBorders>
              <w:top w:val="single" w:sz="4" w:space="0" w:color="auto"/>
              <w:left w:val="nil"/>
              <w:bottom w:val="single" w:sz="4" w:space="0" w:color="auto"/>
              <w:right w:val="single" w:sz="4" w:space="0" w:color="auto"/>
            </w:tcBorders>
            <w:shd w:val="clear" w:color="auto" w:fill="auto"/>
            <w:vAlign w:val="center"/>
          </w:tcPr>
          <w:p w14:paraId="0F0D45FF"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20,00</w:t>
            </w:r>
          </w:p>
        </w:tc>
      </w:tr>
      <w:tr w:rsidR="005D76EB" w:rsidRPr="00D9548C" w14:paraId="372769B5" w14:textId="77777777" w:rsidTr="00803D71">
        <w:trPr>
          <w:trHeight w:val="402"/>
        </w:trPr>
        <w:tc>
          <w:tcPr>
            <w:tcW w:w="274" w:type="pct"/>
            <w:tcBorders>
              <w:top w:val="single" w:sz="4" w:space="0" w:color="auto"/>
              <w:left w:val="single" w:sz="4" w:space="0" w:color="auto"/>
              <w:bottom w:val="single" w:sz="4" w:space="0" w:color="auto"/>
              <w:right w:val="single" w:sz="4" w:space="0" w:color="auto"/>
            </w:tcBorders>
            <w:vAlign w:val="center"/>
            <w:hideMark/>
          </w:tcPr>
          <w:p w14:paraId="225AE836"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6</w:t>
            </w:r>
          </w:p>
        </w:tc>
        <w:tc>
          <w:tcPr>
            <w:tcW w:w="3106" w:type="pct"/>
            <w:tcBorders>
              <w:top w:val="single" w:sz="4" w:space="0" w:color="auto"/>
              <w:left w:val="single" w:sz="4" w:space="0" w:color="auto"/>
              <w:bottom w:val="single" w:sz="4" w:space="0" w:color="auto"/>
              <w:right w:val="single" w:sz="4" w:space="0" w:color="auto"/>
            </w:tcBorders>
            <w:vAlign w:val="center"/>
            <w:hideMark/>
          </w:tcPr>
          <w:p w14:paraId="148B2454"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βενζίνης</w:t>
            </w:r>
            <w:r w:rsidRPr="00D9548C">
              <w:rPr>
                <w:rFonts w:asciiTheme="minorHAnsi" w:hAnsiTheme="minorHAnsi" w:cstheme="minorHAnsi"/>
                <w:iCs/>
                <w:sz w:val="20"/>
                <w:szCs w:val="20"/>
              </w:rPr>
              <w:t xml:space="preserve"> από/σε νησιώτικη περιοχή, πλέον του 1lt και έως 5lt</w:t>
            </w:r>
          </w:p>
        </w:tc>
        <w:tc>
          <w:tcPr>
            <w:tcW w:w="775" w:type="pct"/>
            <w:tcBorders>
              <w:top w:val="single" w:sz="4" w:space="0" w:color="auto"/>
              <w:left w:val="single" w:sz="4" w:space="0" w:color="auto"/>
              <w:bottom w:val="single" w:sz="4" w:space="0" w:color="auto"/>
              <w:right w:val="single" w:sz="4" w:space="0" w:color="auto"/>
            </w:tcBorders>
            <w:vAlign w:val="center"/>
          </w:tcPr>
          <w:p w14:paraId="38FD73A5"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10</w:t>
            </w:r>
          </w:p>
        </w:tc>
        <w:tc>
          <w:tcPr>
            <w:tcW w:w="845" w:type="pct"/>
            <w:tcBorders>
              <w:top w:val="single" w:sz="4" w:space="0" w:color="auto"/>
              <w:left w:val="nil"/>
              <w:bottom w:val="single" w:sz="4" w:space="0" w:color="auto"/>
              <w:right w:val="single" w:sz="4" w:space="0" w:color="auto"/>
            </w:tcBorders>
            <w:shd w:val="clear" w:color="auto" w:fill="auto"/>
            <w:vAlign w:val="center"/>
          </w:tcPr>
          <w:p w14:paraId="6E4A6591"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30,00</w:t>
            </w:r>
          </w:p>
        </w:tc>
      </w:tr>
      <w:tr w:rsidR="005D76EB" w:rsidRPr="00D9548C" w14:paraId="0A3AFE8B" w14:textId="77777777" w:rsidTr="00803D71">
        <w:trPr>
          <w:trHeight w:val="408"/>
        </w:trPr>
        <w:tc>
          <w:tcPr>
            <w:tcW w:w="274" w:type="pct"/>
            <w:tcBorders>
              <w:top w:val="single" w:sz="4" w:space="0" w:color="auto"/>
              <w:left w:val="single" w:sz="4" w:space="0" w:color="auto"/>
              <w:bottom w:val="single" w:sz="4" w:space="0" w:color="auto"/>
              <w:right w:val="single" w:sz="4" w:space="0" w:color="auto"/>
            </w:tcBorders>
            <w:vAlign w:val="center"/>
            <w:hideMark/>
          </w:tcPr>
          <w:p w14:paraId="7E0F0C4F"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7</w:t>
            </w:r>
          </w:p>
        </w:tc>
        <w:tc>
          <w:tcPr>
            <w:tcW w:w="3106" w:type="pct"/>
            <w:tcBorders>
              <w:top w:val="single" w:sz="4" w:space="0" w:color="auto"/>
              <w:left w:val="single" w:sz="4" w:space="0" w:color="auto"/>
              <w:bottom w:val="single" w:sz="4" w:space="0" w:color="auto"/>
              <w:right w:val="single" w:sz="4" w:space="0" w:color="auto"/>
            </w:tcBorders>
            <w:vAlign w:val="center"/>
            <w:hideMark/>
          </w:tcPr>
          <w:p w14:paraId="22581E73"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καυσίμου</w:t>
            </w:r>
            <w:r w:rsidRPr="00D9548C">
              <w:rPr>
                <w:rFonts w:asciiTheme="minorHAnsi" w:hAnsiTheme="minorHAnsi" w:cstheme="minorHAnsi"/>
                <w:iCs/>
                <w:sz w:val="20"/>
                <w:szCs w:val="20"/>
              </w:rPr>
              <w:t xml:space="preserve"> από/σε χερσαίο Νομό, πλέον των 5lt</w:t>
            </w:r>
          </w:p>
        </w:tc>
        <w:tc>
          <w:tcPr>
            <w:tcW w:w="775" w:type="pct"/>
            <w:tcBorders>
              <w:top w:val="single" w:sz="4" w:space="0" w:color="auto"/>
              <w:left w:val="single" w:sz="4" w:space="0" w:color="auto"/>
              <w:bottom w:val="single" w:sz="4" w:space="0" w:color="auto"/>
              <w:right w:val="single" w:sz="4" w:space="0" w:color="auto"/>
            </w:tcBorders>
            <w:vAlign w:val="center"/>
          </w:tcPr>
          <w:p w14:paraId="2994DD0C"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5</w:t>
            </w:r>
          </w:p>
        </w:tc>
        <w:tc>
          <w:tcPr>
            <w:tcW w:w="845" w:type="pct"/>
            <w:tcBorders>
              <w:top w:val="single" w:sz="4" w:space="0" w:color="auto"/>
              <w:left w:val="nil"/>
              <w:bottom w:val="single" w:sz="4" w:space="0" w:color="auto"/>
              <w:right w:val="single" w:sz="4" w:space="0" w:color="auto"/>
            </w:tcBorders>
            <w:shd w:val="clear" w:color="auto" w:fill="auto"/>
            <w:vAlign w:val="center"/>
          </w:tcPr>
          <w:p w14:paraId="4EF0E2D6"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20,00</w:t>
            </w:r>
          </w:p>
        </w:tc>
      </w:tr>
      <w:tr w:rsidR="005D76EB" w:rsidRPr="00D9548C" w14:paraId="38D2FABE" w14:textId="77777777" w:rsidTr="00803D71">
        <w:trPr>
          <w:trHeight w:val="371"/>
        </w:trPr>
        <w:tc>
          <w:tcPr>
            <w:tcW w:w="274" w:type="pct"/>
            <w:tcBorders>
              <w:top w:val="single" w:sz="4" w:space="0" w:color="auto"/>
              <w:left w:val="single" w:sz="4" w:space="0" w:color="auto"/>
              <w:bottom w:val="single" w:sz="4" w:space="0" w:color="auto"/>
              <w:right w:val="single" w:sz="4" w:space="0" w:color="auto"/>
            </w:tcBorders>
            <w:vAlign w:val="center"/>
            <w:hideMark/>
          </w:tcPr>
          <w:p w14:paraId="1443C2F6"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8</w:t>
            </w:r>
          </w:p>
        </w:tc>
        <w:tc>
          <w:tcPr>
            <w:tcW w:w="3106" w:type="pct"/>
            <w:tcBorders>
              <w:top w:val="single" w:sz="4" w:space="0" w:color="auto"/>
              <w:left w:val="single" w:sz="4" w:space="0" w:color="auto"/>
              <w:bottom w:val="single" w:sz="4" w:space="0" w:color="auto"/>
              <w:right w:val="single" w:sz="4" w:space="0" w:color="auto"/>
            </w:tcBorders>
            <w:vAlign w:val="center"/>
            <w:hideMark/>
          </w:tcPr>
          <w:p w14:paraId="069B0E25"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 xml:space="preserve">Αποστολή δείγματος </w:t>
            </w:r>
            <w:r w:rsidRPr="00D9548C">
              <w:rPr>
                <w:rFonts w:asciiTheme="minorHAnsi" w:hAnsiTheme="minorHAnsi" w:cstheme="minorHAnsi"/>
                <w:b/>
                <w:bCs/>
                <w:iCs/>
                <w:sz w:val="20"/>
                <w:szCs w:val="20"/>
              </w:rPr>
              <w:t>καυσίμου</w:t>
            </w:r>
            <w:r w:rsidRPr="00D9548C">
              <w:rPr>
                <w:rFonts w:asciiTheme="minorHAnsi" w:hAnsiTheme="minorHAnsi" w:cstheme="minorHAnsi"/>
                <w:iCs/>
                <w:sz w:val="20"/>
                <w:szCs w:val="20"/>
              </w:rPr>
              <w:t xml:space="preserve"> από/σε νησιώτικη περιοχή, πλέον των 5lt</w:t>
            </w:r>
          </w:p>
        </w:tc>
        <w:tc>
          <w:tcPr>
            <w:tcW w:w="775" w:type="pct"/>
            <w:tcBorders>
              <w:top w:val="single" w:sz="4" w:space="0" w:color="auto"/>
              <w:left w:val="single" w:sz="4" w:space="0" w:color="auto"/>
              <w:bottom w:val="single" w:sz="4" w:space="0" w:color="auto"/>
              <w:right w:val="single" w:sz="4" w:space="0" w:color="auto"/>
            </w:tcBorders>
            <w:vAlign w:val="center"/>
          </w:tcPr>
          <w:p w14:paraId="057A4C74"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5</w:t>
            </w:r>
          </w:p>
        </w:tc>
        <w:tc>
          <w:tcPr>
            <w:tcW w:w="845" w:type="pct"/>
            <w:tcBorders>
              <w:top w:val="single" w:sz="4" w:space="0" w:color="auto"/>
              <w:left w:val="nil"/>
              <w:bottom w:val="single" w:sz="4" w:space="0" w:color="auto"/>
              <w:right w:val="single" w:sz="4" w:space="0" w:color="auto"/>
            </w:tcBorders>
            <w:shd w:val="clear" w:color="auto" w:fill="auto"/>
            <w:vAlign w:val="center"/>
          </w:tcPr>
          <w:p w14:paraId="3FD3BBA8"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cs="Calibri"/>
                <w:color w:val="000000"/>
                <w:sz w:val="20"/>
                <w:szCs w:val="20"/>
              </w:rPr>
              <w:t>30,00</w:t>
            </w:r>
          </w:p>
        </w:tc>
      </w:tr>
      <w:tr w:rsidR="005D76EB" w:rsidRPr="00D9548C" w14:paraId="03C5353F" w14:textId="77777777" w:rsidTr="00803D71">
        <w:trPr>
          <w:trHeight w:val="371"/>
        </w:trPr>
        <w:tc>
          <w:tcPr>
            <w:tcW w:w="274" w:type="pct"/>
            <w:tcBorders>
              <w:top w:val="single" w:sz="4" w:space="0" w:color="auto"/>
              <w:left w:val="single" w:sz="4" w:space="0" w:color="auto"/>
              <w:bottom w:val="single" w:sz="4" w:space="0" w:color="auto"/>
              <w:right w:val="single" w:sz="4" w:space="0" w:color="auto"/>
            </w:tcBorders>
            <w:vAlign w:val="center"/>
          </w:tcPr>
          <w:p w14:paraId="10EA1548"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9</w:t>
            </w:r>
          </w:p>
        </w:tc>
        <w:tc>
          <w:tcPr>
            <w:tcW w:w="3106" w:type="pct"/>
            <w:tcBorders>
              <w:top w:val="single" w:sz="4" w:space="0" w:color="auto"/>
              <w:left w:val="single" w:sz="4" w:space="0" w:color="auto"/>
              <w:bottom w:val="single" w:sz="4" w:space="0" w:color="auto"/>
              <w:right w:val="single" w:sz="4" w:space="0" w:color="auto"/>
            </w:tcBorders>
            <w:vAlign w:val="center"/>
          </w:tcPr>
          <w:p w14:paraId="7F3F1EDA" w14:textId="77777777" w:rsidR="005D76EB" w:rsidRPr="00D9548C" w:rsidRDefault="005D76EB" w:rsidP="00803D71">
            <w:pPr>
              <w:tabs>
                <w:tab w:val="left" w:pos="142"/>
              </w:tabs>
              <w:spacing w:after="0"/>
              <w:rPr>
                <w:rFonts w:asciiTheme="minorHAnsi" w:hAnsiTheme="minorHAnsi" w:cstheme="minorHAnsi"/>
                <w:iCs/>
                <w:sz w:val="20"/>
                <w:szCs w:val="20"/>
              </w:rPr>
            </w:pPr>
            <w:r w:rsidRPr="00D9548C">
              <w:rPr>
                <w:rFonts w:asciiTheme="minorHAnsi" w:hAnsiTheme="minorHAnsi" w:cstheme="minorHAnsi"/>
                <w:iCs/>
                <w:sz w:val="20"/>
                <w:szCs w:val="20"/>
              </w:rPr>
              <w:t>Κόστος παραλαβής από σημείο δειγματοληψίας</w:t>
            </w:r>
          </w:p>
        </w:tc>
        <w:tc>
          <w:tcPr>
            <w:tcW w:w="775" w:type="pct"/>
            <w:tcBorders>
              <w:top w:val="single" w:sz="4" w:space="0" w:color="auto"/>
              <w:left w:val="single" w:sz="4" w:space="0" w:color="auto"/>
              <w:bottom w:val="single" w:sz="4" w:space="0" w:color="auto"/>
              <w:right w:val="single" w:sz="4" w:space="0" w:color="auto"/>
            </w:tcBorders>
            <w:vAlign w:val="center"/>
          </w:tcPr>
          <w:p w14:paraId="338F9E23" w14:textId="77777777" w:rsidR="005D76EB" w:rsidRPr="00D9548C" w:rsidRDefault="005D76EB" w:rsidP="00803D71">
            <w:pPr>
              <w:tabs>
                <w:tab w:val="left" w:pos="142"/>
              </w:tabs>
              <w:spacing w:after="0"/>
              <w:jc w:val="center"/>
              <w:rPr>
                <w:rFonts w:asciiTheme="minorHAnsi" w:hAnsiTheme="minorHAnsi" w:cstheme="minorHAnsi"/>
                <w:iCs/>
                <w:sz w:val="20"/>
                <w:szCs w:val="20"/>
              </w:rPr>
            </w:pPr>
            <w:r w:rsidRPr="00D9548C">
              <w:rPr>
                <w:rFonts w:asciiTheme="minorHAnsi" w:hAnsiTheme="minorHAnsi" w:cstheme="minorHAnsi"/>
                <w:iCs/>
                <w:sz w:val="20"/>
                <w:szCs w:val="20"/>
              </w:rPr>
              <w:t>2</w:t>
            </w:r>
          </w:p>
        </w:tc>
        <w:tc>
          <w:tcPr>
            <w:tcW w:w="845" w:type="pct"/>
            <w:tcBorders>
              <w:top w:val="single" w:sz="4" w:space="0" w:color="auto"/>
              <w:left w:val="nil"/>
              <w:bottom w:val="single" w:sz="4" w:space="0" w:color="auto"/>
              <w:right w:val="single" w:sz="4" w:space="0" w:color="auto"/>
            </w:tcBorders>
            <w:shd w:val="clear" w:color="auto" w:fill="auto"/>
            <w:vAlign w:val="center"/>
          </w:tcPr>
          <w:p w14:paraId="27B271D1" w14:textId="77777777" w:rsidR="005D76EB" w:rsidRPr="00D9548C" w:rsidRDefault="005D76EB" w:rsidP="00803D71">
            <w:pPr>
              <w:tabs>
                <w:tab w:val="left" w:pos="142"/>
              </w:tabs>
              <w:spacing w:after="0"/>
              <w:jc w:val="center"/>
              <w:rPr>
                <w:rFonts w:asciiTheme="minorHAnsi" w:hAnsiTheme="minorHAnsi" w:cstheme="minorHAnsi"/>
                <w:iCs/>
                <w:sz w:val="20"/>
                <w:szCs w:val="20"/>
              </w:rPr>
            </w:pPr>
            <w:r>
              <w:rPr>
                <w:rFonts w:cs="Calibri"/>
                <w:color w:val="000000"/>
                <w:sz w:val="20"/>
                <w:szCs w:val="20"/>
              </w:rPr>
              <w:t>90</w:t>
            </w:r>
            <w:r w:rsidRPr="00D9548C">
              <w:rPr>
                <w:rFonts w:cs="Calibri"/>
                <w:color w:val="000000"/>
                <w:sz w:val="20"/>
                <w:szCs w:val="20"/>
              </w:rPr>
              <w:t>,00</w:t>
            </w:r>
          </w:p>
        </w:tc>
      </w:tr>
    </w:tbl>
    <w:p w14:paraId="55E561E7" w14:textId="77777777" w:rsidR="005D76EB" w:rsidRDefault="005D76EB">
      <w:pPr>
        <w:spacing w:after="0" w:line="240" w:lineRule="auto"/>
        <w:rPr>
          <w:rFonts w:asciiTheme="minorHAnsi" w:eastAsia="Tahoma" w:hAnsiTheme="minorHAnsi" w:cstheme="minorHAnsi"/>
          <w:b/>
        </w:rPr>
      </w:pPr>
    </w:p>
    <w:p w14:paraId="3126F85F" w14:textId="77777777" w:rsidR="005D76EB" w:rsidRDefault="005D76EB">
      <w:pPr>
        <w:spacing w:after="0" w:line="240" w:lineRule="auto"/>
        <w:rPr>
          <w:rFonts w:asciiTheme="minorHAnsi" w:eastAsia="Tahoma" w:hAnsiTheme="minorHAnsi" w:cstheme="minorHAnsi"/>
          <w:b/>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356"/>
      </w:tblGrid>
      <w:tr w:rsidR="005D76EB" w:rsidRPr="0072464A" w14:paraId="28837F09" w14:textId="77777777" w:rsidTr="00803D71">
        <w:tc>
          <w:tcPr>
            <w:tcW w:w="704" w:type="dxa"/>
            <w:vAlign w:val="center"/>
          </w:tcPr>
          <w:p w14:paraId="01B58138" w14:textId="77777777" w:rsidR="005D76EB" w:rsidRPr="0072464A" w:rsidRDefault="005D76EB" w:rsidP="00A0236A">
            <w:pPr>
              <w:spacing w:after="0" w:line="240" w:lineRule="auto"/>
              <w:jc w:val="center"/>
              <w:rPr>
                <w:rFonts w:asciiTheme="minorHAnsi" w:hAnsiTheme="minorHAnsi" w:cstheme="minorHAnsi"/>
                <w:b/>
                <w:bCs/>
                <w:sz w:val="20"/>
                <w:szCs w:val="20"/>
              </w:rPr>
            </w:pPr>
            <w:r w:rsidRPr="0072464A">
              <w:rPr>
                <w:rFonts w:asciiTheme="minorHAnsi" w:hAnsiTheme="minorHAnsi" w:cstheme="minorHAnsi"/>
                <w:b/>
                <w:bCs/>
                <w:sz w:val="20"/>
                <w:szCs w:val="20"/>
              </w:rPr>
              <w:t>Α/Α</w:t>
            </w:r>
          </w:p>
        </w:tc>
        <w:tc>
          <w:tcPr>
            <w:tcW w:w="9356" w:type="dxa"/>
            <w:vAlign w:val="center"/>
          </w:tcPr>
          <w:p w14:paraId="2B2AEAEE" w14:textId="77777777" w:rsidR="005D76EB" w:rsidRPr="0072464A" w:rsidRDefault="005D76EB" w:rsidP="00A0236A">
            <w:pPr>
              <w:spacing w:after="0" w:line="240" w:lineRule="auto"/>
              <w:rPr>
                <w:rFonts w:asciiTheme="minorHAnsi" w:hAnsiTheme="minorHAnsi" w:cstheme="minorHAnsi"/>
                <w:b/>
                <w:bCs/>
                <w:sz w:val="20"/>
                <w:szCs w:val="20"/>
              </w:rPr>
            </w:pPr>
            <w:r w:rsidRPr="0072464A">
              <w:rPr>
                <w:rFonts w:asciiTheme="minorHAnsi" w:hAnsiTheme="minorHAnsi" w:cstheme="minorHAnsi"/>
                <w:b/>
                <w:bCs/>
                <w:sz w:val="20"/>
                <w:szCs w:val="20"/>
              </w:rPr>
              <w:t>ΓΕΝΙΚΕΣ ΑΠΑΙΤΗΣΕΙΣ</w:t>
            </w:r>
          </w:p>
        </w:tc>
      </w:tr>
      <w:tr w:rsidR="005D76EB" w:rsidRPr="0072464A" w14:paraId="2DA89BDF" w14:textId="77777777" w:rsidTr="00803D71">
        <w:tc>
          <w:tcPr>
            <w:tcW w:w="704" w:type="dxa"/>
            <w:vAlign w:val="center"/>
          </w:tcPr>
          <w:p w14:paraId="57AD4D31"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1</w:t>
            </w:r>
          </w:p>
        </w:tc>
        <w:tc>
          <w:tcPr>
            <w:tcW w:w="9356" w:type="dxa"/>
            <w:vAlign w:val="center"/>
          </w:tcPr>
          <w:p w14:paraId="2E77313C"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τηρεί ηλεκτρονικό αρχείο με τις μεταφορές που πραγματοποιεί.</w:t>
            </w:r>
          </w:p>
        </w:tc>
      </w:tr>
      <w:tr w:rsidR="005D76EB" w:rsidRPr="0072464A" w14:paraId="4F90230F" w14:textId="77777777" w:rsidTr="00803D71">
        <w:tc>
          <w:tcPr>
            <w:tcW w:w="704" w:type="dxa"/>
            <w:vAlign w:val="center"/>
          </w:tcPr>
          <w:p w14:paraId="38708205"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2</w:t>
            </w:r>
          </w:p>
        </w:tc>
        <w:tc>
          <w:tcPr>
            <w:tcW w:w="9356" w:type="dxa"/>
            <w:vAlign w:val="center"/>
          </w:tcPr>
          <w:p w14:paraId="4F38C2A5"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 xml:space="preserve">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w:t>
            </w:r>
            <w:r w:rsidRPr="00BC5987">
              <w:rPr>
                <w:rFonts w:asciiTheme="minorHAnsi" w:hAnsiTheme="minorHAnsi" w:cstheme="minorHAnsi"/>
                <w:bCs/>
                <w:sz w:val="20"/>
                <w:szCs w:val="20"/>
              </w:rPr>
              <w:t>80% του κατ’ έτος διαθέσιμου ποσού της σύμβασης. Αν το κατ’ έτος διαθέσιμο ποσό έχει αναλωθεί, ο ανάδοχος οφείλει να αρνηθεί τη μεταφορά</w:t>
            </w:r>
            <w:r>
              <w:rPr>
                <w:rFonts w:asciiTheme="minorHAnsi" w:hAnsiTheme="minorHAnsi" w:cstheme="minorHAnsi"/>
                <w:bCs/>
                <w:sz w:val="20"/>
                <w:szCs w:val="20"/>
              </w:rPr>
              <w:t>.</w:t>
            </w:r>
            <w:r w:rsidRPr="00BC5987">
              <w:rPr>
                <w:rFonts w:asciiTheme="minorHAnsi" w:hAnsiTheme="minorHAnsi" w:cstheme="minorHAnsi"/>
                <w:bCs/>
                <w:sz w:val="20"/>
                <w:szCs w:val="20"/>
              </w:rPr>
              <w:t xml:space="preserve"> </w:t>
            </w:r>
          </w:p>
        </w:tc>
      </w:tr>
      <w:tr w:rsidR="005D76EB" w:rsidRPr="0072464A" w14:paraId="5342BA17" w14:textId="77777777" w:rsidTr="00803D71">
        <w:tc>
          <w:tcPr>
            <w:tcW w:w="704" w:type="dxa"/>
            <w:vAlign w:val="center"/>
          </w:tcPr>
          <w:p w14:paraId="679DDE99"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3</w:t>
            </w:r>
          </w:p>
        </w:tc>
        <w:tc>
          <w:tcPr>
            <w:tcW w:w="9356" w:type="dxa"/>
            <w:vAlign w:val="center"/>
          </w:tcPr>
          <w:p w14:paraId="2E717FDB"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διαθέτει οργανωμένο δίκτυο διανομής και μεταφορών, ικανό να καλύψει τις ανάγκες σε διακίνηση σε όλη την Ελλάδα.</w:t>
            </w:r>
          </w:p>
        </w:tc>
      </w:tr>
      <w:tr w:rsidR="005D76EB" w:rsidRPr="0072464A" w14:paraId="10040CA5" w14:textId="77777777" w:rsidTr="00803D71">
        <w:tc>
          <w:tcPr>
            <w:tcW w:w="704" w:type="dxa"/>
            <w:vAlign w:val="center"/>
          </w:tcPr>
          <w:p w14:paraId="41E9F3C6"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4</w:t>
            </w:r>
          </w:p>
        </w:tc>
        <w:tc>
          <w:tcPr>
            <w:tcW w:w="9356" w:type="dxa"/>
            <w:vAlign w:val="center"/>
          </w:tcPr>
          <w:p w14:paraId="4739D097"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παρέχει τη δυνατότητα χρέωσης του παραλήπτη για την μεταφορά.</w:t>
            </w:r>
          </w:p>
        </w:tc>
      </w:tr>
      <w:tr w:rsidR="005D76EB" w:rsidRPr="0072464A" w14:paraId="4D12A659" w14:textId="77777777" w:rsidTr="00803D71">
        <w:tc>
          <w:tcPr>
            <w:tcW w:w="704" w:type="dxa"/>
            <w:vAlign w:val="center"/>
          </w:tcPr>
          <w:p w14:paraId="0665DCFA"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5</w:t>
            </w:r>
          </w:p>
        </w:tc>
        <w:tc>
          <w:tcPr>
            <w:tcW w:w="9356" w:type="dxa"/>
            <w:vAlign w:val="center"/>
          </w:tcPr>
          <w:p w14:paraId="0CDB1DCB"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παρέχει τη δυνατότητα παροχής μονοσήμαντου αριθμού ιχνηλάτησης (tracking number).</w:t>
            </w:r>
          </w:p>
        </w:tc>
      </w:tr>
      <w:tr w:rsidR="005D76EB" w:rsidRPr="0072464A" w14:paraId="6B7E37A4" w14:textId="77777777" w:rsidTr="00803D71">
        <w:tc>
          <w:tcPr>
            <w:tcW w:w="704" w:type="dxa"/>
            <w:vAlign w:val="center"/>
          </w:tcPr>
          <w:p w14:paraId="5F84879C"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7</w:t>
            </w:r>
          </w:p>
        </w:tc>
        <w:tc>
          <w:tcPr>
            <w:tcW w:w="9356" w:type="dxa"/>
            <w:vAlign w:val="center"/>
          </w:tcPr>
          <w:p w14:paraId="7A535F5C"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παρέχει τη δυνατότητα ενημέρωσης του αποστολέα για το κόστος κάθε επιμέρους μεταφοράς εντός 3 εργάσιμων ημερών εφόσον του ζητηθεί.</w:t>
            </w:r>
          </w:p>
        </w:tc>
      </w:tr>
      <w:tr w:rsidR="005D76EB" w:rsidRPr="0072464A" w14:paraId="16334BB7" w14:textId="77777777" w:rsidTr="00803D71">
        <w:tc>
          <w:tcPr>
            <w:tcW w:w="704" w:type="dxa"/>
            <w:vAlign w:val="center"/>
          </w:tcPr>
          <w:p w14:paraId="64298C15"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8</w:t>
            </w:r>
          </w:p>
        </w:tc>
        <w:tc>
          <w:tcPr>
            <w:tcW w:w="9356" w:type="dxa"/>
            <w:vAlign w:val="center"/>
          </w:tcPr>
          <w:p w14:paraId="28EFE50F"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παρέχει τη δυνατότητα ηλεκτρονικής παρακολούθησης- ελέγχου των αποστολών της Αναθέτουσας Αρχής (εφαρμογή που τηρεί η εταιρεία μεταφοράς).</w:t>
            </w:r>
          </w:p>
        </w:tc>
      </w:tr>
      <w:tr w:rsidR="005D76EB" w:rsidRPr="0072464A" w14:paraId="48DF72E6" w14:textId="77777777" w:rsidTr="00803D71">
        <w:tc>
          <w:tcPr>
            <w:tcW w:w="704" w:type="dxa"/>
            <w:vAlign w:val="center"/>
          </w:tcPr>
          <w:p w14:paraId="48EC6819" w14:textId="77777777" w:rsidR="005D76EB" w:rsidRPr="0072464A" w:rsidRDefault="005D76EB" w:rsidP="00A0236A">
            <w:pPr>
              <w:spacing w:after="0" w:line="240" w:lineRule="auto"/>
              <w:jc w:val="center"/>
              <w:rPr>
                <w:rFonts w:asciiTheme="minorHAnsi" w:hAnsiTheme="minorHAnsi" w:cstheme="minorHAnsi"/>
                <w:bCs/>
                <w:sz w:val="20"/>
                <w:szCs w:val="20"/>
              </w:rPr>
            </w:pPr>
            <w:r w:rsidRPr="0072464A">
              <w:rPr>
                <w:rFonts w:asciiTheme="minorHAnsi" w:hAnsiTheme="minorHAnsi" w:cstheme="minorHAnsi"/>
                <w:bCs/>
                <w:sz w:val="20"/>
                <w:szCs w:val="20"/>
              </w:rPr>
              <w:t>9</w:t>
            </w:r>
          </w:p>
        </w:tc>
        <w:tc>
          <w:tcPr>
            <w:tcW w:w="9356" w:type="dxa"/>
            <w:vAlign w:val="center"/>
          </w:tcPr>
          <w:p w14:paraId="30625EE6"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είναι ικανός να ανταποκρίνεται εντός 3 εργάσιμων ημερών στην μεταφορά δειγμάτων καυσίμων (παραλαβή – παράδοση).</w:t>
            </w:r>
          </w:p>
        </w:tc>
      </w:tr>
      <w:tr w:rsidR="005D76EB" w:rsidRPr="0072464A" w14:paraId="362DAC68" w14:textId="77777777" w:rsidTr="00803D71">
        <w:tc>
          <w:tcPr>
            <w:tcW w:w="704" w:type="dxa"/>
            <w:vAlign w:val="center"/>
          </w:tcPr>
          <w:p w14:paraId="3F47B720" w14:textId="77777777" w:rsidR="005D76EB" w:rsidRPr="0072464A" w:rsidRDefault="005D76EB" w:rsidP="00A0236A">
            <w:pPr>
              <w:spacing w:after="0" w:line="240" w:lineRule="auto"/>
              <w:jc w:val="center"/>
              <w:rPr>
                <w:rFonts w:asciiTheme="minorHAnsi" w:hAnsiTheme="minorHAnsi" w:cstheme="minorHAnsi"/>
                <w:bCs/>
                <w:sz w:val="20"/>
                <w:szCs w:val="20"/>
                <w:lang w:val="en-US"/>
              </w:rPr>
            </w:pPr>
            <w:r w:rsidRPr="0072464A">
              <w:rPr>
                <w:rFonts w:asciiTheme="minorHAnsi" w:hAnsiTheme="minorHAnsi" w:cstheme="minorHAnsi"/>
                <w:bCs/>
                <w:sz w:val="20"/>
                <w:szCs w:val="20"/>
              </w:rPr>
              <w:t>1</w:t>
            </w:r>
            <w:r w:rsidRPr="0072464A">
              <w:rPr>
                <w:rFonts w:asciiTheme="minorHAnsi" w:hAnsiTheme="minorHAnsi" w:cstheme="minorHAnsi"/>
                <w:bCs/>
                <w:sz w:val="20"/>
                <w:szCs w:val="20"/>
                <w:lang w:val="en-US"/>
              </w:rPr>
              <w:t>0</w:t>
            </w:r>
          </w:p>
        </w:tc>
        <w:tc>
          <w:tcPr>
            <w:tcW w:w="9356" w:type="dxa"/>
            <w:vAlign w:val="center"/>
          </w:tcPr>
          <w:p w14:paraId="3D490ABC"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θα διαθέτει πιστοποιητικό ISO 9001:2015.</w:t>
            </w:r>
          </w:p>
        </w:tc>
      </w:tr>
      <w:tr w:rsidR="005D76EB" w:rsidRPr="0072464A" w14:paraId="0543B7D8" w14:textId="77777777" w:rsidTr="00803D71">
        <w:tc>
          <w:tcPr>
            <w:tcW w:w="704" w:type="dxa"/>
            <w:vAlign w:val="center"/>
          </w:tcPr>
          <w:p w14:paraId="113BF105" w14:textId="77777777" w:rsidR="005D76EB" w:rsidRPr="0072464A" w:rsidRDefault="005D76EB" w:rsidP="00A0236A">
            <w:pPr>
              <w:spacing w:after="0" w:line="240" w:lineRule="auto"/>
              <w:jc w:val="center"/>
              <w:rPr>
                <w:rFonts w:asciiTheme="minorHAnsi" w:hAnsiTheme="minorHAnsi" w:cstheme="minorHAnsi"/>
                <w:bCs/>
                <w:sz w:val="20"/>
                <w:szCs w:val="20"/>
                <w:lang w:val="en-US"/>
              </w:rPr>
            </w:pPr>
            <w:r w:rsidRPr="0072464A">
              <w:rPr>
                <w:rFonts w:asciiTheme="minorHAnsi" w:hAnsiTheme="minorHAnsi" w:cstheme="minorHAnsi"/>
                <w:bCs/>
                <w:sz w:val="20"/>
                <w:szCs w:val="20"/>
              </w:rPr>
              <w:t>1</w:t>
            </w:r>
            <w:r w:rsidRPr="0072464A">
              <w:rPr>
                <w:rFonts w:asciiTheme="minorHAnsi" w:hAnsiTheme="minorHAnsi" w:cstheme="minorHAnsi"/>
                <w:bCs/>
                <w:sz w:val="20"/>
                <w:szCs w:val="20"/>
                <w:lang w:val="en-US"/>
              </w:rPr>
              <w:t>1</w:t>
            </w:r>
          </w:p>
        </w:tc>
        <w:tc>
          <w:tcPr>
            <w:tcW w:w="9356" w:type="dxa"/>
            <w:vAlign w:val="center"/>
          </w:tcPr>
          <w:p w14:paraId="4399FB1F"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να διαθέτει τουλάχιστον δύο (2) οδηγούς πιστοποιημένους στη βασική εκπαίδευση κατά ADR για μεταφορά δειγμάτων καυσίμων.</w:t>
            </w:r>
          </w:p>
        </w:tc>
      </w:tr>
      <w:tr w:rsidR="005D76EB" w:rsidRPr="0072464A" w14:paraId="34B2AC78" w14:textId="77777777" w:rsidTr="00803D71">
        <w:tc>
          <w:tcPr>
            <w:tcW w:w="704" w:type="dxa"/>
            <w:vAlign w:val="center"/>
          </w:tcPr>
          <w:p w14:paraId="11F09C4F" w14:textId="77777777" w:rsidR="005D76EB" w:rsidRPr="0072464A" w:rsidRDefault="005D76EB" w:rsidP="00A0236A">
            <w:pPr>
              <w:spacing w:after="0" w:line="240" w:lineRule="auto"/>
              <w:jc w:val="center"/>
              <w:rPr>
                <w:rFonts w:asciiTheme="minorHAnsi" w:hAnsiTheme="minorHAnsi" w:cstheme="minorHAnsi"/>
                <w:bCs/>
                <w:sz w:val="20"/>
                <w:szCs w:val="20"/>
                <w:lang w:val="en-US"/>
              </w:rPr>
            </w:pPr>
            <w:r w:rsidRPr="0072464A">
              <w:rPr>
                <w:rFonts w:asciiTheme="minorHAnsi" w:hAnsiTheme="minorHAnsi" w:cstheme="minorHAnsi"/>
                <w:bCs/>
                <w:sz w:val="20"/>
                <w:szCs w:val="20"/>
              </w:rPr>
              <w:t>1</w:t>
            </w:r>
            <w:r w:rsidRPr="0072464A">
              <w:rPr>
                <w:rFonts w:asciiTheme="minorHAnsi" w:hAnsiTheme="minorHAnsi" w:cstheme="minorHAnsi"/>
                <w:bCs/>
                <w:sz w:val="20"/>
                <w:szCs w:val="20"/>
                <w:lang w:val="en-US"/>
              </w:rPr>
              <w:t>2</w:t>
            </w:r>
          </w:p>
        </w:tc>
        <w:tc>
          <w:tcPr>
            <w:tcW w:w="9356" w:type="dxa"/>
            <w:vAlign w:val="center"/>
          </w:tcPr>
          <w:p w14:paraId="56A93713" w14:textId="77777777" w:rsidR="005D76EB" w:rsidRPr="0072464A" w:rsidRDefault="005D76EB" w:rsidP="00A0236A">
            <w:pPr>
              <w:spacing w:after="0" w:line="240" w:lineRule="auto"/>
              <w:rPr>
                <w:rFonts w:asciiTheme="minorHAnsi" w:hAnsiTheme="minorHAnsi" w:cstheme="minorHAnsi"/>
                <w:bCs/>
                <w:sz w:val="20"/>
                <w:szCs w:val="20"/>
              </w:rPr>
            </w:pPr>
            <w:r w:rsidRPr="0072464A">
              <w:rPr>
                <w:rFonts w:asciiTheme="minorHAnsi" w:hAnsiTheme="minorHAnsi" w:cstheme="minorHAnsi"/>
                <w:bCs/>
                <w:sz w:val="20"/>
                <w:szCs w:val="20"/>
              </w:rPr>
              <w:t>Ο Ανάδοχος να διαθέτει έναν ή περισσότερους Συμβούλους Ασφαλούς Μεταφοράς Επικίνδυνων Εμπορευμάτων (ΣΑΜΕΕ).</w:t>
            </w:r>
          </w:p>
        </w:tc>
      </w:tr>
      <w:tr w:rsidR="005D76EB" w:rsidRPr="0072464A" w14:paraId="58EFBCDD" w14:textId="77777777" w:rsidTr="00803D71">
        <w:tc>
          <w:tcPr>
            <w:tcW w:w="704" w:type="dxa"/>
            <w:vAlign w:val="center"/>
          </w:tcPr>
          <w:p w14:paraId="458F45E5" w14:textId="77777777" w:rsidR="005D76EB" w:rsidRPr="0072464A" w:rsidRDefault="005D76EB" w:rsidP="00A0236A">
            <w:pPr>
              <w:spacing w:after="0" w:line="240" w:lineRule="auto"/>
              <w:jc w:val="center"/>
              <w:rPr>
                <w:rFonts w:asciiTheme="minorHAnsi" w:hAnsiTheme="minorHAnsi" w:cstheme="minorHAnsi"/>
                <w:bCs/>
                <w:sz w:val="20"/>
                <w:szCs w:val="20"/>
              </w:rPr>
            </w:pPr>
            <w:r>
              <w:rPr>
                <w:rFonts w:asciiTheme="minorHAnsi" w:eastAsia="Tahoma" w:hAnsiTheme="minorHAnsi" w:cstheme="minorHAnsi"/>
                <w:sz w:val="20"/>
                <w:szCs w:val="20"/>
              </w:rPr>
              <w:t>13</w:t>
            </w:r>
          </w:p>
        </w:tc>
        <w:tc>
          <w:tcPr>
            <w:tcW w:w="9356" w:type="dxa"/>
            <w:vAlign w:val="center"/>
          </w:tcPr>
          <w:p w14:paraId="247934EA" w14:textId="77777777" w:rsidR="005D76EB" w:rsidRPr="0072464A" w:rsidRDefault="005D76EB" w:rsidP="00A0236A">
            <w:pPr>
              <w:spacing w:after="0" w:line="240" w:lineRule="auto"/>
              <w:rPr>
                <w:rFonts w:asciiTheme="minorHAnsi" w:hAnsiTheme="minorHAnsi" w:cstheme="minorHAnsi"/>
                <w:bCs/>
                <w:sz w:val="20"/>
                <w:szCs w:val="20"/>
              </w:rPr>
            </w:pPr>
            <w:r w:rsidRPr="00B35109">
              <w:rPr>
                <w:rFonts w:asciiTheme="minorHAnsi" w:eastAsia="Tahoma" w:hAnsiTheme="minorHAnsi" w:cstheme="minorHAnsi"/>
                <w:sz w:val="20"/>
                <w:szCs w:val="20"/>
              </w:rPr>
              <w:t>Ο Ανάδοχος</w:t>
            </w:r>
            <w:r>
              <w:rPr>
                <w:rFonts w:cstheme="minorHAnsi"/>
              </w:rPr>
              <w:t xml:space="preserve"> </w:t>
            </w:r>
            <w:r>
              <w:rPr>
                <w:rFonts w:asciiTheme="minorHAnsi" w:eastAsia="Tahoma" w:hAnsiTheme="minorHAnsi" w:cstheme="minorHAnsi"/>
                <w:sz w:val="20"/>
                <w:szCs w:val="20"/>
              </w:rPr>
              <w:t>να</w:t>
            </w:r>
            <w:r w:rsidRPr="00210366">
              <w:rPr>
                <w:rFonts w:asciiTheme="minorHAnsi" w:eastAsia="Tahoma" w:hAnsiTheme="minorHAnsi" w:cstheme="minorHAnsi"/>
                <w:sz w:val="20"/>
                <w:szCs w:val="20"/>
              </w:rPr>
              <w:t xml:space="preserve"> είναι εγγεγραμμένος στα Μητρώα της ΕΕΤΤ (Εθνικής Επιτροπή Τηλεπικοινωνιών &amp; Ταχυδρομείων)</w:t>
            </w:r>
            <w:r>
              <w:rPr>
                <w:rFonts w:asciiTheme="minorHAnsi" w:eastAsia="Tahoma" w:hAnsiTheme="minorHAnsi" w:cstheme="minorHAnsi"/>
                <w:sz w:val="20"/>
                <w:szCs w:val="20"/>
              </w:rPr>
              <w:t xml:space="preserve">. </w:t>
            </w:r>
            <w:r>
              <w:t xml:space="preserve"> </w:t>
            </w:r>
            <w:r w:rsidRPr="00FB3514">
              <w:rPr>
                <w:rFonts w:asciiTheme="minorHAnsi" w:eastAsia="Tahoma" w:hAnsiTheme="minorHAnsi" w:cstheme="minorHAnsi"/>
                <w:sz w:val="20"/>
                <w:szCs w:val="20"/>
              </w:rPr>
              <w:t>Να αναφερθεί ο αριθμός μητρώου.</w:t>
            </w:r>
          </w:p>
        </w:tc>
      </w:tr>
      <w:bookmarkEnd w:id="9"/>
    </w:tbl>
    <w:p w14:paraId="64B8D95B" w14:textId="2277612F" w:rsidR="00A0236A" w:rsidRDefault="00A0236A" w:rsidP="00D421B4">
      <w:pPr>
        <w:spacing w:after="0" w:line="240" w:lineRule="auto"/>
        <w:jc w:val="both"/>
        <w:rPr>
          <w:rFonts w:asciiTheme="minorHAnsi" w:eastAsia="Tahoma" w:hAnsiTheme="minorHAnsi" w:cstheme="minorHAnsi"/>
          <w:b/>
        </w:rPr>
      </w:pPr>
    </w:p>
    <w:p w14:paraId="58D81BD8" w14:textId="4D9D54BF" w:rsidR="00A0236A" w:rsidRDefault="00A0236A">
      <w:pPr>
        <w:spacing w:after="0" w:line="240" w:lineRule="auto"/>
        <w:rPr>
          <w:rFonts w:asciiTheme="minorHAnsi" w:eastAsia="Tahoma" w:hAnsiTheme="minorHAnsi" w:cstheme="minorHAnsi"/>
          <w:b/>
        </w:rPr>
      </w:pPr>
      <w:r>
        <w:rPr>
          <w:rFonts w:asciiTheme="minorHAnsi" w:eastAsia="Tahoma" w:hAnsiTheme="minorHAnsi" w:cstheme="minorHAnsi"/>
          <w:b/>
        </w:rPr>
        <w:br w:type="page"/>
      </w:r>
    </w:p>
    <w:p w14:paraId="178CF730" w14:textId="77777777" w:rsidR="00497DC7" w:rsidRDefault="00497DC7" w:rsidP="00371778">
      <w:pPr>
        <w:spacing w:after="0" w:line="240" w:lineRule="auto"/>
        <w:jc w:val="both"/>
        <w:rPr>
          <w:rFonts w:asciiTheme="minorHAnsi" w:eastAsia="Tahoma" w:hAnsiTheme="minorHAnsi" w:cstheme="minorHAnsi"/>
          <w:b/>
          <w:sz w:val="20"/>
          <w:szCs w:val="20"/>
        </w:rPr>
        <w:sectPr w:rsidR="00497DC7" w:rsidSect="0002091C">
          <w:pgSz w:w="11906" w:h="16838" w:code="9"/>
          <w:pgMar w:top="1134" w:right="1134" w:bottom="993" w:left="1134" w:header="567" w:footer="255" w:gutter="0"/>
          <w:cols w:space="708"/>
          <w:docGrid w:linePitch="360"/>
        </w:sectPr>
      </w:pPr>
    </w:p>
    <w:p w14:paraId="579B05F5" w14:textId="24457457" w:rsidR="003C3888" w:rsidRPr="007C7972" w:rsidRDefault="003C3888" w:rsidP="00371778">
      <w:pPr>
        <w:spacing w:after="0" w:line="240" w:lineRule="auto"/>
        <w:jc w:val="both"/>
        <w:rPr>
          <w:rFonts w:asciiTheme="minorHAnsi" w:eastAsia="Tahoma" w:hAnsiTheme="minorHAnsi" w:cstheme="minorHAnsi"/>
          <w:b/>
          <w:sz w:val="20"/>
          <w:szCs w:val="20"/>
        </w:rPr>
      </w:pPr>
      <w:r w:rsidRPr="007C7972">
        <w:rPr>
          <w:rFonts w:asciiTheme="minorHAnsi" w:eastAsia="Tahoma" w:hAnsiTheme="minorHAnsi" w:cstheme="minorHAnsi"/>
          <w:b/>
          <w:sz w:val="20"/>
          <w:szCs w:val="20"/>
        </w:rPr>
        <w:lastRenderedPageBreak/>
        <w:t>ΠΑΡΑΡΤΗΜΑ Β: ΥΠΟΔΕΙΓΜΑ ΤΕΧΝΙΚΗΣ ΚΑΙ ΟΙΚΟΝΟΜΙΚΗΣ ΠΡΟΣΦΟΡΑΣ</w:t>
      </w:r>
    </w:p>
    <w:p w14:paraId="71406A15" w14:textId="77777777" w:rsidR="003C3888" w:rsidRPr="007C7972" w:rsidRDefault="003C3888" w:rsidP="00371778">
      <w:pPr>
        <w:spacing w:after="0" w:line="240" w:lineRule="auto"/>
        <w:jc w:val="both"/>
        <w:rPr>
          <w:rFonts w:asciiTheme="minorHAnsi" w:eastAsia="Tahoma" w:hAnsiTheme="minorHAnsi" w:cstheme="minorHAnsi"/>
          <w:b/>
          <w:sz w:val="20"/>
          <w:szCs w:val="20"/>
        </w:rPr>
      </w:pPr>
    </w:p>
    <w:p w14:paraId="4F329EEA" w14:textId="6172D1C7" w:rsidR="003C3888" w:rsidRPr="007C7972" w:rsidRDefault="003C3888" w:rsidP="00371778">
      <w:pPr>
        <w:spacing w:after="0" w:line="240" w:lineRule="auto"/>
        <w:jc w:val="both"/>
        <w:rPr>
          <w:rFonts w:asciiTheme="minorHAnsi" w:eastAsia="Tahoma" w:hAnsiTheme="minorHAnsi" w:cstheme="minorHAnsi"/>
          <w:b/>
          <w:sz w:val="20"/>
          <w:szCs w:val="20"/>
        </w:rPr>
      </w:pPr>
      <w:r w:rsidRPr="007C7972">
        <w:rPr>
          <w:rFonts w:asciiTheme="minorHAnsi" w:eastAsia="Tahoma" w:hAnsiTheme="minorHAnsi" w:cstheme="minorHAnsi"/>
          <w:b/>
          <w:sz w:val="20"/>
          <w:szCs w:val="20"/>
        </w:rPr>
        <w:t xml:space="preserve">της υπ’ αριθμό </w:t>
      </w:r>
      <w:r w:rsidRPr="007C7972">
        <w:rPr>
          <w:rFonts w:asciiTheme="minorHAnsi" w:hAnsiTheme="minorHAnsi" w:cstheme="minorHAnsi"/>
          <w:b/>
          <w:caps/>
          <w:sz w:val="20"/>
          <w:szCs w:val="20"/>
        </w:rPr>
        <w:t xml:space="preserve">δσυπε α </w:t>
      </w:r>
      <w:r w:rsidR="002316F5">
        <w:rPr>
          <w:rFonts w:asciiTheme="minorHAnsi" w:hAnsiTheme="minorHAnsi" w:cstheme="minorHAnsi"/>
          <w:b/>
          <w:caps/>
          <w:sz w:val="20"/>
          <w:szCs w:val="20"/>
        </w:rPr>
        <w:t>415848</w:t>
      </w:r>
      <w:r w:rsidRPr="007C7972">
        <w:rPr>
          <w:rFonts w:asciiTheme="minorHAnsi" w:hAnsiTheme="minorHAnsi" w:cstheme="minorHAnsi"/>
          <w:b/>
          <w:caps/>
          <w:sz w:val="20"/>
          <w:szCs w:val="20"/>
        </w:rPr>
        <w:t xml:space="preserve"> ΕΞ 2025 </w:t>
      </w:r>
      <w:r w:rsidRPr="007C7972">
        <w:rPr>
          <w:rFonts w:asciiTheme="minorHAnsi" w:eastAsia="Tahoma" w:hAnsiTheme="minorHAnsi" w:cstheme="minorHAnsi"/>
          <w:b/>
          <w:sz w:val="20"/>
          <w:szCs w:val="20"/>
        </w:rPr>
        <w:t xml:space="preserve">Πρόσκλησης υποβολής προσφορών </w:t>
      </w:r>
      <w:r w:rsidRPr="007C7972">
        <w:rPr>
          <w:rFonts w:asciiTheme="minorHAnsi" w:eastAsiaTheme="minorHAnsi" w:hAnsiTheme="minorHAnsi" w:cstheme="minorHAnsi"/>
          <w:b/>
          <w:sz w:val="20"/>
          <w:szCs w:val="20"/>
        </w:rPr>
        <w:t xml:space="preserve">για την προμήθεια υπηρεσιών </w:t>
      </w:r>
      <w:r w:rsidRPr="007C7972">
        <w:rPr>
          <w:rFonts w:asciiTheme="minorHAnsi" w:hAnsiTheme="minorHAnsi" w:cs="Tahoma"/>
          <w:b/>
          <w:sz w:val="20"/>
          <w:szCs w:val="20"/>
        </w:rPr>
        <w:t>μεταφορών και ταχυμεταφορών για τις ανάγκες του Γ.Χ.Κ.</w:t>
      </w:r>
    </w:p>
    <w:p w14:paraId="64075770" w14:textId="77777777" w:rsidR="003C3888" w:rsidRDefault="003C3888" w:rsidP="00371778">
      <w:pPr>
        <w:spacing w:after="0" w:line="240" w:lineRule="auto"/>
        <w:jc w:val="both"/>
        <w:rPr>
          <w:rFonts w:asciiTheme="minorHAnsi" w:eastAsia="Tahoma" w:hAnsiTheme="minorHAnsi" w:cstheme="minorHAnsi"/>
          <w:b/>
          <w:sz w:val="20"/>
          <w:szCs w:val="20"/>
        </w:rPr>
      </w:pPr>
    </w:p>
    <w:p w14:paraId="08B25B20" w14:textId="77777777" w:rsidR="003C3888" w:rsidRDefault="003C3888" w:rsidP="00371778">
      <w:pPr>
        <w:spacing w:after="0" w:line="240" w:lineRule="auto"/>
        <w:jc w:val="both"/>
        <w:rPr>
          <w:rFonts w:asciiTheme="minorHAnsi" w:eastAsia="Tahoma" w:hAnsiTheme="minorHAnsi" w:cstheme="minorHAnsi"/>
          <w:b/>
          <w:sz w:val="20"/>
          <w:szCs w:val="20"/>
        </w:rPr>
      </w:pPr>
    </w:p>
    <w:p w14:paraId="3D5EA2A2" w14:textId="77777777" w:rsidR="003C3888" w:rsidRDefault="003C3888" w:rsidP="00371778">
      <w:pPr>
        <w:spacing w:after="0" w:line="240" w:lineRule="auto"/>
        <w:jc w:val="both"/>
        <w:rPr>
          <w:rFonts w:asciiTheme="minorHAnsi" w:eastAsia="Tahoma" w:hAnsiTheme="minorHAnsi" w:cstheme="minorHAnsi"/>
          <w:b/>
          <w:sz w:val="20"/>
          <w:szCs w:val="20"/>
        </w:rPr>
      </w:pPr>
    </w:p>
    <w:p w14:paraId="7291E9AE" w14:textId="77777777" w:rsidR="003C3888" w:rsidRDefault="003C3888" w:rsidP="00371778">
      <w:pPr>
        <w:spacing w:after="0" w:line="240" w:lineRule="auto"/>
        <w:jc w:val="both"/>
        <w:rPr>
          <w:rFonts w:asciiTheme="minorHAnsi" w:eastAsia="Tahoma" w:hAnsiTheme="minorHAnsi" w:cstheme="minorHAnsi"/>
          <w:b/>
          <w:sz w:val="20"/>
          <w:szCs w:val="20"/>
        </w:rPr>
      </w:pPr>
    </w:p>
    <w:p w14:paraId="62BEA754" w14:textId="77777777" w:rsidR="003C3888" w:rsidRDefault="003C3888" w:rsidP="00371778">
      <w:pPr>
        <w:spacing w:after="0" w:line="240" w:lineRule="auto"/>
        <w:jc w:val="both"/>
        <w:rPr>
          <w:rFonts w:asciiTheme="minorHAnsi" w:eastAsia="Tahoma" w:hAnsiTheme="minorHAnsi" w:cstheme="minorHAnsi"/>
          <w:b/>
          <w:sz w:val="20"/>
          <w:szCs w:val="20"/>
        </w:rPr>
      </w:pPr>
    </w:p>
    <w:p w14:paraId="472629BE" w14:textId="77777777" w:rsidR="003C3888" w:rsidRDefault="003C3888" w:rsidP="00371778">
      <w:pPr>
        <w:spacing w:after="0" w:line="240" w:lineRule="auto"/>
        <w:jc w:val="both"/>
        <w:rPr>
          <w:rFonts w:asciiTheme="minorHAnsi" w:eastAsia="Tahoma" w:hAnsiTheme="minorHAnsi" w:cstheme="minorHAnsi"/>
          <w:b/>
          <w:sz w:val="20"/>
          <w:szCs w:val="20"/>
        </w:rPr>
      </w:pPr>
    </w:p>
    <w:p w14:paraId="1E1C2AE7" w14:textId="77777777" w:rsidR="003C3888" w:rsidRDefault="003C3888" w:rsidP="00371778">
      <w:pPr>
        <w:spacing w:after="0" w:line="240" w:lineRule="auto"/>
        <w:jc w:val="both"/>
        <w:rPr>
          <w:rFonts w:asciiTheme="minorHAnsi" w:eastAsia="Tahoma" w:hAnsiTheme="minorHAnsi" w:cstheme="minorHAnsi"/>
          <w:b/>
          <w:sz w:val="20"/>
          <w:szCs w:val="20"/>
        </w:rPr>
      </w:pPr>
    </w:p>
    <w:p w14:paraId="39A6A155" w14:textId="77777777" w:rsidR="003C3888" w:rsidRDefault="003C3888" w:rsidP="00371778">
      <w:pPr>
        <w:spacing w:after="0" w:line="240" w:lineRule="auto"/>
        <w:jc w:val="both"/>
        <w:rPr>
          <w:rFonts w:asciiTheme="minorHAnsi" w:eastAsia="Tahoma" w:hAnsiTheme="minorHAnsi" w:cstheme="minorHAnsi"/>
          <w:b/>
          <w:sz w:val="20"/>
          <w:szCs w:val="20"/>
        </w:rPr>
      </w:pPr>
    </w:p>
    <w:p w14:paraId="4888034F" w14:textId="77777777" w:rsidR="003C3888" w:rsidRPr="00EC3A3D" w:rsidRDefault="003C3888" w:rsidP="00371778">
      <w:pPr>
        <w:spacing w:after="0" w:line="240" w:lineRule="auto"/>
        <w:jc w:val="both"/>
        <w:rPr>
          <w:rFonts w:asciiTheme="minorHAnsi" w:eastAsia="Tahoma" w:hAnsiTheme="minorHAnsi" w:cstheme="minorHAnsi"/>
          <w:b/>
          <w:sz w:val="20"/>
          <w:szCs w:val="20"/>
        </w:rPr>
      </w:pPr>
    </w:p>
    <w:p w14:paraId="24F3C7D7" w14:textId="77777777" w:rsidR="003C3888" w:rsidRPr="00573C5A" w:rsidRDefault="003C3888" w:rsidP="00371778">
      <w:pPr>
        <w:spacing w:after="0" w:line="240" w:lineRule="auto"/>
        <w:jc w:val="both"/>
        <w:rPr>
          <w:rFonts w:asciiTheme="minorHAnsi" w:eastAsia="Tahoma" w:hAnsiTheme="minorHAnsi" w:cstheme="minorHAnsi"/>
          <w: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7949"/>
      </w:tblGrid>
      <w:tr w:rsidR="003C3888" w:rsidRPr="00EC3A3D" w14:paraId="1E9CC1CA" w14:textId="77777777" w:rsidTr="00371778">
        <w:trPr>
          <w:trHeight w:val="303"/>
          <w:jc w:val="center"/>
        </w:trPr>
        <w:tc>
          <w:tcPr>
            <w:tcW w:w="12622" w:type="dxa"/>
            <w:gridSpan w:val="2"/>
            <w:shd w:val="clear" w:color="auto" w:fill="auto"/>
            <w:vAlign w:val="center"/>
            <w:hideMark/>
          </w:tcPr>
          <w:p w14:paraId="37464A4A" w14:textId="77777777" w:rsidR="003C3888" w:rsidRPr="00EC3A3D" w:rsidRDefault="003C3888" w:rsidP="00371778">
            <w:pPr>
              <w:keepNext/>
              <w:spacing w:line="240" w:lineRule="auto"/>
              <w:jc w:val="center"/>
              <w:outlineLvl w:val="0"/>
              <w:rPr>
                <w:rFonts w:cs="Tahoma"/>
                <w:b/>
                <w:bCs/>
                <w:i/>
                <w:iCs/>
                <w:color w:val="000000"/>
                <w:sz w:val="20"/>
                <w:szCs w:val="20"/>
              </w:rPr>
            </w:pPr>
            <w:r w:rsidRPr="00EC3A3D">
              <w:rPr>
                <w:rFonts w:cs="Tahoma"/>
                <w:b/>
                <w:sz w:val="20"/>
                <w:szCs w:val="20"/>
              </w:rPr>
              <w:t>ΤΕΧΝΙΚΗ &amp; ΟΙΚΟΝΟΜΙΚΗ ΠΡΟΣΦΟΡΑ</w:t>
            </w:r>
          </w:p>
        </w:tc>
      </w:tr>
      <w:tr w:rsidR="003C3888" w:rsidRPr="00EC3A3D" w14:paraId="64FA1376" w14:textId="77777777" w:rsidTr="00371778">
        <w:trPr>
          <w:trHeight w:val="264"/>
          <w:jc w:val="center"/>
        </w:trPr>
        <w:tc>
          <w:tcPr>
            <w:tcW w:w="4673" w:type="dxa"/>
            <w:shd w:val="clear" w:color="auto" w:fill="auto"/>
            <w:vAlign w:val="center"/>
            <w:hideMark/>
          </w:tcPr>
          <w:p w14:paraId="7EC3321A"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ΕΠΩΝΥΜΙΑ</w:t>
            </w:r>
          </w:p>
        </w:tc>
        <w:tc>
          <w:tcPr>
            <w:tcW w:w="7949" w:type="dxa"/>
            <w:shd w:val="clear" w:color="auto" w:fill="auto"/>
            <w:vAlign w:val="center"/>
          </w:tcPr>
          <w:p w14:paraId="216619D7" w14:textId="77777777" w:rsidR="003C3888" w:rsidRPr="00EC3A3D" w:rsidRDefault="003C3888" w:rsidP="00371778">
            <w:pPr>
              <w:spacing w:before="100" w:beforeAutospacing="1" w:after="100" w:afterAutospacing="1" w:line="240" w:lineRule="auto"/>
              <w:rPr>
                <w:rFonts w:cs="Tahoma"/>
                <w:color w:val="000000"/>
                <w:sz w:val="20"/>
                <w:szCs w:val="20"/>
              </w:rPr>
            </w:pPr>
          </w:p>
        </w:tc>
      </w:tr>
      <w:tr w:rsidR="003C3888" w:rsidRPr="00EC3A3D" w14:paraId="5571999B" w14:textId="77777777" w:rsidTr="00371778">
        <w:trPr>
          <w:trHeight w:val="240"/>
          <w:jc w:val="center"/>
        </w:trPr>
        <w:tc>
          <w:tcPr>
            <w:tcW w:w="4673" w:type="dxa"/>
            <w:shd w:val="clear" w:color="auto" w:fill="auto"/>
            <w:vAlign w:val="center"/>
            <w:hideMark/>
          </w:tcPr>
          <w:p w14:paraId="68C98535"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ΔΙΕΥΘΥΝΣΗ, Τ.Κ., ΠΟΛΗ ΕΔΡΑΣ</w:t>
            </w:r>
          </w:p>
        </w:tc>
        <w:tc>
          <w:tcPr>
            <w:tcW w:w="7949" w:type="dxa"/>
            <w:shd w:val="clear" w:color="auto" w:fill="auto"/>
            <w:vAlign w:val="center"/>
          </w:tcPr>
          <w:p w14:paraId="16083F50" w14:textId="77777777" w:rsidR="003C3888" w:rsidRPr="00EC3A3D" w:rsidRDefault="003C3888" w:rsidP="00371778">
            <w:pPr>
              <w:spacing w:before="100" w:beforeAutospacing="1" w:after="100" w:afterAutospacing="1" w:line="240" w:lineRule="auto"/>
              <w:rPr>
                <w:rFonts w:cs="Tahoma"/>
                <w:color w:val="000000"/>
                <w:sz w:val="20"/>
                <w:szCs w:val="20"/>
              </w:rPr>
            </w:pPr>
          </w:p>
        </w:tc>
      </w:tr>
      <w:tr w:rsidR="003C3888" w:rsidRPr="00EC3A3D" w14:paraId="5A8C4DB8" w14:textId="77777777" w:rsidTr="00371778">
        <w:trPr>
          <w:trHeight w:val="344"/>
          <w:jc w:val="center"/>
        </w:trPr>
        <w:tc>
          <w:tcPr>
            <w:tcW w:w="4673" w:type="dxa"/>
            <w:shd w:val="clear" w:color="auto" w:fill="auto"/>
            <w:vAlign w:val="center"/>
            <w:hideMark/>
          </w:tcPr>
          <w:p w14:paraId="021EBC55"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 xml:space="preserve">ΤΗΛΕΦΩΝΑ / </w:t>
            </w:r>
            <w:r w:rsidRPr="00EC3A3D">
              <w:rPr>
                <w:rFonts w:cs="Tahoma"/>
                <w:b/>
                <w:color w:val="000000"/>
                <w:sz w:val="20"/>
                <w:szCs w:val="20"/>
                <w:lang w:val="en-US"/>
              </w:rPr>
              <w:t>E</w:t>
            </w:r>
            <w:r w:rsidRPr="00EC3A3D">
              <w:rPr>
                <w:rFonts w:cs="Tahoma"/>
                <w:b/>
                <w:color w:val="000000"/>
                <w:sz w:val="20"/>
                <w:szCs w:val="20"/>
              </w:rPr>
              <w:t>-</w:t>
            </w:r>
            <w:r w:rsidRPr="00EC3A3D">
              <w:rPr>
                <w:rFonts w:cs="Tahoma"/>
                <w:b/>
                <w:color w:val="000000"/>
                <w:sz w:val="20"/>
                <w:szCs w:val="20"/>
                <w:lang w:val="en-US"/>
              </w:rPr>
              <w:t>MAIL</w:t>
            </w:r>
          </w:p>
        </w:tc>
        <w:tc>
          <w:tcPr>
            <w:tcW w:w="7949" w:type="dxa"/>
            <w:shd w:val="clear" w:color="auto" w:fill="auto"/>
            <w:vAlign w:val="center"/>
          </w:tcPr>
          <w:p w14:paraId="702BC75E" w14:textId="77777777" w:rsidR="003C3888" w:rsidRPr="00EC3A3D" w:rsidRDefault="003C3888" w:rsidP="00371778">
            <w:pPr>
              <w:spacing w:before="100" w:beforeAutospacing="1" w:after="100" w:afterAutospacing="1" w:line="240" w:lineRule="auto"/>
              <w:rPr>
                <w:rFonts w:cs="Tahoma"/>
                <w:color w:val="000000"/>
                <w:sz w:val="20"/>
                <w:szCs w:val="20"/>
              </w:rPr>
            </w:pPr>
          </w:p>
        </w:tc>
      </w:tr>
      <w:tr w:rsidR="003C3888" w:rsidRPr="00EC3A3D" w14:paraId="1A7E59AB" w14:textId="77777777" w:rsidTr="00371778">
        <w:trPr>
          <w:trHeight w:val="264"/>
          <w:jc w:val="center"/>
        </w:trPr>
        <w:tc>
          <w:tcPr>
            <w:tcW w:w="4673" w:type="dxa"/>
            <w:shd w:val="clear" w:color="auto" w:fill="auto"/>
            <w:vAlign w:val="center"/>
            <w:hideMark/>
          </w:tcPr>
          <w:p w14:paraId="538E8441"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ΑΦΜ – Δ</w:t>
            </w:r>
            <w:r w:rsidRPr="00EC3A3D">
              <w:rPr>
                <w:rFonts w:cs="Tahoma"/>
                <w:b/>
                <w:color w:val="000000"/>
                <w:sz w:val="20"/>
                <w:szCs w:val="20"/>
                <w:lang w:val="en-US"/>
              </w:rPr>
              <w:t>OY</w:t>
            </w:r>
          </w:p>
        </w:tc>
        <w:tc>
          <w:tcPr>
            <w:tcW w:w="7949" w:type="dxa"/>
            <w:shd w:val="clear" w:color="auto" w:fill="auto"/>
            <w:vAlign w:val="center"/>
          </w:tcPr>
          <w:p w14:paraId="1D74877C" w14:textId="77777777" w:rsidR="003C3888" w:rsidRPr="00EC3A3D" w:rsidRDefault="003C3888" w:rsidP="00371778">
            <w:pPr>
              <w:spacing w:before="100" w:beforeAutospacing="1" w:after="100" w:afterAutospacing="1" w:line="240" w:lineRule="auto"/>
              <w:rPr>
                <w:rFonts w:cs="Tahoma"/>
                <w:color w:val="000000"/>
                <w:sz w:val="20"/>
                <w:szCs w:val="20"/>
              </w:rPr>
            </w:pPr>
          </w:p>
        </w:tc>
      </w:tr>
      <w:tr w:rsidR="003C3888" w:rsidRPr="00EC3A3D" w14:paraId="39C93DEB" w14:textId="77777777" w:rsidTr="00371778">
        <w:trPr>
          <w:trHeight w:val="226"/>
          <w:jc w:val="center"/>
        </w:trPr>
        <w:tc>
          <w:tcPr>
            <w:tcW w:w="4673" w:type="dxa"/>
            <w:shd w:val="clear" w:color="auto" w:fill="auto"/>
            <w:vAlign w:val="center"/>
            <w:hideMark/>
          </w:tcPr>
          <w:p w14:paraId="7C42C2BE"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ΝΟΜΙΜΟΣ ΕΚΠΡΟΣΩΠΟΣ</w:t>
            </w:r>
          </w:p>
        </w:tc>
        <w:tc>
          <w:tcPr>
            <w:tcW w:w="7949" w:type="dxa"/>
            <w:shd w:val="clear" w:color="auto" w:fill="auto"/>
            <w:vAlign w:val="center"/>
          </w:tcPr>
          <w:p w14:paraId="2835FA1F" w14:textId="77777777" w:rsidR="003C3888" w:rsidRPr="00EC3A3D" w:rsidRDefault="003C3888" w:rsidP="00371778">
            <w:pPr>
              <w:spacing w:before="100" w:beforeAutospacing="1" w:after="100" w:afterAutospacing="1" w:line="240" w:lineRule="auto"/>
              <w:rPr>
                <w:rFonts w:cs="Tahoma"/>
                <w:color w:val="000000"/>
                <w:sz w:val="20"/>
                <w:szCs w:val="20"/>
              </w:rPr>
            </w:pPr>
          </w:p>
        </w:tc>
      </w:tr>
      <w:tr w:rsidR="003C3888" w:rsidRPr="00EC3A3D" w14:paraId="0295ED47" w14:textId="77777777" w:rsidTr="00371778">
        <w:trPr>
          <w:trHeight w:val="345"/>
          <w:jc w:val="center"/>
        </w:trPr>
        <w:tc>
          <w:tcPr>
            <w:tcW w:w="4673" w:type="dxa"/>
            <w:shd w:val="clear" w:color="auto" w:fill="auto"/>
            <w:vAlign w:val="center"/>
            <w:hideMark/>
          </w:tcPr>
          <w:p w14:paraId="78594539"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Α.Δ.Τ. (Νόμιμου εκπροσώπου)</w:t>
            </w:r>
          </w:p>
        </w:tc>
        <w:tc>
          <w:tcPr>
            <w:tcW w:w="7949" w:type="dxa"/>
            <w:shd w:val="clear" w:color="auto" w:fill="auto"/>
            <w:vAlign w:val="center"/>
          </w:tcPr>
          <w:p w14:paraId="13C18848" w14:textId="77777777" w:rsidR="003C3888" w:rsidRPr="00EC3A3D" w:rsidRDefault="003C3888" w:rsidP="00371778">
            <w:pPr>
              <w:spacing w:before="100" w:beforeAutospacing="1" w:after="100" w:afterAutospacing="1" w:line="240" w:lineRule="auto"/>
              <w:rPr>
                <w:rFonts w:cs="Tahoma"/>
                <w:color w:val="000000"/>
                <w:sz w:val="20"/>
                <w:szCs w:val="20"/>
              </w:rPr>
            </w:pPr>
          </w:p>
        </w:tc>
      </w:tr>
      <w:tr w:rsidR="003C3888" w:rsidRPr="00EC3A3D" w14:paraId="2B6F5373" w14:textId="77777777" w:rsidTr="00371778">
        <w:trPr>
          <w:trHeight w:val="264"/>
          <w:jc w:val="center"/>
        </w:trPr>
        <w:tc>
          <w:tcPr>
            <w:tcW w:w="4673" w:type="dxa"/>
            <w:shd w:val="clear" w:color="auto" w:fill="auto"/>
            <w:vAlign w:val="center"/>
            <w:hideMark/>
          </w:tcPr>
          <w:p w14:paraId="4CBC7C55"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Υπεύθυνος Επικοινωνίας</w:t>
            </w:r>
          </w:p>
        </w:tc>
        <w:tc>
          <w:tcPr>
            <w:tcW w:w="7949" w:type="dxa"/>
            <w:shd w:val="clear" w:color="auto" w:fill="auto"/>
            <w:vAlign w:val="center"/>
          </w:tcPr>
          <w:p w14:paraId="75FAA3EB" w14:textId="77777777" w:rsidR="003C3888" w:rsidRPr="00EC3A3D" w:rsidRDefault="003C3888" w:rsidP="00371778">
            <w:pPr>
              <w:spacing w:before="100" w:beforeAutospacing="1" w:after="100" w:afterAutospacing="1" w:line="240" w:lineRule="auto"/>
              <w:rPr>
                <w:rFonts w:cs="Tahoma"/>
                <w:color w:val="000000"/>
                <w:sz w:val="20"/>
                <w:szCs w:val="20"/>
              </w:rPr>
            </w:pPr>
          </w:p>
        </w:tc>
      </w:tr>
      <w:tr w:rsidR="003C3888" w:rsidRPr="00EC3A3D" w14:paraId="09433CF7" w14:textId="77777777" w:rsidTr="00371778">
        <w:trPr>
          <w:trHeight w:val="264"/>
          <w:jc w:val="center"/>
        </w:trPr>
        <w:tc>
          <w:tcPr>
            <w:tcW w:w="4673" w:type="dxa"/>
            <w:shd w:val="clear" w:color="auto" w:fill="auto"/>
            <w:vAlign w:val="center"/>
          </w:tcPr>
          <w:p w14:paraId="68E13DF7" w14:textId="77777777" w:rsidR="003C3888" w:rsidRPr="00EC3A3D" w:rsidRDefault="003C3888" w:rsidP="00371778">
            <w:pPr>
              <w:spacing w:before="100" w:beforeAutospacing="1" w:after="100" w:afterAutospacing="1" w:line="240" w:lineRule="auto"/>
              <w:rPr>
                <w:rFonts w:cs="Tahoma"/>
                <w:b/>
                <w:color w:val="000000"/>
                <w:sz w:val="20"/>
                <w:szCs w:val="20"/>
              </w:rPr>
            </w:pPr>
            <w:r w:rsidRPr="00EC3A3D">
              <w:rPr>
                <w:rFonts w:cs="Tahoma"/>
                <w:b/>
                <w:color w:val="000000"/>
                <w:sz w:val="20"/>
                <w:szCs w:val="20"/>
              </w:rPr>
              <w:t>Ισχύς προσφοράς</w:t>
            </w:r>
          </w:p>
        </w:tc>
        <w:tc>
          <w:tcPr>
            <w:tcW w:w="7949" w:type="dxa"/>
            <w:shd w:val="clear" w:color="auto" w:fill="auto"/>
            <w:vAlign w:val="center"/>
          </w:tcPr>
          <w:p w14:paraId="241308BF" w14:textId="77777777" w:rsidR="003C3888" w:rsidRPr="00EC3A3D" w:rsidRDefault="003C3888" w:rsidP="00371778">
            <w:pPr>
              <w:spacing w:before="100" w:beforeAutospacing="1" w:after="100" w:afterAutospacing="1" w:line="240" w:lineRule="auto"/>
              <w:rPr>
                <w:rFonts w:cs="Tahoma"/>
                <w:color w:val="000000"/>
                <w:sz w:val="20"/>
                <w:szCs w:val="20"/>
              </w:rPr>
            </w:pPr>
          </w:p>
        </w:tc>
      </w:tr>
    </w:tbl>
    <w:p w14:paraId="73867E55" w14:textId="77777777" w:rsidR="003C3888" w:rsidRDefault="003C3888" w:rsidP="00371778">
      <w:pPr>
        <w:spacing w:after="0" w:line="240" w:lineRule="auto"/>
        <w:jc w:val="both"/>
        <w:rPr>
          <w:rFonts w:asciiTheme="minorHAnsi" w:eastAsia="Times New Roman" w:hAnsiTheme="minorHAnsi" w:cstheme="minorHAnsi"/>
          <w:b/>
          <w:sz w:val="20"/>
          <w:szCs w:val="20"/>
          <w:lang w:eastAsia="el-GR"/>
        </w:rPr>
      </w:pPr>
    </w:p>
    <w:p w14:paraId="09A98256" w14:textId="77777777" w:rsidR="003C3888" w:rsidRDefault="003C3888" w:rsidP="00371778">
      <w:pPr>
        <w:tabs>
          <w:tab w:val="left" w:pos="14175"/>
          <w:tab w:val="left" w:pos="14317"/>
        </w:tabs>
        <w:spacing w:after="0" w:line="240" w:lineRule="auto"/>
        <w:ind w:right="225"/>
        <w:jc w:val="right"/>
        <w:rPr>
          <w:rFonts w:asciiTheme="minorHAnsi" w:eastAsia="Times New Roman" w:hAnsiTheme="minorHAnsi" w:cstheme="minorHAnsi"/>
          <w:sz w:val="20"/>
          <w:szCs w:val="20"/>
          <w:lang w:eastAsia="el-GR"/>
        </w:rPr>
      </w:pPr>
    </w:p>
    <w:p w14:paraId="46F9CFAB" w14:textId="77777777" w:rsidR="003C3888" w:rsidRDefault="003C3888">
      <w:pPr>
        <w:rPr>
          <w:rFonts w:eastAsia="Times New Roman"/>
          <w:b/>
          <w:bCs/>
          <w:lang w:eastAsia="zh-CN"/>
        </w:rPr>
      </w:pPr>
      <w:r>
        <w:rPr>
          <w:rFonts w:eastAsia="Times New Roman"/>
          <w:b/>
          <w:bCs/>
          <w:lang w:eastAsia="zh-CN"/>
        </w:rPr>
        <w:br w:type="page"/>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8209"/>
        <w:gridCol w:w="1241"/>
        <w:gridCol w:w="1652"/>
        <w:gridCol w:w="1792"/>
        <w:gridCol w:w="1098"/>
      </w:tblGrid>
      <w:tr w:rsidR="003C3888" w:rsidRPr="005D76EB" w14:paraId="487F7AE0" w14:textId="77777777" w:rsidTr="00497DC7">
        <w:trPr>
          <w:trHeight w:val="405"/>
          <w:jc w:val="center"/>
        </w:trPr>
        <w:tc>
          <w:tcPr>
            <w:tcW w:w="5000" w:type="pct"/>
            <w:gridSpan w:val="6"/>
            <w:shd w:val="clear" w:color="auto" w:fill="auto"/>
            <w:vAlign w:val="center"/>
          </w:tcPr>
          <w:p w14:paraId="78A0B653" w14:textId="4B2C82EE" w:rsidR="003C3888" w:rsidRPr="005D76EB" w:rsidRDefault="003C3888" w:rsidP="00371778">
            <w:pPr>
              <w:suppressAutoHyphens/>
              <w:spacing w:after="0" w:line="240" w:lineRule="auto"/>
              <w:contextualSpacing/>
              <w:jc w:val="center"/>
              <w:rPr>
                <w:rFonts w:eastAsia="Times New Roman" w:cs="Calibri"/>
                <w:b/>
                <w:bCs/>
                <w:sz w:val="20"/>
                <w:szCs w:val="20"/>
                <w:lang w:eastAsia="zh-CN"/>
              </w:rPr>
            </w:pPr>
            <w:r w:rsidRPr="005D76EB">
              <w:rPr>
                <w:rFonts w:eastAsia="Times New Roman" w:cs="Calibri"/>
                <w:b/>
                <w:bCs/>
                <w:sz w:val="20"/>
                <w:szCs w:val="20"/>
                <w:lang w:eastAsia="zh-CN"/>
              </w:rPr>
              <w:lastRenderedPageBreak/>
              <w:t>ΤΜΗΜΑ 1</w:t>
            </w:r>
            <w:r w:rsidR="00165029">
              <w:rPr>
                <w:rFonts w:eastAsia="Times New Roman" w:cs="Calibri"/>
                <w:b/>
                <w:bCs/>
                <w:sz w:val="20"/>
                <w:szCs w:val="20"/>
                <w:lang w:eastAsia="zh-CN"/>
              </w:rPr>
              <w:t>Α</w:t>
            </w:r>
            <w:r w:rsidRPr="005D76EB">
              <w:rPr>
                <w:rFonts w:eastAsia="Times New Roman" w:cs="Calibri"/>
                <w:b/>
                <w:bCs/>
                <w:sz w:val="20"/>
                <w:szCs w:val="20"/>
                <w:lang w:eastAsia="zh-CN"/>
              </w:rPr>
              <w:t xml:space="preserve">: Προμήθεια υπηρεσιών ταχυμεταφοράς </w:t>
            </w:r>
          </w:p>
        </w:tc>
      </w:tr>
      <w:tr w:rsidR="003C3888" w:rsidRPr="005D76EB" w14:paraId="6B78D59E" w14:textId="77777777" w:rsidTr="00497DC7">
        <w:trPr>
          <w:trHeight w:val="542"/>
          <w:jc w:val="center"/>
        </w:trPr>
        <w:tc>
          <w:tcPr>
            <w:tcW w:w="5000" w:type="pct"/>
            <w:gridSpan w:val="6"/>
            <w:shd w:val="clear" w:color="auto" w:fill="auto"/>
            <w:vAlign w:val="center"/>
          </w:tcPr>
          <w:p w14:paraId="5D99AC6E" w14:textId="77777777" w:rsidR="003C3888" w:rsidRPr="005D76EB" w:rsidRDefault="003C3888" w:rsidP="00371778">
            <w:pPr>
              <w:suppressAutoHyphens/>
              <w:spacing w:after="0" w:line="240" w:lineRule="auto"/>
              <w:contextualSpacing/>
              <w:jc w:val="both"/>
              <w:rPr>
                <w:rFonts w:eastAsia="Times New Roman" w:cs="Calibri"/>
                <w:bCs/>
                <w:sz w:val="18"/>
                <w:szCs w:val="18"/>
                <w:lang w:eastAsia="zh-CN"/>
              </w:rPr>
            </w:pPr>
            <w:r w:rsidRPr="005D76EB">
              <w:rPr>
                <w:rFonts w:eastAsia="Times New Roman" w:cs="Calibri"/>
                <w:bCs/>
                <w:sz w:val="18"/>
                <w:szCs w:val="18"/>
                <w:lang w:eastAsia="zh-CN"/>
              </w:rPr>
              <w:t>Η προσφερόμενη τιμή για κάθε είδος υπηρεσίας ταχυμεταφοράς αλληλογραφίας δεν πρέπει να υπερβαίνει την τιμή της αντίστοιχης υπηρεσίας του επίσημου τιμοκαταλόγου του συμμετέχοντος οικονομικού φορέα.</w:t>
            </w:r>
          </w:p>
        </w:tc>
      </w:tr>
      <w:tr w:rsidR="003C3888" w:rsidRPr="005D76EB" w14:paraId="5716E704" w14:textId="77777777" w:rsidTr="00497DC7">
        <w:trPr>
          <w:trHeight w:val="405"/>
          <w:jc w:val="center"/>
        </w:trPr>
        <w:tc>
          <w:tcPr>
            <w:tcW w:w="207" w:type="pct"/>
            <w:shd w:val="clear" w:color="auto" w:fill="auto"/>
            <w:vAlign w:val="center"/>
          </w:tcPr>
          <w:p w14:paraId="15A8108D" w14:textId="77777777" w:rsidR="003C3888" w:rsidRPr="005D76EB" w:rsidRDefault="003C3888" w:rsidP="00371778">
            <w:pPr>
              <w:suppressAutoHyphens/>
              <w:spacing w:after="0" w:line="288" w:lineRule="auto"/>
              <w:jc w:val="center"/>
              <w:rPr>
                <w:rFonts w:eastAsia="Tahoma" w:cs="Calibri"/>
                <w:b/>
                <w:sz w:val="18"/>
                <w:szCs w:val="18"/>
              </w:rPr>
            </w:pPr>
            <w:r w:rsidRPr="005D76EB">
              <w:rPr>
                <w:rFonts w:eastAsia="Tahoma" w:cs="Calibri"/>
                <w:b/>
                <w:sz w:val="18"/>
                <w:szCs w:val="18"/>
              </w:rPr>
              <w:t>Α/Α</w:t>
            </w:r>
          </w:p>
        </w:tc>
        <w:tc>
          <w:tcPr>
            <w:tcW w:w="2812" w:type="pct"/>
            <w:shd w:val="clear" w:color="auto" w:fill="auto"/>
            <w:vAlign w:val="center"/>
          </w:tcPr>
          <w:p w14:paraId="6B8FB854" w14:textId="77777777" w:rsidR="003C3888" w:rsidRPr="00C414C4" w:rsidRDefault="003C3888" w:rsidP="00371778">
            <w:pPr>
              <w:suppressAutoHyphens/>
              <w:spacing w:after="0" w:line="288" w:lineRule="auto"/>
              <w:jc w:val="center"/>
              <w:rPr>
                <w:rFonts w:eastAsia="Times New Roman" w:cs="Calibri"/>
                <w:b/>
                <w:sz w:val="18"/>
                <w:szCs w:val="18"/>
                <w:lang w:eastAsia="zh-CN"/>
              </w:rPr>
            </w:pPr>
            <w:r w:rsidRPr="00C414C4">
              <w:rPr>
                <w:rFonts w:eastAsia="Times New Roman" w:cs="Calibri"/>
                <w:b/>
                <w:sz w:val="18"/>
                <w:szCs w:val="18"/>
                <w:lang w:eastAsia="zh-CN"/>
              </w:rPr>
              <w:t>ΥΠΗΡΕΣΙΕΣ ΤΑΧΥΜΕΤΑΦΟΡΩΝ</w:t>
            </w:r>
          </w:p>
        </w:tc>
        <w:tc>
          <w:tcPr>
            <w:tcW w:w="425" w:type="pct"/>
            <w:shd w:val="clear" w:color="auto" w:fill="auto"/>
            <w:vAlign w:val="center"/>
          </w:tcPr>
          <w:p w14:paraId="039F56D2" w14:textId="77777777" w:rsidR="003C3888" w:rsidRDefault="003C3888" w:rsidP="00371778">
            <w:pPr>
              <w:suppressAutoHyphens/>
              <w:spacing w:after="0" w:line="240" w:lineRule="auto"/>
              <w:contextualSpacing/>
              <w:jc w:val="center"/>
              <w:rPr>
                <w:rFonts w:eastAsia="Tahoma" w:cs="Calibri"/>
                <w:b/>
                <w:sz w:val="18"/>
                <w:szCs w:val="18"/>
              </w:rPr>
            </w:pPr>
            <w:r>
              <w:rPr>
                <w:rFonts w:eastAsia="Tahoma" w:cs="Calibri"/>
                <w:b/>
                <w:sz w:val="18"/>
                <w:szCs w:val="18"/>
              </w:rPr>
              <w:t>Προσφέρεται</w:t>
            </w:r>
          </w:p>
          <w:p w14:paraId="12D263C6" w14:textId="77777777" w:rsidR="003C3888" w:rsidRPr="005D76EB" w:rsidRDefault="003C3888" w:rsidP="00371778">
            <w:pPr>
              <w:suppressAutoHyphens/>
              <w:spacing w:after="0" w:line="240" w:lineRule="auto"/>
              <w:contextualSpacing/>
              <w:jc w:val="center"/>
              <w:rPr>
                <w:rFonts w:eastAsia="Tahoma" w:cs="Calibri"/>
                <w:b/>
                <w:sz w:val="18"/>
                <w:szCs w:val="18"/>
              </w:rPr>
            </w:pPr>
            <w:r>
              <w:rPr>
                <w:rFonts w:eastAsia="Tahoma" w:cs="Calibri"/>
                <w:b/>
                <w:sz w:val="18"/>
                <w:szCs w:val="18"/>
              </w:rPr>
              <w:t>(ΝΑΙ\ΟΧΙ)</w:t>
            </w:r>
          </w:p>
        </w:tc>
        <w:tc>
          <w:tcPr>
            <w:tcW w:w="566" w:type="pct"/>
            <w:shd w:val="clear" w:color="auto" w:fill="auto"/>
            <w:vAlign w:val="center"/>
          </w:tcPr>
          <w:p w14:paraId="2C4A6039" w14:textId="77777777" w:rsidR="003C3888" w:rsidRPr="005D76EB" w:rsidRDefault="003C3888" w:rsidP="00371778">
            <w:pPr>
              <w:suppressAutoHyphens/>
              <w:spacing w:after="0" w:line="240" w:lineRule="auto"/>
              <w:contextualSpacing/>
              <w:jc w:val="center"/>
              <w:rPr>
                <w:rFonts w:eastAsia="Tahoma" w:cs="Calibri"/>
                <w:b/>
                <w:sz w:val="18"/>
                <w:szCs w:val="18"/>
              </w:rPr>
            </w:pPr>
            <w:r w:rsidRPr="005D76EB">
              <w:rPr>
                <w:rFonts w:eastAsia="Tahoma" w:cs="Calibri"/>
                <w:b/>
                <w:sz w:val="18"/>
                <w:szCs w:val="18"/>
              </w:rPr>
              <w:t>Συντελεστής συχνότητας (%)</w:t>
            </w:r>
            <w:r>
              <w:rPr>
                <w:rFonts w:eastAsia="Tahoma" w:cs="Calibri"/>
                <w:b/>
                <w:sz w:val="18"/>
                <w:szCs w:val="18"/>
              </w:rPr>
              <w:t xml:space="preserve">, </w:t>
            </w:r>
            <w:r w:rsidRPr="005D76EB">
              <w:rPr>
                <w:rFonts w:eastAsia="Tahoma" w:cs="Calibri"/>
                <w:b/>
                <w:sz w:val="18"/>
                <w:szCs w:val="18"/>
              </w:rPr>
              <w:t>σ</w:t>
            </w:r>
            <w:r w:rsidRPr="005D76EB">
              <w:rPr>
                <w:rFonts w:eastAsia="Tahoma" w:cs="Calibri"/>
                <w:b/>
                <w:sz w:val="18"/>
                <w:szCs w:val="18"/>
                <w:vertAlign w:val="subscript"/>
                <w:lang w:val="en-US"/>
              </w:rPr>
              <w:t>i</w:t>
            </w:r>
          </w:p>
        </w:tc>
        <w:tc>
          <w:tcPr>
            <w:tcW w:w="614" w:type="pct"/>
            <w:shd w:val="clear" w:color="auto" w:fill="auto"/>
            <w:vAlign w:val="center"/>
          </w:tcPr>
          <w:p w14:paraId="3C5A3483" w14:textId="77777777" w:rsidR="003C3888" w:rsidRPr="005D76EB" w:rsidRDefault="003C3888" w:rsidP="00371778">
            <w:pPr>
              <w:suppressAutoHyphens/>
              <w:spacing w:after="0" w:line="240" w:lineRule="auto"/>
              <w:contextualSpacing/>
              <w:jc w:val="center"/>
              <w:rPr>
                <w:rFonts w:eastAsia="Tahoma" w:cs="Calibri"/>
                <w:b/>
                <w:sz w:val="18"/>
                <w:szCs w:val="18"/>
              </w:rPr>
            </w:pPr>
            <w:r w:rsidRPr="005D76EB">
              <w:rPr>
                <w:rFonts w:eastAsia="Tahoma" w:cs="Calibri"/>
                <w:b/>
                <w:sz w:val="18"/>
                <w:szCs w:val="18"/>
              </w:rPr>
              <w:t>Προσφερόμενη τιμή</w:t>
            </w:r>
          </w:p>
          <w:p w14:paraId="6B9D5C34" w14:textId="77777777" w:rsidR="003C3888" w:rsidRPr="005D76EB" w:rsidRDefault="003C3888" w:rsidP="00371778">
            <w:pPr>
              <w:suppressAutoHyphens/>
              <w:spacing w:after="0" w:line="240" w:lineRule="auto"/>
              <w:contextualSpacing/>
              <w:jc w:val="center"/>
              <w:rPr>
                <w:rFonts w:eastAsia="Tahoma" w:cs="Calibri"/>
                <w:b/>
                <w:sz w:val="18"/>
                <w:szCs w:val="18"/>
              </w:rPr>
            </w:pPr>
            <w:r w:rsidRPr="005D76EB">
              <w:rPr>
                <w:rFonts w:eastAsia="Tahoma" w:cs="Calibri"/>
                <w:b/>
                <w:sz w:val="18"/>
                <w:szCs w:val="18"/>
              </w:rPr>
              <w:t>(προ ΦΠΑ), €</w:t>
            </w:r>
            <w:r>
              <w:rPr>
                <w:rFonts w:eastAsia="Tahoma" w:cs="Calibri"/>
                <w:b/>
                <w:sz w:val="18"/>
                <w:szCs w:val="18"/>
              </w:rPr>
              <w:t xml:space="preserve">, </w:t>
            </w:r>
            <w:r w:rsidRPr="005D76EB">
              <w:rPr>
                <w:rFonts w:eastAsia="Tahoma" w:cs="Calibri"/>
                <w:b/>
                <w:sz w:val="18"/>
                <w:szCs w:val="18"/>
              </w:rPr>
              <w:t>τ</w:t>
            </w:r>
            <w:r w:rsidRPr="005D76EB">
              <w:rPr>
                <w:rFonts w:eastAsia="Tahoma" w:cs="Calibri"/>
                <w:b/>
                <w:sz w:val="18"/>
                <w:szCs w:val="18"/>
                <w:vertAlign w:val="subscript"/>
                <w:lang w:val="en-US"/>
              </w:rPr>
              <w:t>i</w:t>
            </w:r>
          </w:p>
        </w:tc>
        <w:tc>
          <w:tcPr>
            <w:tcW w:w="376" w:type="pct"/>
            <w:vAlign w:val="center"/>
          </w:tcPr>
          <w:p w14:paraId="0EE73632" w14:textId="77777777" w:rsidR="003C3888" w:rsidRPr="005D76EB" w:rsidRDefault="003C3888" w:rsidP="00371778">
            <w:pPr>
              <w:suppressAutoHyphens/>
              <w:spacing w:after="0" w:line="240" w:lineRule="auto"/>
              <w:contextualSpacing/>
              <w:jc w:val="center"/>
              <w:rPr>
                <w:rFonts w:eastAsia="Tahoma" w:cs="Calibri"/>
                <w:b/>
                <w:sz w:val="18"/>
                <w:szCs w:val="18"/>
              </w:rPr>
            </w:pPr>
            <w:r w:rsidRPr="005D76EB">
              <w:rPr>
                <w:rFonts w:eastAsia="Tahoma" w:cs="Calibri"/>
                <w:b/>
                <w:sz w:val="18"/>
                <w:szCs w:val="18"/>
                <w:lang w:val="en-US"/>
              </w:rPr>
              <w:t>U</w:t>
            </w:r>
            <w:r w:rsidRPr="005D76EB">
              <w:rPr>
                <w:rFonts w:eastAsia="Tahoma" w:cs="Calibri"/>
                <w:b/>
                <w:sz w:val="18"/>
                <w:szCs w:val="18"/>
                <w:vertAlign w:val="subscript"/>
                <w:lang w:val="en-US"/>
              </w:rPr>
              <w:t xml:space="preserve">i= </w:t>
            </w:r>
            <w:r w:rsidRPr="005D76EB">
              <w:rPr>
                <w:rFonts w:eastAsia="Tahoma" w:cs="Calibri"/>
                <w:b/>
                <w:sz w:val="18"/>
                <w:szCs w:val="18"/>
              </w:rPr>
              <w:t>(σ</w:t>
            </w:r>
            <w:r w:rsidRPr="005D76EB">
              <w:rPr>
                <w:rFonts w:eastAsia="Tahoma" w:cs="Calibri"/>
                <w:b/>
                <w:sz w:val="18"/>
                <w:szCs w:val="18"/>
                <w:vertAlign w:val="subscript"/>
                <w:lang w:val="en-US"/>
              </w:rPr>
              <w:t>i</w:t>
            </w:r>
            <w:r w:rsidRPr="005D76EB">
              <w:rPr>
                <w:rFonts w:eastAsia="Tahoma" w:cs="Calibri"/>
                <w:b/>
                <w:sz w:val="18"/>
                <w:szCs w:val="18"/>
                <w:vertAlign w:val="subscript"/>
              </w:rPr>
              <w:t xml:space="preserve"> *</w:t>
            </w:r>
            <w:r w:rsidRPr="005D76EB">
              <w:rPr>
                <w:rFonts w:eastAsia="Tahoma" w:cs="Calibri"/>
                <w:b/>
                <w:sz w:val="18"/>
                <w:szCs w:val="18"/>
              </w:rPr>
              <w:t>τ</w:t>
            </w:r>
            <w:r w:rsidRPr="005D76EB">
              <w:rPr>
                <w:rFonts w:eastAsia="Tahoma" w:cs="Calibri"/>
                <w:b/>
                <w:sz w:val="18"/>
                <w:szCs w:val="18"/>
                <w:vertAlign w:val="subscript"/>
                <w:lang w:val="en-US"/>
              </w:rPr>
              <w:t>i</w:t>
            </w:r>
            <w:r w:rsidRPr="005D76EB">
              <w:rPr>
                <w:rFonts w:eastAsia="Tahoma" w:cs="Calibri"/>
                <w:b/>
                <w:sz w:val="18"/>
                <w:szCs w:val="18"/>
              </w:rPr>
              <w:t>)</w:t>
            </w:r>
          </w:p>
        </w:tc>
      </w:tr>
      <w:tr w:rsidR="003C3888" w:rsidRPr="005D76EB" w14:paraId="19FD91DF" w14:textId="77777777" w:rsidTr="00497DC7">
        <w:trPr>
          <w:trHeight w:val="284"/>
          <w:jc w:val="center"/>
        </w:trPr>
        <w:tc>
          <w:tcPr>
            <w:tcW w:w="207" w:type="pct"/>
            <w:shd w:val="clear" w:color="auto" w:fill="auto"/>
            <w:vAlign w:val="center"/>
          </w:tcPr>
          <w:p w14:paraId="24A96FE7" w14:textId="77777777" w:rsidR="003C3888" w:rsidRPr="005D76EB" w:rsidRDefault="003C3888" w:rsidP="00371778">
            <w:pPr>
              <w:suppressAutoHyphens/>
              <w:spacing w:after="0" w:line="288" w:lineRule="auto"/>
              <w:jc w:val="center"/>
              <w:rPr>
                <w:rFonts w:eastAsia="Tahoma" w:cs="Calibri"/>
                <w:b/>
                <w:sz w:val="18"/>
                <w:szCs w:val="18"/>
              </w:rPr>
            </w:pPr>
          </w:p>
        </w:tc>
        <w:tc>
          <w:tcPr>
            <w:tcW w:w="2812" w:type="pct"/>
            <w:shd w:val="clear" w:color="auto" w:fill="auto"/>
            <w:vAlign w:val="center"/>
          </w:tcPr>
          <w:p w14:paraId="1336B688" w14:textId="77777777" w:rsidR="003C3888" w:rsidRPr="005D76EB" w:rsidRDefault="003C3888" w:rsidP="00371778">
            <w:pPr>
              <w:suppressAutoHyphens/>
              <w:spacing w:after="0" w:line="288" w:lineRule="auto"/>
              <w:jc w:val="center"/>
              <w:rPr>
                <w:rFonts w:eastAsia="Tahoma" w:cs="Calibri"/>
                <w:b/>
                <w:sz w:val="18"/>
                <w:szCs w:val="18"/>
              </w:rPr>
            </w:pPr>
          </w:p>
        </w:tc>
        <w:tc>
          <w:tcPr>
            <w:tcW w:w="425" w:type="pct"/>
            <w:shd w:val="clear" w:color="auto" w:fill="auto"/>
            <w:vAlign w:val="center"/>
          </w:tcPr>
          <w:p w14:paraId="35052911" w14:textId="77777777" w:rsidR="003C3888" w:rsidRPr="005D76EB" w:rsidRDefault="003C3888" w:rsidP="00371778">
            <w:pPr>
              <w:suppressAutoHyphens/>
              <w:spacing w:after="0" w:line="240" w:lineRule="auto"/>
              <w:contextualSpacing/>
              <w:jc w:val="center"/>
              <w:rPr>
                <w:rFonts w:eastAsia="Tahoma" w:cs="Calibri"/>
                <w:b/>
                <w:sz w:val="18"/>
                <w:szCs w:val="18"/>
              </w:rPr>
            </w:pPr>
          </w:p>
        </w:tc>
        <w:tc>
          <w:tcPr>
            <w:tcW w:w="566" w:type="pct"/>
            <w:shd w:val="clear" w:color="auto" w:fill="auto"/>
            <w:vAlign w:val="center"/>
          </w:tcPr>
          <w:p w14:paraId="22054AB8" w14:textId="77777777" w:rsidR="003C3888" w:rsidRPr="005D76EB" w:rsidRDefault="003C3888" w:rsidP="00371778">
            <w:pPr>
              <w:suppressAutoHyphens/>
              <w:spacing w:after="0" w:line="240" w:lineRule="auto"/>
              <w:contextualSpacing/>
              <w:jc w:val="center"/>
              <w:rPr>
                <w:rFonts w:eastAsia="Tahoma" w:cs="Calibri"/>
                <w:b/>
                <w:sz w:val="18"/>
                <w:szCs w:val="18"/>
              </w:rPr>
            </w:pPr>
            <w:r w:rsidRPr="005D76EB">
              <w:rPr>
                <w:rFonts w:eastAsia="Tahoma" w:cs="Calibri"/>
                <w:b/>
                <w:sz w:val="18"/>
                <w:szCs w:val="18"/>
              </w:rPr>
              <w:t>(1)</w:t>
            </w:r>
          </w:p>
        </w:tc>
        <w:tc>
          <w:tcPr>
            <w:tcW w:w="614" w:type="pct"/>
            <w:shd w:val="clear" w:color="auto" w:fill="auto"/>
            <w:vAlign w:val="center"/>
          </w:tcPr>
          <w:p w14:paraId="40102AA5" w14:textId="77777777" w:rsidR="003C3888" w:rsidRPr="005D76EB" w:rsidRDefault="003C3888" w:rsidP="00371778">
            <w:pPr>
              <w:suppressAutoHyphens/>
              <w:spacing w:after="0" w:line="240" w:lineRule="auto"/>
              <w:contextualSpacing/>
              <w:jc w:val="center"/>
              <w:rPr>
                <w:rFonts w:eastAsia="Tahoma" w:cs="Calibri"/>
                <w:b/>
                <w:sz w:val="18"/>
                <w:szCs w:val="18"/>
              </w:rPr>
            </w:pPr>
            <w:r w:rsidRPr="005D76EB">
              <w:rPr>
                <w:rFonts w:eastAsia="Tahoma" w:cs="Calibri"/>
                <w:b/>
                <w:sz w:val="18"/>
                <w:szCs w:val="18"/>
              </w:rPr>
              <w:t>(2)</w:t>
            </w:r>
          </w:p>
        </w:tc>
        <w:tc>
          <w:tcPr>
            <w:tcW w:w="376" w:type="pct"/>
            <w:vAlign w:val="center"/>
          </w:tcPr>
          <w:p w14:paraId="4740BF74" w14:textId="77777777" w:rsidR="003C3888" w:rsidRPr="005D76EB" w:rsidRDefault="003C3888" w:rsidP="00371778">
            <w:pPr>
              <w:suppressAutoHyphens/>
              <w:spacing w:after="0" w:line="240" w:lineRule="auto"/>
              <w:contextualSpacing/>
              <w:jc w:val="center"/>
              <w:rPr>
                <w:rFonts w:eastAsia="Tahoma" w:cs="Calibri"/>
                <w:b/>
                <w:sz w:val="18"/>
                <w:szCs w:val="18"/>
              </w:rPr>
            </w:pPr>
            <w:r w:rsidRPr="005D76EB">
              <w:rPr>
                <w:rFonts w:eastAsia="Tahoma" w:cs="Calibri"/>
                <w:b/>
                <w:sz w:val="18"/>
                <w:szCs w:val="18"/>
              </w:rPr>
              <w:t>(3)=(1)</w:t>
            </w:r>
            <w:r w:rsidRPr="005D76EB">
              <w:rPr>
                <w:rFonts w:eastAsia="Tahoma" w:cs="Calibri"/>
                <w:b/>
                <w:sz w:val="18"/>
                <w:szCs w:val="18"/>
                <w:vertAlign w:val="subscript"/>
              </w:rPr>
              <w:t>*</w:t>
            </w:r>
            <w:r w:rsidRPr="005D76EB">
              <w:rPr>
                <w:rFonts w:eastAsia="Tahoma" w:cs="Calibri"/>
                <w:b/>
                <w:sz w:val="18"/>
                <w:szCs w:val="18"/>
              </w:rPr>
              <w:t>(2)</w:t>
            </w:r>
          </w:p>
        </w:tc>
      </w:tr>
      <w:tr w:rsidR="003C3888" w:rsidRPr="005D76EB" w14:paraId="2096779B" w14:textId="77777777" w:rsidTr="00497DC7">
        <w:trPr>
          <w:trHeight w:val="509"/>
          <w:jc w:val="center"/>
        </w:trPr>
        <w:tc>
          <w:tcPr>
            <w:tcW w:w="207" w:type="pct"/>
            <w:vAlign w:val="center"/>
          </w:tcPr>
          <w:p w14:paraId="2FD1CB7D"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w:t>
            </w:r>
          </w:p>
        </w:tc>
        <w:tc>
          <w:tcPr>
            <w:tcW w:w="2812" w:type="pct"/>
            <w:vAlign w:val="center"/>
          </w:tcPr>
          <w:p w14:paraId="1E784C16"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οποιαδήποτε περιοχή του ίδιου (χερσαίου) Νομού, βάρους μέχρι 2 κιλών</w:t>
            </w:r>
          </w:p>
        </w:tc>
        <w:tc>
          <w:tcPr>
            <w:tcW w:w="425" w:type="pct"/>
            <w:vAlign w:val="center"/>
          </w:tcPr>
          <w:p w14:paraId="080B9B06"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4046DD0B"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8</w:t>
            </w:r>
          </w:p>
        </w:tc>
        <w:tc>
          <w:tcPr>
            <w:tcW w:w="614" w:type="pct"/>
            <w:vAlign w:val="center"/>
          </w:tcPr>
          <w:p w14:paraId="799ABABF"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3FFB23BA"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1E58A5A4" w14:textId="77777777" w:rsidTr="00497DC7">
        <w:trPr>
          <w:trHeight w:val="558"/>
          <w:jc w:val="center"/>
        </w:trPr>
        <w:tc>
          <w:tcPr>
            <w:tcW w:w="207" w:type="pct"/>
            <w:vAlign w:val="center"/>
          </w:tcPr>
          <w:p w14:paraId="47773167"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2</w:t>
            </w:r>
          </w:p>
        </w:tc>
        <w:tc>
          <w:tcPr>
            <w:tcW w:w="2812" w:type="pct"/>
            <w:vAlign w:val="center"/>
          </w:tcPr>
          <w:p w14:paraId="42AF09D2"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οποιαδήποτε περιοχή του ίδιου (χερσαίου) Νομού, για κάθε επί πλέον κιλό (πλέον των 2 κιλών και μέχρι 10 κιλά)</w:t>
            </w:r>
          </w:p>
        </w:tc>
        <w:tc>
          <w:tcPr>
            <w:tcW w:w="425" w:type="pct"/>
            <w:vAlign w:val="center"/>
          </w:tcPr>
          <w:p w14:paraId="5018891E"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585116D8"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1</w:t>
            </w:r>
          </w:p>
        </w:tc>
        <w:tc>
          <w:tcPr>
            <w:tcW w:w="614" w:type="pct"/>
            <w:vAlign w:val="center"/>
          </w:tcPr>
          <w:p w14:paraId="39E6393B"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502E6154"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41E6E7CB" w14:textId="77777777" w:rsidTr="00497DC7">
        <w:trPr>
          <w:trHeight w:val="552"/>
          <w:jc w:val="center"/>
        </w:trPr>
        <w:tc>
          <w:tcPr>
            <w:tcW w:w="207" w:type="pct"/>
            <w:vAlign w:val="center"/>
          </w:tcPr>
          <w:p w14:paraId="49D73B0D"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3</w:t>
            </w:r>
          </w:p>
        </w:tc>
        <w:tc>
          <w:tcPr>
            <w:tcW w:w="2812" w:type="pct"/>
            <w:vAlign w:val="center"/>
          </w:tcPr>
          <w:p w14:paraId="61013D95"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οποιαδήποτε περιοχή διαφορετικού (χερσαίου) Νομού, βάρους μέχρι 2 κιλών</w:t>
            </w:r>
          </w:p>
        </w:tc>
        <w:tc>
          <w:tcPr>
            <w:tcW w:w="425" w:type="pct"/>
            <w:vAlign w:val="center"/>
          </w:tcPr>
          <w:p w14:paraId="07A4717F"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4AA2CBFC"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50</w:t>
            </w:r>
          </w:p>
        </w:tc>
        <w:tc>
          <w:tcPr>
            <w:tcW w:w="614" w:type="pct"/>
            <w:vAlign w:val="center"/>
          </w:tcPr>
          <w:p w14:paraId="62785AE3"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3E439639"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40ABDFEA" w14:textId="77777777" w:rsidTr="00497DC7">
        <w:trPr>
          <w:trHeight w:val="461"/>
          <w:jc w:val="center"/>
        </w:trPr>
        <w:tc>
          <w:tcPr>
            <w:tcW w:w="207" w:type="pct"/>
            <w:vAlign w:val="center"/>
          </w:tcPr>
          <w:p w14:paraId="52571D7A"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4</w:t>
            </w:r>
          </w:p>
        </w:tc>
        <w:tc>
          <w:tcPr>
            <w:tcW w:w="2812" w:type="pct"/>
            <w:vAlign w:val="center"/>
          </w:tcPr>
          <w:p w14:paraId="7312BD24"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οποιαδήποτε περιοχή διαφορετικού (χερσαίου) Νομού, για κάθε επί πλέον κιλό (πλέον των 2 κιλών και μέχρι 10 κιλά)</w:t>
            </w:r>
          </w:p>
        </w:tc>
        <w:tc>
          <w:tcPr>
            <w:tcW w:w="425" w:type="pct"/>
            <w:vAlign w:val="center"/>
          </w:tcPr>
          <w:p w14:paraId="30EEF688"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5A747AF9"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10</w:t>
            </w:r>
          </w:p>
        </w:tc>
        <w:tc>
          <w:tcPr>
            <w:tcW w:w="614" w:type="pct"/>
            <w:vAlign w:val="center"/>
          </w:tcPr>
          <w:p w14:paraId="419E8BCE"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7A664682"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4D4C9333" w14:textId="77777777" w:rsidTr="00497DC7">
        <w:trPr>
          <w:trHeight w:val="273"/>
          <w:jc w:val="center"/>
        </w:trPr>
        <w:tc>
          <w:tcPr>
            <w:tcW w:w="207" w:type="pct"/>
            <w:vAlign w:val="center"/>
          </w:tcPr>
          <w:p w14:paraId="1CB9E30F"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5</w:t>
            </w:r>
          </w:p>
        </w:tc>
        <w:tc>
          <w:tcPr>
            <w:tcW w:w="2812" w:type="pct"/>
            <w:vAlign w:val="center"/>
          </w:tcPr>
          <w:p w14:paraId="22488221"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οποιαδήποτε νησιωτική περιοχή, βάρους μέχρι 2 κιλών</w:t>
            </w:r>
          </w:p>
        </w:tc>
        <w:tc>
          <w:tcPr>
            <w:tcW w:w="425" w:type="pct"/>
            <w:vAlign w:val="center"/>
          </w:tcPr>
          <w:p w14:paraId="52B4F0FF"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028E4BA5"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5</w:t>
            </w:r>
          </w:p>
        </w:tc>
        <w:tc>
          <w:tcPr>
            <w:tcW w:w="614" w:type="pct"/>
            <w:vAlign w:val="center"/>
          </w:tcPr>
          <w:p w14:paraId="27F8A6B9"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0920E061"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434EB82F" w14:textId="77777777" w:rsidTr="00497DC7">
        <w:trPr>
          <w:trHeight w:val="517"/>
          <w:jc w:val="center"/>
        </w:trPr>
        <w:tc>
          <w:tcPr>
            <w:tcW w:w="207" w:type="pct"/>
            <w:vAlign w:val="center"/>
          </w:tcPr>
          <w:p w14:paraId="0DB7DA95"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6</w:t>
            </w:r>
          </w:p>
        </w:tc>
        <w:tc>
          <w:tcPr>
            <w:tcW w:w="2812" w:type="pct"/>
            <w:vAlign w:val="center"/>
          </w:tcPr>
          <w:p w14:paraId="61492B71"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οποιαδήποτε νησιωτική περιοχή, για κάθε επί πλέον κιλό (πλέον των 2 κιλών και μέχρι 10 κιλά)</w:t>
            </w:r>
          </w:p>
        </w:tc>
        <w:tc>
          <w:tcPr>
            <w:tcW w:w="425" w:type="pct"/>
            <w:vAlign w:val="center"/>
          </w:tcPr>
          <w:p w14:paraId="4F14796C"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5F83093C"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3</w:t>
            </w:r>
          </w:p>
        </w:tc>
        <w:tc>
          <w:tcPr>
            <w:tcW w:w="614" w:type="pct"/>
            <w:vAlign w:val="center"/>
          </w:tcPr>
          <w:p w14:paraId="41063D4E"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276AB281"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21B4578C" w14:textId="77777777" w:rsidTr="00497DC7">
        <w:trPr>
          <w:trHeight w:val="383"/>
          <w:jc w:val="center"/>
        </w:trPr>
        <w:tc>
          <w:tcPr>
            <w:tcW w:w="207" w:type="pct"/>
            <w:vAlign w:val="center"/>
          </w:tcPr>
          <w:p w14:paraId="3DFCBB31"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7</w:t>
            </w:r>
          </w:p>
        </w:tc>
        <w:tc>
          <w:tcPr>
            <w:tcW w:w="2812" w:type="pct"/>
            <w:vAlign w:val="center"/>
          </w:tcPr>
          <w:p w14:paraId="23A611A8"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χώρες της Ευρωπαϊκής Ένωσης αεροπορικώς, βάρους μέχρι 2 κιλών</w:t>
            </w:r>
          </w:p>
        </w:tc>
        <w:tc>
          <w:tcPr>
            <w:tcW w:w="425" w:type="pct"/>
            <w:vAlign w:val="center"/>
          </w:tcPr>
          <w:p w14:paraId="35001F1E"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60B68781"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4</w:t>
            </w:r>
          </w:p>
        </w:tc>
        <w:tc>
          <w:tcPr>
            <w:tcW w:w="614" w:type="pct"/>
            <w:vAlign w:val="center"/>
          </w:tcPr>
          <w:p w14:paraId="55795640"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2AEEAECA"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1BBA02E7" w14:textId="77777777" w:rsidTr="00497DC7">
        <w:trPr>
          <w:trHeight w:val="389"/>
          <w:jc w:val="center"/>
        </w:trPr>
        <w:tc>
          <w:tcPr>
            <w:tcW w:w="207" w:type="pct"/>
            <w:vAlign w:val="center"/>
          </w:tcPr>
          <w:p w14:paraId="1E8F595F"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8</w:t>
            </w:r>
          </w:p>
        </w:tc>
        <w:tc>
          <w:tcPr>
            <w:tcW w:w="2812" w:type="pct"/>
            <w:vAlign w:val="center"/>
          </w:tcPr>
          <w:p w14:paraId="7C645E3C"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χώρες της Ευρωπαϊκής Ένωσης αεροπορικώς, για κάθε επί πλέον κιλό (πλέον των 2 κιλών)</w:t>
            </w:r>
          </w:p>
        </w:tc>
        <w:tc>
          <w:tcPr>
            <w:tcW w:w="425" w:type="pct"/>
            <w:vAlign w:val="center"/>
          </w:tcPr>
          <w:p w14:paraId="31802400"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1BF1E5C0"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1</w:t>
            </w:r>
          </w:p>
        </w:tc>
        <w:tc>
          <w:tcPr>
            <w:tcW w:w="614" w:type="pct"/>
            <w:vAlign w:val="center"/>
          </w:tcPr>
          <w:p w14:paraId="2A07B0BF"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0414597F"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56A2403A" w14:textId="77777777" w:rsidTr="00497DC7">
        <w:trPr>
          <w:trHeight w:val="487"/>
          <w:jc w:val="center"/>
        </w:trPr>
        <w:tc>
          <w:tcPr>
            <w:tcW w:w="207" w:type="pct"/>
            <w:vAlign w:val="center"/>
          </w:tcPr>
          <w:p w14:paraId="4A0E2060"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9</w:t>
            </w:r>
          </w:p>
        </w:tc>
        <w:tc>
          <w:tcPr>
            <w:tcW w:w="2812" w:type="pct"/>
            <w:vAlign w:val="center"/>
          </w:tcPr>
          <w:p w14:paraId="1AFCCF28"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χώρες  της Ευρώπης εκτός ΕΕ αεροπορικώς, βάρους μέχρι 2 κιλών</w:t>
            </w:r>
          </w:p>
        </w:tc>
        <w:tc>
          <w:tcPr>
            <w:tcW w:w="425" w:type="pct"/>
            <w:vAlign w:val="center"/>
          </w:tcPr>
          <w:p w14:paraId="6FA3E18F"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7D111558"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5</w:t>
            </w:r>
          </w:p>
        </w:tc>
        <w:tc>
          <w:tcPr>
            <w:tcW w:w="614" w:type="pct"/>
            <w:vAlign w:val="center"/>
          </w:tcPr>
          <w:p w14:paraId="136CCE7A"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5039DB63"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5A578FA0" w14:textId="77777777" w:rsidTr="00497DC7">
        <w:trPr>
          <w:trHeight w:val="445"/>
          <w:jc w:val="center"/>
        </w:trPr>
        <w:tc>
          <w:tcPr>
            <w:tcW w:w="207" w:type="pct"/>
            <w:vAlign w:val="center"/>
          </w:tcPr>
          <w:p w14:paraId="2986D40D"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10</w:t>
            </w:r>
          </w:p>
        </w:tc>
        <w:tc>
          <w:tcPr>
            <w:tcW w:w="2812" w:type="pct"/>
            <w:vAlign w:val="center"/>
          </w:tcPr>
          <w:p w14:paraId="3481CE8A"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σε χώρες  της Ευρώπης εκτός ΕΕ αεροπορικώς, για κάθε επί πλέον κιλό (πλέον των 2 κιλών)</w:t>
            </w:r>
          </w:p>
        </w:tc>
        <w:tc>
          <w:tcPr>
            <w:tcW w:w="425" w:type="pct"/>
            <w:vAlign w:val="center"/>
          </w:tcPr>
          <w:p w14:paraId="72DD5979"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30BE72E4"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1</w:t>
            </w:r>
          </w:p>
        </w:tc>
        <w:tc>
          <w:tcPr>
            <w:tcW w:w="614" w:type="pct"/>
            <w:vAlign w:val="center"/>
          </w:tcPr>
          <w:p w14:paraId="154A5917"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60488D0A"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25AC8868" w14:textId="77777777" w:rsidTr="00497DC7">
        <w:trPr>
          <w:trHeight w:val="311"/>
          <w:jc w:val="center"/>
        </w:trPr>
        <w:tc>
          <w:tcPr>
            <w:tcW w:w="207" w:type="pct"/>
            <w:vAlign w:val="center"/>
          </w:tcPr>
          <w:p w14:paraId="6C2DC28A"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11</w:t>
            </w:r>
          </w:p>
        </w:tc>
        <w:tc>
          <w:tcPr>
            <w:tcW w:w="2812" w:type="pct"/>
            <w:vAlign w:val="center"/>
          </w:tcPr>
          <w:p w14:paraId="328D2B09"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στις ΗΠΑ και τον Καναδά  αεροπορικώς, βάρους μέχρι 2 κιλών</w:t>
            </w:r>
          </w:p>
        </w:tc>
        <w:tc>
          <w:tcPr>
            <w:tcW w:w="425" w:type="pct"/>
            <w:vAlign w:val="center"/>
          </w:tcPr>
          <w:p w14:paraId="6CB8B855"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05847A56"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4</w:t>
            </w:r>
          </w:p>
        </w:tc>
        <w:tc>
          <w:tcPr>
            <w:tcW w:w="614" w:type="pct"/>
            <w:vAlign w:val="center"/>
          </w:tcPr>
          <w:p w14:paraId="4655E69F"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687D3022"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1E1BD936" w14:textId="77777777" w:rsidTr="00497DC7">
        <w:trPr>
          <w:trHeight w:val="387"/>
          <w:jc w:val="center"/>
        </w:trPr>
        <w:tc>
          <w:tcPr>
            <w:tcW w:w="207" w:type="pct"/>
            <w:vAlign w:val="center"/>
          </w:tcPr>
          <w:p w14:paraId="66F9C184"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12</w:t>
            </w:r>
          </w:p>
        </w:tc>
        <w:tc>
          <w:tcPr>
            <w:tcW w:w="2812" w:type="pct"/>
            <w:vAlign w:val="center"/>
          </w:tcPr>
          <w:p w14:paraId="1681C696"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στις χώρες της Αμερικής (εκτός ΗΠΑ και Καναδά)  αεροπορικώς, βάρους μέχρι 2 κιλών</w:t>
            </w:r>
          </w:p>
        </w:tc>
        <w:tc>
          <w:tcPr>
            <w:tcW w:w="425" w:type="pct"/>
            <w:vAlign w:val="center"/>
          </w:tcPr>
          <w:p w14:paraId="0BAC35F9"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689F3DE3"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2</w:t>
            </w:r>
          </w:p>
        </w:tc>
        <w:tc>
          <w:tcPr>
            <w:tcW w:w="614" w:type="pct"/>
            <w:vAlign w:val="center"/>
          </w:tcPr>
          <w:p w14:paraId="401622A7"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2C3C3DCE"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5672BF49" w14:textId="77777777" w:rsidTr="00497DC7">
        <w:trPr>
          <w:trHeight w:val="251"/>
          <w:jc w:val="center"/>
        </w:trPr>
        <w:tc>
          <w:tcPr>
            <w:tcW w:w="207" w:type="pct"/>
            <w:vAlign w:val="center"/>
          </w:tcPr>
          <w:p w14:paraId="2D68AA23"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13</w:t>
            </w:r>
          </w:p>
        </w:tc>
        <w:tc>
          <w:tcPr>
            <w:tcW w:w="2812" w:type="pct"/>
            <w:vAlign w:val="center"/>
          </w:tcPr>
          <w:p w14:paraId="2353B910"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στις χώρες της Αφρικής  αεροπορικώς, βάρους μέχρι 2 κιλών</w:t>
            </w:r>
          </w:p>
        </w:tc>
        <w:tc>
          <w:tcPr>
            <w:tcW w:w="425" w:type="pct"/>
            <w:vAlign w:val="center"/>
          </w:tcPr>
          <w:p w14:paraId="5DEF6511"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4405173D"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2</w:t>
            </w:r>
          </w:p>
        </w:tc>
        <w:tc>
          <w:tcPr>
            <w:tcW w:w="614" w:type="pct"/>
            <w:vAlign w:val="center"/>
          </w:tcPr>
          <w:p w14:paraId="125965BD"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0AA0D0B1"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138C9280" w14:textId="77777777" w:rsidTr="00497DC7">
        <w:trPr>
          <w:trHeight w:val="359"/>
          <w:jc w:val="center"/>
        </w:trPr>
        <w:tc>
          <w:tcPr>
            <w:tcW w:w="207" w:type="pct"/>
            <w:vAlign w:val="center"/>
          </w:tcPr>
          <w:p w14:paraId="0B213B13"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14</w:t>
            </w:r>
          </w:p>
        </w:tc>
        <w:tc>
          <w:tcPr>
            <w:tcW w:w="2812" w:type="pct"/>
            <w:vAlign w:val="center"/>
          </w:tcPr>
          <w:p w14:paraId="14E3FC6E"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στις χώρες της Μέσης Ανατολής  αεροπορικώς, βάρους μέχρι 2 κιλών</w:t>
            </w:r>
          </w:p>
        </w:tc>
        <w:tc>
          <w:tcPr>
            <w:tcW w:w="425" w:type="pct"/>
            <w:vAlign w:val="center"/>
          </w:tcPr>
          <w:p w14:paraId="0957C81A"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07A45382"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2</w:t>
            </w:r>
          </w:p>
        </w:tc>
        <w:tc>
          <w:tcPr>
            <w:tcW w:w="614" w:type="pct"/>
            <w:vAlign w:val="center"/>
          </w:tcPr>
          <w:p w14:paraId="46244F55"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7A04570D"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22802929" w14:textId="77777777" w:rsidTr="00497DC7">
        <w:trPr>
          <w:trHeight w:val="480"/>
          <w:jc w:val="center"/>
        </w:trPr>
        <w:tc>
          <w:tcPr>
            <w:tcW w:w="207" w:type="pct"/>
            <w:vAlign w:val="center"/>
          </w:tcPr>
          <w:p w14:paraId="12DCE6E2" w14:textId="77777777" w:rsidR="003C3888" w:rsidRPr="005D76EB" w:rsidRDefault="003C3888" w:rsidP="00371778">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15</w:t>
            </w:r>
          </w:p>
        </w:tc>
        <w:tc>
          <w:tcPr>
            <w:tcW w:w="2812" w:type="pct"/>
            <w:vAlign w:val="center"/>
          </w:tcPr>
          <w:p w14:paraId="3F923049" w14:textId="77777777" w:rsidR="003C3888" w:rsidRPr="005D76EB" w:rsidRDefault="003C3888" w:rsidP="00371778">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τιμή βασικής χρέωσης αποστολής μικροδέματος στις χώρες της Ασίας (εκτός Μέσης Ανατολής)  αεροπορικώς, βάρους μέχρι 2 κιλών</w:t>
            </w:r>
          </w:p>
        </w:tc>
        <w:tc>
          <w:tcPr>
            <w:tcW w:w="425" w:type="pct"/>
            <w:vAlign w:val="center"/>
          </w:tcPr>
          <w:p w14:paraId="66534599" w14:textId="77777777" w:rsidR="003C3888" w:rsidRPr="005D76EB" w:rsidRDefault="003C3888" w:rsidP="00371778">
            <w:pPr>
              <w:suppressAutoHyphens/>
              <w:spacing w:after="0" w:line="288" w:lineRule="auto"/>
              <w:jc w:val="center"/>
              <w:rPr>
                <w:rFonts w:eastAsia="Tahoma" w:cs="Calibri"/>
                <w:sz w:val="18"/>
                <w:szCs w:val="18"/>
              </w:rPr>
            </w:pPr>
          </w:p>
        </w:tc>
        <w:tc>
          <w:tcPr>
            <w:tcW w:w="566" w:type="pct"/>
            <w:vAlign w:val="center"/>
          </w:tcPr>
          <w:p w14:paraId="23A1D9B2" w14:textId="77777777" w:rsidR="003C3888" w:rsidRPr="005D76EB" w:rsidRDefault="003C3888" w:rsidP="00371778">
            <w:pPr>
              <w:suppressAutoHyphens/>
              <w:spacing w:after="0" w:line="288" w:lineRule="auto"/>
              <w:jc w:val="center"/>
              <w:rPr>
                <w:rFonts w:eastAsia="Tahoma" w:cs="Calibri"/>
                <w:sz w:val="18"/>
                <w:szCs w:val="18"/>
              </w:rPr>
            </w:pPr>
            <w:r w:rsidRPr="005D76EB">
              <w:rPr>
                <w:rFonts w:eastAsia="Tahoma" w:cs="Calibri"/>
                <w:sz w:val="18"/>
                <w:szCs w:val="18"/>
              </w:rPr>
              <w:t>2</w:t>
            </w:r>
          </w:p>
        </w:tc>
        <w:tc>
          <w:tcPr>
            <w:tcW w:w="614" w:type="pct"/>
            <w:vAlign w:val="center"/>
          </w:tcPr>
          <w:p w14:paraId="132956B6" w14:textId="77777777" w:rsidR="003C3888" w:rsidRPr="005D76EB" w:rsidRDefault="003C3888" w:rsidP="00371778">
            <w:pPr>
              <w:suppressAutoHyphens/>
              <w:spacing w:after="0" w:line="288" w:lineRule="auto"/>
              <w:jc w:val="center"/>
              <w:rPr>
                <w:rFonts w:eastAsia="Tahoma" w:cs="Calibri"/>
                <w:sz w:val="18"/>
                <w:szCs w:val="18"/>
              </w:rPr>
            </w:pPr>
          </w:p>
        </w:tc>
        <w:tc>
          <w:tcPr>
            <w:tcW w:w="376" w:type="pct"/>
          </w:tcPr>
          <w:p w14:paraId="33F03DD0"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52F5AD6B" w14:textId="77777777" w:rsidTr="00497DC7">
        <w:trPr>
          <w:trHeight w:val="310"/>
          <w:jc w:val="center"/>
        </w:trPr>
        <w:tc>
          <w:tcPr>
            <w:tcW w:w="4624" w:type="pct"/>
            <w:gridSpan w:val="5"/>
            <w:vAlign w:val="center"/>
          </w:tcPr>
          <w:p w14:paraId="29B7C025" w14:textId="77777777" w:rsidR="003C3888" w:rsidRPr="005D76EB" w:rsidRDefault="003C3888" w:rsidP="00371778">
            <w:pPr>
              <w:suppressAutoHyphens/>
              <w:spacing w:after="0" w:line="288" w:lineRule="auto"/>
              <w:rPr>
                <w:rFonts w:eastAsia="Tahoma" w:cs="Calibri"/>
                <w:sz w:val="18"/>
                <w:szCs w:val="18"/>
              </w:rPr>
            </w:pPr>
            <w:r w:rsidRPr="005D76EB">
              <w:rPr>
                <w:rFonts w:eastAsia="Times New Roman" w:cs="Calibri"/>
                <w:b/>
                <w:sz w:val="18"/>
                <w:szCs w:val="18"/>
                <w:lang w:val="en-US" w:eastAsia="zh-CN"/>
              </w:rPr>
              <w:t>U</w:t>
            </w:r>
            <w:r w:rsidRPr="005D76EB">
              <w:rPr>
                <w:rFonts w:eastAsia="Times New Roman" w:cs="Calibri"/>
                <w:b/>
                <w:sz w:val="18"/>
                <w:szCs w:val="18"/>
                <w:lang w:eastAsia="zh-CN"/>
              </w:rPr>
              <w:t>=σ</w:t>
            </w:r>
            <w:r w:rsidRPr="005D76EB">
              <w:rPr>
                <w:rFonts w:eastAsia="Times New Roman" w:cs="Calibri"/>
                <w:b/>
                <w:sz w:val="18"/>
                <w:szCs w:val="18"/>
                <w:vertAlign w:val="subscript"/>
                <w:lang w:eastAsia="zh-CN"/>
              </w:rPr>
              <w:t>1*</w:t>
            </w:r>
            <w:r w:rsidRPr="005D76EB">
              <w:rPr>
                <w:rFonts w:eastAsia="Times New Roman" w:cs="Calibri"/>
                <w:b/>
                <w:sz w:val="18"/>
                <w:szCs w:val="18"/>
                <w:lang w:eastAsia="zh-CN"/>
              </w:rPr>
              <w:t>τ</w:t>
            </w:r>
            <w:r w:rsidRPr="005D76EB">
              <w:rPr>
                <w:rFonts w:eastAsia="Times New Roman" w:cs="Calibri"/>
                <w:b/>
                <w:sz w:val="18"/>
                <w:szCs w:val="18"/>
                <w:vertAlign w:val="subscript"/>
                <w:lang w:eastAsia="zh-CN"/>
              </w:rPr>
              <w:t>1</w:t>
            </w:r>
            <w:r w:rsidRPr="005D76EB">
              <w:rPr>
                <w:rFonts w:eastAsia="Times New Roman" w:cs="Calibri"/>
                <w:b/>
                <w:sz w:val="18"/>
                <w:szCs w:val="18"/>
                <w:lang w:eastAsia="zh-CN"/>
              </w:rPr>
              <w:t>+σ</w:t>
            </w:r>
            <w:r w:rsidRPr="005D76EB">
              <w:rPr>
                <w:rFonts w:eastAsia="Times New Roman" w:cs="Calibri"/>
                <w:b/>
                <w:sz w:val="18"/>
                <w:szCs w:val="18"/>
                <w:vertAlign w:val="subscript"/>
                <w:lang w:eastAsia="zh-CN"/>
              </w:rPr>
              <w:t>2*</w:t>
            </w:r>
            <w:r w:rsidRPr="005D76EB">
              <w:rPr>
                <w:rFonts w:eastAsia="Times New Roman" w:cs="Calibri"/>
                <w:b/>
                <w:sz w:val="18"/>
                <w:szCs w:val="18"/>
                <w:lang w:eastAsia="zh-CN"/>
              </w:rPr>
              <w:t>τ</w:t>
            </w:r>
            <w:r w:rsidRPr="005D76EB">
              <w:rPr>
                <w:rFonts w:eastAsia="Times New Roman" w:cs="Calibri"/>
                <w:b/>
                <w:sz w:val="18"/>
                <w:szCs w:val="18"/>
                <w:vertAlign w:val="subscript"/>
                <w:lang w:eastAsia="zh-CN"/>
              </w:rPr>
              <w:t>2</w:t>
            </w:r>
            <w:r w:rsidRPr="005D76EB">
              <w:rPr>
                <w:rFonts w:eastAsia="Times New Roman" w:cs="Calibri"/>
                <w:b/>
                <w:sz w:val="18"/>
                <w:szCs w:val="18"/>
                <w:lang w:eastAsia="zh-CN"/>
              </w:rPr>
              <w:t>+…. +σ</w:t>
            </w:r>
            <w:r w:rsidRPr="005D76EB">
              <w:rPr>
                <w:rFonts w:eastAsia="Times New Roman" w:cs="Calibri"/>
                <w:b/>
                <w:sz w:val="18"/>
                <w:szCs w:val="18"/>
                <w:vertAlign w:val="subscript"/>
                <w:lang w:eastAsia="zh-CN"/>
              </w:rPr>
              <w:t>15*</w:t>
            </w:r>
            <w:r w:rsidRPr="005D76EB">
              <w:rPr>
                <w:rFonts w:eastAsia="Tahoma" w:cs="Calibri"/>
                <w:b/>
                <w:sz w:val="18"/>
                <w:szCs w:val="18"/>
              </w:rPr>
              <w:t>τ</w:t>
            </w:r>
            <w:r w:rsidRPr="005D76EB">
              <w:rPr>
                <w:rFonts w:eastAsia="Tahoma" w:cs="Calibri"/>
                <w:b/>
                <w:sz w:val="18"/>
                <w:szCs w:val="18"/>
                <w:vertAlign w:val="subscript"/>
              </w:rPr>
              <w:t>15</w:t>
            </w:r>
          </w:p>
        </w:tc>
        <w:tc>
          <w:tcPr>
            <w:tcW w:w="376" w:type="pct"/>
          </w:tcPr>
          <w:p w14:paraId="09531267" w14:textId="77777777" w:rsidR="003C3888" w:rsidRPr="005D76EB" w:rsidRDefault="003C3888" w:rsidP="00371778">
            <w:pPr>
              <w:suppressAutoHyphens/>
              <w:spacing w:after="0" w:line="288" w:lineRule="auto"/>
              <w:jc w:val="center"/>
              <w:rPr>
                <w:rFonts w:eastAsia="Tahoma" w:cs="Calibri"/>
                <w:sz w:val="18"/>
                <w:szCs w:val="18"/>
              </w:rPr>
            </w:pPr>
          </w:p>
        </w:tc>
      </w:tr>
      <w:tr w:rsidR="003C3888" w:rsidRPr="005D76EB" w14:paraId="68FC7C3C" w14:textId="77777777" w:rsidTr="00497DC7">
        <w:trPr>
          <w:trHeight w:val="261"/>
          <w:jc w:val="center"/>
        </w:trPr>
        <w:tc>
          <w:tcPr>
            <w:tcW w:w="4010" w:type="pct"/>
            <w:gridSpan w:val="4"/>
            <w:vAlign w:val="center"/>
          </w:tcPr>
          <w:p w14:paraId="360ABDF5" w14:textId="77777777" w:rsidR="003C3888" w:rsidRPr="005D76EB" w:rsidRDefault="003C3888" w:rsidP="00371778">
            <w:pPr>
              <w:suppressAutoHyphens/>
              <w:spacing w:after="0" w:line="288" w:lineRule="auto"/>
              <w:rPr>
                <w:rFonts w:eastAsia="Times New Roman" w:cs="Calibri"/>
                <w:b/>
                <w:sz w:val="18"/>
                <w:szCs w:val="18"/>
                <w:lang w:eastAsia="zh-CN"/>
              </w:rPr>
            </w:pPr>
            <w:r w:rsidRPr="005D76EB">
              <w:rPr>
                <w:rFonts w:eastAsia="Times New Roman" w:cs="Calibri"/>
                <w:b/>
                <w:iCs/>
                <w:sz w:val="18"/>
                <w:szCs w:val="18"/>
                <w:lang w:eastAsia="zh-CN"/>
              </w:rPr>
              <w:t xml:space="preserve">Ενιαίο ποσοστό έκπτωσης επί του επίσημου τιμοκαταλόγου των υπηρεσιών ταχυμεταφορών </w:t>
            </w:r>
            <w:r w:rsidRPr="005D76EB">
              <w:rPr>
                <w:rFonts w:eastAsia="Tahoma" w:cs="Calibri"/>
                <w:b/>
                <w:sz w:val="18"/>
                <w:szCs w:val="18"/>
              </w:rPr>
              <w:t>εκτός αυτών με α/α (1) έως (15)</w:t>
            </w:r>
          </w:p>
        </w:tc>
        <w:tc>
          <w:tcPr>
            <w:tcW w:w="614" w:type="pct"/>
            <w:vAlign w:val="center"/>
          </w:tcPr>
          <w:p w14:paraId="552642E9" w14:textId="77777777" w:rsidR="003C3888" w:rsidRPr="005D76EB" w:rsidRDefault="003C3888" w:rsidP="00371778">
            <w:pPr>
              <w:suppressAutoHyphens/>
              <w:spacing w:after="0" w:line="288" w:lineRule="auto"/>
              <w:rPr>
                <w:rFonts w:eastAsia="Tahoma" w:cs="Calibri"/>
                <w:sz w:val="18"/>
                <w:szCs w:val="18"/>
              </w:rPr>
            </w:pPr>
          </w:p>
        </w:tc>
        <w:tc>
          <w:tcPr>
            <w:tcW w:w="376" w:type="pct"/>
          </w:tcPr>
          <w:p w14:paraId="37E1B57E" w14:textId="77777777" w:rsidR="003C3888" w:rsidRPr="005D76EB" w:rsidRDefault="003C3888" w:rsidP="00371778">
            <w:pPr>
              <w:suppressAutoHyphens/>
              <w:spacing w:after="0" w:line="288" w:lineRule="auto"/>
              <w:rPr>
                <w:rFonts w:eastAsia="Tahoma" w:cs="Calibri"/>
                <w:sz w:val="18"/>
                <w:szCs w:val="18"/>
              </w:rPr>
            </w:pPr>
          </w:p>
        </w:tc>
      </w:tr>
    </w:tbl>
    <w:p w14:paraId="3937055B" w14:textId="77777777" w:rsidR="003C3888" w:rsidRPr="005D76EB" w:rsidRDefault="003C3888" w:rsidP="00371778">
      <w:pPr>
        <w:spacing w:after="0" w:line="276" w:lineRule="auto"/>
        <w:rPr>
          <w:rFonts w:eastAsia="Times New Roman" w:cs="Arial"/>
          <w:b/>
          <w:bCs/>
          <w:lang w:eastAsia="zh-CN"/>
        </w:rPr>
      </w:pPr>
    </w:p>
    <w:p w14:paraId="0ED53BB2" w14:textId="77777777" w:rsidR="003C3888" w:rsidRDefault="003C3888" w:rsidP="00371778">
      <w:pPr>
        <w:spacing w:after="0" w:line="240" w:lineRule="auto"/>
        <w:rPr>
          <w:rFonts w:eastAsia="Times New Roman" w:cs="Arial"/>
          <w:b/>
          <w:bCs/>
          <w:lang w:eastAsia="zh-CN"/>
        </w:rPr>
      </w:pPr>
    </w:p>
    <w:p w14:paraId="255FC1A8" w14:textId="77777777" w:rsidR="003C3888" w:rsidRPr="005D76EB" w:rsidRDefault="003C3888" w:rsidP="00371778">
      <w:pPr>
        <w:spacing w:after="0" w:line="276" w:lineRule="auto"/>
        <w:rPr>
          <w:rFonts w:eastAsia="Times New Roman" w:cs="Arial"/>
          <w:b/>
          <w:bCs/>
          <w:lang w:eastAsia="zh-CN"/>
        </w:rPr>
      </w:pPr>
    </w:p>
    <w:p w14:paraId="65950107" w14:textId="77777777" w:rsidR="003C3888" w:rsidRDefault="003C3888" w:rsidP="00371778">
      <w:pPr>
        <w:spacing w:after="0" w:line="276" w:lineRule="auto"/>
        <w:rPr>
          <w:rFonts w:eastAsia="Times New Roman" w:cs="Arial"/>
          <w:b/>
          <w:bCs/>
          <w:lang w:eastAsia="zh-CN"/>
        </w:rPr>
      </w:pPr>
    </w:p>
    <w:p w14:paraId="20554FD3" w14:textId="77777777" w:rsidR="003C3888" w:rsidRDefault="003C3888" w:rsidP="00371778">
      <w:pPr>
        <w:spacing w:after="0" w:line="276" w:lineRule="auto"/>
        <w:rPr>
          <w:rFonts w:eastAsia="Times New Roman" w:cs="Arial"/>
          <w:b/>
          <w:bCs/>
          <w:lang w:eastAsia="zh-CN"/>
        </w:rPr>
      </w:pPr>
    </w:p>
    <w:p w14:paraId="03E402CF" w14:textId="77777777" w:rsidR="003C3888" w:rsidRPr="005D76EB" w:rsidRDefault="003C3888" w:rsidP="00371778">
      <w:pPr>
        <w:spacing w:after="0" w:line="276" w:lineRule="auto"/>
        <w:rPr>
          <w:rFonts w:eastAsia="Times New Roman" w:cs="Arial"/>
          <w:b/>
          <w:bCs/>
          <w:lang w:eastAsia="zh-CN"/>
        </w:rPr>
      </w:pPr>
    </w:p>
    <w:tbl>
      <w:tblPr>
        <w:tblpPr w:leftFromText="180" w:rightFromText="180" w:vertAnchor="page" w:horzAnchor="margin" w:tblpY="9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1694"/>
        <w:gridCol w:w="2176"/>
      </w:tblGrid>
      <w:tr w:rsidR="003C3888" w:rsidRPr="005D76EB" w14:paraId="0444D676" w14:textId="77777777" w:rsidTr="00371778">
        <w:trPr>
          <w:trHeight w:val="60"/>
        </w:trPr>
        <w:tc>
          <w:tcPr>
            <w:tcW w:w="283" w:type="pct"/>
            <w:shd w:val="clear" w:color="auto" w:fill="auto"/>
            <w:vAlign w:val="center"/>
          </w:tcPr>
          <w:p w14:paraId="5D4C78AB" w14:textId="77777777" w:rsidR="003C3888" w:rsidRPr="005D76EB" w:rsidRDefault="003C3888" w:rsidP="00371778">
            <w:pPr>
              <w:suppressAutoHyphens/>
              <w:spacing w:after="0" w:line="288" w:lineRule="auto"/>
              <w:jc w:val="center"/>
              <w:rPr>
                <w:rFonts w:eastAsia="Times New Roman" w:cs="Calibri"/>
                <w:b/>
                <w:sz w:val="20"/>
                <w:szCs w:val="20"/>
                <w:lang w:eastAsia="zh-CN"/>
              </w:rPr>
            </w:pPr>
            <w:r w:rsidRPr="005D76EB">
              <w:rPr>
                <w:rFonts w:eastAsia="Tahoma" w:cs="Calibri"/>
                <w:b/>
                <w:sz w:val="20"/>
                <w:szCs w:val="20"/>
              </w:rPr>
              <w:t>Α/Α</w:t>
            </w:r>
          </w:p>
        </w:tc>
        <w:tc>
          <w:tcPr>
            <w:tcW w:w="3977" w:type="pct"/>
            <w:shd w:val="clear" w:color="auto" w:fill="auto"/>
            <w:vAlign w:val="center"/>
          </w:tcPr>
          <w:p w14:paraId="59BE1E2C"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imes New Roman" w:cs="Calibri"/>
                <w:b/>
                <w:sz w:val="20"/>
                <w:szCs w:val="20"/>
                <w:lang w:eastAsia="zh-CN"/>
              </w:rPr>
              <w:t>ΓΕΝΙΚΕΣ ΑΠΑΙΤΗΣΕΙΣ</w:t>
            </w:r>
          </w:p>
        </w:tc>
        <w:tc>
          <w:tcPr>
            <w:tcW w:w="740" w:type="pct"/>
          </w:tcPr>
          <w:p w14:paraId="6D9866F5" w14:textId="77777777" w:rsidR="003C3888" w:rsidRPr="005D76EB" w:rsidRDefault="003C3888" w:rsidP="00371778">
            <w:pPr>
              <w:suppressAutoHyphens/>
              <w:spacing w:after="0" w:line="240" w:lineRule="auto"/>
              <w:jc w:val="center"/>
              <w:rPr>
                <w:rFonts w:eastAsia="Tahoma" w:cs="Calibri"/>
                <w:b/>
                <w:sz w:val="20"/>
                <w:szCs w:val="20"/>
              </w:rPr>
            </w:pPr>
            <w:r w:rsidRPr="005D76EB">
              <w:rPr>
                <w:rFonts w:eastAsia="Tahoma" w:cs="Calibri"/>
                <w:b/>
                <w:sz w:val="20"/>
                <w:szCs w:val="20"/>
              </w:rPr>
              <w:t>ΠΡΟΣΦΕΡΕΤΑΙ</w:t>
            </w:r>
          </w:p>
          <w:p w14:paraId="0AB2B134" w14:textId="77777777" w:rsidR="003C3888" w:rsidRPr="005D76EB" w:rsidRDefault="003C3888" w:rsidP="00371778">
            <w:pPr>
              <w:suppressAutoHyphens/>
              <w:spacing w:after="0" w:line="288" w:lineRule="auto"/>
              <w:jc w:val="center"/>
              <w:rPr>
                <w:rFonts w:eastAsia="Times New Roman" w:cs="Calibri"/>
                <w:b/>
                <w:sz w:val="20"/>
                <w:szCs w:val="20"/>
                <w:lang w:eastAsia="zh-CN"/>
              </w:rPr>
            </w:pPr>
            <w:r w:rsidRPr="005D76EB">
              <w:rPr>
                <w:rFonts w:eastAsia="Tahoma" w:cs="Calibri"/>
                <w:b/>
                <w:sz w:val="20"/>
                <w:szCs w:val="20"/>
              </w:rPr>
              <w:t>(ΝΑΙ/ΟΧΙ)</w:t>
            </w:r>
          </w:p>
        </w:tc>
      </w:tr>
      <w:tr w:rsidR="003C3888" w:rsidRPr="005D76EB" w14:paraId="0A0DAB0E" w14:textId="77777777" w:rsidTr="00371778">
        <w:trPr>
          <w:trHeight w:val="60"/>
        </w:trPr>
        <w:tc>
          <w:tcPr>
            <w:tcW w:w="283" w:type="pct"/>
            <w:vAlign w:val="center"/>
          </w:tcPr>
          <w:p w14:paraId="5FE413AE"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w:t>
            </w:r>
          </w:p>
        </w:tc>
        <w:tc>
          <w:tcPr>
            <w:tcW w:w="3977" w:type="pct"/>
            <w:vAlign w:val="center"/>
          </w:tcPr>
          <w:p w14:paraId="4BD3D77F"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τηρεί ηλεκτρονικό αρχείο με τις μεταφορές δεμάτων που πραγματοποιεί.</w:t>
            </w:r>
          </w:p>
        </w:tc>
        <w:tc>
          <w:tcPr>
            <w:tcW w:w="740" w:type="pct"/>
          </w:tcPr>
          <w:p w14:paraId="18FF0273"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5448D49F" w14:textId="77777777" w:rsidTr="00371778">
        <w:trPr>
          <w:trHeight w:val="60"/>
        </w:trPr>
        <w:tc>
          <w:tcPr>
            <w:tcW w:w="283" w:type="pct"/>
            <w:vAlign w:val="center"/>
          </w:tcPr>
          <w:p w14:paraId="4967F12E"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2</w:t>
            </w:r>
          </w:p>
        </w:tc>
        <w:tc>
          <w:tcPr>
            <w:tcW w:w="3977" w:type="pct"/>
            <w:vAlign w:val="center"/>
          </w:tcPr>
          <w:p w14:paraId="339C5B49"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80% του κατ’ έτος διαθέσιμου ποσού της σύμβασης. Αν το κατ’ έτος διαθέσιμο ποσό έχει αναλωθεί, ο ανάδοχος οφείλει να αρνηθεί τη μεταφορά του δέματος.</w:t>
            </w:r>
          </w:p>
        </w:tc>
        <w:tc>
          <w:tcPr>
            <w:tcW w:w="740" w:type="pct"/>
          </w:tcPr>
          <w:p w14:paraId="1066D6BD"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46BF9973" w14:textId="77777777" w:rsidTr="00371778">
        <w:trPr>
          <w:trHeight w:val="60"/>
        </w:trPr>
        <w:tc>
          <w:tcPr>
            <w:tcW w:w="283" w:type="pct"/>
            <w:vAlign w:val="center"/>
          </w:tcPr>
          <w:p w14:paraId="0911A7F0"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3</w:t>
            </w:r>
          </w:p>
        </w:tc>
        <w:tc>
          <w:tcPr>
            <w:tcW w:w="3977" w:type="pct"/>
            <w:vAlign w:val="center"/>
          </w:tcPr>
          <w:p w14:paraId="0564634E"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διαθέτει οργανωμένο δίκτυο διανομής και μεταφορών, ικανό να καλύψει τις ανάγκες σε διακίνηση δεμάτων σε όλες τις πρωτεύουσες Νομών της Ελλάδας, την Ευρώπη και το Εξωτερικό.</w:t>
            </w:r>
          </w:p>
        </w:tc>
        <w:tc>
          <w:tcPr>
            <w:tcW w:w="740" w:type="pct"/>
          </w:tcPr>
          <w:p w14:paraId="774254E4"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35987229" w14:textId="77777777" w:rsidTr="00371778">
        <w:trPr>
          <w:trHeight w:val="60"/>
        </w:trPr>
        <w:tc>
          <w:tcPr>
            <w:tcW w:w="283" w:type="pct"/>
            <w:vAlign w:val="center"/>
          </w:tcPr>
          <w:p w14:paraId="3F6EBCE6"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4</w:t>
            </w:r>
          </w:p>
        </w:tc>
        <w:tc>
          <w:tcPr>
            <w:tcW w:w="3977" w:type="pct"/>
            <w:vAlign w:val="center"/>
          </w:tcPr>
          <w:p w14:paraId="1651A185"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χρέωσης του παραλήπτη για την ταχυμεταφορά.</w:t>
            </w:r>
          </w:p>
        </w:tc>
        <w:tc>
          <w:tcPr>
            <w:tcW w:w="740" w:type="pct"/>
          </w:tcPr>
          <w:p w14:paraId="54AE1640"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5C9BBFAD" w14:textId="77777777" w:rsidTr="00371778">
        <w:trPr>
          <w:trHeight w:val="60"/>
        </w:trPr>
        <w:tc>
          <w:tcPr>
            <w:tcW w:w="283" w:type="pct"/>
            <w:vAlign w:val="center"/>
          </w:tcPr>
          <w:p w14:paraId="346071BA"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5</w:t>
            </w:r>
          </w:p>
        </w:tc>
        <w:tc>
          <w:tcPr>
            <w:tcW w:w="3977" w:type="pct"/>
            <w:vAlign w:val="center"/>
          </w:tcPr>
          <w:p w14:paraId="72F7B672"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ηλεκτρονικής παρακολούθησης- ελέγχου των αποστολών της Αναθέτουσας Αρχής (εφαρμογή που τηρεί η εταιρεία ταχυμεταφοράς)</w:t>
            </w:r>
          </w:p>
        </w:tc>
        <w:tc>
          <w:tcPr>
            <w:tcW w:w="740" w:type="pct"/>
          </w:tcPr>
          <w:p w14:paraId="241F375D"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1624AF1F" w14:textId="77777777" w:rsidTr="00371778">
        <w:tc>
          <w:tcPr>
            <w:tcW w:w="283" w:type="pct"/>
            <w:vAlign w:val="center"/>
          </w:tcPr>
          <w:p w14:paraId="5E154855"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6</w:t>
            </w:r>
          </w:p>
        </w:tc>
        <w:tc>
          <w:tcPr>
            <w:tcW w:w="3977" w:type="pct"/>
            <w:vAlign w:val="center"/>
          </w:tcPr>
          <w:p w14:paraId="7184C1B6"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παροχής μονοσήμαντου αριθμού ιχνηλάτησης (</w:t>
            </w:r>
            <w:r w:rsidRPr="005D76EB">
              <w:rPr>
                <w:rFonts w:eastAsia="Tahoma" w:cs="Calibri"/>
                <w:sz w:val="20"/>
                <w:szCs w:val="20"/>
                <w:lang w:val="en-US"/>
              </w:rPr>
              <w:t>tracking</w:t>
            </w:r>
            <w:r w:rsidRPr="005D76EB">
              <w:rPr>
                <w:rFonts w:eastAsia="Tahoma" w:cs="Calibri"/>
                <w:sz w:val="20"/>
                <w:szCs w:val="20"/>
              </w:rPr>
              <w:t xml:space="preserve"> </w:t>
            </w:r>
            <w:r w:rsidRPr="005D76EB">
              <w:rPr>
                <w:rFonts w:eastAsia="Tahoma" w:cs="Calibri"/>
                <w:sz w:val="20"/>
                <w:szCs w:val="20"/>
                <w:lang w:val="en-US"/>
              </w:rPr>
              <w:t>number</w:t>
            </w:r>
            <w:r w:rsidRPr="005D76EB">
              <w:rPr>
                <w:rFonts w:eastAsia="Tahoma" w:cs="Calibri"/>
                <w:sz w:val="20"/>
                <w:szCs w:val="20"/>
              </w:rPr>
              <w:t xml:space="preserve">).  </w:t>
            </w:r>
          </w:p>
        </w:tc>
        <w:tc>
          <w:tcPr>
            <w:tcW w:w="740" w:type="pct"/>
          </w:tcPr>
          <w:p w14:paraId="0D086559"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1AD6DD22" w14:textId="77777777" w:rsidTr="00371778">
        <w:trPr>
          <w:trHeight w:val="60"/>
        </w:trPr>
        <w:tc>
          <w:tcPr>
            <w:tcW w:w="283" w:type="pct"/>
            <w:vAlign w:val="center"/>
          </w:tcPr>
          <w:p w14:paraId="185EFD0C"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7</w:t>
            </w:r>
          </w:p>
        </w:tc>
        <w:tc>
          <w:tcPr>
            <w:tcW w:w="3977" w:type="pct"/>
            <w:vAlign w:val="center"/>
          </w:tcPr>
          <w:p w14:paraId="0F1E8576"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ενημέρωσης του αποστολέα για το κόστος κάθε επιμέρους ταχυμεταφοράς εντός 3 εργάσιμων  ημερών εφόσον του ζητηθεί.</w:t>
            </w:r>
          </w:p>
        </w:tc>
        <w:tc>
          <w:tcPr>
            <w:tcW w:w="740" w:type="pct"/>
          </w:tcPr>
          <w:p w14:paraId="20F2BA04"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031DE027" w14:textId="77777777" w:rsidTr="00371778">
        <w:trPr>
          <w:trHeight w:val="60"/>
        </w:trPr>
        <w:tc>
          <w:tcPr>
            <w:tcW w:w="283" w:type="pct"/>
            <w:vAlign w:val="center"/>
          </w:tcPr>
          <w:p w14:paraId="3FEE253D"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8</w:t>
            </w:r>
          </w:p>
        </w:tc>
        <w:tc>
          <w:tcPr>
            <w:tcW w:w="3977" w:type="pct"/>
            <w:vAlign w:val="center"/>
          </w:tcPr>
          <w:p w14:paraId="2E175E5E"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διαθέτει σύστημα οn line σύνδεσης των καταστημάτων της εταιρείας μεταξύ τους.</w:t>
            </w:r>
          </w:p>
        </w:tc>
        <w:tc>
          <w:tcPr>
            <w:tcW w:w="740" w:type="pct"/>
          </w:tcPr>
          <w:p w14:paraId="518C0162"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28C0B541" w14:textId="77777777" w:rsidTr="00371778">
        <w:trPr>
          <w:trHeight w:val="60"/>
        </w:trPr>
        <w:tc>
          <w:tcPr>
            <w:tcW w:w="283" w:type="pct"/>
            <w:vAlign w:val="center"/>
          </w:tcPr>
          <w:p w14:paraId="2C2CD996"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9</w:t>
            </w:r>
          </w:p>
        </w:tc>
        <w:tc>
          <w:tcPr>
            <w:tcW w:w="3977" w:type="pct"/>
            <w:vAlign w:val="center"/>
          </w:tcPr>
          <w:p w14:paraId="4FA429C8"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είναι ικανός να ανταποκρίνεται αυθημερόν στις κλήσεις για αποστολή δεμάτων. Η παραλαβή τους θα γίνεται εντός του ωραρίου εργασίας της υπηρεσίας.</w:t>
            </w:r>
          </w:p>
        </w:tc>
        <w:tc>
          <w:tcPr>
            <w:tcW w:w="740" w:type="pct"/>
          </w:tcPr>
          <w:p w14:paraId="67E3C9C7"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3EB7DEC0" w14:textId="77777777" w:rsidTr="00371778">
        <w:trPr>
          <w:trHeight w:val="60"/>
        </w:trPr>
        <w:tc>
          <w:tcPr>
            <w:tcW w:w="283" w:type="pct"/>
            <w:vAlign w:val="center"/>
          </w:tcPr>
          <w:p w14:paraId="03F64FEA"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10</w:t>
            </w:r>
          </w:p>
        </w:tc>
        <w:tc>
          <w:tcPr>
            <w:tcW w:w="3977" w:type="pct"/>
            <w:vAlign w:val="center"/>
          </w:tcPr>
          <w:p w14:paraId="1B647A8F"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ασφαλιστική κάλυψη για απώλεια ή καταστροφή των διακινουμένων.</w:t>
            </w:r>
          </w:p>
        </w:tc>
        <w:tc>
          <w:tcPr>
            <w:tcW w:w="740" w:type="pct"/>
          </w:tcPr>
          <w:p w14:paraId="78BE7C6A"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1A0EDA19" w14:textId="77777777" w:rsidTr="00371778">
        <w:trPr>
          <w:trHeight w:val="60"/>
        </w:trPr>
        <w:tc>
          <w:tcPr>
            <w:tcW w:w="283" w:type="pct"/>
            <w:vAlign w:val="center"/>
          </w:tcPr>
          <w:p w14:paraId="2EE9497D"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11</w:t>
            </w:r>
          </w:p>
        </w:tc>
        <w:tc>
          <w:tcPr>
            <w:tcW w:w="3977" w:type="pct"/>
            <w:vAlign w:val="center"/>
          </w:tcPr>
          <w:p w14:paraId="46B4FCCD"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διαθέτει πιστοποιητικό ISO 9001:2015.</w:t>
            </w:r>
          </w:p>
        </w:tc>
        <w:tc>
          <w:tcPr>
            <w:tcW w:w="740" w:type="pct"/>
          </w:tcPr>
          <w:p w14:paraId="28532DC0"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693B9BDE" w14:textId="77777777" w:rsidTr="00371778">
        <w:trPr>
          <w:trHeight w:val="60"/>
        </w:trPr>
        <w:tc>
          <w:tcPr>
            <w:tcW w:w="283" w:type="pct"/>
            <w:vAlign w:val="center"/>
          </w:tcPr>
          <w:p w14:paraId="46D19F2A"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12</w:t>
            </w:r>
          </w:p>
        </w:tc>
        <w:tc>
          <w:tcPr>
            <w:tcW w:w="3977" w:type="pct"/>
            <w:vAlign w:val="center"/>
          </w:tcPr>
          <w:p w14:paraId="72D3DCEE"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w:t>
            </w:r>
            <w:r w:rsidRPr="005D76EB">
              <w:rPr>
                <w:rFonts w:ascii="Times New Roman" w:eastAsia="Times New Roman" w:hAnsi="Times New Roman" w:cs="Calibri"/>
                <w:sz w:val="24"/>
                <w:szCs w:val="24"/>
                <w:lang w:eastAsia="zh-CN"/>
              </w:rPr>
              <w:t xml:space="preserve"> </w:t>
            </w:r>
            <w:r w:rsidRPr="005D76EB">
              <w:rPr>
                <w:rFonts w:eastAsia="Tahoma" w:cs="Calibri"/>
                <w:sz w:val="20"/>
                <w:szCs w:val="20"/>
              </w:rPr>
              <w:t>να είναι εγγεγραμμένος στα Μητρώα της  Εθνικής Επιτροπή Τηλεπικοινωνιών &amp; Ταχυδρομείων (ΕΕΤΤ).  Να αναφερθεί ο αριθμός μητρώου.</w:t>
            </w:r>
          </w:p>
        </w:tc>
        <w:tc>
          <w:tcPr>
            <w:tcW w:w="740" w:type="pct"/>
          </w:tcPr>
          <w:p w14:paraId="44CF8C06"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4FB88BD2" w14:textId="77777777" w:rsidTr="00371778">
        <w:trPr>
          <w:trHeight w:val="435"/>
        </w:trPr>
        <w:tc>
          <w:tcPr>
            <w:tcW w:w="283" w:type="pct"/>
            <w:vAlign w:val="center"/>
          </w:tcPr>
          <w:p w14:paraId="2ED77DC0"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13</w:t>
            </w:r>
          </w:p>
        </w:tc>
        <w:tc>
          <w:tcPr>
            <w:tcW w:w="3977" w:type="pct"/>
            <w:vAlign w:val="center"/>
          </w:tcPr>
          <w:p w14:paraId="1BFFEA05"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 xml:space="preserve">Οι υποψήφιοι φορείς θα πρέπει να καταθέσουν τον επίσημο τιμοκατάλογο των παρεχόμενων υπηρεσιών, αναφέροντας στην οικονομική τους προσφορά το ενιαίο ποσοστό έκπτωσης που προσφέρουν, για όλες τις υπηρεσίες ταχυμεταφορών, εκτός αυτών με α/α (1) έως (15).  </w:t>
            </w:r>
          </w:p>
          <w:p w14:paraId="43C18F4B" w14:textId="77777777" w:rsidR="003C3888" w:rsidRPr="005D76EB" w:rsidRDefault="003C3888" w:rsidP="00371778">
            <w:pPr>
              <w:suppressAutoHyphens/>
              <w:spacing w:after="0" w:line="288" w:lineRule="auto"/>
              <w:jc w:val="both"/>
              <w:rPr>
                <w:rFonts w:eastAsia="Tahoma" w:cs="Calibri"/>
                <w:i/>
                <w:sz w:val="20"/>
                <w:szCs w:val="20"/>
              </w:rPr>
            </w:pPr>
            <w:r w:rsidRPr="005D76EB">
              <w:rPr>
                <w:rFonts w:eastAsia="Tahoma" w:cs="Calibri"/>
                <w:i/>
                <w:sz w:val="20"/>
                <w:szCs w:val="20"/>
              </w:rPr>
              <w:t xml:space="preserve">Σημειώνεται ότι το ποσοστό αυτό δεν θα ληφθεί υπόψη για την αξιολόγηση της οικονομικής προσφοράς, αλλά θα συμπεριληφθεί στη Σύμβαση, προκειμένου να τιμολογηθούν παρεχόμενες υπηρεσίες εκτός αυτών με α/α (1) έως (15). </w:t>
            </w:r>
          </w:p>
        </w:tc>
        <w:tc>
          <w:tcPr>
            <w:tcW w:w="740" w:type="pct"/>
          </w:tcPr>
          <w:p w14:paraId="73A3030A" w14:textId="77777777" w:rsidR="003C3888" w:rsidRPr="005D76EB" w:rsidRDefault="003C3888" w:rsidP="00371778">
            <w:pPr>
              <w:suppressAutoHyphens/>
              <w:spacing w:after="0" w:line="288" w:lineRule="auto"/>
              <w:jc w:val="both"/>
              <w:rPr>
                <w:rFonts w:eastAsia="Tahoma" w:cs="Calibri"/>
                <w:sz w:val="20"/>
                <w:szCs w:val="20"/>
              </w:rPr>
            </w:pPr>
          </w:p>
        </w:tc>
      </w:tr>
    </w:tbl>
    <w:p w14:paraId="75D8D46C" w14:textId="77777777" w:rsidR="003C3888" w:rsidRPr="005D76EB" w:rsidRDefault="003C3888" w:rsidP="00371778">
      <w:pPr>
        <w:spacing w:after="0" w:line="276" w:lineRule="auto"/>
        <w:rPr>
          <w:rFonts w:eastAsia="Times New Roman" w:cs="Arial"/>
          <w:b/>
          <w:bCs/>
          <w:lang w:eastAsia="zh-CN"/>
        </w:rPr>
      </w:pPr>
    </w:p>
    <w:p w14:paraId="102F5020" w14:textId="77777777" w:rsidR="003C3888" w:rsidRPr="009E6AED" w:rsidRDefault="003C3888" w:rsidP="00497DC7">
      <w:pPr>
        <w:spacing w:after="0" w:line="240" w:lineRule="auto"/>
        <w:rPr>
          <w:rFonts w:eastAsia="Times New Roman" w:cs="Arial"/>
          <w:b/>
          <w:bCs/>
          <w:sz w:val="18"/>
          <w:szCs w:val="18"/>
          <w:lang w:eastAsia="zh-CN"/>
        </w:rPr>
      </w:pPr>
    </w:p>
    <w:tbl>
      <w:tblPr>
        <w:tblpPr w:leftFromText="180" w:rightFromText="180" w:vertAnchor="text" w:horzAnchor="margin" w:tblpX="-147" w:tblpY="-126"/>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948"/>
        <w:gridCol w:w="1277"/>
        <w:gridCol w:w="1986"/>
        <w:gridCol w:w="1559"/>
        <w:gridCol w:w="1841"/>
        <w:gridCol w:w="992"/>
      </w:tblGrid>
      <w:tr w:rsidR="003C3888" w:rsidRPr="005D76EB" w14:paraId="5F4D29A8" w14:textId="77777777" w:rsidTr="00497DC7">
        <w:trPr>
          <w:trHeight w:val="278"/>
        </w:trPr>
        <w:tc>
          <w:tcPr>
            <w:tcW w:w="5000" w:type="pct"/>
            <w:gridSpan w:val="7"/>
            <w:vAlign w:val="center"/>
          </w:tcPr>
          <w:p w14:paraId="0221A1E9" w14:textId="1050553C"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imes New Roman" w:cs="Calibri"/>
                <w:b/>
                <w:bCs/>
                <w:sz w:val="18"/>
                <w:szCs w:val="18"/>
                <w:lang w:eastAsia="zh-CN"/>
              </w:rPr>
              <w:t>ΤΜΗΜΑ 2</w:t>
            </w:r>
            <w:r w:rsidR="00165029">
              <w:rPr>
                <w:rFonts w:eastAsia="Times New Roman" w:cs="Calibri"/>
                <w:b/>
                <w:bCs/>
                <w:sz w:val="18"/>
                <w:szCs w:val="18"/>
                <w:lang w:eastAsia="zh-CN"/>
              </w:rPr>
              <w:t>Α</w:t>
            </w:r>
            <w:r w:rsidRPr="005D76EB">
              <w:rPr>
                <w:rFonts w:eastAsia="Times New Roman" w:cs="Calibri"/>
                <w:b/>
                <w:bCs/>
                <w:sz w:val="18"/>
                <w:szCs w:val="18"/>
                <w:lang w:eastAsia="zh-CN"/>
              </w:rPr>
              <w:t>: Προμήθεια υπηρεσιών μεταφοράς δεμάτων</w:t>
            </w:r>
          </w:p>
        </w:tc>
      </w:tr>
      <w:tr w:rsidR="003C3888" w:rsidRPr="005D76EB" w14:paraId="7EE21100" w14:textId="77777777" w:rsidTr="00497DC7">
        <w:trPr>
          <w:trHeight w:val="267"/>
        </w:trPr>
        <w:tc>
          <w:tcPr>
            <w:tcW w:w="5000" w:type="pct"/>
            <w:gridSpan w:val="7"/>
            <w:vAlign w:val="center"/>
          </w:tcPr>
          <w:p w14:paraId="2E43ECD9" w14:textId="77777777" w:rsidR="003C3888" w:rsidRPr="005D76EB" w:rsidRDefault="003C3888" w:rsidP="00497DC7">
            <w:pPr>
              <w:suppressAutoHyphens/>
              <w:spacing w:after="0" w:line="240" w:lineRule="auto"/>
              <w:contextualSpacing/>
              <w:jc w:val="center"/>
              <w:rPr>
                <w:rFonts w:eastAsia="Times New Roman" w:cs="Calibri"/>
                <w:bCs/>
                <w:sz w:val="18"/>
                <w:szCs w:val="18"/>
                <w:lang w:eastAsia="zh-CN"/>
              </w:rPr>
            </w:pPr>
            <w:r w:rsidRPr="005D76EB">
              <w:rPr>
                <w:rFonts w:eastAsia="Times New Roman" w:cs="Calibri"/>
                <w:bCs/>
                <w:sz w:val="18"/>
                <w:szCs w:val="18"/>
                <w:lang w:eastAsia="zh-CN"/>
              </w:rPr>
              <w:t>Η προσφερόμενη τιμή δεν πρέπει να υπερβαίνει την προϋπολογιστική τιμή</w:t>
            </w:r>
          </w:p>
        </w:tc>
      </w:tr>
      <w:tr w:rsidR="00497DC7" w:rsidRPr="005D76EB" w14:paraId="684644C1" w14:textId="77777777" w:rsidTr="00497DC7">
        <w:trPr>
          <w:trHeight w:val="639"/>
        </w:trPr>
        <w:tc>
          <w:tcPr>
            <w:tcW w:w="185" w:type="pct"/>
            <w:shd w:val="clear" w:color="auto" w:fill="auto"/>
            <w:vAlign w:val="center"/>
          </w:tcPr>
          <w:p w14:paraId="41B33AD7" w14:textId="77777777" w:rsidR="003C3888" w:rsidRPr="005D76EB" w:rsidRDefault="003C3888" w:rsidP="00497DC7">
            <w:pPr>
              <w:suppressAutoHyphens/>
              <w:spacing w:after="0" w:line="288" w:lineRule="auto"/>
              <w:jc w:val="center"/>
              <w:rPr>
                <w:rFonts w:eastAsia="Tahoma" w:cs="Calibri"/>
                <w:b/>
                <w:sz w:val="18"/>
                <w:szCs w:val="18"/>
              </w:rPr>
            </w:pPr>
            <w:r w:rsidRPr="005D76EB">
              <w:rPr>
                <w:rFonts w:eastAsia="Tahoma" w:cs="Calibri"/>
                <w:b/>
                <w:sz w:val="18"/>
                <w:szCs w:val="18"/>
              </w:rPr>
              <w:t>Α/Α</w:t>
            </w:r>
          </w:p>
        </w:tc>
        <w:tc>
          <w:tcPr>
            <w:tcW w:w="2291" w:type="pct"/>
            <w:shd w:val="clear" w:color="auto" w:fill="auto"/>
            <w:vAlign w:val="center"/>
          </w:tcPr>
          <w:p w14:paraId="13E51E1A" w14:textId="77777777" w:rsidR="003C3888" w:rsidRPr="005D76EB" w:rsidRDefault="003C3888" w:rsidP="00497DC7">
            <w:pPr>
              <w:suppressAutoHyphens/>
              <w:spacing w:after="0" w:line="288" w:lineRule="auto"/>
              <w:jc w:val="center"/>
              <w:rPr>
                <w:rFonts w:eastAsia="Times New Roman" w:cs="Calibri"/>
                <w:b/>
                <w:bCs/>
                <w:sz w:val="18"/>
                <w:szCs w:val="18"/>
                <w:lang w:eastAsia="zh-CN"/>
              </w:rPr>
            </w:pPr>
            <w:r w:rsidRPr="005D76EB">
              <w:rPr>
                <w:rFonts w:eastAsia="Times New Roman" w:cs="Calibri"/>
                <w:b/>
                <w:bCs/>
                <w:sz w:val="18"/>
                <w:szCs w:val="18"/>
                <w:lang w:eastAsia="zh-CN"/>
              </w:rPr>
              <w:t>ΥΠΗΡΕΣΙΕΣ ΜΕΤΑΦΟΡΑΣ ΔΕΜΑΤΩΝ</w:t>
            </w:r>
          </w:p>
        </w:tc>
        <w:tc>
          <w:tcPr>
            <w:tcW w:w="421" w:type="pct"/>
            <w:shd w:val="clear" w:color="auto" w:fill="auto"/>
            <w:vAlign w:val="center"/>
          </w:tcPr>
          <w:p w14:paraId="57C096AC" w14:textId="77777777" w:rsidR="003C3888" w:rsidRDefault="003C3888" w:rsidP="00497DC7">
            <w:pPr>
              <w:suppressAutoHyphens/>
              <w:spacing w:after="0" w:line="240" w:lineRule="auto"/>
              <w:contextualSpacing/>
              <w:jc w:val="center"/>
              <w:rPr>
                <w:rFonts w:eastAsia="Tahoma" w:cs="Calibri"/>
                <w:b/>
                <w:sz w:val="18"/>
                <w:szCs w:val="18"/>
              </w:rPr>
            </w:pPr>
            <w:r>
              <w:rPr>
                <w:rFonts w:eastAsia="Tahoma" w:cs="Calibri"/>
                <w:b/>
                <w:sz w:val="18"/>
                <w:szCs w:val="18"/>
              </w:rPr>
              <w:t>Προσφέρεται</w:t>
            </w:r>
          </w:p>
          <w:p w14:paraId="12612C6A" w14:textId="77777777" w:rsidR="003C3888" w:rsidRPr="005D76EB" w:rsidRDefault="003C3888" w:rsidP="00497DC7">
            <w:pPr>
              <w:suppressAutoHyphens/>
              <w:spacing w:after="0" w:line="240" w:lineRule="auto"/>
              <w:contextualSpacing/>
              <w:jc w:val="center"/>
              <w:rPr>
                <w:rFonts w:eastAsia="Tahoma" w:cs="Calibri"/>
                <w:b/>
                <w:sz w:val="18"/>
                <w:szCs w:val="18"/>
              </w:rPr>
            </w:pPr>
            <w:r>
              <w:rPr>
                <w:rFonts w:eastAsia="Tahoma" w:cs="Calibri"/>
                <w:b/>
                <w:sz w:val="18"/>
                <w:szCs w:val="18"/>
              </w:rPr>
              <w:t>(ΝΑΙ\ΟΧΙ)</w:t>
            </w:r>
          </w:p>
        </w:tc>
        <w:tc>
          <w:tcPr>
            <w:tcW w:w="655" w:type="pct"/>
          </w:tcPr>
          <w:p w14:paraId="34F18F83" w14:textId="77777777"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ahoma" w:cs="Calibri"/>
                <w:b/>
                <w:sz w:val="18"/>
                <w:szCs w:val="18"/>
              </w:rPr>
              <w:t xml:space="preserve">Προϋπολογιστική τιμή </w:t>
            </w:r>
          </w:p>
          <w:p w14:paraId="321B667D" w14:textId="77777777" w:rsidR="003C3888" w:rsidRPr="005D76EB" w:rsidRDefault="003C3888" w:rsidP="00497DC7">
            <w:pPr>
              <w:suppressAutoHyphens/>
              <w:spacing w:after="0" w:line="288" w:lineRule="auto"/>
              <w:jc w:val="center"/>
              <w:rPr>
                <w:rFonts w:eastAsia="Times New Roman" w:cs="Calibri"/>
                <w:b/>
                <w:bCs/>
                <w:sz w:val="18"/>
                <w:szCs w:val="18"/>
                <w:lang w:eastAsia="zh-CN"/>
              </w:rPr>
            </w:pPr>
            <w:r w:rsidRPr="005D76EB">
              <w:rPr>
                <w:rFonts w:eastAsia="Tahoma" w:cs="Calibri"/>
                <w:b/>
                <w:sz w:val="18"/>
                <w:szCs w:val="18"/>
              </w:rPr>
              <w:t xml:space="preserve">(προ </w:t>
            </w:r>
            <w:r w:rsidRPr="005D76EB">
              <w:rPr>
                <w:rFonts w:eastAsia="Times New Roman" w:cs="Arial"/>
                <w:sz w:val="18"/>
                <w:szCs w:val="18"/>
                <w:lang w:eastAsia="zh-CN"/>
              </w:rPr>
              <w:t xml:space="preserve"> </w:t>
            </w:r>
            <w:r w:rsidRPr="005D76EB">
              <w:rPr>
                <w:rFonts w:eastAsia="Tahoma" w:cs="Calibri"/>
                <w:b/>
                <w:sz w:val="18"/>
                <w:szCs w:val="18"/>
              </w:rPr>
              <w:t xml:space="preserve">ΦΠΑ), </w:t>
            </w:r>
            <w:r w:rsidRPr="005D76EB">
              <w:rPr>
                <w:rFonts w:eastAsia="Times New Roman" w:cs="Arial"/>
                <w:b/>
                <w:sz w:val="18"/>
                <w:szCs w:val="18"/>
                <w:lang w:eastAsia="zh-CN"/>
              </w:rPr>
              <w:t>€</w:t>
            </w:r>
          </w:p>
        </w:tc>
        <w:tc>
          <w:tcPr>
            <w:tcW w:w="514" w:type="pct"/>
            <w:shd w:val="clear" w:color="auto" w:fill="auto"/>
            <w:vAlign w:val="center"/>
          </w:tcPr>
          <w:p w14:paraId="60379157" w14:textId="77777777"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ahoma" w:cs="Calibri"/>
                <w:b/>
                <w:sz w:val="18"/>
                <w:szCs w:val="18"/>
              </w:rPr>
              <w:t>Συντελεστής συχνότητας (%)</w:t>
            </w:r>
            <w:r>
              <w:rPr>
                <w:rFonts w:eastAsia="Tahoma" w:cs="Calibri"/>
                <w:b/>
                <w:sz w:val="18"/>
                <w:szCs w:val="18"/>
              </w:rPr>
              <w:t xml:space="preserve">, </w:t>
            </w:r>
            <w:r w:rsidRPr="005D76EB">
              <w:rPr>
                <w:rFonts w:eastAsia="Tahoma" w:cs="Calibri"/>
                <w:b/>
                <w:sz w:val="18"/>
                <w:szCs w:val="18"/>
              </w:rPr>
              <w:t>σ</w:t>
            </w:r>
            <w:r w:rsidRPr="005D76EB">
              <w:rPr>
                <w:rFonts w:eastAsia="Tahoma" w:cs="Calibri"/>
                <w:b/>
                <w:sz w:val="18"/>
                <w:szCs w:val="18"/>
                <w:vertAlign w:val="subscript"/>
                <w:lang w:val="en-US"/>
              </w:rPr>
              <w:t>i</w:t>
            </w:r>
          </w:p>
        </w:tc>
        <w:tc>
          <w:tcPr>
            <w:tcW w:w="607" w:type="pct"/>
            <w:shd w:val="clear" w:color="auto" w:fill="auto"/>
            <w:vAlign w:val="center"/>
          </w:tcPr>
          <w:p w14:paraId="4ECF9ED5" w14:textId="77777777"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ahoma" w:cs="Calibri"/>
                <w:b/>
                <w:sz w:val="18"/>
                <w:szCs w:val="18"/>
              </w:rPr>
              <w:t>Προσφερόμενη τιμή</w:t>
            </w:r>
          </w:p>
          <w:p w14:paraId="0E0D1E42" w14:textId="77777777"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ahoma" w:cs="Calibri"/>
                <w:b/>
                <w:sz w:val="18"/>
                <w:szCs w:val="18"/>
              </w:rPr>
              <w:t>(προ ΦΠΑ), €</w:t>
            </w:r>
            <w:r>
              <w:rPr>
                <w:rFonts w:eastAsia="Tahoma" w:cs="Calibri"/>
                <w:b/>
                <w:sz w:val="18"/>
                <w:szCs w:val="18"/>
              </w:rPr>
              <w:t xml:space="preserve">, </w:t>
            </w:r>
            <w:r w:rsidRPr="005D76EB">
              <w:rPr>
                <w:rFonts w:eastAsia="Tahoma" w:cs="Calibri"/>
                <w:b/>
                <w:sz w:val="18"/>
                <w:szCs w:val="18"/>
              </w:rPr>
              <w:t>τ</w:t>
            </w:r>
            <w:r w:rsidRPr="005D76EB">
              <w:rPr>
                <w:rFonts w:eastAsia="Tahoma" w:cs="Calibri"/>
                <w:b/>
                <w:sz w:val="18"/>
                <w:szCs w:val="18"/>
                <w:vertAlign w:val="subscript"/>
                <w:lang w:val="en-US"/>
              </w:rPr>
              <w:t>i</w:t>
            </w:r>
          </w:p>
        </w:tc>
        <w:tc>
          <w:tcPr>
            <w:tcW w:w="327" w:type="pct"/>
            <w:shd w:val="clear" w:color="auto" w:fill="auto"/>
            <w:vAlign w:val="center"/>
          </w:tcPr>
          <w:p w14:paraId="284E8B64" w14:textId="77777777"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ahoma" w:cs="Calibri"/>
                <w:b/>
                <w:sz w:val="18"/>
                <w:szCs w:val="18"/>
                <w:lang w:val="en-US"/>
              </w:rPr>
              <w:t>U</w:t>
            </w:r>
            <w:r w:rsidRPr="005D76EB">
              <w:rPr>
                <w:rFonts w:eastAsia="Tahoma" w:cs="Calibri"/>
                <w:b/>
                <w:sz w:val="18"/>
                <w:szCs w:val="18"/>
                <w:vertAlign w:val="subscript"/>
                <w:lang w:val="en-US"/>
              </w:rPr>
              <w:t xml:space="preserve">i= </w:t>
            </w:r>
            <w:r w:rsidRPr="005D76EB">
              <w:rPr>
                <w:rFonts w:eastAsia="Tahoma" w:cs="Calibri"/>
                <w:b/>
                <w:sz w:val="18"/>
                <w:szCs w:val="18"/>
              </w:rPr>
              <w:t>(σ</w:t>
            </w:r>
            <w:r w:rsidRPr="005D76EB">
              <w:rPr>
                <w:rFonts w:eastAsia="Tahoma" w:cs="Calibri"/>
                <w:b/>
                <w:sz w:val="18"/>
                <w:szCs w:val="18"/>
                <w:vertAlign w:val="subscript"/>
                <w:lang w:val="en-US"/>
              </w:rPr>
              <w:t>i</w:t>
            </w:r>
            <w:r w:rsidRPr="005D76EB">
              <w:rPr>
                <w:rFonts w:eastAsia="Tahoma" w:cs="Calibri"/>
                <w:b/>
                <w:sz w:val="18"/>
                <w:szCs w:val="18"/>
                <w:vertAlign w:val="subscript"/>
              </w:rPr>
              <w:t xml:space="preserve"> *</w:t>
            </w:r>
            <w:r w:rsidRPr="005D76EB">
              <w:rPr>
                <w:rFonts w:eastAsia="Tahoma" w:cs="Calibri"/>
                <w:b/>
                <w:sz w:val="18"/>
                <w:szCs w:val="18"/>
              </w:rPr>
              <w:t>τ</w:t>
            </w:r>
            <w:r w:rsidRPr="005D76EB">
              <w:rPr>
                <w:rFonts w:eastAsia="Tahoma" w:cs="Calibri"/>
                <w:b/>
                <w:sz w:val="18"/>
                <w:szCs w:val="18"/>
                <w:vertAlign w:val="subscript"/>
                <w:lang w:val="en-US"/>
              </w:rPr>
              <w:t>i</w:t>
            </w:r>
            <w:r w:rsidRPr="005D76EB">
              <w:rPr>
                <w:rFonts w:eastAsia="Tahoma" w:cs="Calibri"/>
                <w:b/>
                <w:sz w:val="18"/>
                <w:szCs w:val="18"/>
              </w:rPr>
              <w:t>)</w:t>
            </w:r>
          </w:p>
        </w:tc>
      </w:tr>
      <w:tr w:rsidR="00497DC7" w:rsidRPr="005D76EB" w14:paraId="6B562F82" w14:textId="77777777" w:rsidTr="00497DC7">
        <w:trPr>
          <w:trHeight w:val="285"/>
        </w:trPr>
        <w:tc>
          <w:tcPr>
            <w:tcW w:w="185" w:type="pct"/>
            <w:shd w:val="clear" w:color="auto" w:fill="auto"/>
            <w:vAlign w:val="center"/>
          </w:tcPr>
          <w:p w14:paraId="6AC8A09D" w14:textId="77777777" w:rsidR="003C3888" w:rsidRPr="005D76EB" w:rsidRDefault="003C3888" w:rsidP="00497DC7">
            <w:pPr>
              <w:suppressAutoHyphens/>
              <w:spacing w:after="0" w:line="288" w:lineRule="auto"/>
              <w:jc w:val="center"/>
              <w:rPr>
                <w:rFonts w:eastAsia="Tahoma" w:cs="Calibri"/>
                <w:b/>
                <w:sz w:val="18"/>
                <w:szCs w:val="18"/>
              </w:rPr>
            </w:pPr>
          </w:p>
        </w:tc>
        <w:tc>
          <w:tcPr>
            <w:tcW w:w="2712" w:type="pct"/>
            <w:gridSpan w:val="2"/>
            <w:shd w:val="clear" w:color="auto" w:fill="auto"/>
            <w:vAlign w:val="center"/>
          </w:tcPr>
          <w:p w14:paraId="2DC69495" w14:textId="77777777" w:rsidR="003C3888" w:rsidRPr="005D76EB" w:rsidRDefault="003C3888" w:rsidP="00497DC7">
            <w:pPr>
              <w:suppressAutoHyphens/>
              <w:spacing w:after="0" w:line="288" w:lineRule="auto"/>
              <w:jc w:val="center"/>
              <w:rPr>
                <w:rFonts w:eastAsia="Tahoma" w:cs="Calibri"/>
                <w:b/>
                <w:sz w:val="18"/>
                <w:szCs w:val="18"/>
              </w:rPr>
            </w:pPr>
          </w:p>
        </w:tc>
        <w:tc>
          <w:tcPr>
            <w:tcW w:w="655" w:type="pct"/>
          </w:tcPr>
          <w:p w14:paraId="363EE12F" w14:textId="77777777" w:rsidR="003C3888" w:rsidRPr="005D76EB" w:rsidRDefault="003C3888" w:rsidP="00497DC7">
            <w:pPr>
              <w:suppressAutoHyphens/>
              <w:spacing w:after="0" w:line="240" w:lineRule="auto"/>
              <w:contextualSpacing/>
              <w:jc w:val="center"/>
              <w:rPr>
                <w:rFonts w:eastAsia="Tahoma" w:cs="Calibri"/>
                <w:b/>
                <w:sz w:val="18"/>
                <w:szCs w:val="18"/>
                <w:lang w:val="en-US"/>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551A5BD" w14:textId="77777777" w:rsidR="003C3888" w:rsidRPr="005D76EB" w:rsidRDefault="003C3888" w:rsidP="00497DC7">
            <w:pPr>
              <w:suppressAutoHyphens/>
              <w:spacing w:after="0" w:line="288" w:lineRule="auto"/>
              <w:jc w:val="center"/>
              <w:rPr>
                <w:rFonts w:eastAsia="Tahoma" w:cs="Calibri"/>
                <w:b/>
                <w:sz w:val="18"/>
                <w:szCs w:val="18"/>
              </w:rPr>
            </w:pPr>
          </w:p>
        </w:tc>
        <w:tc>
          <w:tcPr>
            <w:tcW w:w="607" w:type="pct"/>
            <w:shd w:val="clear" w:color="auto" w:fill="auto"/>
            <w:vAlign w:val="center"/>
          </w:tcPr>
          <w:p w14:paraId="484FF915" w14:textId="77777777"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ahoma" w:cs="Calibri"/>
                <w:b/>
                <w:sz w:val="18"/>
                <w:szCs w:val="18"/>
              </w:rPr>
              <w:t>(2)</w:t>
            </w:r>
          </w:p>
        </w:tc>
        <w:tc>
          <w:tcPr>
            <w:tcW w:w="327" w:type="pct"/>
            <w:shd w:val="clear" w:color="auto" w:fill="auto"/>
            <w:vAlign w:val="center"/>
          </w:tcPr>
          <w:p w14:paraId="3F138806" w14:textId="77777777" w:rsidR="003C3888" w:rsidRPr="005D76EB" w:rsidRDefault="003C3888" w:rsidP="00497DC7">
            <w:pPr>
              <w:suppressAutoHyphens/>
              <w:spacing w:after="0" w:line="240" w:lineRule="auto"/>
              <w:contextualSpacing/>
              <w:jc w:val="center"/>
              <w:rPr>
                <w:rFonts w:eastAsia="Tahoma" w:cs="Calibri"/>
                <w:b/>
                <w:sz w:val="18"/>
                <w:szCs w:val="18"/>
              </w:rPr>
            </w:pPr>
            <w:r w:rsidRPr="005D76EB">
              <w:rPr>
                <w:rFonts w:eastAsia="Tahoma" w:cs="Calibri"/>
                <w:b/>
                <w:sz w:val="18"/>
                <w:szCs w:val="18"/>
              </w:rPr>
              <w:t>(3)=(1)</w:t>
            </w:r>
            <w:r w:rsidRPr="005D76EB">
              <w:rPr>
                <w:rFonts w:eastAsia="Tahoma" w:cs="Calibri"/>
                <w:b/>
                <w:sz w:val="18"/>
                <w:szCs w:val="18"/>
                <w:vertAlign w:val="subscript"/>
              </w:rPr>
              <w:t>*</w:t>
            </w:r>
            <w:r w:rsidRPr="005D76EB">
              <w:rPr>
                <w:rFonts w:eastAsia="Tahoma" w:cs="Calibri"/>
                <w:b/>
                <w:sz w:val="18"/>
                <w:szCs w:val="18"/>
              </w:rPr>
              <w:t>(2)</w:t>
            </w:r>
          </w:p>
        </w:tc>
      </w:tr>
      <w:tr w:rsidR="00497DC7" w:rsidRPr="005D76EB" w14:paraId="202E6BAA" w14:textId="77777777" w:rsidTr="00497DC7">
        <w:trPr>
          <w:trHeight w:val="472"/>
        </w:trPr>
        <w:tc>
          <w:tcPr>
            <w:tcW w:w="185" w:type="pct"/>
            <w:vAlign w:val="center"/>
          </w:tcPr>
          <w:p w14:paraId="64698C8E"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1</w:t>
            </w:r>
          </w:p>
        </w:tc>
        <w:tc>
          <w:tcPr>
            <w:tcW w:w="2291" w:type="pct"/>
            <w:vAlign w:val="center"/>
          </w:tcPr>
          <w:p w14:paraId="40420704" w14:textId="77777777" w:rsidR="003C3888" w:rsidRPr="005D76EB" w:rsidRDefault="003C3888" w:rsidP="00497DC7">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 xml:space="preserve">Αποστολή </w:t>
            </w:r>
            <w:r w:rsidRPr="005D76EB">
              <w:rPr>
                <w:rFonts w:eastAsia="Tahoma" w:cs="Calibri"/>
                <w:sz w:val="18"/>
                <w:szCs w:val="18"/>
              </w:rPr>
              <w:t>δέματος από/σε οποιαδήποτε περιοχή διαφορετικού (χερσαίου) Νομού, βάρους από 10 έως 20 κιλών</w:t>
            </w:r>
          </w:p>
        </w:tc>
        <w:tc>
          <w:tcPr>
            <w:tcW w:w="421" w:type="pct"/>
            <w:tcBorders>
              <w:top w:val="nil"/>
              <w:left w:val="single" w:sz="4" w:space="0" w:color="auto"/>
              <w:bottom w:val="single" w:sz="4" w:space="0" w:color="auto"/>
              <w:right w:val="single" w:sz="4" w:space="0" w:color="auto"/>
            </w:tcBorders>
            <w:shd w:val="clear" w:color="auto" w:fill="auto"/>
            <w:vAlign w:val="center"/>
          </w:tcPr>
          <w:p w14:paraId="4013FFB7"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p>
        </w:tc>
        <w:tc>
          <w:tcPr>
            <w:tcW w:w="655" w:type="pct"/>
            <w:vAlign w:val="center"/>
          </w:tcPr>
          <w:p w14:paraId="5A45F276"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color w:val="000000"/>
                <w:sz w:val="18"/>
                <w:szCs w:val="18"/>
                <w:lang w:val="en-US" w:eastAsia="zh-CN"/>
              </w:rPr>
              <w:t>20,00</w:t>
            </w:r>
          </w:p>
        </w:tc>
        <w:tc>
          <w:tcPr>
            <w:tcW w:w="514" w:type="pct"/>
            <w:vAlign w:val="center"/>
          </w:tcPr>
          <w:p w14:paraId="487370AF"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30</w:t>
            </w:r>
          </w:p>
        </w:tc>
        <w:tc>
          <w:tcPr>
            <w:tcW w:w="607" w:type="pct"/>
            <w:vAlign w:val="center"/>
          </w:tcPr>
          <w:p w14:paraId="0FB6BEEC"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70C712F0" w14:textId="77777777" w:rsidR="003C3888" w:rsidRPr="005D76EB" w:rsidRDefault="003C3888" w:rsidP="00497DC7">
            <w:pPr>
              <w:suppressAutoHyphens/>
              <w:spacing w:after="0" w:line="288" w:lineRule="auto"/>
              <w:jc w:val="center"/>
              <w:rPr>
                <w:rFonts w:eastAsia="Tahoma" w:cs="Calibri"/>
                <w:sz w:val="18"/>
                <w:szCs w:val="18"/>
              </w:rPr>
            </w:pPr>
          </w:p>
        </w:tc>
      </w:tr>
      <w:tr w:rsidR="00497DC7" w:rsidRPr="005D76EB" w14:paraId="26920E1E" w14:textId="77777777" w:rsidTr="00497DC7">
        <w:trPr>
          <w:trHeight w:val="409"/>
        </w:trPr>
        <w:tc>
          <w:tcPr>
            <w:tcW w:w="185" w:type="pct"/>
            <w:vAlign w:val="center"/>
          </w:tcPr>
          <w:p w14:paraId="2FE51095"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2</w:t>
            </w:r>
          </w:p>
        </w:tc>
        <w:tc>
          <w:tcPr>
            <w:tcW w:w="2291" w:type="pct"/>
            <w:vAlign w:val="center"/>
          </w:tcPr>
          <w:p w14:paraId="01B9E3F9" w14:textId="77777777" w:rsidR="003C3888" w:rsidRPr="005D76EB" w:rsidRDefault="003C3888" w:rsidP="00497DC7">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 xml:space="preserve">Αποστολή </w:t>
            </w:r>
            <w:r w:rsidRPr="005D76EB">
              <w:rPr>
                <w:rFonts w:eastAsia="Tahoma" w:cs="Calibri"/>
                <w:sz w:val="18"/>
                <w:szCs w:val="18"/>
              </w:rPr>
              <w:t>δέματος από/σε οποιαδήποτε περιοχή διαφορετικού (χερσαίου) Νομού, βάρους από 21 έως 40 κιλών</w:t>
            </w:r>
          </w:p>
        </w:tc>
        <w:tc>
          <w:tcPr>
            <w:tcW w:w="421" w:type="pct"/>
            <w:tcBorders>
              <w:top w:val="nil"/>
              <w:left w:val="single" w:sz="4" w:space="0" w:color="auto"/>
              <w:bottom w:val="single" w:sz="4" w:space="0" w:color="auto"/>
              <w:right w:val="single" w:sz="4" w:space="0" w:color="auto"/>
            </w:tcBorders>
            <w:shd w:val="clear" w:color="auto" w:fill="auto"/>
            <w:vAlign w:val="center"/>
          </w:tcPr>
          <w:p w14:paraId="536B71A4"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p>
        </w:tc>
        <w:tc>
          <w:tcPr>
            <w:tcW w:w="655" w:type="pct"/>
            <w:vAlign w:val="center"/>
          </w:tcPr>
          <w:p w14:paraId="5BF38489"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color w:val="000000"/>
                <w:sz w:val="18"/>
                <w:szCs w:val="18"/>
                <w:lang w:eastAsia="zh-CN"/>
              </w:rPr>
              <w:t>25</w:t>
            </w:r>
            <w:r w:rsidRPr="005D76EB">
              <w:rPr>
                <w:rFonts w:eastAsia="Times New Roman" w:cs="Calibri"/>
                <w:color w:val="000000"/>
                <w:sz w:val="18"/>
                <w:szCs w:val="18"/>
                <w:lang w:val="en-US" w:eastAsia="zh-CN"/>
              </w:rPr>
              <w:t>,00</w:t>
            </w:r>
          </w:p>
        </w:tc>
        <w:tc>
          <w:tcPr>
            <w:tcW w:w="514" w:type="pct"/>
            <w:vAlign w:val="center"/>
          </w:tcPr>
          <w:p w14:paraId="28305217"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25</w:t>
            </w:r>
          </w:p>
        </w:tc>
        <w:tc>
          <w:tcPr>
            <w:tcW w:w="607" w:type="pct"/>
            <w:vAlign w:val="center"/>
          </w:tcPr>
          <w:p w14:paraId="60C9F96C"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3F727F7F" w14:textId="77777777" w:rsidR="003C3888" w:rsidRPr="005D76EB" w:rsidRDefault="003C3888" w:rsidP="00497DC7">
            <w:pPr>
              <w:suppressAutoHyphens/>
              <w:spacing w:after="0" w:line="288" w:lineRule="auto"/>
              <w:jc w:val="center"/>
              <w:rPr>
                <w:rFonts w:eastAsia="Tahoma" w:cs="Calibri"/>
                <w:sz w:val="18"/>
                <w:szCs w:val="18"/>
              </w:rPr>
            </w:pPr>
          </w:p>
        </w:tc>
      </w:tr>
      <w:tr w:rsidR="00497DC7" w:rsidRPr="005D76EB" w14:paraId="014258FD" w14:textId="77777777" w:rsidTr="00497DC7">
        <w:trPr>
          <w:trHeight w:val="529"/>
        </w:trPr>
        <w:tc>
          <w:tcPr>
            <w:tcW w:w="185" w:type="pct"/>
            <w:vAlign w:val="center"/>
          </w:tcPr>
          <w:p w14:paraId="4C346CB7"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3</w:t>
            </w:r>
          </w:p>
        </w:tc>
        <w:tc>
          <w:tcPr>
            <w:tcW w:w="2291" w:type="pct"/>
            <w:vAlign w:val="center"/>
          </w:tcPr>
          <w:p w14:paraId="123B7DD4" w14:textId="77777777" w:rsidR="003C3888" w:rsidRPr="005D76EB" w:rsidRDefault="003C3888" w:rsidP="00497DC7">
            <w:pPr>
              <w:tabs>
                <w:tab w:val="left" w:pos="142"/>
              </w:tabs>
              <w:suppressAutoHyphens/>
              <w:spacing w:after="0" w:line="240" w:lineRule="auto"/>
              <w:jc w:val="both"/>
              <w:rPr>
                <w:rFonts w:eastAsia="Times New Roman" w:cs="Calibri"/>
                <w:iCs/>
                <w:sz w:val="18"/>
                <w:szCs w:val="18"/>
                <w:lang w:eastAsia="zh-CN"/>
              </w:rPr>
            </w:pPr>
            <w:r w:rsidRPr="005D76EB">
              <w:rPr>
                <w:rFonts w:eastAsia="Times New Roman" w:cs="Calibri"/>
                <w:iCs/>
                <w:sz w:val="18"/>
                <w:szCs w:val="18"/>
                <w:lang w:eastAsia="zh-CN"/>
              </w:rPr>
              <w:t xml:space="preserve">Αποστολή </w:t>
            </w:r>
            <w:r w:rsidRPr="005D76EB">
              <w:rPr>
                <w:rFonts w:eastAsia="Tahoma" w:cs="Calibri"/>
                <w:sz w:val="18"/>
                <w:szCs w:val="18"/>
              </w:rPr>
              <w:t>δέματος από/σε οποιαδήποτε περιοχή διαφορετικού (χερσαίου) Νομού, βάρους από 41 κιλά και άνω</w:t>
            </w:r>
          </w:p>
        </w:tc>
        <w:tc>
          <w:tcPr>
            <w:tcW w:w="421" w:type="pct"/>
            <w:tcBorders>
              <w:top w:val="nil"/>
              <w:left w:val="single" w:sz="4" w:space="0" w:color="auto"/>
              <w:bottom w:val="single" w:sz="4" w:space="0" w:color="auto"/>
              <w:right w:val="single" w:sz="4" w:space="0" w:color="auto"/>
            </w:tcBorders>
            <w:shd w:val="clear" w:color="auto" w:fill="auto"/>
            <w:vAlign w:val="center"/>
          </w:tcPr>
          <w:p w14:paraId="0F56DD39"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p>
        </w:tc>
        <w:tc>
          <w:tcPr>
            <w:tcW w:w="655" w:type="pct"/>
            <w:vAlign w:val="center"/>
          </w:tcPr>
          <w:p w14:paraId="127197D2"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color w:val="000000"/>
                <w:sz w:val="18"/>
                <w:szCs w:val="18"/>
                <w:lang w:eastAsia="zh-CN"/>
              </w:rPr>
              <w:t>120</w:t>
            </w:r>
            <w:r w:rsidRPr="005D76EB">
              <w:rPr>
                <w:rFonts w:eastAsia="Times New Roman" w:cs="Calibri"/>
                <w:color w:val="000000"/>
                <w:sz w:val="18"/>
                <w:szCs w:val="18"/>
                <w:lang w:val="en-US" w:eastAsia="zh-CN"/>
              </w:rPr>
              <w:t>,00</w:t>
            </w:r>
          </w:p>
        </w:tc>
        <w:tc>
          <w:tcPr>
            <w:tcW w:w="514" w:type="pct"/>
            <w:vAlign w:val="center"/>
          </w:tcPr>
          <w:p w14:paraId="2ADA0B0A"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8</w:t>
            </w:r>
          </w:p>
        </w:tc>
        <w:tc>
          <w:tcPr>
            <w:tcW w:w="607" w:type="pct"/>
            <w:vAlign w:val="center"/>
          </w:tcPr>
          <w:p w14:paraId="09E63782"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5FEC2488" w14:textId="77777777" w:rsidR="003C3888" w:rsidRPr="005D76EB" w:rsidRDefault="003C3888" w:rsidP="00497DC7">
            <w:pPr>
              <w:suppressAutoHyphens/>
              <w:spacing w:after="0" w:line="288" w:lineRule="auto"/>
              <w:jc w:val="center"/>
              <w:rPr>
                <w:rFonts w:eastAsia="Tahoma" w:cs="Calibri"/>
                <w:sz w:val="18"/>
                <w:szCs w:val="18"/>
              </w:rPr>
            </w:pPr>
          </w:p>
        </w:tc>
      </w:tr>
      <w:tr w:rsidR="00497DC7" w:rsidRPr="005D76EB" w14:paraId="7DCD7172" w14:textId="77777777" w:rsidTr="00497DC7">
        <w:trPr>
          <w:trHeight w:val="409"/>
        </w:trPr>
        <w:tc>
          <w:tcPr>
            <w:tcW w:w="185" w:type="pct"/>
            <w:vAlign w:val="center"/>
          </w:tcPr>
          <w:p w14:paraId="695CA4BE"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4</w:t>
            </w:r>
          </w:p>
        </w:tc>
        <w:tc>
          <w:tcPr>
            <w:tcW w:w="2291" w:type="pct"/>
            <w:vAlign w:val="center"/>
          </w:tcPr>
          <w:p w14:paraId="22290E21" w14:textId="77777777" w:rsidR="003C3888" w:rsidRPr="005D76EB" w:rsidRDefault="003C3888" w:rsidP="00497DC7">
            <w:pPr>
              <w:tabs>
                <w:tab w:val="left" w:pos="142"/>
              </w:tabs>
              <w:suppressAutoHyphens/>
              <w:spacing w:after="0" w:line="240" w:lineRule="auto"/>
              <w:jc w:val="both"/>
              <w:rPr>
                <w:rFonts w:eastAsia="Tahoma" w:cs="Calibri"/>
                <w:sz w:val="18"/>
                <w:szCs w:val="18"/>
              </w:rPr>
            </w:pPr>
            <w:r w:rsidRPr="005D76EB">
              <w:rPr>
                <w:rFonts w:eastAsia="Times New Roman" w:cs="Calibri"/>
                <w:iCs/>
                <w:sz w:val="18"/>
                <w:szCs w:val="18"/>
                <w:lang w:eastAsia="zh-CN"/>
              </w:rPr>
              <w:t xml:space="preserve">Αποστολή από/σε οποιαδήποτε περιοχή διαφορετικού (χερσαίου) Νομού ΜΗ συμβατικού δέματος / ογκώδους αντικειμένου </w:t>
            </w:r>
          </w:p>
        </w:tc>
        <w:tc>
          <w:tcPr>
            <w:tcW w:w="421" w:type="pct"/>
            <w:tcBorders>
              <w:top w:val="nil"/>
              <w:left w:val="single" w:sz="4" w:space="0" w:color="auto"/>
              <w:bottom w:val="single" w:sz="4" w:space="0" w:color="auto"/>
              <w:right w:val="single" w:sz="4" w:space="0" w:color="auto"/>
            </w:tcBorders>
            <w:shd w:val="clear" w:color="auto" w:fill="auto"/>
            <w:vAlign w:val="center"/>
          </w:tcPr>
          <w:p w14:paraId="1C0FC5A8" w14:textId="77777777" w:rsidR="003C3888" w:rsidRPr="005D76EB" w:rsidRDefault="003C3888" w:rsidP="00497DC7">
            <w:pPr>
              <w:tabs>
                <w:tab w:val="left" w:pos="142"/>
              </w:tabs>
              <w:suppressAutoHyphens/>
              <w:spacing w:after="0" w:line="240" w:lineRule="auto"/>
              <w:jc w:val="center"/>
              <w:rPr>
                <w:rFonts w:eastAsia="Times New Roman" w:cs="Calibri"/>
                <w:color w:val="000000"/>
                <w:sz w:val="18"/>
                <w:szCs w:val="18"/>
                <w:lang w:eastAsia="zh-CN"/>
              </w:rPr>
            </w:pPr>
          </w:p>
        </w:tc>
        <w:tc>
          <w:tcPr>
            <w:tcW w:w="655" w:type="pct"/>
            <w:vAlign w:val="center"/>
          </w:tcPr>
          <w:p w14:paraId="241E8451" w14:textId="77777777" w:rsidR="003C3888" w:rsidRPr="005D76EB" w:rsidRDefault="003C3888" w:rsidP="00497DC7">
            <w:pPr>
              <w:tabs>
                <w:tab w:val="left" w:pos="142"/>
              </w:tabs>
              <w:suppressAutoHyphens/>
              <w:spacing w:after="0" w:line="240" w:lineRule="auto"/>
              <w:jc w:val="center"/>
              <w:rPr>
                <w:rFonts w:eastAsia="Times New Roman" w:cs="Calibri"/>
                <w:color w:val="000000"/>
                <w:sz w:val="18"/>
                <w:szCs w:val="18"/>
                <w:lang w:eastAsia="zh-CN"/>
              </w:rPr>
            </w:pPr>
            <w:r w:rsidRPr="005D76EB">
              <w:rPr>
                <w:rFonts w:eastAsia="Times New Roman" w:cs="Calibri"/>
                <w:color w:val="000000"/>
                <w:sz w:val="18"/>
                <w:szCs w:val="18"/>
                <w:lang w:eastAsia="zh-CN"/>
              </w:rPr>
              <w:t>130,00</w:t>
            </w:r>
          </w:p>
        </w:tc>
        <w:tc>
          <w:tcPr>
            <w:tcW w:w="514" w:type="pct"/>
            <w:vAlign w:val="center"/>
          </w:tcPr>
          <w:p w14:paraId="41C6D970"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2</w:t>
            </w:r>
          </w:p>
        </w:tc>
        <w:tc>
          <w:tcPr>
            <w:tcW w:w="607" w:type="pct"/>
            <w:vAlign w:val="center"/>
          </w:tcPr>
          <w:p w14:paraId="04907881"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356BA609" w14:textId="77777777" w:rsidR="003C3888" w:rsidRPr="005D76EB" w:rsidRDefault="003C3888" w:rsidP="00497DC7">
            <w:pPr>
              <w:suppressAutoHyphens/>
              <w:spacing w:after="0" w:line="288" w:lineRule="auto"/>
              <w:jc w:val="center"/>
              <w:rPr>
                <w:rFonts w:eastAsia="Tahoma" w:cs="Calibri"/>
                <w:sz w:val="18"/>
                <w:szCs w:val="18"/>
              </w:rPr>
            </w:pPr>
          </w:p>
        </w:tc>
      </w:tr>
      <w:tr w:rsidR="00497DC7" w:rsidRPr="005D76EB" w14:paraId="4F31BB71" w14:textId="77777777" w:rsidTr="00497DC7">
        <w:trPr>
          <w:trHeight w:val="223"/>
        </w:trPr>
        <w:tc>
          <w:tcPr>
            <w:tcW w:w="185" w:type="pct"/>
            <w:vAlign w:val="center"/>
          </w:tcPr>
          <w:p w14:paraId="4D861BDF"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5</w:t>
            </w:r>
          </w:p>
        </w:tc>
        <w:tc>
          <w:tcPr>
            <w:tcW w:w="2291" w:type="pct"/>
            <w:vAlign w:val="center"/>
          </w:tcPr>
          <w:p w14:paraId="2CE824C9" w14:textId="77777777" w:rsidR="003C3888" w:rsidRPr="005D76EB" w:rsidRDefault="003C3888" w:rsidP="00497DC7">
            <w:pPr>
              <w:tabs>
                <w:tab w:val="left" w:pos="142"/>
              </w:tabs>
              <w:suppressAutoHyphens/>
              <w:spacing w:after="0" w:line="240" w:lineRule="auto"/>
              <w:jc w:val="both"/>
              <w:rPr>
                <w:rFonts w:eastAsia="Tahoma" w:cs="Calibri"/>
                <w:sz w:val="18"/>
                <w:szCs w:val="18"/>
              </w:rPr>
            </w:pPr>
            <w:r w:rsidRPr="005D76EB">
              <w:rPr>
                <w:rFonts w:eastAsia="Times New Roman" w:cs="Calibri"/>
                <w:iCs/>
                <w:sz w:val="18"/>
                <w:szCs w:val="18"/>
                <w:lang w:eastAsia="zh-CN"/>
              </w:rPr>
              <w:t>Αποστολή</w:t>
            </w:r>
            <w:r w:rsidRPr="005D76EB">
              <w:rPr>
                <w:rFonts w:eastAsia="Tahoma" w:cs="Calibri"/>
                <w:sz w:val="18"/>
                <w:szCs w:val="18"/>
              </w:rPr>
              <w:t xml:space="preserve"> δέματος από/σε οποιαδήποτε νησιωτική περιοχή, βάρους από 10 έως 20 κιλών </w:t>
            </w:r>
          </w:p>
        </w:tc>
        <w:tc>
          <w:tcPr>
            <w:tcW w:w="421" w:type="pct"/>
            <w:tcBorders>
              <w:top w:val="nil"/>
              <w:left w:val="single" w:sz="4" w:space="0" w:color="auto"/>
              <w:bottom w:val="single" w:sz="4" w:space="0" w:color="auto"/>
              <w:right w:val="single" w:sz="4" w:space="0" w:color="auto"/>
            </w:tcBorders>
            <w:shd w:val="clear" w:color="auto" w:fill="auto"/>
            <w:vAlign w:val="center"/>
          </w:tcPr>
          <w:p w14:paraId="60D806A3" w14:textId="77777777" w:rsidR="003C3888" w:rsidRPr="005D76EB" w:rsidRDefault="003C3888" w:rsidP="00497DC7">
            <w:pPr>
              <w:tabs>
                <w:tab w:val="left" w:pos="142"/>
              </w:tabs>
              <w:suppressAutoHyphens/>
              <w:spacing w:after="0" w:line="240" w:lineRule="auto"/>
              <w:jc w:val="center"/>
              <w:rPr>
                <w:rFonts w:eastAsia="Tahoma" w:cs="Calibri"/>
                <w:sz w:val="18"/>
                <w:szCs w:val="18"/>
              </w:rPr>
            </w:pPr>
          </w:p>
        </w:tc>
        <w:tc>
          <w:tcPr>
            <w:tcW w:w="655" w:type="pct"/>
            <w:vAlign w:val="center"/>
          </w:tcPr>
          <w:p w14:paraId="5A839054" w14:textId="77777777" w:rsidR="003C3888" w:rsidRPr="005D76EB" w:rsidRDefault="003C3888" w:rsidP="00497DC7">
            <w:pPr>
              <w:tabs>
                <w:tab w:val="left" w:pos="142"/>
              </w:tabs>
              <w:suppressAutoHyphens/>
              <w:spacing w:after="0" w:line="240" w:lineRule="auto"/>
              <w:jc w:val="center"/>
              <w:rPr>
                <w:rFonts w:eastAsia="Tahoma" w:cs="Calibri"/>
                <w:sz w:val="18"/>
                <w:szCs w:val="18"/>
              </w:rPr>
            </w:pPr>
            <w:r w:rsidRPr="005D76EB">
              <w:rPr>
                <w:rFonts w:eastAsia="Times New Roman" w:cs="Calibri"/>
                <w:color w:val="000000"/>
                <w:sz w:val="18"/>
                <w:szCs w:val="18"/>
                <w:lang w:eastAsia="zh-CN"/>
              </w:rPr>
              <w:t>25</w:t>
            </w:r>
            <w:r w:rsidRPr="005D76EB">
              <w:rPr>
                <w:rFonts w:eastAsia="Times New Roman" w:cs="Calibri"/>
                <w:color w:val="000000"/>
                <w:sz w:val="18"/>
                <w:szCs w:val="18"/>
                <w:lang w:val="en-US" w:eastAsia="zh-CN"/>
              </w:rPr>
              <w:t>,00</w:t>
            </w:r>
          </w:p>
        </w:tc>
        <w:tc>
          <w:tcPr>
            <w:tcW w:w="514" w:type="pct"/>
            <w:vAlign w:val="center"/>
          </w:tcPr>
          <w:p w14:paraId="0444BCB0"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20</w:t>
            </w:r>
          </w:p>
        </w:tc>
        <w:tc>
          <w:tcPr>
            <w:tcW w:w="607" w:type="pct"/>
            <w:vAlign w:val="center"/>
          </w:tcPr>
          <w:p w14:paraId="5C075B11"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213D7EAF" w14:textId="77777777" w:rsidR="003C3888" w:rsidRPr="005D76EB" w:rsidRDefault="003C3888" w:rsidP="00497DC7">
            <w:pPr>
              <w:suppressAutoHyphens/>
              <w:spacing w:after="0" w:line="288" w:lineRule="auto"/>
              <w:jc w:val="center"/>
              <w:rPr>
                <w:rFonts w:eastAsia="Tahoma" w:cs="Calibri"/>
                <w:sz w:val="18"/>
                <w:szCs w:val="18"/>
              </w:rPr>
            </w:pPr>
          </w:p>
        </w:tc>
      </w:tr>
      <w:tr w:rsidR="00497DC7" w:rsidRPr="005D76EB" w14:paraId="2688E0F5" w14:textId="77777777" w:rsidTr="00497DC7">
        <w:trPr>
          <w:trHeight w:val="263"/>
        </w:trPr>
        <w:tc>
          <w:tcPr>
            <w:tcW w:w="185" w:type="pct"/>
            <w:vAlign w:val="center"/>
          </w:tcPr>
          <w:p w14:paraId="41F0BCE9"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6</w:t>
            </w:r>
          </w:p>
        </w:tc>
        <w:tc>
          <w:tcPr>
            <w:tcW w:w="2291" w:type="pct"/>
            <w:vAlign w:val="center"/>
          </w:tcPr>
          <w:p w14:paraId="4B8C0ED6" w14:textId="77777777" w:rsidR="003C3888" w:rsidRPr="005D76EB" w:rsidRDefault="003C3888" w:rsidP="00497DC7">
            <w:pPr>
              <w:tabs>
                <w:tab w:val="left" w:pos="142"/>
              </w:tabs>
              <w:suppressAutoHyphens/>
              <w:spacing w:after="0" w:line="240" w:lineRule="auto"/>
              <w:jc w:val="both"/>
              <w:rPr>
                <w:rFonts w:eastAsia="Tahoma" w:cs="Calibri"/>
                <w:sz w:val="18"/>
                <w:szCs w:val="18"/>
              </w:rPr>
            </w:pPr>
            <w:r w:rsidRPr="005D76EB">
              <w:rPr>
                <w:rFonts w:eastAsia="Times New Roman" w:cs="Calibri"/>
                <w:iCs/>
                <w:sz w:val="18"/>
                <w:szCs w:val="18"/>
                <w:lang w:eastAsia="zh-CN"/>
              </w:rPr>
              <w:t>Αποστολή</w:t>
            </w:r>
            <w:r w:rsidRPr="005D76EB">
              <w:rPr>
                <w:rFonts w:eastAsia="Tahoma" w:cs="Calibri"/>
                <w:sz w:val="18"/>
                <w:szCs w:val="18"/>
              </w:rPr>
              <w:t xml:space="preserve"> δέματος από/σε οποιαδήποτε νησιωτική περιοχή, βάρους από 21 έως 40 κιλών</w:t>
            </w:r>
          </w:p>
        </w:tc>
        <w:tc>
          <w:tcPr>
            <w:tcW w:w="421" w:type="pct"/>
            <w:tcBorders>
              <w:top w:val="nil"/>
              <w:left w:val="single" w:sz="4" w:space="0" w:color="auto"/>
              <w:bottom w:val="single" w:sz="4" w:space="0" w:color="auto"/>
              <w:right w:val="single" w:sz="4" w:space="0" w:color="auto"/>
            </w:tcBorders>
            <w:shd w:val="clear" w:color="auto" w:fill="auto"/>
            <w:vAlign w:val="center"/>
          </w:tcPr>
          <w:p w14:paraId="5721F990" w14:textId="77777777" w:rsidR="003C3888" w:rsidRPr="005D76EB" w:rsidRDefault="003C3888" w:rsidP="00497DC7">
            <w:pPr>
              <w:tabs>
                <w:tab w:val="left" w:pos="142"/>
              </w:tabs>
              <w:suppressAutoHyphens/>
              <w:spacing w:after="0" w:line="240" w:lineRule="auto"/>
              <w:jc w:val="center"/>
              <w:rPr>
                <w:rFonts w:eastAsia="Tahoma" w:cs="Calibri"/>
                <w:sz w:val="18"/>
                <w:szCs w:val="18"/>
              </w:rPr>
            </w:pPr>
          </w:p>
        </w:tc>
        <w:tc>
          <w:tcPr>
            <w:tcW w:w="655" w:type="pct"/>
            <w:vAlign w:val="center"/>
          </w:tcPr>
          <w:p w14:paraId="4D6FF0A3" w14:textId="77777777" w:rsidR="003C3888" w:rsidRPr="005D76EB" w:rsidRDefault="003C3888" w:rsidP="00497DC7">
            <w:pPr>
              <w:tabs>
                <w:tab w:val="left" w:pos="142"/>
              </w:tabs>
              <w:suppressAutoHyphens/>
              <w:spacing w:after="0" w:line="240" w:lineRule="auto"/>
              <w:jc w:val="center"/>
              <w:rPr>
                <w:rFonts w:eastAsia="Tahoma" w:cs="Calibri"/>
                <w:sz w:val="18"/>
                <w:szCs w:val="18"/>
              </w:rPr>
            </w:pPr>
            <w:r w:rsidRPr="005D76EB">
              <w:rPr>
                <w:rFonts w:eastAsia="Times New Roman" w:cs="Calibri"/>
                <w:color w:val="000000"/>
                <w:sz w:val="18"/>
                <w:szCs w:val="18"/>
                <w:lang w:eastAsia="zh-CN"/>
              </w:rPr>
              <w:t>45</w:t>
            </w:r>
            <w:r w:rsidRPr="005D76EB">
              <w:rPr>
                <w:rFonts w:eastAsia="Times New Roman" w:cs="Calibri"/>
                <w:color w:val="000000"/>
                <w:sz w:val="18"/>
                <w:szCs w:val="18"/>
                <w:lang w:val="en-US" w:eastAsia="zh-CN"/>
              </w:rPr>
              <w:t>,00</w:t>
            </w:r>
          </w:p>
        </w:tc>
        <w:tc>
          <w:tcPr>
            <w:tcW w:w="514" w:type="pct"/>
            <w:vAlign w:val="center"/>
          </w:tcPr>
          <w:p w14:paraId="5A6F898F"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10</w:t>
            </w:r>
          </w:p>
        </w:tc>
        <w:tc>
          <w:tcPr>
            <w:tcW w:w="607" w:type="pct"/>
            <w:vAlign w:val="center"/>
          </w:tcPr>
          <w:p w14:paraId="03FD25D1"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21A087DD" w14:textId="77777777" w:rsidR="003C3888" w:rsidRPr="005D76EB" w:rsidRDefault="003C3888" w:rsidP="00497DC7">
            <w:pPr>
              <w:suppressAutoHyphens/>
              <w:spacing w:after="0" w:line="288" w:lineRule="auto"/>
              <w:jc w:val="center"/>
              <w:rPr>
                <w:rFonts w:eastAsia="Tahoma" w:cs="Calibri"/>
                <w:sz w:val="18"/>
                <w:szCs w:val="18"/>
              </w:rPr>
            </w:pPr>
          </w:p>
        </w:tc>
      </w:tr>
      <w:tr w:rsidR="00497DC7" w:rsidRPr="005D76EB" w14:paraId="1DE5AAA6" w14:textId="77777777" w:rsidTr="00497DC7">
        <w:trPr>
          <w:trHeight w:val="275"/>
        </w:trPr>
        <w:tc>
          <w:tcPr>
            <w:tcW w:w="185" w:type="pct"/>
            <w:vAlign w:val="center"/>
          </w:tcPr>
          <w:p w14:paraId="6C2AEF44"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7</w:t>
            </w:r>
          </w:p>
        </w:tc>
        <w:tc>
          <w:tcPr>
            <w:tcW w:w="2291" w:type="pct"/>
            <w:vAlign w:val="center"/>
          </w:tcPr>
          <w:p w14:paraId="462A02DB" w14:textId="77777777" w:rsidR="003C3888" w:rsidRPr="005D76EB" w:rsidRDefault="003C3888" w:rsidP="00497DC7">
            <w:pPr>
              <w:tabs>
                <w:tab w:val="left" w:pos="142"/>
              </w:tabs>
              <w:suppressAutoHyphens/>
              <w:spacing w:after="0" w:line="240" w:lineRule="auto"/>
              <w:jc w:val="both"/>
              <w:rPr>
                <w:rFonts w:eastAsia="Tahoma" w:cs="Calibri"/>
                <w:sz w:val="18"/>
                <w:szCs w:val="18"/>
              </w:rPr>
            </w:pPr>
            <w:r w:rsidRPr="005D76EB">
              <w:rPr>
                <w:rFonts w:eastAsia="Times New Roman" w:cs="Calibri"/>
                <w:iCs/>
                <w:sz w:val="18"/>
                <w:szCs w:val="18"/>
                <w:lang w:eastAsia="zh-CN"/>
              </w:rPr>
              <w:t>Αποστολή</w:t>
            </w:r>
            <w:r w:rsidRPr="005D76EB">
              <w:rPr>
                <w:rFonts w:eastAsia="Tahoma" w:cs="Calibri"/>
                <w:sz w:val="18"/>
                <w:szCs w:val="18"/>
              </w:rPr>
              <w:t xml:space="preserve"> δέματος από/σε οποιαδήποτε νησιωτική περιοχή, βάρους από 41 κιλά και άνω</w:t>
            </w:r>
          </w:p>
        </w:tc>
        <w:tc>
          <w:tcPr>
            <w:tcW w:w="421" w:type="pct"/>
            <w:vAlign w:val="center"/>
          </w:tcPr>
          <w:p w14:paraId="54BC6ED6" w14:textId="77777777" w:rsidR="003C3888" w:rsidRPr="005D76EB" w:rsidRDefault="003C3888" w:rsidP="00497DC7">
            <w:pPr>
              <w:tabs>
                <w:tab w:val="left" w:pos="142"/>
              </w:tabs>
              <w:suppressAutoHyphens/>
              <w:spacing w:after="0" w:line="240" w:lineRule="auto"/>
              <w:jc w:val="center"/>
              <w:rPr>
                <w:rFonts w:eastAsia="Tahoma" w:cs="Calibri"/>
                <w:sz w:val="18"/>
                <w:szCs w:val="18"/>
              </w:rPr>
            </w:pPr>
          </w:p>
        </w:tc>
        <w:tc>
          <w:tcPr>
            <w:tcW w:w="655" w:type="pct"/>
            <w:vAlign w:val="center"/>
          </w:tcPr>
          <w:p w14:paraId="5BF4FB6E" w14:textId="77777777" w:rsidR="003C3888" w:rsidRPr="005D76EB" w:rsidRDefault="003C3888" w:rsidP="00497DC7">
            <w:pPr>
              <w:tabs>
                <w:tab w:val="left" w:pos="142"/>
              </w:tabs>
              <w:suppressAutoHyphens/>
              <w:spacing w:after="0" w:line="240" w:lineRule="auto"/>
              <w:jc w:val="center"/>
              <w:rPr>
                <w:rFonts w:eastAsia="Tahoma" w:cs="Calibri"/>
                <w:sz w:val="18"/>
                <w:szCs w:val="18"/>
              </w:rPr>
            </w:pPr>
            <w:r w:rsidRPr="005D76EB">
              <w:rPr>
                <w:rFonts w:eastAsia="Times New Roman" w:cs="Calibri"/>
                <w:color w:val="000000"/>
                <w:sz w:val="18"/>
                <w:szCs w:val="18"/>
                <w:lang w:eastAsia="zh-CN"/>
              </w:rPr>
              <w:t>140</w:t>
            </w:r>
            <w:r w:rsidRPr="005D76EB">
              <w:rPr>
                <w:rFonts w:eastAsia="Times New Roman" w:cs="Calibri"/>
                <w:color w:val="000000"/>
                <w:sz w:val="18"/>
                <w:szCs w:val="18"/>
                <w:lang w:val="en-US" w:eastAsia="zh-CN"/>
              </w:rPr>
              <w:t>,00</w:t>
            </w:r>
          </w:p>
        </w:tc>
        <w:tc>
          <w:tcPr>
            <w:tcW w:w="514" w:type="pct"/>
            <w:vAlign w:val="center"/>
          </w:tcPr>
          <w:p w14:paraId="605E962F"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4</w:t>
            </w:r>
          </w:p>
        </w:tc>
        <w:tc>
          <w:tcPr>
            <w:tcW w:w="607" w:type="pct"/>
            <w:vAlign w:val="center"/>
          </w:tcPr>
          <w:p w14:paraId="27B46025"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4DD92177" w14:textId="77777777" w:rsidR="003C3888" w:rsidRPr="005D76EB" w:rsidRDefault="003C3888" w:rsidP="00497DC7">
            <w:pPr>
              <w:suppressAutoHyphens/>
              <w:spacing w:after="0" w:line="288" w:lineRule="auto"/>
              <w:jc w:val="center"/>
              <w:rPr>
                <w:rFonts w:eastAsia="Tahoma" w:cs="Calibri"/>
                <w:sz w:val="18"/>
                <w:szCs w:val="18"/>
              </w:rPr>
            </w:pPr>
          </w:p>
        </w:tc>
      </w:tr>
      <w:tr w:rsidR="00497DC7" w:rsidRPr="005D76EB" w14:paraId="3CA8F4F5" w14:textId="77777777" w:rsidTr="00497DC7">
        <w:trPr>
          <w:trHeight w:val="421"/>
        </w:trPr>
        <w:tc>
          <w:tcPr>
            <w:tcW w:w="185" w:type="pct"/>
            <w:vAlign w:val="center"/>
          </w:tcPr>
          <w:p w14:paraId="0ED062AC" w14:textId="77777777" w:rsidR="003C3888" w:rsidRPr="005D76EB" w:rsidRDefault="003C3888" w:rsidP="00497DC7">
            <w:pPr>
              <w:tabs>
                <w:tab w:val="left" w:pos="142"/>
              </w:tabs>
              <w:suppressAutoHyphens/>
              <w:spacing w:after="0" w:line="240" w:lineRule="auto"/>
              <w:jc w:val="center"/>
              <w:rPr>
                <w:rFonts w:eastAsia="Times New Roman" w:cs="Calibri"/>
                <w:iCs/>
                <w:sz w:val="18"/>
                <w:szCs w:val="18"/>
                <w:lang w:eastAsia="zh-CN"/>
              </w:rPr>
            </w:pPr>
            <w:r w:rsidRPr="005D76EB">
              <w:rPr>
                <w:rFonts w:eastAsia="Times New Roman" w:cs="Calibri"/>
                <w:iCs/>
                <w:sz w:val="18"/>
                <w:szCs w:val="18"/>
                <w:lang w:eastAsia="zh-CN"/>
              </w:rPr>
              <w:t>8</w:t>
            </w:r>
          </w:p>
        </w:tc>
        <w:tc>
          <w:tcPr>
            <w:tcW w:w="2291" w:type="pct"/>
            <w:vAlign w:val="center"/>
          </w:tcPr>
          <w:p w14:paraId="6B661515" w14:textId="77777777" w:rsidR="003C3888" w:rsidRPr="005D76EB" w:rsidRDefault="003C3888" w:rsidP="00497DC7">
            <w:pPr>
              <w:tabs>
                <w:tab w:val="left" w:pos="142"/>
              </w:tabs>
              <w:suppressAutoHyphens/>
              <w:spacing w:after="0" w:line="240" w:lineRule="auto"/>
              <w:jc w:val="both"/>
              <w:rPr>
                <w:rFonts w:eastAsia="Tahoma" w:cs="Calibri"/>
                <w:sz w:val="18"/>
                <w:szCs w:val="18"/>
              </w:rPr>
            </w:pPr>
            <w:r w:rsidRPr="005D76EB">
              <w:rPr>
                <w:rFonts w:eastAsia="Times New Roman" w:cs="Calibri"/>
                <w:iCs/>
                <w:sz w:val="18"/>
                <w:szCs w:val="18"/>
                <w:lang w:eastAsia="zh-CN"/>
              </w:rPr>
              <w:t>Αποστολή δέματος από/σε οποιαδήποτε νησιωτική περιοχή</w:t>
            </w:r>
            <w:r w:rsidRPr="005D76EB">
              <w:rPr>
                <w:rFonts w:ascii="Times New Roman" w:eastAsia="Times New Roman" w:hAnsi="Times New Roman"/>
                <w:sz w:val="18"/>
                <w:szCs w:val="18"/>
                <w:lang w:eastAsia="zh-CN"/>
              </w:rPr>
              <w:t xml:space="preserve"> </w:t>
            </w:r>
            <w:r w:rsidRPr="005D76EB">
              <w:rPr>
                <w:rFonts w:eastAsia="Times New Roman" w:cs="Calibri"/>
                <w:iCs/>
                <w:sz w:val="18"/>
                <w:szCs w:val="18"/>
                <w:lang w:eastAsia="zh-CN"/>
              </w:rPr>
              <w:t>ΜΗ συμβατικού δέματος / ογκώδους αντικειμένου</w:t>
            </w:r>
          </w:p>
        </w:tc>
        <w:tc>
          <w:tcPr>
            <w:tcW w:w="421" w:type="pct"/>
            <w:vAlign w:val="center"/>
          </w:tcPr>
          <w:p w14:paraId="4643B419" w14:textId="77777777" w:rsidR="003C3888" w:rsidRPr="005D76EB" w:rsidRDefault="003C3888" w:rsidP="00497DC7">
            <w:pPr>
              <w:tabs>
                <w:tab w:val="left" w:pos="142"/>
              </w:tabs>
              <w:suppressAutoHyphens/>
              <w:spacing w:after="0" w:line="240" w:lineRule="auto"/>
              <w:jc w:val="center"/>
              <w:rPr>
                <w:rFonts w:eastAsia="Times New Roman" w:cs="Calibri"/>
                <w:color w:val="000000"/>
                <w:sz w:val="18"/>
                <w:szCs w:val="18"/>
                <w:lang w:eastAsia="zh-CN"/>
              </w:rPr>
            </w:pPr>
          </w:p>
        </w:tc>
        <w:tc>
          <w:tcPr>
            <w:tcW w:w="655" w:type="pct"/>
            <w:vAlign w:val="center"/>
          </w:tcPr>
          <w:p w14:paraId="2E610B75" w14:textId="77777777" w:rsidR="003C3888" w:rsidRPr="005D76EB" w:rsidRDefault="003C3888" w:rsidP="00497DC7">
            <w:pPr>
              <w:tabs>
                <w:tab w:val="left" w:pos="142"/>
              </w:tabs>
              <w:suppressAutoHyphens/>
              <w:spacing w:after="0" w:line="240" w:lineRule="auto"/>
              <w:jc w:val="center"/>
              <w:rPr>
                <w:rFonts w:eastAsia="Times New Roman" w:cs="Calibri"/>
                <w:color w:val="000000"/>
                <w:sz w:val="18"/>
                <w:szCs w:val="18"/>
                <w:lang w:eastAsia="zh-CN"/>
              </w:rPr>
            </w:pPr>
            <w:r w:rsidRPr="005D76EB">
              <w:rPr>
                <w:rFonts w:eastAsia="Times New Roman" w:cs="Calibri"/>
                <w:color w:val="000000"/>
                <w:sz w:val="18"/>
                <w:szCs w:val="18"/>
                <w:lang w:eastAsia="zh-CN"/>
              </w:rPr>
              <w:t>150,00</w:t>
            </w:r>
          </w:p>
        </w:tc>
        <w:tc>
          <w:tcPr>
            <w:tcW w:w="514" w:type="pct"/>
            <w:vAlign w:val="center"/>
          </w:tcPr>
          <w:p w14:paraId="5C016251" w14:textId="77777777" w:rsidR="003C3888" w:rsidRPr="005D76EB" w:rsidRDefault="003C3888" w:rsidP="00497DC7">
            <w:pPr>
              <w:suppressAutoHyphens/>
              <w:spacing w:after="0" w:line="288" w:lineRule="auto"/>
              <w:jc w:val="center"/>
              <w:rPr>
                <w:rFonts w:eastAsia="Tahoma" w:cs="Calibri"/>
                <w:sz w:val="18"/>
                <w:szCs w:val="18"/>
              </w:rPr>
            </w:pPr>
            <w:r w:rsidRPr="005D76EB">
              <w:rPr>
                <w:rFonts w:eastAsia="Tahoma" w:cs="Calibri"/>
                <w:sz w:val="18"/>
                <w:szCs w:val="18"/>
              </w:rPr>
              <w:t>1</w:t>
            </w:r>
          </w:p>
        </w:tc>
        <w:tc>
          <w:tcPr>
            <w:tcW w:w="607" w:type="pct"/>
            <w:vAlign w:val="center"/>
          </w:tcPr>
          <w:p w14:paraId="3C259CF6" w14:textId="77777777" w:rsidR="003C3888" w:rsidRPr="005D76EB" w:rsidRDefault="003C3888" w:rsidP="00497DC7">
            <w:pPr>
              <w:suppressAutoHyphens/>
              <w:spacing w:after="0" w:line="288" w:lineRule="auto"/>
              <w:jc w:val="center"/>
              <w:rPr>
                <w:rFonts w:eastAsia="Tahoma" w:cs="Calibri"/>
                <w:sz w:val="18"/>
                <w:szCs w:val="18"/>
              </w:rPr>
            </w:pPr>
          </w:p>
        </w:tc>
        <w:tc>
          <w:tcPr>
            <w:tcW w:w="327" w:type="pct"/>
            <w:vAlign w:val="center"/>
          </w:tcPr>
          <w:p w14:paraId="0A03538D" w14:textId="77777777" w:rsidR="003C3888" w:rsidRPr="005D76EB" w:rsidRDefault="003C3888" w:rsidP="00497DC7">
            <w:pPr>
              <w:suppressAutoHyphens/>
              <w:spacing w:after="0" w:line="288" w:lineRule="auto"/>
              <w:jc w:val="center"/>
              <w:rPr>
                <w:rFonts w:eastAsia="Tahoma" w:cs="Calibri"/>
                <w:sz w:val="18"/>
                <w:szCs w:val="18"/>
              </w:rPr>
            </w:pPr>
          </w:p>
        </w:tc>
      </w:tr>
      <w:tr w:rsidR="003C3888" w:rsidRPr="005D76EB" w14:paraId="39D2CBD9" w14:textId="77777777" w:rsidTr="00497DC7">
        <w:trPr>
          <w:trHeight w:val="379"/>
        </w:trPr>
        <w:tc>
          <w:tcPr>
            <w:tcW w:w="4673" w:type="pct"/>
            <w:gridSpan w:val="6"/>
            <w:vAlign w:val="center"/>
          </w:tcPr>
          <w:p w14:paraId="38CA1F57" w14:textId="77777777" w:rsidR="003C3888" w:rsidRPr="005D76EB" w:rsidRDefault="003C3888" w:rsidP="00497DC7">
            <w:pPr>
              <w:suppressAutoHyphens/>
              <w:spacing w:after="0" w:line="288" w:lineRule="auto"/>
              <w:jc w:val="right"/>
              <w:rPr>
                <w:rFonts w:eastAsia="Tahoma" w:cs="Calibri"/>
                <w:sz w:val="18"/>
                <w:szCs w:val="18"/>
              </w:rPr>
            </w:pPr>
            <w:r w:rsidRPr="005D76EB">
              <w:rPr>
                <w:rFonts w:eastAsia="Times New Roman" w:cs="Calibri"/>
                <w:b/>
                <w:sz w:val="18"/>
                <w:szCs w:val="18"/>
                <w:lang w:val="en-US" w:eastAsia="zh-CN"/>
              </w:rPr>
              <w:t>U</w:t>
            </w:r>
            <w:r w:rsidRPr="005D76EB">
              <w:rPr>
                <w:rFonts w:eastAsia="Times New Roman" w:cs="Calibri"/>
                <w:b/>
                <w:sz w:val="18"/>
                <w:szCs w:val="18"/>
                <w:lang w:eastAsia="zh-CN"/>
              </w:rPr>
              <w:t>=σ</w:t>
            </w:r>
            <w:r w:rsidRPr="005D76EB">
              <w:rPr>
                <w:rFonts w:eastAsia="Times New Roman" w:cs="Calibri"/>
                <w:b/>
                <w:sz w:val="18"/>
                <w:szCs w:val="18"/>
                <w:vertAlign w:val="subscript"/>
                <w:lang w:eastAsia="zh-CN"/>
              </w:rPr>
              <w:t>1*</w:t>
            </w:r>
            <w:r w:rsidRPr="005D76EB">
              <w:rPr>
                <w:rFonts w:eastAsia="Times New Roman" w:cs="Calibri"/>
                <w:b/>
                <w:sz w:val="18"/>
                <w:szCs w:val="18"/>
                <w:lang w:eastAsia="zh-CN"/>
              </w:rPr>
              <w:t>τ</w:t>
            </w:r>
            <w:r w:rsidRPr="005D76EB">
              <w:rPr>
                <w:rFonts w:eastAsia="Times New Roman" w:cs="Calibri"/>
                <w:b/>
                <w:sz w:val="18"/>
                <w:szCs w:val="18"/>
                <w:vertAlign w:val="subscript"/>
                <w:lang w:eastAsia="zh-CN"/>
              </w:rPr>
              <w:t>1</w:t>
            </w:r>
            <w:r w:rsidRPr="005D76EB">
              <w:rPr>
                <w:rFonts w:eastAsia="Times New Roman" w:cs="Calibri"/>
                <w:b/>
                <w:sz w:val="18"/>
                <w:szCs w:val="18"/>
                <w:lang w:eastAsia="zh-CN"/>
              </w:rPr>
              <w:t>+σ</w:t>
            </w:r>
            <w:r w:rsidRPr="005D76EB">
              <w:rPr>
                <w:rFonts w:eastAsia="Times New Roman" w:cs="Calibri"/>
                <w:b/>
                <w:sz w:val="18"/>
                <w:szCs w:val="18"/>
                <w:vertAlign w:val="subscript"/>
                <w:lang w:eastAsia="zh-CN"/>
              </w:rPr>
              <w:t>2*</w:t>
            </w:r>
            <w:r w:rsidRPr="005D76EB">
              <w:rPr>
                <w:rFonts w:eastAsia="Times New Roman" w:cs="Calibri"/>
                <w:b/>
                <w:sz w:val="18"/>
                <w:szCs w:val="18"/>
                <w:lang w:eastAsia="zh-CN"/>
              </w:rPr>
              <w:t>τ</w:t>
            </w:r>
            <w:r w:rsidRPr="005D76EB">
              <w:rPr>
                <w:rFonts w:eastAsia="Times New Roman" w:cs="Calibri"/>
                <w:b/>
                <w:sz w:val="18"/>
                <w:szCs w:val="18"/>
                <w:vertAlign w:val="subscript"/>
                <w:lang w:eastAsia="zh-CN"/>
              </w:rPr>
              <w:t>2</w:t>
            </w:r>
            <w:r w:rsidRPr="005D76EB">
              <w:rPr>
                <w:rFonts w:eastAsia="Times New Roman" w:cs="Calibri"/>
                <w:b/>
                <w:sz w:val="18"/>
                <w:szCs w:val="18"/>
                <w:lang w:eastAsia="zh-CN"/>
              </w:rPr>
              <w:t>+……+σ</w:t>
            </w:r>
            <w:r w:rsidRPr="005D76EB">
              <w:rPr>
                <w:rFonts w:eastAsia="Times New Roman" w:cs="Calibri"/>
                <w:b/>
                <w:sz w:val="18"/>
                <w:szCs w:val="18"/>
                <w:vertAlign w:val="subscript"/>
                <w:lang w:eastAsia="zh-CN"/>
              </w:rPr>
              <w:t>8*</w:t>
            </w:r>
            <w:r w:rsidRPr="005D76EB">
              <w:rPr>
                <w:rFonts w:eastAsia="Tahoma" w:cs="Calibri"/>
                <w:b/>
                <w:sz w:val="18"/>
                <w:szCs w:val="18"/>
              </w:rPr>
              <w:t>τ</w:t>
            </w:r>
            <w:r w:rsidRPr="005D76EB">
              <w:rPr>
                <w:rFonts w:eastAsia="Tahoma" w:cs="Calibri"/>
                <w:b/>
                <w:sz w:val="18"/>
                <w:szCs w:val="18"/>
                <w:vertAlign w:val="subscript"/>
              </w:rPr>
              <w:t>8</w:t>
            </w:r>
          </w:p>
        </w:tc>
        <w:tc>
          <w:tcPr>
            <w:tcW w:w="327" w:type="pct"/>
            <w:vAlign w:val="center"/>
          </w:tcPr>
          <w:p w14:paraId="3D211942" w14:textId="77777777" w:rsidR="003C3888" w:rsidRPr="005D76EB" w:rsidRDefault="003C3888" w:rsidP="00497DC7">
            <w:pPr>
              <w:suppressAutoHyphens/>
              <w:spacing w:after="0" w:line="288" w:lineRule="auto"/>
              <w:jc w:val="center"/>
              <w:rPr>
                <w:rFonts w:eastAsia="Tahoma" w:cs="Calibri"/>
                <w:sz w:val="18"/>
                <w:szCs w:val="18"/>
              </w:rPr>
            </w:pPr>
          </w:p>
        </w:tc>
      </w:tr>
    </w:tbl>
    <w:tbl>
      <w:tblPr>
        <w:tblpPr w:leftFromText="180" w:rightFromText="180" w:vertAnchor="text" w:horzAnchor="margin" w:tblpXSpec="center" w:tblpY="112"/>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2782"/>
        <w:gridCol w:w="1700"/>
      </w:tblGrid>
      <w:tr w:rsidR="003C3888" w:rsidRPr="00497DC7" w14:paraId="46424E32" w14:textId="77777777" w:rsidTr="00497DC7">
        <w:trPr>
          <w:trHeight w:val="60"/>
        </w:trPr>
        <w:tc>
          <w:tcPr>
            <w:tcW w:w="179" w:type="pct"/>
            <w:shd w:val="clear" w:color="auto" w:fill="auto"/>
            <w:vAlign w:val="center"/>
          </w:tcPr>
          <w:p w14:paraId="66E3199F" w14:textId="77777777" w:rsidR="003C3888" w:rsidRPr="00497DC7" w:rsidRDefault="003C3888" w:rsidP="00371778">
            <w:pPr>
              <w:suppressAutoHyphens/>
              <w:spacing w:after="0" w:line="240" w:lineRule="auto"/>
              <w:jc w:val="center"/>
              <w:rPr>
                <w:rFonts w:eastAsia="Times New Roman" w:cs="Calibri"/>
                <w:b/>
                <w:sz w:val="18"/>
                <w:szCs w:val="18"/>
                <w:lang w:eastAsia="zh-CN"/>
              </w:rPr>
            </w:pPr>
            <w:r w:rsidRPr="00497DC7">
              <w:rPr>
                <w:rFonts w:eastAsia="Times New Roman" w:cs="Calibri"/>
                <w:b/>
                <w:sz w:val="18"/>
                <w:szCs w:val="18"/>
                <w:lang w:eastAsia="zh-CN"/>
              </w:rPr>
              <w:t>Α/Α</w:t>
            </w:r>
          </w:p>
        </w:tc>
        <w:tc>
          <w:tcPr>
            <w:tcW w:w="4255" w:type="pct"/>
            <w:shd w:val="clear" w:color="auto" w:fill="auto"/>
            <w:vAlign w:val="center"/>
          </w:tcPr>
          <w:p w14:paraId="315AE824"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imes New Roman" w:cs="Calibri"/>
                <w:b/>
                <w:sz w:val="18"/>
                <w:szCs w:val="18"/>
                <w:lang w:eastAsia="zh-CN"/>
              </w:rPr>
              <w:t>ΓΕΝΙΚΕΣ ΑΠΑΙΤΗΣΕΙΣ</w:t>
            </w:r>
          </w:p>
        </w:tc>
        <w:tc>
          <w:tcPr>
            <w:tcW w:w="566" w:type="pct"/>
          </w:tcPr>
          <w:p w14:paraId="07887ED4" w14:textId="77777777" w:rsidR="003C3888" w:rsidRPr="00497DC7" w:rsidRDefault="003C3888" w:rsidP="00371778">
            <w:pPr>
              <w:suppressAutoHyphens/>
              <w:spacing w:after="0" w:line="240" w:lineRule="auto"/>
              <w:jc w:val="center"/>
              <w:rPr>
                <w:rFonts w:eastAsia="Tahoma" w:cs="Calibri"/>
                <w:b/>
                <w:sz w:val="18"/>
                <w:szCs w:val="18"/>
              </w:rPr>
            </w:pPr>
            <w:r w:rsidRPr="00497DC7">
              <w:rPr>
                <w:rFonts w:eastAsia="Tahoma" w:cs="Calibri"/>
                <w:b/>
                <w:sz w:val="18"/>
                <w:szCs w:val="18"/>
              </w:rPr>
              <w:t>ΠΡΟΣΦΕΡΕΤΑΙ</w:t>
            </w:r>
          </w:p>
          <w:p w14:paraId="1A764503" w14:textId="77777777" w:rsidR="003C3888" w:rsidRPr="00497DC7" w:rsidRDefault="003C3888" w:rsidP="00371778">
            <w:pPr>
              <w:suppressAutoHyphens/>
              <w:spacing w:after="0" w:line="240" w:lineRule="auto"/>
              <w:jc w:val="center"/>
              <w:rPr>
                <w:rFonts w:eastAsia="Times New Roman" w:cs="Calibri"/>
                <w:b/>
                <w:sz w:val="18"/>
                <w:szCs w:val="18"/>
                <w:lang w:eastAsia="zh-CN"/>
              </w:rPr>
            </w:pPr>
            <w:r w:rsidRPr="00497DC7">
              <w:rPr>
                <w:rFonts w:eastAsia="Tahoma" w:cs="Calibri"/>
                <w:b/>
                <w:sz w:val="18"/>
                <w:szCs w:val="18"/>
              </w:rPr>
              <w:t>(ΝΑΙ/ΟΧΙ)</w:t>
            </w:r>
          </w:p>
        </w:tc>
      </w:tr>
      <w:tr w:rsidR="003C3888" w:rsidRPr="00497DC7" w14:paraId="451FF462" w14:textId="77777777" w:rsidTr="00497DC7">
        <w:trPr>
          <w:trHeight w:val="60"/>
        </w:trPr>
        <w:tc>
          <w:tcPr>
            <w:tcW w:w="179" w:type="pct"/>
            <w:vAlign w:val="center"/>
          </w:tcPr>
          <w:p w14:paraId="78BEA04A"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1</w:t>
            </w:r>
          </w:p>
        </w:tc>
        <w:tc>
          <w:tcPr>
            <w:tcW w:w="4255" w:type="pct"/>
            <w:vAlign w:val="center"/>
          </w:tcPr>
          <w:p w14:paraId="441825B4"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τηρεί ηλεκτρονικό αρχείο με τις μεταφορές δεμάτων που πραγματοποιεί.</w:t>
            </w:r>
          </w:p>
        </w:tc>
        <w:tc>
          <w:tcPr>
            <w:tcW w:w="566" w:type="pct"/>
          </w:tcPr>
          <w:p w14:paraId="6D6B36BD"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6996C8B0" w14:textId="77777777" w:rsidTr="00497DC7">
        <w:trPr>
          <w:trHeight w:val="558"/>
        </w:trPr>
        <w:tc>
          <w:tcPr>
            <w:tcW w:w="179" w:type="pct"/>
            <w:vAlign w:val="center"/>
          </w:tcPr>
          <w:p w14:paraId="75EF3A07"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2</w:t>
            </w:r>
          </w:p>
        </w:tc>
        <w:tc>
          <w:tcPr>
            <w:tcW w:w="4255" w:type="pct"/>
            <w:vAlign w:val="center"/>
          </w:tcPr>
          <w:p w14:paraId="759203FE"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80% του κατ’ έτος διαθέσιμου ποσού της σύμβασης. Αν το κατ’ έτος διαθέσιμο ποσό έχει αναλωθεί, ο ανάδοχος οφείλει να αρνηθεί τη μεταφορά του δέματος.</w:t>
            </w:r>
          </w:p>
        </w:tc>
        <w:tc>
          <w:tcPr>
            <w:tcW w:w="566" w:type="pct"/>
          </w:tcPr>
          <w:p w14:paraId="7DB02560"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0417EF25" w14:textId="77777777" w:rsidTr="00497DC7">
        <w:trPr>
          <w:trHeight w:val="60"/>
        </w:trPr>
        <w:tc>
          <w:tcPr>
            <w:tcW w:w="179" w:type="pct"/>
            <w:vAlign w:val="center"/>
          </w:tcPr>
          <w:p w14:paraId="589DE8AB"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3</w:t>
            </w:r>
          </w:p>
        </w:tc>
        <w:tc>
          <w:tcPr>
            <w:tcW w:w="4255" w:type="pct"/>
            <w:vAlign w:val="center"/>
          </w:tcPr>
          <w:p w14:paraId="3CF3D511"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διαθέτει οργανωμένο δίκτυο διανομής και μεταφορών, ικανό να καλύψει τις ανάγκες σε διακίνηση δεμάτων σε όλες τις πρωτεύουσες Νομών της Ελλάδας, την Ευρώπη και το Εξωτερικό.</w:t>
            </w:r>
          </w:p>
        </w:tc>
        <w:tc>
          <w:tcPr>
            <w:tcW w:w="566" w:type="pct"/>
          </w:tcPr>
          <w:p w14:paraId="7141CB0F"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13B240A9" w14:textId="77777777" w:rsidTr="00497DC7">
        <w:trPr>
          <w:trHeight w:val="60"/>
        </w:trPr>
        <w:tc>
          <w:tcPr>
            <w:tcW w:w="179" w:type="pct"/>
            <w:vAlign w:val="center"/>
          </w:tcPr>
          <w:p w14:paraId="253E191D"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4</w:t>
            </w:r>
          </w:p>
        </w:tc>
        <w:tc>
          <w:tcPr>
            <w:tcW w:w="4255" w:type="pct"/>
            <w:vAlign w:val="center"/>
          </w:tcPr>
          <w:p w14:paraId="5A5629A0"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παρέχει τη δυνατότητα χρέωσης του παραλήπτη για την μεταφορά.</w:t>
            </w:r>
          </w:p>
        </w:tc>
        <w:tc>
          <w:tcPr>
            <w:tcW w:w="566" w:type="pct"/>
          </w:tcPr>
          <w:p w14:paraId="3687D2E4"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4DF00360" w14:textId="77777777" w:rsidTr="00497DC7">
        <w:tc>
          <w:tcPr>
            <w:tcW w:w="179" w:type="pct"/>
            <w:vAlign w:val="center"/>
          </w:tcPr>
          <w:p w14:paraId="38673FFA"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5</w:t>
            </w:r>
          </w:p>
        </w:tc>
        <w:tc>
          <w:tcPr>
            <w:tcW w:w="4255" w:type="pct"/>
            <w:vAlign w:val="center"/>
          </w:tcPr>
          <w:p w14:paraId="6C0E3694"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παρέχει τη δυνατότητα ηλεκτρονικής παρακολούθησης- ελέγχου των αποστολών της Αναθέτουσας Αρχής (εφαρμογή που τηρεί η εταιρεία μεταφοράς)</w:t>
            </w:r>
          </w:p>
        </w:tc>
        <w:tc>
          <w:tcPr>
            <w:tcW w:w="566" w:type="pct"/>
          </w:tcPr>
          <w:p w14:paraId="7850C705"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1012D159" w14:textId="77777777" w:rsidTr="00497DC7">
        <w:tc>
          <w:tcPr>
            <w:tcW w:w="179" w:type="pct"/>
            <w:vAlign w:val="center"/>
          </w:tcPr>
          <w:p w14:paraId="0BBE5DC2"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6</w:t>
            </w:r>
          </w:p>
        </w:tc>
        <w:tc>
          <w:tcPr>
            <w:tcW w:w="4255" w:type="pct"/>
            <w:vAlign w:val="center"/>
          </w:tcPr>
          <w:p w14:paraId="211F93D3"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παρέχει τη δυνατότητα ενημέρωσης του αποστολέα για το κόστος κάθε επιμέρους μεταφοράς εντός 3 εργάσιμων ημερών εφόσον του ζητηθεί.</w:t>
            </w:r>
          </w:p>
        </w:tc>
        <w:tc>
          <w:tcPr>
            <w:tcW w:w="566" w:type="pct"/>
          </w:tcPr>
          <w:p w14:paraId="5376CFE8"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0117081E" w14:textId="77777777" w:rsidTr="00497DC7">
        <w:trPr>
          <w:trHeight w:val="441"/>
        </w:trPr>
        <w:tc>
          <w:tcPr>
            <w:tcW w:w="179" w:type="pct"/>
            <w:vAlign w:val="center"/>
          </w:tcPr>
          <w:p w14:paraId="3CF6038C"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7</w:t>
            </w:r>
          </w:p>
        </w:tc>
        <w:tc>
          <w:tcPr>
            <w:tcW w:w="4255" w:type="pct"/>
            <w:vAlign w:val="center"/>
          </w:tcPr>
          <w:p w14:paraId="44F2DEE3"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είναι ικανός να ανταποκρίνεται εντός 3 εργάσιμων ημερών στις κλήσεις για αποστολή δεμάτων. Η παραλαβή τους θα γίνεται εντός του ωραρίου εργασίας της υπηρεσίας.</w:t>
            </w:r>
          </w:p>
        </w:tc>
        <w:tc>
          <w:tcPr>
            <w:tcW w:w="566" w:type="pct"/>
          </w:tcPr>
          <w:p w14:paraId="345D79D1"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29EACE66" w14:textId="77777777" w:rsidTr="00497DC7">
        <w:trPr>
          <w:trHeight w:val="60"/>
        </w:trPr>
        <w:tc>
          <w:tcPr>
            <w:tcW w:w="179" w:type="pct"/>
            <w:vAlign w:val="center"/>
          </w:tcPr>
          <w:p w14:paraId="6B9F1B6C"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8</w:t>
            </w:r>
          </w:p>
        </w:tc>
        <w:tc>
          <w:tcPr>
            <w:tcW w:w="4255" w:type="pct"/>
            <w:vAlign w:val="center"/>
          </w:tcPr>
          <w:p w14:paraId="51EBE4BD"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παρέχει ασφαλιστική κάλυψη για απώλεια ή καταστροφή των διακινουμένων.</w:t>
            </w:r>
          </w:p>
        </w:tc>
        <w:tc>
          <w:tcPr>
            <w:tcW w:w="566" w:type="pct"/>
          </w:tcPr>
          <w:p w14:paraId="61B2F841"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7F80ABCB" w14:textId="77777777" w:rsidTr="00497DC7">
        <w:trPr>
          <w:trHeight w:val="60"/>
        </w:trPr>
        <w:tc>
          <w:tcPr>
            <w:tcW w:w="179" w:type="pct"/>
            <w:vAlign w:val="center"/>
          </w:tcPr>
          <w:p w14:paraId="2FFCF167"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9</w:t>
            </w:r>
          </w:p>
        </w:tc>
        <w:tc>
          <w:tcPr>
            <w:tcW w:w="4255" w:type="pct"/>
            <w:vAlign w:val="center"/>
          </w:tcPr>
          <w:p w14:paraId="15C5C7CC"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 xml:space="preserve">Τα δέματα πρέπει να παραδίδονται στον αποδέκτη εντός 3 εργάσιμων ημερών. </w:t>
            </w:r>
          </w:p>
        </w:tc>
        <w:tc>
          <w:tcPr>
            <w:tcW w:w="566" w:type="pct"/>
          </w:tcPr>
          <w:p w14:paraId="5F8EAC9B"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162620C6" w14:textId="77777777" w:rsidTr="00497DC7">
        <w:trPr>
          <w:trHeight w:val="60"/>
        </w:trPr>
        <w:tc>
          <w:tcPr>
            <w:tcW w:w="179" w:type="pct"/>
            <w:vAlign w:val="center"/>
          </w:tcPr>
          <w:p w14:paraId="064B83C2"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10</w:t>
            </w:r>
          </w:p>
        </w:tc>
        <w:tc>
          <w:tcPr>
            <w:tcW w:w="4255" w:type="pct"/>
            <w:vAlign w:val="center"/>
          </w:tcPr>
          <w:p w14:paraId="1A0A6A71"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θα διαθέτει πιστοποιητικό ISO 9001:2015.</w:t>
            </w:r>
          </w:p>
        </w:tc>
        <w:tc>
          <w:tcPr>
            <w:tcW w:w="566" w:type="pct"/>
          </w:tcPr>
          <w:p w14:paraId="1CA23709" w14:textId="77777777" w:rsidR="003C3888" w:rsidRPr="00497DC7" w:rsidRDefault="003C3888" w:rsidP="00371778">
            <w:pPr>
              <w:suppressAutoHyphens/>
              <w:spacing w:after="0" w:line="240" w:lineRule="auto"/>
              <w:jc w:val="both"/>
              <w:rPr>
                <w:rFonts w:eastAsia="Tahoma" w:cs="Calibri"/>
                <w:sz w:val="18"/>
                <w:szCs w:val="18"/>
              </w:rPr>
            </w:pPr>
          </w:p>
        </w:tc>
      </w:tr>
      <w:tr w:rsidR="003C3888" w:rsidRPr="00497DC7" w14:paraId="67B777E0" w14:textId="77777777" w:rsidTr="00497DC7">
        <w:trPr>
          <w:trHeight w:val="60"/>
        </w:trPr>
        <w:tc>
          <w:tcPr>
            <w:tcW w:w="179" w:type="pct"/>
            <w:vAlign w:val="center"/>
          </w:tcPr>
          <w:p w14:paraId="4FC410DD" w14:textId="77777777" w:rsidR="003C3888" w:rsidRPr="00497DC7" w:rsidRDefault="003C3888" w:rsidP="00371778">
            <w:pPr>
              <w:suppressAutoHyphens/>
              <w:spacing w:after="0" w:line="240" w:lineRule="auto"/>
              <w:jc w:val="center"/>
              <w:rPr>
                <w:rFonts w:eastAsia="Tahoma" w:cs="Calibri"/>
                <w:sz w:val="18"/>
                <w:szCs w:val="18"/>
              </w:rPr>
            </w:pPr>
            <w:r w:rsidRPr="00497DC7">
              <w:rPr>
                <w:rFonts w:eastAsia="Tahoma" w:cs="Calibri"/>
                <w:sz w:val="18"/>
                <w:szCs w:val="18"/>
              </w:rPr>
              <w:t>11</w:t>
            </w:r>
          </w:p>
        </w:tc>
        <w:tc>
          <w:tcPr>
            <w:tcW w:w="4255" w:type="pct"/>
            <w:vAlign w:val="center"/>
          </w:tcPr>
          <w:p w14:paraId="2FC7CC52" w14:textId="77777777" w:rsidR="003C3888" w:rsidRPr="00497DC7" w:rsidRDefault="003C3888" w:rsidP="00371778">
            <w:pPr>
              <w:suppressAutoHyphens/>
              <w:spacing w:after="0" w:line="240" w:lineRule="auto"/>
              <w:jc w:val="both"/>
              <w:rPr>
                <w:rFonts w:eastAsia="Tahoma" w:cs="Calibri"/>
                <w:sz w:val="18"/>
                <w:szCs w:val="18"/>
              </w:rPr>
            </w:pPr>
            <w:r w:rsidRPr="00497DC7">
              <w:rPr>
                <w:rFonts w:eastAsia="Tahoma" w:cs="Calibri"/>
                <w:sz w:val="18"/>
                <w:szCs w:val="18"/>
              </w:rPr>
              <w:t>Ο Ανάδοχος να είναι εγγεγραμμένος στα Μητρώα της  Εθνικής Επιτροπή Τηλεπικοινωνιών &amp; Ταχυδρομείων (ΕΕΤΤ).  Να αναφερθεί ο αριθμός μητρώου.</w:t>
            </w:r>
          </w:p>
        </w:tc>
        <w:tc>
          <w:tcPr>
            <w:tcW w:w="566" w:type="pct"/>
          </w:tcPr>
          <w:p w14:paraId="1EF63E0F" w14:textId="77777777" w:rsidR="003C3888" w:rsidRPr="00497DC7" w:rsidRDefault="003C3888" w:rsidP="00371778">
            <w:pPr>
              <w:suppressAutoHyphens/>
              <w:spacing w:after="0" w:line="240" w:lineRule="auto"/>
              <w:jc w:val="both"/>
              <w:rPr>
                <w:rFonts w:eastAsia="Tahoma" w:cs="Calibri"/>
                <w:sz w:val="18"/>
                <w:szCs w:val="18"/>
              </w:rPr>
            </w:pPr>
          </w:p>
        </w:tc>
      </w:tr>
    </w:tbl>
    <w:p w14:paraId="047EAF96" w14:textId="77777777" w:rsidR="003C3888" w:rsidRDefault="003C3888" w:rsidP="00371778">
      <w:pPr>
        <w:spacing w:after="0" w:line="276" w:lineRule="auto"/>
        <w:rPr>
          <w:rFonts w:eastAsia="Times New Roman"/>
          <w:b/>
          <w:bCs/>
          <w:lang w:eastAsia="zh-CN"/>
        </w:rPr>
      </w:pPr>
    </w:p>
    <w:tbl>
      <w:tblPr>
        <w:tblpPr w:leftFromText="180" w:rightFromText="180" w:vertAnchor="text" w:horzAnchor="margin" w:tblpXSpec="center" w:tblpY="-505"/>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5510"/>
        <w:gridCol w:w="1379"/>
        <w:gridCol w:w="2064"/>
        <w:gridCol w:w="1792"/>
        <w:gridCol w:w="1930"/>
        <w:gridCol w:w="1262"/>
        <w:gridCol w:w="18"/>
      </w:tblGrid>
      <w:tr w:rsidR="003C3888" w:rsidRPr="005B6959" w14:paraId="4C665D64" w14:textId="77777777" w:rsidTr="00371778">
        <w:trPr>
          <w:trHeight w:val="564"/>
        </w:trPr>
        <w:tc>
          <w:tcPr>
            <w:tcW w:w="5000" w:type="pct"/>
            <w:gridSpan w:val="8"/>
            <w:vAlign w:val="center"/>
          </w:tcPr>
          <w:p w14:paraId="0B22AD7D" w14:textId="31352E92" w:rsidR="003C3888" w:rsidRPr="005B6959" w:rsidRDefault="003C3888" w:rsidP="00371778">
            <w:pPr>
              <w:suppressAutoHyphens/>
              <w:spacing w:after="0" w:line="276" w:lineRule="auto"/>
              <w:contextualSpacing/>
              <w:jc w:val="center"/>
              <w:rPr>
                <w:rFonts w:eastAsia="Times New Roman" w:cs="Calibri"/>
                <w:b/>
                <w:bCs/>
                <w:sz w:val="20"/>
                <w:szCs w:val="20"/>
                <w:lang w:eastAsia="zh-CN"/>
              </w:rPr>
            </w:pPr>
            <w:r w:rsidRPr="005B6959">
              <w:rPr>
                <w:rFonts w:eastAsia="Times New Roman" w:cs="Calibri"/>
                <w:b/>
                <w:bCs/>
                <w:sz w:val="20"/>
                <w:szCs w:val="20"/>
                <w:lang w:eastAsia="zh-CN"/>
              </w:rPr>
              <w:t>ΤΜΗΜΑ 3</w:t>
            </w:r>
            <w:r w:rsidR="00165029">
              <w:rPr>
                <w:rFonts w:eastAsia="Times New Roman" w:cs="Calibri"/>
                <w:b/>
                <w:bCs/>
                <w:sz w:val="20"/>
                <w:szCs w:val="20"/>
                <w:lang w:eastAsia="zh-CN"/>
              </w:rPr>
              <w:t>Α</w:t>
            </w:r>
            <w:r w:rsidRPr="005B6959">
              <w:rPr>
                <w:rFonts w:eastAsia="Times New Roman" w:cs="Calibri"/>
                <w:b/>
                <w:bCs/>
                <w:sz w:val="20"/>
                <w:szCs w:val="20"/>
                <w:lang w:eastAsia="zh-CN"/>
              </w:rPr>
              <w:t>: Προμήθεια υπηρεσιών μεταφοράς δειγμάτων καυσίμων</w:t>
            </w:r>
          </w:p>
        </w:tc>
      </w:tr>
      <w:tr w:rsidR="003C3888" w:rsidRPr="005B6959" w14:paraId="07834BBA" w14:textId="77777777" w:rsidTr="00371778">
        <w:trPr>
          <w:trHeight w:val="559"/>
        </w:trPr>
        <w:tc>
          <w:tcPr>
            <w:tcW w:w="5000" w:type="pct"/>
            <w:gridSpan w:val="8"/>
            <w:vAlign w:val="center"/>
          </w:tcPr>
          <w:p w14:paraId="0E199C06" w14:textId="77777777" w:rsidR="003C3888" w:rsidRPr="005B6959" w:rsidRDefault="003C3888" w:rsidP="00371778">
            <w:pPr>
              <w:suppressAutoHyphens/>
              <w:spacing w:after="0" w:line="276" w:lineRule="auto"/>
              <w:contextualSpacing/>
              <w:jc w:val="center"/>
              <w:rPr>
                <w:rFonts w:eastAsia="Times New Roman" w:cs="Calibri"/>
                <w:bCs/>
                <w:sz w:val="20"/>
                <w:szCs w:val="20"/>
                <w:lang w:eastAsia="zh-CN"/>
              </w:rPr>
            </w:pPr>
            <w:r w:rsidRPr="005B6959">
              <w:rPr>
                <w:rFonts w:eastAsia="Times New Roman" w:cs="Calibri"/>
                <w:bCs/>
                <w:sz w:val="20"/>
                <w:szCs w:val="20"/>
                <w:lang w:eastAsia="zh-CN"/>
              </w:rPr>
              <w:t>Η προσφερόμενη τιμή δεν πρέπει να υπερβαίνει την προϋπολογιστική τιμή</w:t>
            </w:r>
          </w:p>
        </w:tc>
      </w:tr>
      <w:tr w:rsidR="003C3888" w:rsidRPr="005B6959" w14:paraId="16DC8421" w14:textId="77777777" w:rsidTr="00371778">
        <w:trPr>
          <w:gridAfter w:val="1"/>
          <w:wAfter w:w="6" w:type="pct"/>
          <w:trHeight w:val="643"/>
        </w:trPr>
        <w:tc>
          <w:tcPr>
            <w:tcW w:w="234" w:type="pct"/>
            <w:shd w:val="clear" w:color="auto" w:fill="auto"/>
            <w:vAlign w:val="center"/>
          </w:tcPr>
          <w:p w14:paraId="52FCE53A" w14:textId="77777777" w:rsidR="003C3888" w:rsidRPr="005B6959" w:rsidRDefault="003C3888" w:rsidP="00371778">
            <w:pPr>
              <w:suppressAutoHyphens/>
              <w:spacing w:after="0" w:line="276" w:lineRule="auto"/>
              <w:jc w:val="center"/>
              <w:rPr>
                <w:rFonts w:eastAsia="Tahoma" w:cs="Calibri"/>
                <w:b/>
                <w:sz w:val="20"/>
                <w:szCs w:val="20"/>
              </w:rPr>
            </w:pPr>
            <w:r w:rsidRPr="005B6959">
              <w:rPr>
                <w:rFonts w:eastAsia="Tahoma" w:cs="Calibri"/>
                <w:b/>
                <w:sz w:val="20"/>
                <w:szCs w:val="20"/>
              </w:rPr>
              <w:t>Α/Α</w:t>
            </w:r>
          </w:p>
        </w:tc>
        <w:tc>
          <w:tcPr>
            <w:tcW w:w="1882" w:type="pct"/>
            <w:shd w:val="clear" w:color="auto" w:fill="auto"/>
            <w:vAlign w:val="center"/>
          </w:tcPr>
          <w:p w14:paraId="4AF2C6EC" w14:textId="77777777" w:rsidR="003C3888" w:rsidRPr="005B6959" w:rsidRDefault="003C3888" w:rsidP="00371778">
            <w:pPr>
              <w:suppressAutoHyphens/>
              <w:spacing w:after="0" w:line="276" w:lineRule="auto"/>
              <w:jc w:val="center"/>
              <w:rPr>
                <w:rFonts w:eastAsia="Times New Roman" w:cs="Calibri"/>
                <w:b/>
                <w:bCs/>
                <w:sz w:val="20"/>
                <w:szCs w:val="20"/>
                <w:lang w:eastAsia="zh-CN"/>
              </w:rPr>
            </w:pPr>
            <w:r w:rsidRPr="005B6959">
              <w:rPr>
                <w:rFonts w:eastAsia="Times New Roman" w:cs="Calibri"/>
                <w:b/>
                <w:bCs/>
                <w:sz w:val="20"/>
                <w:szCs w:val="20"/>
                <w:lang w:eastAsia="zh-CN"/>
              </w:rPr>
              <w:t>ΥΠΗΡΕΣΙΕΣ ΜΕΤΑΦΟΡΑΣ ΔΕΙΓΜΑΤΩΝ ΚΑΥΣΙΜΩΝ</w:t>
            </w:r>
          </w:p>
        </w:tc>
        <w:tc>
          <w:tcPr>
            <w:tcW w:w="471" w:type="pct"/>
            <w:shd w:val="clear" w:color="auto" w:fill="auto"/>
            <w:vAlign w:val="center"/>
          </w:tcPr>
          <w:p w14:paraId="5EC6384E" w14:textId="77777777" w:rsidR="003C3888" w:rsidRPr="005B6959" w:rsidRDefault="003C3888" w:rsidP="00371778">
            <w:pPr>
              <w:suppressAutoHyphens/>
              <w:spacing w:after="0" w:line="276" w:lineRule="auto"/>
              <w:jc w:val="center"/>
              <w:rPr>
                <w:rFonts w:eastAsia="Times New Roman" w:cs="Calibri"/>
                <w:b/>
                <w:bCs/>
                <w:sz w:val="20"/>
                <w:szCs w:val="20"/>
                <w:lang w:eastAsia="zh-CN"/>
              </w:rPr>
            </w:pPr>
            <w:r w:rsidRPr="005B6959">
              <w:rPr>
                <w:rFonts w:eastAsia="Times New Roman" w:cs="Calibri"/>
                <w:b/>
                <w:bCs/>
                <w:sz w:val="20"/>
                <w:szCs w:val="20"/>
                <w:lang w:eastAsia="zh-CN"/>
              </w:rPr>
              <w:t>ΠΡΟΣΦΕΡΕΤΑΙ</w:t>
            </w:r>
          </w:p>
          <w:p w14:paraId="756AE9BD" w14:textId="77777777" w:rsidR="003C3888" w:rsidRPr="005B6959" w:rsidRDefault="003C3888" w:rsidP="00371778">
            <w:pPr>
              <w:suppressAutoHyphens/>
              <w:spacing w:after="0" w:line="276" w:lineRule="auto"/>
              <w:jc w:val="center"/>
              <w:rPr>
                <w:rFonts w:eastAsia="Times New Roman" w:cs="Calibri"/>
                <w:b/>
                <w:bCs/>
                <w:sz w:val="20"/>
                <w:szCs w:val="20"/>
                <w:lang w:eastAsia="zh-CN"/>
              </w:rPr>
            </w:pPr>
            <w:r w:rsidRPr="005B6959">
              <w:rPr>
                <w:rFonts w:eastAsia="Times New Roman" w:cs="Calibri"/>
                <w:b/>
                <w:bCs/>
                <w:sz w:val="20"/>
                <w:szCs w:val="20"/>
                <w:lang w:eastAsia="zh-CN"/>
              </w:rPr>
              <w:t>(ΝΑΙ/ΟΧΙ)</w:t>
            </w:r>
          </w:p>
        </w:tc>
        <w:tc>
          <w:tcPr>
            <w:tcW w:w="705" w:type="pct"/>
            <w:vAlign w:val="center"/>
          </w:tcPr>
          <w:p w14:paraId="2195FCF6" w14:textId="77777777" w:rsidR="003C3888" w:rsidRPr="005B6959" w:rsidRDefault="003C3888" w:rsidP="00371778">
            <w:pPr>
              <w:suppressAutoHyphens/>
              <w:spacing w:after="0" w:line="276" w:lineRule="auto"/>
              <w:jc w:val="center"/>
              <w:rPr>
                <w:rFonts w:eastAsia="Times New Roman" w:cs="Calibri"/>
                <w:b/>
                <w:bCs/>
                <w:sz w:val="20"/>
                <w:szCs w:val="20"/>
                <w:lang w:eastAsia="zh-CN"/>
              </w:rPr>
            </w:pPr>
            <w:r w:rsidRPr="005B6959">
              <w:rPr>
                <w:rFonts w:eastAsia="Times New Roman" w:cs="Calibri"/>
                <w:b/>
                <w:bCs/>
                <w:sz w:val="20"/>
                <w:szCs w:val="20"/>
                <w:lang w:eastAsia="zh-CN"/>
              </w:rPr>
              <w:t xml:space="preserve">Προϋπολογιστική τιμή </w:t>
            </w:r>
          </w:p>
          <w:p w14:paraId="1216223E"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imes New Roman" w:cs="Calibri"/>
                <w:b/>
                <w:bCs/>
                <w:sz w:val="20"/>
                <w:szCs w:val="20"/>
                <w:lang w:eastAsia="zh-CN"/>
              </w:rPr>
              <w:t>(προ ΦΠΑ), €</w:t>
            </w:r>
          </w:p>
        </w:tc>
        <w:tc>
          <w:tcPr>
            <w:tcW w:w="612" w:type="pct"/>
            <w:shd w:val="clear" w:color="auto" w:fill="auto"/>
            <w:vAlign w:val="center"/>
          </w:tcPr>
          <w:p w14:paraId="762C52D3"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ahoma" w:cs="Calibri"/>
                <w:b/>
                <w:sz w:val="20"/>
                <w:szCs w:val="20"/>
              </w:rPr>
              <w:t>Συντελεστής συχνότητας (%), σ</w:t>
            </w:r>
            <w:r w:rsidRPr="005B6959">
              <w:rPr>
                <w:rFonts w:eastAsia="Tahoma" w:cs="Calibri"/>
                <w:b/>
                <w:sz w:val="20"/>
                <w:szCs w:val="20"/>
                <w:vertAlign w:val="subscript"/>
                <w:lang w:val="en-US"/>
              </w:rPr>
              <w:t>i</w:t>
            </w:r>
          </w:p>
        </w:tc>
        <w:tc>
          <w:tcPr>
            <w:tcW w:w="659" w:type="pct"/>
            <w:shd w:val="clear" w:color="auto" w:fill="auto"/>
            <w:vAlign w:val="center"/>
          </w:tcPr>
          <w:p w14:paraId="1D727299"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ahoma" w:cs="Calibri"/>
                <w:b/>
                <w:sz w:val="20"/>
                <w:szCs w:val="20"/>
              </w:rPr>
              <w:t>Προσφερόμενη τιμή</w:t>
            </w:r>
          </w:p>
          <w:p w14:paraId="4AA31A7E"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ahoma" w:cs="Calibri"/>
                <w:b/>
                <w:sz w:val="20"/>
                <w:szCs w:val="20"/>
              </w:rPr>
              <w:t>(προ ΦΠΑ), €, τ</w:t>
            </w:r>
            <w:r w:rsidRPr="005B6959">
              <w:rPr>
                <w:rFonts w:eastAsia="Tahoma" w:cs="Calibri"/>
                <w:b/>
                <w:sz w:val="20"/>
                <w:szCs w:val="20"/>
                <w:vertAlign w:val="subscript"/>
                <w:lang w:val="en-US"/>
              </w:rPr>
              <w:t>i</w:t>
            </w:r>
          </w:p>
        </w:tc>
        <w:tc>
          <w:tcPr>
            <w:tcW w:w="431" w:type="pct"/>
            <w:shd w:val="clear" w:color="auto" w:fill="auto"/>
            <w:vAlign w:val="center"/>
          </w:tcPr>
          <w:p w14:paraId="6E3C357A"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ahoma" w:cs="Calibri"/>
                <w:b/>
                <w:sz w:val="20"/>
                <w:szCs w:val="20"/>
                <w:lang w:val="en-US"/>
              </w:rPr>
              <w:t>U</w:t>
            </w:r>
            <w:r w:rsidRPr="005B6959">
              <w:rPr>
                <w:rFonts w:eastAsia="Tahoma" w:cs="Calibri"/>
                <w:b/>
                <w:sz w:val="20"/>
                <w:szCs w:val="20"/>
                <w:vertAlign w:val="subscript"/>
                <w:lang w:val="en-US"/>
              </w:rPr>
              <w:t xml:space="preserve">i= </w:t>
            </w:r>
            <w:r w:rsidRPr="005B6959">
              <w:rPr>
                <w:rFonts w:eastAsia="Tahoma" w:cs="Calibri"/>
                <w:b/>
                <w:sz w:val="20"/>
                <w:szCs w:val="20"/>
              </w:rPr>
              <w:t>(σ</w:t>
            </w:r>
            <w:r w:rsidRPr="005B6959">
              <w:rPr>
                <w:rFonts w:eastAsia="Tahoma" w:cs="Calibri"/>
                <w:b/>
                <w:sz w:val="20"/>
                <w:szCs w:val="20"/>
                <w:vertAlign w:val="subscript"/>
                <w:lang w:val="en-US"/>
              </w:rPr>
              <w:t>i</w:t>
            </w:r>
            <w:r w:rsidRPr="005B6959">
              <w:rPr>
                <w:rFonts w:eastAsia="Tahoma" w:cs="Calibri"/>
                <w:b/>
                <w:sz w:val="20"/>
                <w:szCs w:val="20"/>
                <w:vertAlign w:val="subscript"/>
              </w:rPr>
              <w:t xml:space="preserve"> *</w:t>
            </w:r>
            <w:r w:rsidRPr="005B6959">
              <w:rPr>
                <w:rFonts w:eastAsia="Tahoma" w:cs="Calibri"/>
                <w:b/>
                <w:sz w:val="20"/>
                <w:szCs w:val="20"/>
              </w:rPr>
              <w:t>τ</w:t>
            </w:r>
            <w:r w:rsidRPr="005B6959">
              <w:rPr>
                <w:rFonts w:eastAsia="Tahoma" w:cs="Calibri"/>
                <w:b/>
                <w:sz w:val="20"/>
                <w:szCs w:val="20"/>
                <w:vertAlign w:val="subscript"/>
                <w:lang w:val="en-US"/>
              </w:rPr>
              <w:t>i</w:t>
            </w:r>
            <w:r w:rsidRPr="005B6959">
              <w:rPr>
                <w:rFonts w:eastAsia="Tahoma" w:cs="Calibri"/>
                <w:b/>
                <w:sz w:val="20"/>
                <w:szCs w:val="20"/>
              </w:rPr>
              <w:t>)</w:t>
            </w:r>
          </w:p>
        </w:tc>
      </w:tr>
      <w:tr w:rsidR="003C3888" w:rsidRPr="005B6959" w14:paraId="6023ED16" w14:textId="77777777" w:rsidTr="00371778">
        <w:trPr>
          <w:gridAfter w:val="1"/>
          <w:wAfter w:w="6" w:type="pct"/>
          <w:trHeight w:val="286"/>
        </w:trPr>
        <w:tc>
          <w:tcPr>
            <w:tcW w:w="234" w:type="pct"/>
            <w:shd w:val="clear" w:color="auto" w:fill="auto"/>
            <w:vAlign w:val="center"/>
          </w:tcPr>
          <w:p w14:paraId="24C5B4BD" w14:textId="77777777" w:rsidR="003C3888" w:rsidRPr="005B6959" w:rsidRDefault="003C3888" w:rsidP="00371778">
            <w:pPr>
              <w:suppressAutoHyphens/>
              <w:spacing w:after="0" w:line="276" w:lineRule="auto"/>
              <w:jc w:val="center"/>
              <w:rPr>
                <w:rFonts w:eastAsia="Tahoma" w:cs="Calibri"/>
                <w:b/>
                <w:sz w:val="20"/>
                <w:szCs w:val="20"/>
              </w:rPr>
            </w:pPr>
          </w:p>
        </w:tc>
        <w:tc>
          <w:tcPr>
            <w:tcW w:w="2353" w:type="pct"/>
            <w:gridSpan w:val="2"/>
            <w:shd w:val="clear" w:color="auto" w:fill="auto"/>
            <w:vAlign w:val="center"/>
          </w:tcPr>
          <w:p w14:paraId="4FB38CD4" w14:textId="77777777" w:rsidR="003C3888" w:rsidRPr="005B6959" w:rsidRDefault="003C3888" w:rsidP="00371778">
            <w:pPr>
              <w:suppressAutoHyphens/>
              <w:spacing w:after="0" w:line="276" w:lineRule="auto"/>
              <w:jc w:val="center"/>
              <w:rPr>
                <w:rFonts w:eastAsia="Tahoma" w:cs="Calibri"/>
                <w:b/>
                <w:sz w:val="20"/>
                <w:szCs w:val="20"/>
              </w:rPr>
            </w:pPr>
          </w:p>
        </w:tc>
        <w:tc>
          <w:tcPr>
            <w:tcW w:w="705" w:type="pct"/>
            <w:vAlign w:val="center"/>
          </w:tcPr>
          <w:p w14:paraId="362E7682" w14:textId="77777777" w:rsidR="003C3888" w:rsidRPr="005B6959" w:rsidRDefault="003C3888" w:rsidP="00371778">
            <w:pPr>
              <w:suppressAutoHyphens/>
              <w:spacing w:after="0" w:line="276" w:lineRule="auto"/>
              <w:contextualSpacing/>
              <w:jc w:val="center"/>
              <w:rPr>
                <w:rFonts w:eastAsia="Tahoma" w:cs="Calibri"/>
                <w:b/>
                <w:sz w:val="20"/>
                <w:szCs w:val="20"/>
              </w:rPr>
            </w:pPr>
          </w:p>
        </w:tc>
        <w:tc>
          <w:tcPr>
            <w:tcW w:w="612" w:type="pct"/>
            <w:shd w:val="clear" w:color="auto" w:fill="auto"/>
            <w:vAlign w:val="center"/>
          </w:tcPr>
          <w:p w14:paraId="2F853CBC"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ahoma" w:cs="Calibri"/>
                <w:b/>
                <w:sz w:val="20"/>
                <w:szCs w:val="20"/>
              </w:rPr>
              <w:t>(1)</w:t>
            </w:r>
          </w:p>
        </w:tc>
        <w:tc>
          <w:tcPr>
            <w:tcW w:w="659" w:type="pct"/>
            <w:shd w:val="clear" w:color="auto" w:fill="auto"/>
            <w:vAlign w:val="center"/>
          </w:tcPr>
          <w:p w14:paraId="2577B42B"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ahoma" w:cs="Calibri"/>
                <w:b/>
                <w:sz w:val="20"/>
                <w:szCs w:val="20"/>
              </w:rPr>
              <w:t>(2)</w:t>
            </w:r>
          </w:p>
        </w:tc>
        <w:tc>
          <w:tcPr>
            <w:tcW w:w="431" w:type="pct"/>
            <w:shd w:val="clear" w:color="auto" w:fill="auto"/>
            <w:vAlign w:val="center"/>
          </w:tcPr>
          <w:p w14:paraId="7C478E1D" w14:textId="77777777" w:rsidR="003C3888" w:rsidRPr="005B6959" w:rsidRDefault="003C3888" w:rsidP="00371778">
            <w:pPr>
              <w:suppressAutoHyphens/>
              <w:spacing w:after="0" w:line="276" w:lineRule="auto"/>
              <w:contextualSpacing/>
              <w:jc w:val="center"/>
              <w:rPr>
                <w:rFonts w:eastAsia="Tahoma" w:cs="Calibri"/>
                <w:b/>
                <w:sz w:val="20"/>
                <w:szCs w:val="20"/>
              </w:rPr>
            </w:pPr>
            <w:r w:rsidRPr="005B6959">
              <w:rPr>
                <w:rFonts w:eastAsia="Tahoma" w:cs="Calibri"/>
                <w:b/>
                <w:sz w:val="20"/>
                <w:szCs w:val="20"/>
              </w:rPr>
              <w:t>(3)=(1)</w:t>
            </w:r>
            <w:r w:rsidRPr="005B6959">
              <w:rPr>
                <w:rFonts w:eastAsia="Tahoma" w:cs="Calibri"/>
                <w:b/>
                <w:sz w:val="20"/>
                <w:szCs w:val="20"/>
                <w:vertAlign w:val="subscript"/>
              </w:rPr>
              <w:t>*</w:t>
            </w:r>
            <w:r w:rsidRPr="005B6959">
              <w:rPr>
                <w:rFonts w:eastAsia="Tahoma" w:cs="Calibri"/>
                <w:b/>
                <w:sz w:val="20"/>
                <w:szCs w:val="20"/>
              </w:rPr>
              <w:t>(2)</w:t>
            </w:r>
          </w:p>
        </w:tc>
      </w:tr>
      <w:tr w:rsidR="003C3888" w:rsidRPr="005B6959" w14:paraId="3A22B88D" w14:textId="77777777" w:rsidTr="00371778">
        <w:trPr>
          <w:gridAfter w:val="1"/>
          <w:wAfter w:w="6" w:type="pct"/>
          <w:trHeight w:val="458"/>
        </w:trPr>
        <w:tc>
          <w:tcPr>
            <w:tcW w:w="234" w:type="pct"/>
            <w:vAlign w:val="center"/>
          </w:tcPr>
          <w:p w14:paraId="5D4B5D40"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1</w:t>
            </w:r>
          </w:p>
        </w:tc>
        <w:tc>
          <w:tcPr>
            <w:tcW w:w="1882" w:type="pct"/>
            <w:vAlign w:val="center"/>
          </w:tcPr>
          <w:p w14:paraId="2F454E8C" w14:textId="77777777" w:rsidR="003C3888" w:rsidRPr="005B6959" w:rsidRDefault="003C3888" w:rsidP="00371778">
            <w:pPr>
              <w:tabs>
                <w:tab w:val="left" w:pos="142"/>
              </w:tabs>
              <w:suppressAutoHyphens/>
              <w:spacing w:after="0" w:line="276" w:lineRule="auto"/>
              <w:jc w:val="both"/>
              <w:rPr>
                <w:rFonts w:eastAsia="Times New Roman" w:cs="Calibri"/>
                <w:iCs/>
                <w:sz w:val="20"/>
                <w:szCs w:val="20"/>
                <w:lang w:eastAsia="zh-CN"/>
              </w:rPr>
            </w:pPr>
            <w:r w:rsidRPr="005B6959">
              <w:rPr>
                <w:rFonts w:eastAsia="Times New Roman" w:cs="Calibri"/>
                <w:sz w:val="20"/>
                <w:szCs w:val="20"/>
                <w:lang w:eastAsia="zh-CN"/>
              </w:rPr>
              <w:t>Αποστολή δείγματος καυσίμου από/σε χερσαίο Νομό, όγκου έως και 1lt (ποσότητα εξαιρούμενη από ADR για τις οδικές μεταφορές αντίστοιχα)</w:t>
            </w:r>
          </w:p>
        </w:tc>
        <w:tc>
          <w:tcPr>
            <w:tcW w:w="471" w:type="pct"/>
            <w:vAlign w:val="center"/>
          </w:tcPr>
          <w:p w14:paraId="10E312B9"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p>
        </w:tc>
        <w:tc>
          <w:tcPr>
            <w:tcW w:w="705" w:type="pct"/>
            <w:vAlign w:val="center"/>
          </w:tcPr>
          <w:p w14:paraId="72521015"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60</w:t>
            </w:r>
          </w:p>
        </w:tc>
        <w:tc>
          <w:tcPr>
            <w:tcW w:w="612" w:type="pct"/>
            <w:vAlign w:val="center"/>
          </w:tcPr>
          <w:p w14:paraId="513FDD67" w14:textId="77777777" w:rsidR="003C3888" w:rsidRPr="005B6959" w:rsidRDefault="003C3888" w:rsidP="00371778">
            <w:pPr>
              <w:suppressAutoHyphens/>
              <w:spacing w:after="0" w:line="276" w:lineRule="auto"/>
              <w:jc w:val="center"/>
              <w:rPr>
                <w:rFonts w:eastAsia="Tahoma" w:cs="Calibri"/>
                <w:sz w:val="20"/>
                <w:szCs w:val="20"/>
                <w:lang w:val="en-US"/>
              </w:rPr>
            </w:pPr>
            <w:r w:rsidRPr="005B6959">
              <w:rPr>
                <w:rFonts w:eastAsia="Times New Roman" w:cs="Calibri"/>
                <w:sz w:val="20"/>
                <w:szCs w:val="20"/>
                <w:lang w:val="en-US" w:eastAsia="zh-CN"/>
              </w:rPr>
              <w:t>28</w:t>
            </w:r>
          </w:p>
        </w:tc>
        <w:tc>
          <w:tcPr>
            <w:tcW w:w="659" w:type="pct"/>
            <w:vAlign w:val="center"/>
          </w:tcPr>
          <w:p w14:paraId="1A1DA84A"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7ECDD9A0"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190950E4" w14:textId="77777777" w:rsidTr="00371778">
        <w:trPr>
          <w:gridAfter w:val="1"/>
          <w:wAfter w:w="6" w:type="pct"/>
          <w:trHeight w:val="408"/>
        </w:trPr>
        <w:tc>
          <w:tcPr>
            <w:tcW w:w="234" w:type="pct"/>
            <w:vAlign w:val="center"/>
          </w:tcPr>
          <w:p w14:paraId="610EC293"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2</w:t>
            </w:r>
          </w:p>
        </w:tc>
        <w:tc>
          <w:tcPr>
            <w:tcW w:w="1882" w:type="pct"/>
            <w:vAlign w:val="center"/>
          </w:tcPr>
          <w:p w14:paraId="0E4B7AF0" w14:textId="77777777" w:rsidR="003C3888" w:rsidRPr="005B6959" w:rsidRDefault="003C3888" w:rsidP="00371778">
            <w:pPr>
              <w:tabs>
                <w:tab w:val="left" w:pos="142"/>
              </w:tabs>
              <w:suppressAutoHyphens/>
              <w:spacing w:after="0" w:line="276" w:lineRule="auto"/>
              <w:jc w:val="both"/>
              <w:rPr>
                <w:rFonts w:eastAsia="Times New Roman" w:cs="Calibri"/>
                <w:iCs/>
                <w:sz w:val="20"/>
                <w:szCs w:val="20"/>
                <w:lang w:eastAsia="zh-CN"/>
              </w:rPr>
            </w:pPr>
            <w:r w:rsidRPr="005B6959">
              <w:rPr>
                <w:rFonts w:eastAsia="Times New Roman" w:cs="Calibri"/>
                <w:sz w:val="20"/>
                <w:szCs w:val="20"/>
                <w:lang w:eastAsia="zh-CN"/>
              </w:rPr>
              <w:t>Αποστολή δείγματος πετρελαίου από/σε χερσαίο Νομό, πλέον του 1lt και έως 5lt (ποσότητα εξαιρούμενη από ADR για τις οδικές μεταφορές αντίστοιχα)</w:t>
            </w:r>
          </w:p>
        </w:tc>
        <w:tc>
          <w:tcPr>
            <w:tcW w:w="471" w:type="pct"/>
            <w:vAlign w:val="center"/>
          </w:tcPr>
          <w:p w14:paraId="00B8147F"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p>
        </w:tc>
        <w:tc>
          <w:tcPr>
            <w:tcW w:w="705" w:type="pct"/>
            <w:vAlign w:val="center"/>
          </w:tcPr>
          <w:p w14:paraId="30F6EE4E"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20</w:t>
            </w:r>
          </w:p>
        </w:tc>
        <w:tc>
          <w:tcPr>
            <w:tcW w:w="612" w:type="pct"/>
            <w:vAlign w:val="center"/>
          </w:tcPr>
          <w:p w14:paraId="0C20F996" w14:textId="77777777" w:rsidR="003C3888" w:rsidRPr="005B6959" w:rsidRDefault="003C3888" w:rsidP="00371778">
            <w:pPr>
              <w:suppressAutoHyphens/>
              <w:spacing w:after="0" w:line="276" w:lineRule="auto"/>
              <w:jc w:val="center"/>
              <w:rPr>
                <w:rFonts w:eastAsia="Tahoma" w:cs="Calibri"/>
                <w:sz w:val="20"/>
                <w:szCs w:val="20"/>
              </w:rPr>
            </w:pPr>
            <w:r w:rsidRPr="005B6959">
              <w:rPr>
                <w:rFonts w:eastAsia="Times New Roman" w:cs="Calibri"/>
                <w:sz w:val="20"/>
                <w:szCs w:val="20"/>
                <w:lang w:eastAsia="zh-CN"/>
              </w:rPr>
              <w:t>10</w:t>
            </w:r>
          </w:p>
        </w:tc>
        <w:tc>
          <w:tcPr>
            <w:tcW w:w="659" w:type="pct"/>
            <w:vAlign w:val="center"/>
          </w:tcPr>
          <w:p w14:paraId="6813A6E6"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54F6BEFA"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58771E6C" w14:textId="77777777" w:rsidTr="00371778">
        <w:trPr>
          <w:gridAfter w:val="1"/>
          <w:wAfter w:w="6" w:type="pct"/>
          <w:trHeight w:val="528"/>
        </w:trPr>
        <w:tc>
          <w:tcPr>
            <w:tcW w:w="234" w:type="pct"/>
            <w:vAlign w:val="center"/>
          </w:tcPr>
          <w:p w14:paraId="15710D07"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3</w:t>
            </w:r>
          </w:p>
        </w:tc>
        <w:tc>
          <w:tcPr>
            <w:tcW w:w="1882" w:type="pct"/>
            <w:vAlign w:val="center"/>
          </w:tcPr>
          <w:p w14:paraId="2D0D82FC" w14:textId="77777777" w:rsidR="003C3888" w:rsidRPr="005B6959" w:rsidRDefault="003C3888" w:rsidP="00371778">
            <w:pPr>
              <w:tabs>
                <w:tab w:val="left" w:pos="142"/>
              </w:tabs>
              <w:suppressAutoHyphens/>
              <w:spacing w:after="0" w:line="276" w:lineRule="auto"/>
              <w:jc w:val="both"/>
              <w:rPr>
                <w:rFonts w:eastAsia="Times New Roman" w:cs="Calibri"/>
                <w:iCs/>
                <w:sz w:val="20"/>
                <w:szCs w:val="20"/>
                <w:lang w:eastAsia="zh-CN"/>
              </w:rPr>
            </w:pPr>
            <w:r w:rsidRPr="005B6959">
              <w:rPr>
                <w:rFonts w:eastAsia="Times New Roman" w:cs="Calibri"/>
                <w:sz w:val="20"/>
                <w:szCs w:val="20"/>
                <w:lang w:eastAsia="zh-CN"/>
              </w:rPr>
              <w:t>Αποστολή δείγματος καυσίμου από/σε νησιώτικη περιοχή, όγκου έως και 1lt (ποσότητα εξαιρούμενη από ADR και IMDG για τις οδικές και θαλάσσιες μεταφορές αντίστοιχα)</w:t>
            </w:r>
          </w:p>
        </w:tc>
        <w:tc>
          <w:tcPr>
            <w:tcW w:w="471" w:type="pct"/>
            <w:vAlign w:val="center"/>
          </w:tcPr>
          <w:p w14:paraId="7A66D549"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p>
        </w:tc>
        <w:tc>
          <w:tcPr>
            <w:tcW w:w="705" w:type="pct"/>
            <w:vAlign w:val="center"/>
          </w:tcPr>
          <w:p w14:paraId="56114642"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70</w:t>
            </w:r>
          </w:p>
        </w:tc>
        <w:tc>
          <w:tcPr>
            <w:tcW w:w="612" w:type="pct"/>
            <w:vAlign w:val="center"/>
          </w:tcPr>
          <w:p w14:paraId="6FC12BD0" w14:textId="77777777" w:rsidR="003C3888" w:rsidRPr="005B6959" w:rsidRDefault="003C3888" w:rsidP="00371778">
            <w:pPr>
              <w:suppressAutoHyphens/>
              <w:spacing w:after="0" w:line="276" w:lineRule="auto"/>
              <w:jc w:val="center"/>
              <w:rPr>
                <w:rFonts w:eastAsia="Tahoma" w:cs="Calibri"/>
                <w:sz w:val="20"/>
                <w:szCs w:val="20"/>
              </w:rPr>
            </w:pPr>
            <w:r w:rsidRPr="005B6959">
              <w:rPr>
                <w:rFonts w:eastAsia="Times New Roman" w:cs="Calibri"/>
                <w:sz w:val="20"/>
                <w:szCs w:val="20"/>
                <w:lang w:eastAsia="zh-CN"/>
              </w:rPr>
              <w:t>20</w:t>
            </w:r>
          </w:p>
        </w:tc>
        <w:tc>
          <w:tcPr>
            <w:tcW w:w="659" w:type="pct"/>
            <w:vAlign w:val="center"/>
          </w:tcPr>
          <w:p w14:paraId="60BAC299"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77C8411E"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15DF142C" w14:textId="77777777" w:rsidTr="00371778">
        <w:trPr>
          <w:gridAfter w:val="1"/>
          <w:wAfter w:w="6" w:type="pct"/>
          <w:trHeight w:val="557"/>
        </w:trPr>
        <w:tc>
          <w:tcPr>
            <w:tcW w:w="234" w:type="pct"/>
            <w:vAlign w:val="center"/>
          </w:tcPr>
          <w:p w14:paraId="6CD6FF41"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4</w:t>
            </w:r>
          </w:p>
        </w:tc>
        <w:tc>
          <w:tcPr>
            <w:tcW w:w="1882" w:type="pct"/>
            <w:vAlign w:val="center"/>
          </w:tcPr>
          <w:p w14:paraId="0F0B61A5" w14:textId="77777777" w:rsidR="003C3888" w:rsidRPr="005B6959" w:rsidRDefault="003C3888" w:rsidP="00371778">
            <w:pPr>
              <w:tabs>
                <w:tab w:val="left" w:pos="142"/>
              </w:tabs>
              <w:suppressAutoHyphens/>
              <w:spacing w:after="0" w:line="276" w:lineRule="auto"/>
              <w:jc w:val="both"/>
              <w:rPr>
                <w:rFonts w:eastAsia="Tahoma" w:cs="Calibri"/>
                <w:sz w:val="20"/>
                <w:szCs w:val="20"/>
              </w:rPr>
            </w:pPr>
            <w:r w:rsidRPr="005B6959">
              <w:rPr>
                <w:rFonts w:eastAsia="Times New Roman" w:cs="Calibri"/>
                <w:sz w:val="20"/>
                <w:szCs w:val="20"/>
                <w:lang w:eastAsia="zh-CN"/>
              </w:rPr>
              <w:t>Αποστολή δείγματος πετρελαίου από/σε νησιώτικη περιοχή, πλέον του 1lt και έως 5lt (ποσότητα εξαιρούμενη από ADR και IMDG για τις οδικές και θαλάσσιες μεταφορές αντίστοιχα)</w:t>
            </w:r>
          </w:p>
        </w:tc>
        <w:tc>
          <w:tcPr>
            <w:tcW w:w="471" w:type="pct"/>
            <w:vAlign w:val="center"/>
          </w:tcPr>
          <w:p w14:paraId="42ADA253" w14:textId="77777777" w:rsidR="003C3888" w:rsidRPr="005B6959" w:rsidRDefault="003C3888" w:rsidP="00371778">
            <w:pPr>
              <w:tabs>
                <w:tab w:val="left" w:pos="142"/>
              </w:tabs>
              <w:suppressAutoHyphens/>
              <w:spacing w:after="0" w:line="276" w:lineRule="auto"/>
              <w:jc w:val="center"/>
              <w:rPr>
                <w:rFonts w:eastAsia="Tahoma" w:cs="Calibri"/>
                <w:sz w:val="20"/>
                <w:szCs w:val="20"/>
              </w:rPr>
            </w:pPr>
          </w:p>
        </w:tc>
        <w:tc>
          <w:tcPr>
            <w:tcW w:w="705" w:type="pct"/>
            <w:vAlign w:val="center"/>
          </w:tcPr>
          <w:p w14:paraId="1A392A83" w14:textId="77777777" w:rsidR="003C3888" w:rsidRPr="005B6959" w:rsidRDefault="003C3888" w:rsidP="00371778">
            <w:pPr>
              <w:tabs>
                <w:tab w:val="left" w:pos="142"/>
              </w:tabs>
              <w:suppressAutoHyphens/>
              <w:spacing w:after="0" w:line="276" w:lineRule="auto"/>
              <w:jc w:val="center"/>
              <w:rPr>
                <w:rFonts w:eastAsia="Tahoma" w:cs="Calibri"/>
                <w:sz w:val="20"/>
                <w:szCs w:val="20"/>
              </w:rPr>
            </w:pPr>
            <w:r w:rsidRPr="005B6959">
              <w:rPr>
                <w:rFonts w:eastAsia="Tahoma" w:cs="Calibri"/>
                <w:sz w:val="20"/>
                <w:szCs w:val="20"/>
              </w:rPr>
              <w:t>30</w:t>
            </w:r>
          </w:p>
        </w:tc>
        <w:tc>
          <w:tcPr>
            <w:tcW w:w="612" w:type="pct"/>
            <w:vAlign w:val="center"/>
          </w:tcPr>
          <w:p w14:paraId="1E20ADB2" w14:textId="77777777" w:rsidR="003C3888" w:rsidRPr="005B6959" w:rsidRDefault="003C3888" w:rsidP="00371778">
            <w:pPr>
              <w:suppressAutoHyphens/>
              <w:spacing w:after="0" w:line="276" w:lineRule="auto"/>
              <w:jc w:val="center"/>
              <w:rPr>
                <w:rFonts w:eastAsia="Tahoma" w:cs="Calibri"/>
                <w:sz w:val="20"/>
                <w:szCs w:val="20"/>
              </w:rPr>
            </w:pPr>
            <w:r w:rsidRPr="005B6959">
              <w:rPr>
                <w:rFonts w:eastAsia="Times New Roman" w:cs="Calibri"/>
                <w:sz w:val="20"/>
                <w:szCs w:val="20"/>
                <w:lang w:eastAsia="zh-CN"/>
              </w:rPr>
              <w:t>10</w:t>
            </w:r>
          </w:p>
        </w:tc>
        <w:tc>
          <w:tcPr>
            <w:tcW w:w="659" w:type="pct"/>
            <w:vAlign w:val="center"/>
          </w:tcPr>
          <w:p w14:paraId="66B451CA"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2EB2A134"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192949A0" w14:textId="77777777" w:rsidTr="00371778">
        <w:trPr>
          <w:gridAfter w:val="1"/>
          <w:wAfter w:w="6" w:type="pct"/>
          <w:trHeight w:val="178"/>
        </w:trPr>
        <w:tc>
          <w:tcPr>
            <w:tcW w:w="234" w:type="pct"/>
            <w:vAlign w:val="center"/>
          </w:tcPr>
          <w:p w14:paraId="2A158C04"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5</w:t>
            </w:r>
          </w:p>
        </w:tc>
        <w:tc>
          <w:tcPr>
            <w:tcW w:w="1882" w:type="pct"/>
            <w:vAlign w:val="center"/>
          </w:tcPr>
          <w:p w14:paraId="17A9397E" w14:textId="77777777" w:rsidR="003C3888" w:rsidRPr="005B6959" w:rsidRDefault="003C3888" w:rsidP="00371778">
            <w:pPr>
              <w:tabs>
                <w:tab w:val="left" w:pos="142"/>
              </w:tabs>
              <w:suppressAutoHyphens/>
              <w:spacing w:after="0" w:line="276" w:lineRule="auto"/>
              <w:jc w:val="both"/>
              <w:rPr>
                <w:rFonts w:eastAsia="Tahoma" w:cs="Calibri"/>
                <w:sz w:val="20"/>
                <w:szCs w:val="20"/>
              </w:rPr>
            </w:pPr>
            <w:r w:rsidRPr="005B6959">
              <w:rPr>
                <w:rFonts w:eastAsia="Times New Roman" w:cs="Calibri"/>
                <w:sz w:val="20"/>
                <w:szCs w:val="20"/>
                <w:lang w:eastAsia="zh-CN"/>
              </w:rPr>
              <w:t>Αποστολή δείγματος βενζίνης από/σε χερσαίο Νομό, πλέον του 1lt και έως 5lt</w:t>
            </w:r>
          </w:p>
        </w:tc>
        <w:tc>
          <w:tcPr>
            <w:tcW w:w="471" w:type="pct"/>
            <w:vAlign w:val="center"/>
          </w:tcPr>
          <w:p w14:paraId="520F478D" w14:textId="77777777" w:rsidR="003C3888" w:rsidRPr="005B6959" w:rsidRDefault="003C3888" w:rsidP="00371778">
            <w:pPr>
              <w:tabs>
                <w:tab w:val="left" w:pos="142"/>
              </w:tabs>
              <w:suppressAutoHyphens/>
              <w:spacing w:after="0" w:line="276" w:lineRule="auto"/>
              <w:jc w:val="center"/>
              <w:rPr>
                <w:rFonts w:eastAsia="Tahoma" w:cs="Calibri"/>
                <w:sz w:val="20"/>
                <w:szCs w:val="20"/>
              </w:rPr>
            </w:pPr>
          </w:p>
        </w:tc>
        <w:tc>
          <w:tcPr>
            <w:tcW w:w="705" w:type="pct"/>
            <w:vAlign w:val="center"/>
          </w:tcPr>
          <w:p w14:paraId="2F38CF94" w14:textId="77777777" w:rsidR="003C3888" w:rsidRPr="005B6959" w:rsidRDefault="003C3888" w:rsidP="00371778">
            <w:pPr>
              <w:tabs>
                <w:tab w:val="left" w:pos="142"/>
              </w:tabs>
              <w:suppressAutoHyphens/>
              <w:spacing w:after="0" w:line="276" w:lineRule="auto"/>
              <w:jc w:val="center"/>
              <w:rPr>
                <w:rFonts w:eastAsia="Tahoma" w:cs="Calibri"/>
                <w:sz w:val="20"/>
                <w:szCs w:val="20"/>
              </w:rPr>
            </w:pPr>
            <w:r w:rsidRPr="005B6959">
              <w:rPr>
                <w:rFonts w:eastAsia="Tahoma" w:cs="Calibri"/>
                <w:sz w:val="20"/>
                <w:szCs w:val="20"/>
              </w:rPr>
              <w:t>20</w:t>
            </w:r>
          </w:p>
        </w:tc>
        <w:tc>
          <w:tcPr>
            <w:tcW w:w="612" w:type="pct"/>
            <w:vAlign w:val="center"/>
          </w:tcPr>
          <w:p w14:paraId="31803510" w14:textId="77777777" w:rsidR="003C3888" w:rsidRPr="005B6959" w:rsidRDefault="003C3888" w:rsidP="00371778">
            <w:pPr>
              <w:suppressAutoHyphens/>
              <w:spacing w:after="0" w:line="276" w:lineRule="auto"/>
              <w:jc w:val="center"/>
              <w:rPr>
                <w:rFonts w:eastAsia="Tahoma" w:cs="Calibri"/>
                <w:sz w:val="20"/>
                <w:szCs w:val="20"/>
              </w:rPr>
            </w:pPr>
            <w:r w:rsidRPr="005B6959">
              <w:rPr>
                <w:rFonts w:eastAsia="Times New Roman" w:cs="Calibri"/>
                <w:sz w:val="20"/>
                <w:szCs w:val="20"/>
                <w:lang w:eastAsia="zh-CN"/>
              </w:rPr>
              <w:t>10</w:t>
            </w:r>
          </w:p>
        </w:tc>
        <w:tc>
          <w:tcPr>
            <w:tcW w:w="659" w:type="pct"/>
            <w:vAlign w:val="center"/>
          </w:tcPr>
          <w:p w14:paraId="1E80678E"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3F1163AA"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516D1B46" w14:textId="77777777" w:rsidTr="00371778">
        <w:trPr>
          <w:gridAfter w:val="1"/>
          <w:wAfter w:w="6" w:type="pct"/>
          <w:trHeight w:val="269"/>
        </w:trPr>
        <w:tc>
          <w:tcPr>
            <w:tcW w:w="234" w:type="pct"/>
            <w:vAlign w:val="center"/>
          </w:tcPr>
          <w:p w14:paraId="5FFA42EF"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6</w:t>
            </w:r>
          </w:p>
        </w:tc>
        <w:tc>
          <w:tcPr>
            <w:tcW w:w="1882" w:type="pct"/>
            <w:vAlign w:val="center"/>
          </w:tcPr>
          <w:p w14:paraId="1EE6B36D" w14:textId="77777777" w:rsidR="003C3888" w:rsidRPr="005B6959" w:rsidRDefault="003C3888" w:rsidP="00371778">
            <w:pPr>
              <w:tabs>
                <w:tab w:val="left" w:pos="142"/>
              </w:tabs>
              <w:suppressAutoHyphens/>
              <w:spacing w:after="0" w:line="276" w:lineRule="auto"/>
              <w:jc w:val="both"/>
              <w:rPr>
                <w:rFonts w:eastAsia="Tahoma" w:cs="Calibri"/>
                <w:sz w:val="20"/>
                <w:szCs w:val="20"/>
              </w:rPr>
            </w:pPr>
            <w:r w:rsidRPr="005B6959">
              <w:rPr>
                <w:rFonts w:eastAsia="Times New Roman" w:cs="Calibri"/>
                <w:sz w:val="20"/>
                <w:szCs w:val="20"/>
                <w:lang w:eastAsia="zh-CN"/>
              </w:rPr>
              <w:t>Αποστολή δείγματος βενζίνης από/σε νησιώτικη περιοχή, πλέον του 1lt και έως 5lt</w:t>
            </w:r>
          </w:p>
        </w:tc>
        <w:tc>
          <w:tcPr>
            <w:tcW w:w="471" w:type="pct"/>
            <w:vAlign w:val="center"/>
          </w:tcPr>
          <w:p w14:paraId="137E25F5" w14:textId="77777777" w:rsidR="003C3888" w:rsidRPr="005B6959" w:rsidRDefault="003C3888" w:rsidP="00371778">
            <w:pPr>
              <w:tabs>
                <w:tab w:val="left" w:pos="142"/>
              </w:tabs>
              <w:suppressAutoHyphens/>
              <w:spacing w:after="0" w:line="276" w:lineRule="auto"/>
              <w:jc w:val="center"/>
              <w:rPr>
                <w:rFonts w:eastAsia="Tahoma" w:cs="Calibri"/>
                <w:sz w:val="20"/>
                <w:szCs w:val="20"/>
              </w:rPr>
            </w:pPr>
          </w:p>
        </w:tc>
        <w:tc>
          <w:tcPr>
            <w:tcW w:w="705" w:type="pct"/>
            <w:vAlign w:val="center"/>
          </w:tcPr>
          <w:p w14:paraId="6982D4CF" w14:textId="77777777" w:rsidR="003C3888" w:rsidRPr="005B6959" w:rsidRDefault="003C3888" w:rsidP="00371778">
            <w:pPr>
              <w:tabs>
                <w:tab w:val="left" w:pos="142"/>
              </w:tabs>
              <w:suppressAutoHyphens/>
              <w:spacing w:after="0" w:line="276" w:lineRule="auto"/>
              <w:jc w:val="center"/>
              <w:rPr>
                <w:rFonts w:eastAsia="Tahoma" w:cs="Calibri"/>
                <w:sz w:val="20"/>
                <w:szCs w:val="20"/>
              </w:rPr>
            </w:pPr>
            <w:r w:rsidRPr="005B6959">
              <w:rPr>
                <w:rFonts w:eastAsia="Tahoma" w:cs="Calibri"/>
                <w:sz w:val="20"/>
                <w:szCs w:val="20"/>
              </w:rPr>
              <w:t>30</w:t>
            </w:r>
          </w:p>
        </w:tc>
        <w:tc>
          <w:tcPr>
            <w:tcW w:w="612" w:type="pct"/>
            <w:vAlign w:val="center"/>
          </w:tcPr>
          <w:p w14:paraId="5B2AFADD" w14:textId="77777777" w:rsidR="003C3888" w:rsidRPr="005B6959" w:rsidRDefault="003C3888" w:rsidP="00371778">
            <w:pPr>
              <w:suppressAutoHyphens/>
              <w:spacing w:after="0" w:line="276" w:lineRule="auto"/>
              <w:jc w:val="center"/>
              <w:rPr>
                <w:rFonts w:eastAsia="Tahoma" w:cs="Calibri"/>
                <w:sz w:val="20"/>
                <w:szCs w:val="20"/>
              </w:rPr>
            </w:pPr>
            <w:r w:rsidRPr="005B6959">
              <w:rPr>
                <w:rFonts w:eastAsia="Times New Roman" w:cs="Calibri"/>
                <w:sz w:val="20"/>
                <w:szCs w:val="20"/>
                <w:lang w:eastAsia="zh-CN"/>
              </w:rPr>
              <w:t>10</w:t>
            </w:r>
          </w:p>
        </w:tc>
        <w:tc>
          <w:tcPr>
            <w:tcW w:w="659" w:type="pct"/>
            <w:vAlign w:val="center"/>
          </w:tcPr>
          <w:p w14:paraId="1AE6DF2E"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260CBAF5"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4FCBAE94" w14:textId="77777777" w:rsidTr="00371778">
        <w:trPr>
          <w:gridAfter w:val="1"/>
          <w:wAfter w:w="6" w:type="pct"/>
          <w:trHeight w:val="260"/>
        </w:trPr>
        <w:tc>
          <w:tcPr>
            <w:tcW w:w="234" w:type="pct"/>
            <w:vAlign w:val="center"/>
          </w:tcPr>
          <w:p w14:paraId="61BC3733"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7</w:t>
            </w:r>
          </w:p>
        </w:tc>
        <w:tc>
          <w:tcPr>
            <w:tcW w:w="1882" w:type="pct"/>
            <w:vAlign w:val="center"/>
          </w:tcPr>
          <w:p w14:paraId="0C9E9984" w14:textId="77777777" w:rsidR="003C3888" w:rsidRPr="005B6959" w:rsidRDefault="003C3888" w:rsidP="00371778">
            <w:pPr>
              <w:tabs>
                <w:tab w:val="left" w:pos="142"/>
              </w:tabs>
              <w:suppressAutoHyphens/>
              <w:spacing w:after="0" w:line="276" w:lineRule="auto"/>
              <w:jc w:val="both"/>
              <w:rPr>
                <w:rFonts w:eastAsia="Tahoma" w:cs="Calibri"/>
                <w:sz w:val="20"/>
                <w:szCs w:val="20"/>
              </w:rPr>
            </w:pPr>
            <w:r w:rsidRPr="005B6959">
              <w:rPr>
                <w:rFonts w:eastAsia="Times New Roman" w:cs="Calibri"/>
                <w:sz w:val="20"/>
                <w:szCs w:val="20"/>
                <w:lang w:eastAsia="zh-CN"/>
              </w:rPr>
              <w:t>Αποστολή δείγματος καυσίμου από/σε χερσαίο Νομό, πλέον των 5lt</w:t>
            </w:r>
          </w:p>
        </w:tc>
        <w:tc>
          <w:tcPr>
            <w:tcW w:w="471" w:type="pct"/>
            <w:vAlign w:val="center"/>
          </w:tcPr>
          <w:p w14:paraId="3B740557" w14:textId="77777777" w:rsidR="003C3888" w:rsidRPr="005B6959" w:rsidRDefault="003C3888" w:rsidP="00371778">
            <w:pPr>
              <w:tabs>
                <w:tab w:val="left" w:pos="142"/>
              </w:tabs>
              <w:suppressAutoHyphens/>
              <w:spacing w:after="0" w:line="276" w:lineRule="auto"/>
              <w:jc w:val="center"/>
              <w:rPr>
                <w:rFonts w:eastAsia="Tahoma" w:cs="Calibri"/>
                <w:sz w:val="20"/>
                <w:szCs w:val="20"/>
              </w:rPr>
            </w:pPr>
          </w:p>
        </w:tc>
        <w:tc>
          <w:tcPr>
            <w:tcW w:w="705" w:type="pct"/>
            <w:vAlign w:val="center"/>
          </w:tcPr>
          <w:p w14:paraId="6CFDB0C5" w14:textId="77777777" w:rsidR="003C3888" w:rsidRPr="005B6959" w:rsidRDefault="003C3888" w:rsidP="00371778">
            <w:pPr>
              <w:tabs>
                <w:tab w:val="left" w:pos="142"/>
              </w:tabs>
              <w:suppressAutoHyphens/>
              <w:spacing w:after="0" w:line="276" w:lineRule="auto"/>
              <w:jc w:val="center"/>
              <w:rPr>
                <w:rFonts w:eastAsia="Tahoma" w:cs="Calibri"/>
                <w:sz w:val="20"/>
                <w:szCs w:val="20"/>
              </w:rPr>
            </w:pPr>
            <w:r w:rsidRPr="005B6959">
              <w:rPr>
                <w:rFonts w:eastAsia="Tahoma" w:cs="Calibri"/>
                <w:sz w:val="20"/>
                <w:szCs w:val="20"/>
              </w:rPr>
              <w:t>20</w:t>
            </w:r>
          </w:p>
        </w:tc>
        <w:tc>
          <w:tcPr>
            <w:tcW w:w="612" w:type="pct"/>
            <w:vAlign w:val="center"/>
          </w:tcPr>
          <w:p w14:paraId="5B73716C" w14:textId="77777777" w:rsidR="003C3888" w:rsidRPr="005B6959" w:rsidRDefault="003C3888" w:rsidP="00371778">
            <w:pPr>
              <w:suppressAutoHyphens/>
              <w:spacing w:after="0" w:line="276" w:lineRule="auto"/>
              <w:jc w:val="center"/>
              <w:rPr>
                <w:rFonts w:eastAsia="Tahoma" w:cs="Calibri"/>
                <w:sz w:val="20"/>
                <w:szCs w:val="20"/>
              </w:rPr>
            </w:pPr>
            <w:r w:rsidRPr="005B6959">
              <w:rPr>
                <w:rFonts w:eastAsia="Times New Roman" w:cs="Calibri"/>
                <w:sz w:val="20"/>
                <w:szCs w:val="20"/>
                <w:lang w:eastAsia="zh-CN"/>
              </w:rPr>
              <w:t>5</w:t>
            </w:r>
          </w:p>
        </w:tc>
        <w:tc>
          <w:tcPr>
            <w:tcW w:w="659" w:type="pct"/>
            <w:vAlign w:val="center"/>
          </w:tcPr>
          <w:p w14:paraId="76D31FD0"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1C7857C4"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040AC2AE" w14:textId="77777777" w:rsidTr="00371778">
        <w:trPr>
          <w:gridAfter w:val="1"/>
          <w:wAfter w:w="6" w:type="pct"/>
          <w:trHeight w:val="264"/>
        </w:trPr>
        <w:tc>
          <w:tcPr>
            <w:tcW w:w="234" w:type="pct"/>
            <w:vAlign w:val="center"/>
          </w:tcPr>
          <w:p w14:paraId="53F53C54"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eastAsia="zh-CN"/>
              </w:rPr>
            </w:pPr>
            <w:r w:rsidRPr="005B6959">
              <w:rPr>
                <w:rFonts w:eastAsia="Times New Roman" w:cs="Calibri"/>
                <w:iCs/>
                <w:sz w:val="20"/>
                <w:szCs w:val="20"/>
                <w:lang w:eastAsia="zh-CN"/>
              </w:rPr>
              <w:t>8</w:t>
            </w:r>
          </w:p>
        </w:tc>
        <w:tc>
          <w:tcPr>
            <w:tcW w:w="1882" w:type="pct"/>
            <w:vAlign w:val="center"/>
          </w:tcPr>
          <w:p w14:paraId="0218572F" w14:textId="77777777" w:rsidR="003C3888" w:rsidRPr="005B6959" w:rsidRDefault="003C3888" w:rsidP="00371778">
            <w:pPr>
              <w:tabs>
                <w:tab w:val="left" w:pos="142"/>
              </w:tabs>
              <w:suppressAutoHyphens/>
              <w:spacing w:after="0" w:line="276" w:lineRule="auto"/>
              <w:jc w:val="both"/>
              <w:rPr>
                <w:rFonts w:eastAsia="Tahoma" w:cs="Calibri"/>
                <w:sz w:val="20"/>
                <w:szCs w:val="20"/>
              </w:rPr>
            </w:pPr>
            <w:r w:rsidRPr="005B6959">
              <w:rPr>
                <w:rFonts w:eastAsia="Times New Roman" w:cs="Calibri"/>
                <w:sz w:val="20"/>
                <w:szCs w:val="20"/>
                <w:lang w:eastAsia="zh-CN"/>
              </w:rPr>
              <w:t>Αποστολή δείγματος καυσίμου από/σε νησιώτικη περιοχή, πλέον των 5lt</w:t>
            </w:r>
          </w:p>
        </w:tc>
        <w:tc>
          <w:tcPr>
            <w:tcW w:w="471" w:type="pct"/>
            <w:vAlign w:val="center"/>
          </w:tcPr>
          <w:p w14:paraId="7AD5526E" w14:textId="77777777" w:rsidR="003C3888" w:rsidRPr="005B6959" w:rsidRDefault="003C3888" w:rsidP="00371778">
            <w:pPr>
              <w:tabs>
                <w:tab w:val="left" w:pos="142"/>
              </w:tabs>
              <w:suppressAutoHyphens/>
              <w:spacing w:after="0" w:line="276" w:lineRule="auto"/>
              <w:jc w:val="center"/>
              <w:rPr>
                <w:rFonts w:eastAsia="Tahoma" w:cs="Calibri"/>
                <w:sz w:val="20"/>
                <w:szCs w:val="20"/>
              </w:rPr>
            </w:pPr>
          </w:p>
        </w:tc>
        <w:tc>
          <w:tcPr>
            <w:tcW w:w="705" w:type="pct"/>
            <w:vAlign w:val="center"/>
          </w:tcPr>
          <w:p w14:paraId="64C8342E" w14:textId="77777777" w:rsidR="003C3888" w:rsidRPr="005B6959" w:rsidRDefault="003C3888" w:rsidP="00371778">
            <w:pPr>
              <w:tabs>
                <w:tab w:val="left" w:pos="142"/>
              </w:tabs>
              <w:suppressAutoHyphens/>
              <w:spacing w:after="0" w:line="276" w:lineRule="auto"/>
              <w:jc w:val="center"/>
              <w:rPr>
                <w:rFonts w:eastAsia="Tahoma" w:cs="Calibri"/>
                <w:sz w:val="20"/>
                <w:szCs w:val="20"/>
              </w:rPr>
            </w:pPr>
            <w:r w:rsidRPr="005B6959">
              <w:rPr>
                <w:rFonts w:eastAsia="Tahoma" w:cs="Calibri"/>
                <w:sz w:val="20"/>
                <w:szCs w:val="20"/>
              </w:rPr>
              <w:t>30</w:t>
            </w:r>
          </w:p>
        </w:tc>
        <w:tc>
          <w:tcPr>
            <w:tcW w:w="612" w:type="pct"/>
            <w:vAlign w:val="center"/>
          </w:tcPr>
          <w:p w14:paraId="6F86C0F8" w14:textId="77777777" w:rsidR="003C3888" w:rsidRPr="005B6959" w:rsidRDefault="003C3888" w:rsidP="00371778">
            <w:pPr>
              <w:suppressAutoHyphens/>
              <w:spacing w:after="0" w:line="276" w:lineRule="auto"/>
              <w:jc w:val="center"/>
              <w:rPr>
                <w:rFonts w:eastAsia="Tahoma" w:cs="Calibri"/>
                <w:sz w:val="20"/>
                <w:szCs w:val="20"/>
              </w:rPr>
            </w:pPr>
            <w:r w:rsidRPr="005B6959">
              <w:rPr>
                <w:rFonts w:eastAsia="Times New Roman" w:cs="Calibri"/>
                <w:sz w:val="20"/>
                <w:szCs w:val="20"/>
                <w:lang w:eastAsia="zh-CN"/>
              </w:rPr>
              <w:t>5</w:t>
            </w:r>
          </w:p>
        </w:tc>
        <w:tc>
          <w:tcPr>
            <w:tcW w:w="659" w:type="pct"/>
            <w:vAlign w:val="center"/>
          </w:tcPr>
          <w:p w14:paraId="1FA5D864"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386B3631"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222579D7" w14:textId="77777777" w:rsidTr="00371778">
        <w:trPr>
          <w:gridAfter w:val="1"/>
          <w:wAfter w:w="6" w:type="pct"/>
          <w:trHeight w:val="282"/>
        </w:trPr>
        <w:tc>
          <w:tcPr>
            <w:tcW w:w="234" w:type="pct"/>
            <w:vAlign w:val="center"/>
          </w:tcPr>
          <w:p w14:paraId="2BDB4EA0" w14:textId="77777777" w:rsidR="003C3888" w:rsidRPr="005B6959" w:rsidRDefault="003C3888" w:rsidP="00371778">
            <w:pPr>
              <w:tabs>
                <w:tab w:val="left" w:pos="142"/>
              </w:tabs>
              <w:suppressAutoHyphens/>
              <w:spacing w:after="0" w:line="276" w:lineRule="auto"/>
              <w:jc w:val="center"/>
              <w:rPr>
                <w:rFonts w:eastAsia="Times New Roman" w:cs="Calibri"/>
                <w:iCs/>
                <w:sz w:val="20"/>
                <w:szCs w:val="20"/>
                <w:lang w:val="en-US" w:eastAsia="zh-CN"/>
              </w:rPr>
            </w:pPr>
            <w:r w:rsidRPr="005B6959">
              <w:rPr>
                <w:rFonts w:eastAsia="Times New Roman" w:cs="Calibri"/>
                <w:iCs/>
                <w:sz w:val="20"/>
                <w:szCs w:val="20"/>
                <w:lang w:val="en-US" w:eastAsia="zh-CN"/>
              </w:rPr>
              <w:t>9</w:t>
            </w:r>
          </w:p>
        </w:tc>
        <w:tc>
          <w:tcPr>
            <w:tcW w:w="1882" w:type="pct"/>
            <w:vAlign w:val="center"/>
          </w:tcPr>
          <w:p w14:paraId="1764198F" w14:textId="77777777" w:rsidR="003C3888" w:rsidRPr="005B6959" w:rsidRDefault="003C3888" w:rsidP="00371778">
            <w:pPr>
              <w:tabs>
                <w:tab w:val="left" w:pos="142"/>
              </w:tabs>
              <w:suppressAutoHyphens/>
              <w:spacing w:after="0" w:line="276" w:lineRule="auto"/>
              <w:jc w:val="both"/>
              <w:rPr>
                <w:rFonts w:eastAsia="Times New Roman" w:cs="Calibri"/>
                <w:sz w:val="20"/>
                <w:szCs w:val="20"/>
                <w:lang w:eastAsia="zh-CN"/>
              </w:rPr>
            </w:pPr>
            <w:r w:rsidRPr="005B6959">
              <w:rPr>
                <w:rFonts w:eastAsia="Times New Roman" w:cs="Calibri"/>
                <w:sz w:val="20"/>
                <w:szCs w:val="20"/>
                <w:lang w:eastAsia="zh-CN"/>
              </w:rPr>
              <w:t>Κόστος παραλαβής από σημείο δειγματοληψίας</w:t>
            </w:r>
          </w:p>
        </w:tc>
        <w:tc>
          <w:tcPr>
            <w:tcW w:w="471" w:type="pct"/>
            <w:vAlign w:val="center"/>
          </w:tcPr>
          <w:p w14:paraId="763536B9" w14:textId="77777777" w:rsidR="003C3888" w:rsidRPr="005B6959" w:rsidRDefault="003C3888" w:rsidP="00371778">
            <w:pPr>
              <w:tabs>
                <w:tab w:val="left" w:pos="142"/>
              </w:tabs>
              <w:suppressAutoHyphens/>
              <w:spacing w:after="0" w:line="276" w:lineRule="auto"/>
              <w:jc w:val="center"/>
              <w:rPr>
                <w:rFonts w:eastAsia="Times New Roman" w:cs="Calibri"/>
                <w:sz w:val="20"/>
                <w:szCs w:val="20"/>
                <w:lang w:eastAsia="zh-CN"/>
              </w:rPr>
            </w:pPr>
          </w:p>
        </w:tc>
        <w:tc>
          <w:tcPr>
            <w:tcW w:w="705" w:type="pct"/>
            <w:vAlign w:val="center"/>
          </w:tcPr>
          <w:p w14:paraId="728144C0" w14:textId="77777777" w:rsidR="003C3888" w:rsidRPr="005B6959" w:rsidRDefault="003C3888" w:rsidP="00371778">
            <w:pPr>
              <w:tabs>
                <w:tab w:val="left" w:pos="142"/>
              </w:tabs>
              <w:suppressAutoHyphens/>
              <w:spacing w:after="0" w:line="276" w:lineRule="auto"/>
              <w:jc w:val="center"/>
              <w:rPr>
                <w:rFonts w:eastAsia="Times New Roman" w:cs="Calibri"/>
                <w:sz w:val="20"/>
                <w:szCs w:val="20"/>
                <w:lang w:eastAsia="zh-CN"/>
              </w:rPr>
            </w:pPr>
            <w:r w:rsidRPr="005B6959">
              <w:rPr>
                <w:rFonts w:eastAsia="Times New Roman" w:cs="Calibri"/>
                <w:sz w:val="20"/>
                <w:szCs w:val="20"/>
                <w:lang w:eastAsia="zh-CN"/>
              </w:rPr>
              <w:t>90</w:t>
            </w:r>
          </w:p>
        </w:tc>
        <w:tc>
          <w:tcPr>
            <w:tcW w:w="612" w:type="pct"/>
            <w:vAlign w:val="center"/>
          </w:tcPr>
          <w:p w14:paraId="6437692B" w14:textId="77777777" w:rsidR="003C3888" w:rsidRPr="005B6959" w:rsidRDefault="003C3888" w:rsidP="00371778">
            <w:pPr>
              <w:suppressAutoHyphens/>
              <w:spacing w:after="0" w:line="276" w:lineRule="auto"/>
              <w:jc w:val="center"/>
              <w:rPr>
                <w:rFonts w:eastAsia="Times New Roman" w:cs="Calibri"/>
                <w:sz w:val="20"/>
                <w:szCs w:val="20"/>
                <w:lang w:eastAsia="zh-CN"/>
              </w:rPr>
            </w:pPr>
            <w:r w:rsidRPr="005B6959">
              <w:rPr>
                <w:rFonts w:eastAsia="Times New Roman" w:cs="Calibri"/>
                <w:sz w:val="20"/>
                <w:szCs w:val="20"/>
                <w:lang w:eastAsia="zh-CN"/>
              </w:rPr>
              <w:t>2</w:t>
            </w:r>
          </w:p>
        </w:tc>
        <w:tc>
          <w:tcPr>
            <w:tcW w:w="659" w:type="pct"/>
            <w:vAlign w:val="center"/>
          </w:tcPr>
          <w:p w14:paraId="3CCA745B" w14:textId="77777777" w:rsidR="003C3888" w:rsidRPr="005B6959" w:rsidRDefault="003C3888" w:rsidP="00371778">
            <w:pPr>
              <w:suppressAutoHyphens/>
              <w:spacing w:after="0" w:line="276" w:lineRule="auto"/>
              <w:jc w:val="center"/>
              <w:rPr>
                <w:rFonts w:eastAsia="Tahoma" w:cs="Calibri"/>
                <w:sz w:val="20"/>
                <w:szCs w:val="20"/>
              </w:rPr>
            </w:pPr>
          </w:p>
        </w:tc>
        <w:tc>
          <w:tcPr>
            <w:tcW w:w="431" w:type="pct"/>
            <w:vAlign w:val="center"/>
          </w:tcPr>
          <w:p w14:paraId="3DDEA9D1" w14:textId="77777777" w:rsidR="003C3888" w:rsidRPr="005B6959" w:rsidRDefault="003C3888" w:rsidP="00371778">
            <w:pPr>
              <w:suppressAutoHyphens/>
              <w:spacing w:after="0" w:line="276" w:lineRule="auto"/>
              <w:jc w:val="center"/>
              <w:rPr>
                <w:rFonts w:eastAsia="Tahoma" w:cs="Calibri"/>
                <w:sz w:val="20"/>
                <w:szCs w:val="20"/>
              </w:rPr>
            </w:pPr>
          </w:p>
        </w:tc>
      </w:tr>
      <w:tr w:rsidR="003C3888" w:rsidRPr="005B6959" w14:paraId="6A565161" w14:textId="77777777" w:rsidTr="00371778">
        <w:trPr>
          <w:gridAfter w:val="1"/>
          <w:wAfter w:w="8" w:type="pct"/>
          <w:trHeight w:val="416"/>
        </w:trPr>
        <w:tc>
          <w:tcPr>
            <w:tcW w:w="4563" w:type="pct"/>
            <w:gridSpan w:val="6"/>
            <w:vAlign w:val="center"/>
          </w:tcPr>
          <w:p w14:paraId="12BFE874" w14:textId="77777777" w:rsidR="003C3888" w:rsidRPr="005B6959" w:rsidRDefault="003C3888" w:rsidP="00371778">
            <w:pPr>
              <w:suppressAutoHyphens/>
              <w:spacing w:after="0" w:line="276" w:lineRule="auto"/>
              <w:jc w:val="right"/>
              <w:rPr>
                <w:rFonts w:eastAsia="Tahoma" w:cs="Calibri"/>
                <w:sz w:val="20"/>
                <w:szCs w:val="20"/>
                <w:vertAlign w:val="subscript"/>
              </w:rPr>
            </w:pPr>
            <w:r w:rsidRPr="005B6959">
              <w:rPr>
                <w:rFonts w:eastAsia="Times New Roman" w:cs="Calibri"/>
                <w:b/>
                <w:sz w:val="20"/>
                <w:szCs w:val="20"/>
                <w:lang w:val="en-US" w:eastAsia="zh-CN"/>
              </w:rPr>
              <w:t>U</w:t>
            </w:r>
            <w:r w:rsidRPr="005B6959">
              <w:rPr>
                <w:rFonts w:eastAsia="Times New Roman" w:cs="Calibri"/>
                <w:b/>
                <w:sz w:val="20"/>
                <w:szCs w:val="20"/>
                <w:lang w:eastAsia="zh-CN"/>
              </w:rPr>
              <w:t>=σ</w:t>
            </w:r>
            <w:r w:rsidRPr="005B6959">
              <w:rPr>
                <w:rFonts w:eastAsia="Times New Roman" w:cs="Calibri"/>
                <w:b/>
                <w:sz w:val="20"/>
                <w:szCs w:val="20"/>
                <w:vertAlign w:val="subscript"/>
                <w:lang w:eastAsia="zh-CN"/>
              </w:rPr>
              <w:t>1*</w:t>
            </w:r>
            <w:r w:rsidRPr="005B6959">
              <w:rPr>
                <w:rFonts w:eastAsia="Times New Roman" w:cs="Calibri"/>
                <w:b/>
                <w:sz w:val="20"/>
                <w:szCs w:val="20"/>
                <w:lang w:eastAsia="zh-CN"/>
              </w:rPr>
              <w:t>τ</w:t>
            </w:r>
            <w:r w:rsidRPr="005B6959">
              <w:rPr>
                <w:rFonts w:eastAsia="Times New Roman" w:cs="Calibri"/>
                <w:b/>
                <w:sz w:val="20"/>
                <w:szCs w:val="20"/>
                <w:vertAlign w:val="subscript"/>
                <w:lang w:eastAsia="zh-CN"/>
              </w:rPr>
              <w:t>1</w:t>
            </w:r>
            <w:r w:rsidRPr="005B6959">
              <w:rPr>
                <w:rFonts w:eastAsia="Times New Roman" w:cs="Calibri"/>
                <w:b/>
                <w:sz w:val="20"/>
                <w:szCs w:val="20"/>
                <w:lang w:eastAsia="zh-CN"/>
              </w:rPr>
              <w:t>+σ</w:t>
            </w:r>
            <w:r w:rsidRPr="005B6959">
              <w:rPr>
                <w:rFonts w:eastAsia="Times New Roman" w:cs="Calibri"/>
                <w:b/>
                <w:sz w:val="20"/>
                <w:szCs w:val="20"/>
                <w:vertAlign w:val="subscript"/>
                <w:lang w:eastAsia="zh-CN"/>
              </w:rPr>
              <w:t>2*</w:t>
            </w:r>
            <w:r w:rsidRPr="005B6959">
              <w:rPr>
                <w:rFonts w:eastAsia="Times New Roman" w:cs="Calibri"/>
                <w:b/>
                <w:sz w:val="20"/>
                <w:szCs w:val="20"/>
                <w:lang w:eastAsia="zh-CN"/>
              </w:rPr>
              <w:t>τ</w:t>
            </w:r>
            <w:r w:rsidRPr="005B6959">
              <w:rPr>
                <w:rFonts w:eastAsia="Times New Roman" w:cs="Calibri"/>
                <w:b/>
                <w:sz w:val="20"/>
                <w:szCs w:val="20"/>
                <w:vertAlign w:val="subscript"/>
                <w:lang w:eastAsia="zh-CN"/>
              </w:rPr>
              <w:t>2</w:t>
            </w:r>
            <w:r w:rsidRPr="005B6959">
              <w:rPr>
                <w:rFonts w:eastAsia="Times New Roman" w:cs="Calibri"/>
                <w:b/>
                <w:sz w:val="20"/>
                <w:szCs w:val="20"/>
                <w:lang w:eastAsia="zh-CN"/>
              </w:rPr>
              <w:t>+……+σ</w:t>
            </w:r>
            <w:r w:rsidRPr="005B6959">
              <w:rPr>
                <w:rFonts w:eastAsia="Times New Roman" w:cs="Calibri"/>
                <w:b/>
                <w:sz w:val="20"/>
                <w:szCs w:val="20"/>
                <w:vertAlign w:val="subscript"/>
                <w:lang w:eastAsia="zh-CN"/>
              </w:rPr>
              <w:t>9*</w:t>
            </w:r>
            <w:r w:rsidRPr="005B6959">
              <w:rPr>
                <w:rFonts w:eastAsia="Tahoma" w:cs="Calibri"/>
                <w:b/>
                <w:sz w:val="20"/>
                <w:szCs w:val="20"/>
              </w:rPr>
              <w:t>τ</w:t>
            </w:r>
            <w:r w:rsidRPr="005B6959">
              <w:rPr>
                <w:rFonts w:eastAsia="Tahoma" w:cs="Calibri"/>
                <w:b/>
                <w:sz w:val="20"/>
                <w:szCs w:val="20"/>
                <w:vertAlign w:val="subscript"/>
              </w:rPr>
              <w:t>9</w:t>
            </w:r>
          </w:p>
        </w:tc>
        <w:tc>
          <w:tcPr>
            <w:tcW w:w="429" w:type="pct"/>
            <w:vAlign w:val="center"/>
          </w:tcPr>
          <w:p w14:paraId="67455838" w14:textId="77777777" w:rsidR="003C3888" w:rsidRPr="005B6959" w:rsidRDefault="003C3888" w:rsidP="00371778">
            <w:pPr>
              <w:suppressAutoHyphens/>
              <w:spacing w:after="0" w:line="276" w:lineRule="auto"/>
              <w:jc w:val="center"/>
              <w:rPr>
                <w:rFonts w:eastAsia="Tahoma" w:cs="Calibri"/>
                <w:sz w:val="20"/>
                <w:szCs w:val="20"/>
              </w:rPr>
            </w:pPr>
          </w:p>
        </w:tc>
      </w:tr>
    </w:tbl>
    <w:p w14:paraId="0C7CEBCE" w14:textId="77777777" w:rsidR="003C3888" w:rsidRPr="005B6959" w:rsidRDefault="003C3888" w:rsidP="00371778">
      <w:pPr>
        <w:spacing w:after="0" w:line="276" w:lineRule="auto"/>
        <w:rPr>
          <w:rFonts w:eastAsia="Times New Roman"/>
          <w:b/>
          <w:bCs/>
          <w:sz w:val="18"/>
          <w:szCs w:val="18"/>
          <w:lang w:eastAsia="zh-CN"/>
        </w:rPr>
      </w:pPr>
    </w:p>
    <w:tbl>
      <w:tblPr>
        <w:tblpPr w:leftFromText="180" w:rightFromText="180" w:vertAnchor="page" w:horzAnchor="margin" w:tblpY="7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1694"/>
        <w:gridCol w:w="2176"/>
      </w:tblGrid>
      <w:tr w:rsidR="003C3888" w:rsidRPr="005D76EB" w14:paraId="3B1BFAE7" w14:textId="77777777" w:rsidTr="00371778">
        <w:trPr>
          <w:trHeight w:val="547"/>
        </w:trPr>
        <w:tc>
          <w:tcPr>
            <w:tcW w:w="283" w:type="pct"/>
            <w:tcBorders>
              <w:top w:val="single" w:sz="4" w:space="0" w:color="auto"/>
              <w:left w:val="single" w:sz="4" w:space="0" w:color="auto"/>
              <w:bottom w:val="single" w:sz="4" w:space="0" w:color="auto"/>
              <w:right w:val="single" w:sz="4" w:space="0" w:color="auto"/>
            </w:tcBorders>
            <w:vAlign w:val="center"/>
            <w:hideMark/>
          </w:tcPr>
          <w:p w14:paraId="2F6EF117" w14:textId="77777777" w:rsidR="003C3888" w:rsidRPr="005D76EB" w:rsidRDefault="003C3888" w:rsidP="00371778">
            <w:pPr>
              <w:suppressAutoHyphens/>
              <w:spacing w:after="0" w:line="288" w:lineRule="auto"/>
              <w:jc w:val="center"/>
              <w:rPr>
                <w:rFonts w:eastAsia="Times New Roman" w:cs="Calibri"/>
                <w:b/>
                <w:sz w:val="20"/>
                <w:szCs w:val="20"/>
                <w:lang w:eastAsia="zh-CN"/>
              </w:rPr>
            </w:pPr>
            <w:r w:rsidRPr="005D76EB">
              <w:rPr>
                <w:rFonts w:eastAsia="Tahoma" w:cs="Calibri"/>
                <w:b/>
                <w:sz w:val="20"/>
                <w:szCs w:val="20"/>
              </w:rPr>
              <w:lastRenderedPageBreak/>
              <w:t>Α/Α</w:t>
            </w:r>
          </w:p>
        </w:tc>
        <w:tc>
          <w:tcPr>
            <w:tcW w:w="3977" w:type="pct"/>
            <w:tcBorders>
              <w:top w:val="single" w:sz="4" w:space="0" w:color="auto"/>
              <w:left w:val="single" w:sz="4" w:space="0" w:color="auto"/>
              <w:bottom w:val="single" w:sz="4" w:space="0" w:color="auto"/>
              <w:right w:val="single" w:sz="4" w:space="0" w:color="auto"/>
            </w:tcBorders>
            <w:vAlign w:val="center"/>
            <w:hideMark/>
          </w:tcPr>
          <w:p w14:paraId="4E23BC1F"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imes New Roman" w:cs="Calibri"/>
                <w:b/>
                <w:sz w:val="20"/>
                <w:szCs w:val="20"/>
                <w:lang w:eastAsia="zh-CN"/>
              </w:rPr>
              <w:t>ΓΕΝΙΚΕΣ ΑΠΑΙΤΗΣΕΙΣ</w:t>
            </w:r>
          </w:p>
        </w:tc>
        <w:tc>
          <w:tcPr>
            <w:tcW w:w="740" w:type="pct"/>
            <w:tcBorders>
              <w:top w:val="single" w:sz="4" w:space="0" w:color="auto"/>
              <w:left w:val="single" w:sz="4" w:space="0" w:color="auto"/>
              <w:bottom w:val="single" w:sz="4" w:space="0" w:color="auto"/>
              <w:right w:val="single" w:sz="4" w:space="0" w:color="auto"/>
            </w:tcBorders>
          </w:tcPr>
          <w:p w14:paraId="4BF4D704" w14:textId="77777777" w:rsidR="003C3888" w:rsidRPr="005D76EB" w:rsidRDefault="003C3888" w:rsidP="00371778">
            <w:pPr>
              <w:suppressAutoHyphens/>
              <w:spacing w:after="0" w:line="240" w:lineRule="auto"/>
              <w:jc w:val="center"/>
              <w:rPr>
                <w:rFonts w:eastAsia="Tahoma" w:cs="Calibri"/>
                <w:b/>
                <w:sz w:val="20"/>
                <w:szCs w:val="20"/>
              </w:rPr>
            </w:pPr>
            <w:r w:rsidRPr="005D76EB">
              <w:rPr>
                <w:rFonts w:eastAsia="Tahoma" w:cs="Calibri"/>
                <w:b/>
                <w:sz w:val="20"/>
                <w:szCs w:val="20"/>
              </w:rPr>
              <w:t>ΠΡΟΣΦΕΡΕΤΑΙ</w:t>
            </w:r>
          </w:p>
          <w:p w14:paraId="0AE9818F" w14:textId="77777777" w:rsidR="003C3888" w:rsidRPr="005D76EB" w:rsidRDefault="003C3888" w:rsidP="00371778">
            <w:pPr>
              <w:suppressAutoHyphens/>
              <w:spacing w:after="0" w:line="288" w:lineRule="auto"/>
              <w:jc w:val="center"/>
              <w:rPr>
                <w:rFonts w:eastAsia="Times New Roman" w:cs="Calibri"/>
                <w:b/>
                <w:sz w:val="20"/>
                <w:szCs w:val="20"/>
                <w:lang w:eastAsia="zh-CN"/>
              </w:rPr>
            </w:pPr>
            <w:r w:rsidRPr="005D76EB">
              <w:rPr>
                <w:rFonts w:eastAsia="Tahoma" w:cs="Calibri"/>
                <w:b/>
                <w:sz w:val="20"/>
                <w:szCs w:val="20"/>
              </w:rPr>
              <w:t>(ΝΑΙ/ΟΧΙ)</w:t>
            </w:r>
          </w:p>
        </w:tc>
      </w:tr>
      <w:tr w:rsidR="003C3888" w:rsidRPr="005D76EB" w14:paraId="2A255658" w14:textId="77777777" w:rsidTr="00371778">
        <w:trPr>
          <w:trHeight w:val="413"/>
        </w:trPr>
        <w:tc>
          <w:tcPr>
            <w:tcW w:w="283" w:type="pct"/>
            <w:tcBorders>
              <w:top w:val="single" w:sz="4" w:space="0" w:color="auto"/>
              <w:left w:val="single" w:sz="4" w:space="0" w:color="auto"/>
              <w:bottom w:val="single" w:sz="4" w:space="0" w:color="auto"/>
              <w:right w:val="single" w:sz="4" w:space="0" w:color="auto"/>
            </w:tcBorders>
            <w:vAlign w:val="center"/>
            <w:hideMark/>
          </w:tcPr>
          <w:p w14:paraId="3B755359"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w:t>
            </w:r>
          </w:p>
        </w:tc>
        <w:tc>
          <w:tcPr>
            <w:tcW w:w="3977" w:type="pct"/>
            <w:tcBorders>
              <w:top w:val="single" w:sz="4" w:space="0" w:color="auto"/>
              <w:left w:val="single" w:sz="4" w:space="0" w:color="auto"/>
              <w:bottom w:val="single" w:sz="4" w:space="0" w:color="auto"/>
              <w:right w:val="single" w:sz="4" w:space="0" w:color="auto"/>
            </w:tcBorders>
            <w:vAlign w:val="center"/>
            <w:hideMark/>
          </w:tcPr>
          <w:p w14:paraId="1F0B5899"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τηρεί ηλεκτρονικό αρχείο με τις μεταφορές που πραγματοποιεί.</w:t>
            </w:r>
          </w:p>
        </w:tc>
        <w:tc>
          <w:tcPr>
            <w:tcW w:w="740" w:type="pct"/>
            <w:tcBorders>
              <w:top w:val="single" w:sz="4" w:space="0" w:color="auto"/>
              <w:left w:val="single" w:sz="4" w:space="0" w:color="auto"/>
              <w:bottom w:val="single" w:sz="4" w:space="0" w:color="auto"/>
              <w:right w:val="single" w:sz="4" w:space="0" w:color="auto"/>
            </w:tcBorders>
          </w:tcPr>
          <w:p w14:paraId="1152A234"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672E4E37" w14:textId="77777777" w:rsidTr="00371778">
        <w:trPr>
          <w:trHeight w:val="985"/>
        </w:trPr>
        <w:tc>
          <w:tcPr>
            <w:tcW w:w="283" w:type="pct"/>
            <w:tcBorders>
              <w:top w:val="single" w:sz="4" w:space="0" w:color="auto"/>
              <w:left w:val="single" w:sz="4" w:space="0" w:color="auto"/>
              <w:bottom w:val="single" w:sz="4" w:space="0" w:color="auto"/>
              <w:right w:val="single" w:sz="4" w:space="0" w:color="auto"/>
            </w:tcBorders>
            <w:vAlign w:val="center"/>
            <w:hideMark/>
          </w:tcPr>
          <w:p w14:paraId="756E434F"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2</w:t>
            </w:r>
          </w:p>
        </w:tc>
        <w:tc>
          <w:tcPr>
            <w:tcW w:w="3977" w:type="pct"/>
            <w:tcBorders>
              <w:top w:val="single" w:sz="4" w:space="0" w:color="auto"/>
              <w:left w:val="single" w:sz="4" w:space="0" w:color="auto"/>
              <w:bottom w:val="single" w:sz="4" w:space="0" w:color="auto"/>
              <w:right w:val="single" w:sz="4" w:space="0" w:color="auto"/>
            </w:tcBorders>
            <w:vAlign w:val="center"/>
            <w:hideMark/>
          </w:tcPr>
          <w:p w14:paraId="221929A2"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80% του κατ’ έτος διαθέσιμου ποσού της σύμβασης. Αν το κατ’ έτος διαθέσιμο ποσό έχει αναλωθεί, ο ανάδοχος οφείλει να αρνηθεί τη μεταφορά.</w:t>
            </w:r>
          </w:p>
        </w:tc>
        <w:tc>
          <w:tcPr>
            <w:tcW w:w="740" w:type="pct"/>
            <w:tcBorders>
              <w:top w:val="single" w:sz="4" w:space="0" w:color="auto"/>
              <w:left w:val="single" w:sz="4" w:space="0" w:color="auto"/>
              <w:bottom w:val="single" w:sz="4" w:space="0" w:color="auto"/>
              <w:right w:val="single" w:sz="4" w:space="0" w:color="auto"/>
            </w:tcBorders>
          </w:tcPr>
          <w:p w14:paraId="3A5EF01D"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0BC4F0E4" w14:textId="77777777" w:rsidTr="00371778">
        <w:trPr>
          <w:trHeight w:val="688"/>
        </w:trPr>
        <w:tc>
          <w:tcPr>
            <w:tcW w:w="283" w:type="pct"/>
            <w:tcBorders>
              <w:top w:val="single" w:sz="4" w:space="0" w:color="auto"/>
              <w:left w:val="single" w:sz="4" w:space="0" w:color="auto"/>
              <w:bottom w:val="single" w:sz="4" w:space="0" w:color="auto"/>
              <w:right w:val="single" w:sz="4" w:space="0" w:color="auto"/>
            </w:tcBorders>
            <w:vAlign w:val="center"/>
            <w:hideMark/>
          </w:tcPr>
          <w:p w14:paraId="767B9155"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3</w:t>
            </w:r>
          </w:p>
        </w:tc>
        <w:tc>
          <w:tcPr>
            <w:tcW w:w="3977" w:type="pct"/>
            <w:tcBorders>
              <w:top w:val="single" w:sz="4" w:space="0" w:color="auto"/>
              <w:left w:val="single" w:sz="4" w:space="0" w:color="auto"/>
              <w:bottom w:val="single" w:sz="4" w:space="0" w:color="auto"/>
              <w:right w:val="single" w:sz="4" w:space="0" w:color="auto"/>
            </w:tcBorders>
            <w:vAlign w:val="center"/>
            <w:hideMark/>
          </w:tcPr>
          <w:p w14:paraId="7D8365A8"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διαθέτει οργανωμένο δίκτυο διανομής και μεταφορών, ικανό να καλύψει τις ανάγκες σε διακίνηση σε όλη την Ελλάδα.</w:t>
            </w:r>
          </w:p>
        </w:tc>
        <w:tc>
          <w:tcPr>
            <w:tcW w:w="740" w:type="pct"/>
            <w:tcBorders>
              <w:top w:val="single" w:sz="4" w:space="0" w:color="auto"/>
              <w:left w:val="single" w:sz="4" w:space="0" w:color="auto"/>
              <w:bottom w:val="single" w:sz="4" w:space="0" w:color="auto"/>
              <w:right w:val="single" w:sz="4" w:space="0" w:color="auto"/>
            </w:tcBorders>
          </w:tcPr>
          <w:p w14:paraId="34DFE0EF"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359B028E" w14:textId="77777777" w:rsidTr="00371778">
        <w:trPr>
          <w:trHeight w:val="431"/>
        </w:trPr>
        <w:tc>
          <w:tcPr>
            <w:tcW w:w="283" w:type="pct"/>
            <w:tcBorders>
              <w:top w:val="single" w:sz="4" w:space="0" w:color="auto"/>
              <w:left w:val="single" w:sz="4" w:space="0" w:color="auto"/>
              <w:bottom w:val="single" w:sz="4" w:space="0" w:color="auto"/>
              <w:right w:val="single" w:sz="4" w:space="0" w:color="auto"/>
            </w:tcBorders>
            <w:vAlign w:val="center"/>
            <w:hideMark/>
          </w:tcPr>
          <w:p w14:paraId="1D5A19EC"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4</w:t>
            </w:r>
          </w:p>
        </w:tc>
        <w:tc>
          <w:tcPr>
            <w:tcW w:w="3977" w:type="pct"/>
            <w:tcBorders>
              <w:top w:val="single" w:sz="4" w:space="0" w:color="auto"/>
              <w:left w:val="single" w:sz="4" w:space="0" w:color="auto"/>
              <w:bottom w:val="single" w:sz="4" w:space="0" w:color="auto"/>
              <w:right w:val="single" w:sz="4" w:space="0" w:color="auto"/>
            </w:tcBorders>
            <w:vAlign w:val="center"/>
            <w:hideMark/>
          </w:tcPr>
          <w:p w14:paraId="24A123F7"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χρέωσης του παραλήπτη για την μεταφορά.</w:t>
            </w:r>
          </w:p>
        </w:tc>
        <w:tc>
          <w:tcPr>
            <w:tcW w:w="740" w:type="pct"/>
            <w:tcBorders>
              <w:top w:val="single" w:sz="4" w:space="0" w:color="auto"/>
              <w:left w:val="single" w:sz="4" w:space="0" w:color="auto"/>
              <w:bottom w:val="single" w:sz="4" w:space="0" w:color="auto"/>
              <w:right w:val="single" w:sz="4" w:space="0" w:color="auto"/>
            </w:tcBorders>
          </w:tcPr>
          <w:p w14:paraId="54ED7B2B"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243B1EE3" w14:textId="77777777" w:rsidTr="00371778">
        <w:trPr>
          <w:trHeight w:val="415"/>
        </w:trPr>
        <w:tc>
          <w:tcPr>
            <w:tcW w:w="283" w:type="pct"/>
            <w:tcBorders>
              <w:top w:val="single" w:sz="4" w:space="0" w:color="auto"/>
              <w:left w:val="single" w:sz="4" w:space="0" w:color="auto"/>
              <w:bottom w:val="single" w:sz="4" w:space="0" w:color="auto"/>
              <w:right w:val="single" w:sz="4" w:space="0" w:color="auto"/>
            </w:tcBorders>
            <w:vAlign w:val="center"/>
            <w:hideMark/>
          </w:tcPr>
          <w:p w14:paraId="16BDC493"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5</w:t>
            </w:r>
          </w:p>
        </w:tc>
        <w:tc>
          <w:tcPr>
            <w:tcW w:w="3977" w:type="pct"/>
            <w:tcBorders>
              <w:top w:val="single" w:sz="4" w:space="0" w:color="auto"/>
              <w:left w:val="single" w:sz="4" w:space="0" w:color="auto"/>
              <w:bottom w:val="single" w:sz="4" w:space="0" w:color="auto"/>
              <w:right w:val="single" w:sz="4" w:space="0" w:color="auto"/>
            </w:tcBorders>
            <w:vAlign w:val="center"/>
            <w:hideMark/>
          </w:tcPr>
          <w:p w14:paraId="092AFDB8"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παροχής μονοσήμαντου αριθμού ιχνηλάτησης (</w:t>
            </w:r>
            <w:r w:rsidRPr="005D76EB">
              <w:rPr>
                <w:rFonts w:eastAsia="Tahoma" w:cs="Calibri"/>
                <w:sz w:val="20"/>
                <w:szCs w:val="20"/>
                <w:lang w:val="en-US"/>
              </w:rPr>
              <w:t>tracking</w:t>
            </w:r>
            <w:r w:rsidRPr="005D76EB">
              <w:rPr>
                <w:rFonts w:eastAsia="Tahoma" w:cs="Calibri"/>
                <w:sz w:val="20"/>
                <w:szCs w:val="20"/>
              </w:rPr>
              <w:t xml:space="preserve"> </w:t>
            </w:r>
            <w:r w:rsidRPr="005D76EB">
              <w:rPr>
                <w:rFonts w:eastAsia="Tahoma" w:cs="Calibri"/>
                <w:sz w:val="20"/>
                <w:szCs w:val="20"/>
                <w:lang w:val="en-US"/>
              </w:rPr>
              <w:t>number</w:t>
            </w:r>
            <w:r w:rsidRPr="005D76EB">
              <w:rPr>
                <w:rFonts w:eastAsia="Tahoma" w:cs="Calibri"/>
                <w:sz w:val="20"/>
                <w:szCs w:val="20"/>
              </w:rPr>
              <w:t xml:space="preserve">).  </w:t>
            </w:r>
          </w:p>
        </w:tc>
        <w:tc>
          <w:tcPr>
            <w:tcW w:w="740" w:type="pct"/>
            <w:tcBorders>
              <w:top w:val="single" w:sz="4" w:space="0" w:color="auto"/>
              <w:left w:val="single" w:sz="4" w:space="0" w:color="auto"/>
              <w:bottom w:val="single" w:sz="4" w:space="0" w:color="auto"/>
              <w:right w:val="single" w:sz="4" w:space="0" w:color="auto"/>
            </w:tcBorders>
          </w:tcPr>
          <w:p w14:paraId="515425CE"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0C0CCACE" w14:textId="77777777" w:rsidTr="00371778">
        <w:tc>
          <w:tcPr>
            <w:tcW w:w="283" w:type="pct"/>
            <w:tcBorders>
              <w:top w:val="single" w:sz="4" w:space="0" w:color="auto"/>
              <w:left w:val="single" w:sz="4" w:space="0" w:color="auto"/>
              <w:bottom w:val="single" w:sz="4" w:space="0" w:color="auto"/>
              <w:right w:val="single" w:sz="4" w:space="0" w:color="auto"/>
            </w:tcBorders>
            <w:vAlign w:val="center"/>
            <w:hideMark/>
          </w:tcPr>
          <w:p w14:paraId="0B1CB625"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7</w:t>
            </w:r>
          </w:p>
        </w:tc>
        <w:tc>
          <w:tcPr>
            <w:tcW w:w="3977" w:type="pct"/>
            <w:tcBorders>
              <w:top w:val="single" w:sz="4" w:space="0" w:color="auto"/>
              <w:left w:val="single" w:sz="4" w:space="0" w:color="auto"/>
              <w:bottom w:val="single" w:sz="4" w:space="0" w:color="auto"/>
              <w:right w:val="single" w:sz="4" w:space="0" w:color="auto"/>
            </w:tcBorders>
            <w:vAlign w:val="center"/>
            <w:hideMark/>
          </w:tcPr>
          <w:p w14:paraId="67846E73"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ενημέρωσης του αποστολέα για το κόστος κάθε επιμέρους μεταφοράς εντός 3 εργάσιμων ημερών εφόσον του ζητηθεί.</w:t>
            </w:r>
          </w:p>
        </w:tc>
        <w:tc>
          <w:tcPr>
            <w:tcW w:w="740" w:type="pct"/>
            <w:tcBorders>
              <w:top w:val="single" w:sz="4" w:space="0" w:color="auto"/>
              <w:left w:val="single" w:sz="4" w:space="0" w:color="auto"/>
              <w:bottom w:val="single" w:sz="4" w:space="0" w:color="auto"/>
              <w:right w:val="single" w:sz="4" w:space="0" w:color="auto"/>
            </w:tcBorders>
          </w:tcPr>
          <w:p w14:paraId="5E8E16C7"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5E4DAF56" w14:textId="77777777" w:rsidTr="00371778">
        <w:trPr>
          <w:trHeight w:val="428"/>
        </w:trPr>
        <w:tc>
          <w:tcPr>
            <w:tcW w:w="283" w:type="pct"/>
            <w:tcBorders>
              <w:top w:val="single" w:sz="4" w:space="0" w:color="auto"/>
              <w:left w:val="single" w:sz="4" w:space="0" w:color="auto"/>
              <w:bottom w:val="single" w:sz="4" w:space="0" w:color="auto"/>
              <w:right w:val="single" w:sz="4" w:space="0" w:color="auto"/>
            </w:tcBorders>
            <w:vAlign w:val="center"/>
            <w:hideMark/>
          </w:tcPr>
          <w:p w14:paraId="61CCF3A3"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8</w:t>
            </w:r>
          </w:p>
        </w:tc>
        <w:tc>
          <w:tcPr>
            <w:tcW w:w="3977" w:type="pct"/>
            <w:tcBorders>
              <w:top w:val="single" w:sz="4" w:space="0" w:color="auto"/>
              <w:left w:val="single" w:sz="4" w:space="0" w:color="auto"/>
              <w:bottom w:val="single" w:sz="4" w:space="0" w:color="auto"/>
              <w:right w:val="single" w:sz="4" w:space="0" w:color="auto"/>
            </w:tcBorders>
            <w:vAlign w:val="center"/>
          </w:tcPr>
          <w:p w14:paraId="0EAB93E7"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παρέχει τη δυνατότητα ηλεκτρονικής παρακολούθησης- ελέγχου των αποστολών της Αναθέτουσας Αρχής (εφαρμογή που τηρεί η εταιρεία μεταφοράς)</w:t>
            </w:r>
          </w:p>
        </w:tc>
        <w:tc>
          <w:tcPr>
            <w:tcW w:w="740" w:type="pct"/>
            <w:tcBorders>
              <w:top w:val="single" w:sz="4" w:space="0" w:color="auto"/>
              <w:left w:val="single" w:sz="4" w:space="0" w:color="auto"/>
              <w:bottom w:val="single" w:sz="4" w:space="0" w:color="auto"/>
              <w:right w:val="single" w:sz="4" w:space="0" w:color="auto"/>
            </w:tcBorders>
          </w:tcPr>
          <w:p w14:paraId="6755B6AB"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7397D3A8" w14:textId="77777777" w:rsidTr="00371778">
        <w:trPr>
          <w:trHeight w:val="441"/>
        </w:trPr>
        <w:tc>
          <w:tcPr>
            <w:tcW w:w="283" w:type="pct"/>
            <w:tcBorders>
              <w:top w:val="single" w:sz="4" w:space="0" w:color="auto"/>
              <w:left w:val="single" w:sz="4" w:space="0" w:color="auto"/>
              <w:bottom w:val="single" w:sz="4" w:space="0" w:color="auto"/>
              <w:right w:val="single" w:sz="4" w:space="0" w:color="auto"/>
            </w:tcBorders>
            <w:vAlign w:val="center"/>
            <w:hideMark/>
          </w:tcPr>
          <w:p w14:paraId="654C61B0"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9</w:t>
            </w:r>
          </w:p>
        </w:tc>
        <w:tc>
          <w:tcPr>
            <w:tcW w:w="3977" w:type="pct"/>
            <w:tcBorders>
              <w:top w:val="single" w:sz="4" w:space="0" w:color="auto"/>
              <w:left w:val="single" w:sz="4" w:space="0" w:color="auto"/>
              <w:bottom w:val="single" w:sz="4" w:space="0" w:color="auto"/>
              <w:right w:val="single" w:sz="4" w:space="0" w:color="auto"/>
            </w:tcBorders>
            <w:vAlign w:val="center"/>
          </w:tcPr>
          <w:p w14:paraId="3E4C88E9"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είναι ικανός να ανταποκρίνεται εντός 3 εργάσιμων ημερών στην μεταφορά δειγμάτων καυσίμων (παραλαβή – παράδοση).</w:t>
            </w:r>
          </w:p>
        </w:tc>
        <w:tc>
          <w:tcPr>
            <w:tcW w:w="740" w:type="pct"/>
            <w:tcBorders>
              <w:top w:val="single" w:sz="4" w:space="0" w:color="auto"/>
              <w:left w:val="single" w:sz="4" w:space="0" w:color="auto"/>
              <w:bottom w:val="single" w:sz="4" w:space="0" w:color="auto"/>
              <w:right w:val="single" w:sz="4" w:space="0" w:color="auto"/>
            </w:tcBorders>
          </w:tcPr>
          <w:p w14:paraId="192D22AC"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6159CAD6" w14:textId="77777777" w:rsidTr="00371778">
        <w:trPr>
          <w:trHeight w:val="441"/>
        </w:trPr>
        <w:tc>
          <w:tcPr>
            <w:tcW w:w="283" w:type="pct"/>
            <w:tcBorders>
              <w:top w:val="single" w:sz="4" w:space="0" w:color="auto"/>
              <w:left w:val="single" w:sz="4" w:space="0" w:color="auto"/>
              <w:bottom w:val="single" w:sz="4" w:space="0" w:color="auto"/>
              <w:right w:val="single" w:sz="4" w:space="0" w:color="auto"/>
            </w:tcBorders>
            <w:vAlign w:val="center"/>
          </w:tcPr>
          <w:p w14:paraId="229FD68F"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10</w:t>
            </w:r>
          </w:p>
        </w:tc>
        <w:tc>
          <w:tcPr>
            <w:tcW w:w="3977" w:type="pct"/>
            <w:tcBorders>
              <w:top w:val="single" w:sz="4" w:space="0" w:color="auto"/>
              <w:left w:val="single" w:sz="4" w:space="0" w:color="auto"/>
              <w:bottom w:val="single" w:sz="4" w:space="0" w:color="auto"/>
              <w:right w:val="single" w:sz="4" w:space="0" w:color="auto"/>
            </w:tcBorders>
            <w:vAlign w:val="center"/>
          </w:tcPr>
          <w:p w14:paraId="68F6EF9B"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θα διαθέτει πιστοποιητικό ISO 9001:2015.</w:t>
            </w:r>
          </w:p>
        </w:tc>
        <w:tc>
          <w:tcPr>
            <w:tcW w:w="740" w:type="pct"/>
            <w:tcBorders>
              <w:top w:val="single" w:sz="4" w:space="0" w:color="auto"/>
              <w:left w:val="single" w:sz="4" w:space="0" w:color="auto"/>
              <w:bottom w:val="single" w:sz="4" w:space="0" w:color="auto"/>
              <w:right w:val="single" w:sz="4" w:space="0" w:color="auto"/>
            </w:tcBorders>
          </w:tcPr>
          <w:p w14:paraId="64530E55"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4A9A8B41" w14:textId="77777777" w:rsidTr="00371778">
        <w:trPr>
          <w:trHeight w:val="441"/>
        </w:trPr>
        <w:tc>
          <w:tcPr>
            <w:tcW w:w="283" w:type="pct"/>
            <w:tcBorders>
              <w:top w:val="single" w:sz="4" w:space="0" w:color="auto"/>
              <w:left w:val="single" w:sz="4" w:space="0" w:color="auto"/>
              <w:bottom w:val="single" w:sz="4" w:space="0" w:color="auto"/>
              <w:right w:val="single" w:sz="4" w:space="0" w:color="auto"/>
            </w:tcBorders>
            <w:vAlign w:val="center"/>
          </w:tcPr>
          <w:p w14:paraId="4CC76C87"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11</w:t>
            </w:r>
          </w:p>
        </w:tc>
        <w:tc>
          <w:tcPr>
            <w:tcW w:w="3977" w:type="pct"/>
            <w:tcBorders>
              <w:top w:val="single" w:sz="4" w:space="0" w:color="auto"/>
              <w:left w:val="single" w:sz="4" w:space="0" w:color="auto"/>
              <w:bottom w:val="single" w:sz="4" w:space="0" w:color="auto"/>
              <w:right w:val="single" w:sz="4" w:space="0" w:color="auto"/>
            </w:tcBorders>
            <w:vAlign w:val="center"/>
          </w:tcPr>
          <w:p w14:paraId="199B4964"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 xml:space="preserve">Ο Ανάδοχος να διαθέτει τουλάχιστον δύο (2) οδηγούς πιστοποιημένους στην βασική εκπαίδευση κατά </w:t>
            </w:r>
            <w:r w:rsidRPr="005D76EB">
              <w:rPr>
                <w:rFonts w:eastAsia="Tahoma" w:cs="Calibri"/>
                <w:sz w:val="20"/>
                <w:szCs w:val="20"/>
                <w:lang w:val="en-US"/>
              </w:rPr>
              <w:t>ADR</w:t>
            </w:r>
            <w:r w:rsidRPr="005D76EB">
              <w:rPr>
                <w:rFonts w:eastAsia="Tahoma" w:cs="Calibri"/>
                <w:sz w:val="20"/>
                <w:szCs w:val="20"/>
              </w:rPr>
              <w:t xml:space="preserve"> για μεταφορά δειγμάτων καυσίμων</w:t>
            </w:r>
          </w:p>
        </w:tc>
        <w:tc>
          <w:tcPr>
            <w:tcW w:w="740" w:type="pct"/>
            <w:tcBorders>
              <w:top w:val="single" w:sz="4" w:space="0" w:color="auto"/>
              <w:left w:val="single" w:sz="4" w:space="0" w:color="auto"/>
              <w:bottom w:val="single" w:sz="4" w:space="0" w:color="auto"/>
              <w:right w:val="single" w:sz="4" w:space="0" w:color="auto"/>
            </w:tcBorders>
          </w:tcPr>
          <w:p w14:paraId="755B4CB4"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6A50CF12" w14:textId="77777777" w:rsidTr="00371778">
        <w:trPr>
          <w:trHeight w:val="441"/>
        </w:trPr>
        <w:tc>
          <w:tcPr>
            <w:tcW w:w="283" w:type="pct"/>
            <w:tcBorders>
              <w:top w:val="single" w:sz="4" w:space="0" w:color="auto"/>
              <w:left w:val="single" w:sz="4" w:space="0" w:color="auto"/>
              <w:bottom w:val="single" w:sz="4" w:space="0" w:color="auto"/>
              <w:right w:val="single" w:sz="4" w:space="0" w:color="auto"/>
            </w:tcBorders>
            <w:vAlign w:val="center"/>
          </w:tcPr>
          <w:p w14:paraId="25DD0BD0"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12</w:t>
            </w:r>
          </w:p>
        </w:tc>
        <w:tc>
          <w:tcPr>
            <w:tcW w:w="3977" w:type="pct"/>
            <w:tcBorders>
              <w:top w:val="single" w:sz="4" w:space="0" w:color="auto"/>
              <w:left w:val="single" w:sz="4" w:space="0" w:color="auto"/>
              <w:bottom w:val="single" w:sz="4" w:space="0" w:color="auto"/>
              <w:right w:val="single" w:sz="4" w:space="0" w:color="auto"/>
            </w:tcBorders>
            <w:vAlign w:val="center"/>
          </w:tcPr>
          <w:p w14:paraId="2C1B042E"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 να διαθέτει έναν ή περισσότερους Συμβούλους Ασφαλούς Μεταφοράς Επικίνδυνων Εμπορευμάτων (ΣΑΜΕΕ).</w:t>
            </w:r>
          </w:p>
        </w:tc>
        <w:tc>
          <w:tcPr>
            <w:tcW w:w="740" w:type="pct"/>
            <w:tcBorders>
              <w:top w:val="single" w:sz="4" w:space="0" w:color="auto"/>
              <w:left w:val="single" w:sz="4" w:space="0" w:color="auto"/>
              <w:bottom w:val="single" w:sz="4" w:space="0" w:color="auto"/>
              <w:right w:val="single" w:sz="4" w:space="0" w:color="auto"/>
            </w:tcBorders>
          </w:tcPr>
          <w:p w14:paraId="237C157B" w14:textId="77777777" w:rsidR="003C3888" w:rsidRPr="005D76EB" w:rsidRDefault="003C3888" w:rsidP="00371778">
            <w:pPr>
              <w:suppressAutoHyphens/>
              <w:spacing w:after="0" w:line="288" w:lineRule="auto"/>
              <w:jc w:val="both"/>
              <w:rPr>
                <w:rFonts w:eastAsia="Tahoma" w:cs="Calibri"/>
                <w:sz w:val="20"/>
                <w:szCs w:val="20"/>
              </w:rPr>
            </w:pPr>
          </w:p>
        </w:tc>
      </w:tr>
      <w:tr w:rsidR="003C3888" w:rsidRPr="005D76EB" w14:paraId="5A4EE5D7" w14:textId="77777777" w:rsidTr="00371778">
        <w:trPr>
          <w:trHeight w:val="441"/>
        </w:trPr>
        <w:tc>
          <w:tcPr>
            <w:tcW w:w="283" w:type="pct"/>
            <w:vAlign w:val="center"/>
          </w:tcPr>
          <w:p w14:paraId="3924D901" w14:textId="77777777" w:rsidR="003C3888" w:rsidRPr="005D76EB" w:rsidRDefault="003C3888" w:rsidP="00371778">
            <w:pPr>
              <w:suppressAutoHyphens/>
              <w:spacing w:after="0" w:line="288" w:lineRule="auto"/>
              <w:jc w:val="center"/>
              <w:rPr>
                <w:rFonts w:eastAsia="Tahoma" w:cs="Calibri"/>
                <w:sz w:val="20"/>
                <w:szCs w:val="20"/>
              </w:rPr>
            </w:pPr>
            <w:r w:rsidRPr="005D76EB">
              <w:rPr>
                <w:rFonts w:eastAsia="Tahoma" w:cs="Calibri"/>
                <w:sz w:val="20"/>
                <w:szCs w:val="20"/>
              </w:rPr>
              <w:t>13</w:t>
            </w:r>
          </w:p>
        </w:tc>
        <w:tc>
          <w:tcPr>
            <w:tcW w:w="3977" w:type="pct"/>
            <w:vAlign w:val="center"/>
          </w:tcPr>
          <w:p w14:paraId="55A5D1AE" w14:textId="77777777" w:rsidR="003C3888" w:rsidRPr="005D76EB" w:rsidRDefault="003C3888" w:rsidP="00371778">
            <w:pPr>
              <w:suppressAutoHyphens/>
              <w:spacing w:after="0" w:line="288" w:lineRule="auto"/>
              <w:jc w:val="both"/>
              <w:rPr>
                <w:rFonts w:eastAsia="Tahoma" w:cs="Calibri"/>
                <w:sz w:val="20"/>
                <w:szCs w:val="20"/>
              </w:rPr>
            </w:pPr>
            <w:r w:rsidRPr="005D76EB">
              <w:rPr>
                <w:rFonts w:eastAsia="Tahoma" w:cs="Calibri"/>
                <w:sz w:val="20"/>
                <w:szCs w:val="20"/>
              </w:rPr>
              <w:t>Ο Ανάδοχος</w:t>
            </w:r>
            <w:r w:rsidRPr="005D76EB">
              <w:rPr>
                <w:rFonts w:ascii="Times New Roman" w:eastAsia="Times New Roman" w:hAnsi="Times New Roman" w:cs="Calibri"/>
                <w:sz w:val="24"/>
                <w:szCs w:val="24"/>
                <w:lang w:eastAsia="zh-CN"/>
              </w:rPr>
              <w:t xml:space="preserve"> </w:t>
            </w:r>
            <w:r w:rsidRPr="005D76EB">
              <w:rPr>
                <w:rFonts w:eastAsia="Tahoma" w:cs="Calibri"/>
                <w:sz w:val="20"/>
                <w:szCs w:val="20"/>
              </w:rPr>
              <w:t xml:space="preserve">να είναι εγγεγραμμένος στα Μητρώα της ΕΕΤΤ (Εθνικής Επιτροπή Τηλεπικοινωνιών &amp; Ταχυδρομείων). </w:t>
            </w:r>
            <w:r w:rsidRPr="005D76EB">
              <w:rPr>
                <w:rFonts w:ascii="Times New Roman" w:eastAsia="Times New Roman" w:hAnsi="Times New Roman"/>
                <w:sz w:val="24"/>
                <w:szCs w:val="24"/>
                <w:lang w:eastAsia="zh-CN"/>
              </w:rPr>
              <w:t xml:space="preserve"> </w:t>
            </w:r>
            <w:r w:rsidRPr="005D76EB">
              <w:rPr>
                <w:rFonts w:eastAsia="Tahoma" w:cs="Calibri"/>
                <w:sz w:val="20"/>
                <w:szCs w:val="20"/>
              </w:rPr>
              <w:t>Να αναφερθεί ο αριθμός μητρώου.</w:t>
            </w:r>
          </w:p>
        </w:tc>
        <w:tc>
          <w:tcPr>
            <w:tcW w:w="740" w:type="pct"/>
            <w:tcBorders>
              <w:top w:val="single" w:sz="4" w:space="0" w:color="auto"/>
              <w:left w:val="single" w:sz="4" w:space="0" w:color="auto"/>
              <w:bottom w:val="single" w:sz="4" w:space="0" w:color="auto"/>
              <w:right w:val="single" w:sz="4" w:space="0" w:color="auto"/>
            </w:tcBorders>
          </w:tcPr>
          <w:p w14:paraId="5569E3A4" w14:textId="77777777" w:rsidR="003C3888" w:rsidRPr="005D76EB" w:rsidRDefault="003C3888" w:rsidP="00371778">
            <w:pPr>
              <w:suppressAutoHyphens/>
              <w:spacing w:after="0" w:line="288" w:lineRule="auto"/>
              <w:jc w:val="both"/>
              <w:rPr>
                <w:rFonts w:eastAsia="Tahoma" w:cs="Calibri"/>
                <w:sz w:val="20"/>
                <w:szCs w:val="20"/>
              </w:rPr>
            </w:pPr>
          </w:p>
        </w:tc>
      </w:tr>
    </w:tbl>
    <w:p w14:paraId="1FD44C17" w14:textId="77777777" w:rsidR="003C3888" w:rsidRPr="005D76EB" w:rsidRDefault="003C3888" w:rsidP="00371778">
      <w:pPr>
        <w:spacing w:after="0" w:line="276" w:lineRule="auto"/>
        <w:rPr>
          <w:rFonts w:eastAsia="Times New Roman"/>
          <w:b/>
          <w:bCs/>
          <w:sz w:val="6"/>
          <w:szCs w:val="6"/>
          <w:lang w:eastAsia="zh-CN"/>
        </w:rPr>
      </w:pPr>
    </w:p>
    <w:p w14:paraId="2E77BFCF" w14:textId="77777777" w:rsidR="003C3888" w:rsidRPr="005D76EB" w:rsidRDefault="003C3888" w:rsidP="00371778">
      <w:pPr>
        <w:spacing w:after="0" w:line="276" w:lineRule="auto"/>
        <w:rPr>
          <w:rFonts w:eastAsia="Times New Roman"/>
          <w:b/>
          <w:bCs/>
          <w:sz w:val="6"/>
          <w:szCs w:val="6"/>
          <w:lang w:eastAsia="zh-CN"/>
        </w:rPr>
      </w:pPr>
    </w:p>
    <w:p w14:paraId="43063D8B" w14:textId="77777777" w:rsidR="003C3888" w:rsidRPr="00497DC7" w:rsidRDefault="003C3888" w:rsidP="00371778">
      <w:pPr>
        <w:spacing w:after="0" w:line="276" w:lineRule="auto"/>
        <w:rPr>
          <w:rFonts w:eastAsia="Times New Roman"/>
          <w:b/>
          <w:bCs/>
          <w:sz w:val="20"/>
          <w:szCs w:val="20"/>
          <w:lang w:eastAsia="zh-CN"/>
        </w:rPr>
      </w:pPr>
    </w:p>
    <w:p w14:paraId="3B6C91F5" w14:textId="77777777" w:rsidR="003C3888" w:rsidRPr="00DE5456" w:rsidRDefault="003C3888" w:rsidP="00371778">
      <w:pPr>
        <w:tabs>
          <w:tab w:val="left" w:pos="14175"/>
          <w:tab w:val="left" w:pos="14317"/>
        </w:tabs>
        <w:spacing w:after="0" w:line="240" w:lineRule="auto"/>
        <w:ind w:right="225"/>
        <w:jc w:val="right"/>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 xml:space="preserve">&lt;ΠΟΛΗ&gt;………………………………………………………,          …../…../………    </w:t>
      </w:r>
    </w:p>
    <w:p w14:paraId="4F2826EA" w14:textId="77777777" w:rsidR="003C3888" w:rsidRDefault="003C3888" w:rsidP="00371778">
      <w:pPr>
        <w:tabs>
          <w:tab w:val="left" w:pos="14175"/>
          <w:tab w:val="left" w:pos="14317"/>
        </w:tabs>
        <w:spacing w:after="0" w:line="240"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sz w:val="20"/>
          <w:szCs w:val="20"/>
          <w:lang w:eastAsia="el-GR"/>
        </w:rPr>
        <w:t xml:space="preserve">           </w:t>
      </w:r>
      <w:r w:rsidRPr="00DE5456">
        <w:rPr>
          <w:rFonts w:asciiTheme="minorHAnsi" w:eastAsia="Times New Roman" w:hAnsiTheme="minorHAnsi" w:cstheme="minorHAnsi"/>
          <w:color w:val="000000"/>
          <w:sz w:val="20"/>
          <w:szCs w:val="20"/>
          <w:lang w:eastAsia="el-GR"/>
        </w:rPr>
        <w:t xml:space="preserve"> Για τον Προσφέροντα: </w:t>
      </w:r>
    </w:p>
    <w:p w14:paraId="5269C0B7" w14:textId="77777777" w:rsidR="003C3888" w:rsidRDefault="003C3888" w:rsidP="00371778">
      <w:pPr>
        <w:tabs>
          <w:tab w:val="left" w:pos="14175"/>
          <w:tab w:val="left" w:pos="14317"/>
        </w:tabs>
        <w:spacing w:after="0" w:line="240"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w:t>
      </w:r>
    </w:p>
    <w:p w14:paraId="3E1300ED" w14:textId="77777777" w:rsidR="003C3888" w:rsidRDefault="003C3888" w:rsidP="00371778">
      <w:pPr>
        <w:tabs>
          <w:tab w:val="left" w:pos="14175"/>
          <w:tab w:val="left" w:pos="14317"/>
        </w:tabs>
        <w:spacing w:after="0" w:line="240" w:lineRule="auto"/>
        <w:ind w:right="199"/>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 xml:space="preserve">Υπογραφή του νόμιμου εκπροσώπου  </w:t>
      </w:r>
    </w:p>
    <w:p w14:paraId="406CCD1C" w14:textId="77777777" w:rsidR="00497DC7" w:rsidRDefault="00497DC7">
      <w:pPr>
        <w:sectPr w:rsidR="00497DC7" w:rsidSect="00497DC7">
          <w:pgSz w:w="16838" w:h="11906" w:orient="landscape" w:code="9"/>
          <w:pgMar w:top="1134" w:right="1134" w:bottom="1134" w:left="992" w:header="567" w:footer="255" w:gutter="0"/>
          <w:cols w:space="708"/>
          <w:docGrid w:linePitch="360"/>
        </w:sectPr>
      </w:pPr>
    </w:p>
    <w:p w14:paraId="51026A7B" w14:textId="355835B3" w:rsidR="00A604B5" w:rsidRPr="00A604B5" w:rsidRDefault="00A604B5" w:rsidP="006311D8">
      <w:pPr>
        <w:spacing w:after="0" w:line="276" w:lineRule="auto"/>
        <w:rPr>
          <w:rFonts w:asciiTheme="minorHAnsi" w:eastAsia="Tahoma" w:hAnsiTheme="minorHAnsi" w:cstheme="minorHAnsi"/>
          <w:b/>
          <w:sz w:val="20"/>
          <w:szCs w:val="20"/>
        </w:rPr>
      </w:pPr>
      <w:r w:rsidRPr="00A604B5">
        <w:rPr>
          <w:rFonts w:asciiTheme="minorHAnsi" w:eastAsia="Tahoma" w:hAnsiTheme="minorHAnsi" w:cstheme="minorHAnsi"/>
          <w:b/>
          <w:sz w:val="20"/>
          <w:szCs w:val="20"/>
        </w:rPr>
        <w:lastRenderedPageBreak/>
        <w:t>ΠΑΡΑΡΤΗΜΑ Γ</w:t>
      </w:r>
      <w:r w:rsidR="0062129B">
        <w:rPr>
          <w:rFonts w:asciiTheme="minorHAnsi" w:eastAsia="Tahoma" w:hAnsiTheme="minorHAnsi" w:cstheme="minorHAnsi"/>
          <w:b/>
          <w:sz w:val="20"/>
          <w:szCs w:val="20"/>
        </w:rPr>
        <w:t xml:space="preserve">: </w:t>
      </w:r>
      <w:r w:rsidRPr="00A604B5">
        <w:rPr>
          <w:rFonts w:asciiTheme="minorHAnsi" w:eastAsia="Tahoma" w:hAnsiTheme="minorHAnsi" w:cstheme="minorHAnsi"/>
          <w:b/>
          <w:sz w:val="20"/>
          <w:szCs w:val="20"/>
        </w:rPr>
        <w:t xml:space="preserve"> ΥΠΟΔΕΙΓΜΑ ΥΠΕΥΘΥΝΗΣ ΔΗΛΩΣΗΣ</w:t>
      </w:r>
    </w:p>
    <w:p w14:paraId="64BBE39F" w14:textId="77777777" w:rsidR="00A604B5" w:rsidRPr="00A604B5" w:rsidRDefault="00A604B5" w:rsidP="007B6C2D">
      <w:pPr>
        <w:spacing w:after="0" w:line="276" w:lineRule="auto"/>
        <w:jc w:val="center"/>
        <w:rPr>
          <w:sz w:val="20"/>
          <w:szCs w:val="20"/>
        </w:rPr>
      </w:pPr>
      <w:r w:rsidRPr="00A604B5">
        <w:rPr>
          <w:sz w:val="20"/>
          <w:szCs w:val="20"/>
        </w:rPr>
        <w:t>ΥΠΕΥΘΥΝΗ ΔΗΛΩΣΗ</w:t>
      </w:r>
    </w:p>
    <w:p w14:paraId="17183D08" w14:textId="5A015656" w:rsidR="00A604B5" w:rsidRDefault="00A604B5" w:rsidP="007B6C2D">
      <w:pPr>
        <w:spacing w:after="0" w:line="276" w:lineRule="auto"/>
        <w:jc w:val="center"/>
        <w:rPr>
          <w:rFonts w:cs="Tahoma"/>
          <w:sz w:val="20"/>
        </w:rPr>
      </w:pPr>
      <w:r w:rsidRPr="003371CC">
        <w:rPr>
          <w:b/>
          <w:sz w:val="20"/>
          <w:vertAlign w:val="superscript"/>
        </w:rPr>
        <w:t>(άρθρο 8 Ν.</w:t>
      </w:r>
      <w:r w:rsidR="00FA29E1">
        <w:rPr>
          <w:b/>
          <w:sz w:val="20"/>
          <w:vertAlign w:val="superscript"/>
        </w:rPr>
        <w:t xml:space="preserve"> </w:t>
      </w:r>
      <w:r w:rsidRPr="003371CC">
        <w:rPr>
          <w:b/>
          <w:sz w:val="20"/>
          <w:vertAlign w:val="superscript"/>
        </w:rPr>
        <w:t>1599/1986)</w:t>
      </w:r>
    </w:p>
    <w:p w14:paraId="1932AD16" w14:textId="77777777" w:rsidR="00FA29E1" w:rsidRDefault="00A604B5" w:rsidP="00427D35">
      <w:pPr>
        <w:spacing w:after="0" w:line="276" w:lineRule="auto"/>
        <w:ind w:right="-1"/>
        <w:rPr>
          <w:rFonts w:asciiTheme="minorHAnsi" w:hAnsiTheme="minorHAnsi" w:cstheme="minorHAnsi"/>
          <w:sz w:val="16"/>
          <w:szCs w:val="16"/>
        </w:rPr>
      </w:pPr>
      <w:r w:rsidRPr="00A604B5">
        <w:rPr>
          <w:rFonts w:asciiTheme="minorHAnsi" w:hAnsiTheme="minorHAnsi" w:cstheme="minorHAnsi"/>
          <w:sz w:val="16"/>
          <w:szCs w:val="16"/>
        </w:rPr>
        <w:t xml:space="preserve">Η ακρίβεια των στοιχείων που υποβάλλονται με αυτή τη δήλωση μπορεί να ελεγχθεί με βάση το αρχείο άλλων υπηρεσιών </w:t>
      </w:r>
    </w:p>
    <w:p w14:paraId="095FD426" w14:textId="005A09B2" w:rsidR="00A604B5" w:rsidRDefault="00A604B5" w:rsidP="00427D35">
      <w:pPr>
        <w:spacing w:after="0" w:line="276" w:lineRule="auto"/>
        <w:ind w:right="-1"/>
        <w:rPr>
          <w:rFonts w:asciiTheme="minorHAnsi" w:hAnsiTheme="minorHAnsi" w:cstheme="minorHAnsi"/>
          <w:sz w:val="16"/>
          <w:szCs w:val="16"/>
        </w:rPr>
      </w:pPr>
      <w:r w:rsidRPr="00A604B5">
        <w:rPr>
          <w:rFonts w:asciiTheme="minorHAnsi" w:hAnsiTheme="minorHAnsi" w:cstheme="minorHAnsi"/>
          <w:sz w:val="16"/>
          <w:szCs w:val="16"/>
        </w:rPr>
        <w:t>(άρθρο 8 παρ. 4 Ν. 1599/1986)</w:t>
      </w:r>
    </w:p>
    <w:tbl>
      <w:tblPr>
        <w:tblpPr w:leftFromText="180" w:rightFromText="180" w:vertAnchor="page" w:horzAnchor="margin" w:tblpXSpec="center" w:tblpY="262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858"/>
        <w:gridCol w:w="726"/>
        <w:gridCol w:w="989"/>
        <w:gridCol w:w="996"/>
        <w:gridCol w:w="719"/>
        <w:gridCol w:w="514"/>
        <w:gridCol w:w="514"/>
        <w:gridCol w:w="1371"/>
      </w:tblGrid>
      <w:tr w:rsidR="00E2344F" w:rsidRPr="00A604B5" w14:paraId="7D99E177" w14:textId="77777777" w:rsidTr="00F26C0C">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5086AA34" w14:textId="77777777" w:rsidR="00E2344F" w:rsidRPr="00A604B5" w:rsidRDefault="00E2344F" w:rsidP="006311D8">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14:paraId="593C6920" w14:textId="77777777" w:rsidR="00E2344F" w:rsidRPr="00A604B5" w:rsidRDefault="00E2344F" w:rsidP="006311D8">
            <w:pPr>
              <w:spacing w:after="0" w:line="276" w:lineRule="auto"/>
              <w:rPr>
                <w:rFonts w:asciiTheme="minorHAnsi" w:hAnsiTheme="minorHAnsi" w:cstheme="minorHAnsi"/>
                <w:b/>
                <w:color w:val="000000"/>
                <w:sz w:val="16"/>
                <w:szCs w:val="16"/>
              </w:rPr>
            </w:pPr>
            <w:r w:rsidRPr="00A604B5">
              <w:rPr>
                <w:rFonts w:asciiTheme="minorHAnsi" w:hAnsiTheme="minorHAnsi" w:cstheme="minorHAnsi"/>
                <w:b/>
                <w:sz w:val="16"/>
                <w:szCs w:val="16"/>
              </w:rPr>
              <w:t>ΓΕΝΙΚΟ ΧΗΜΕΙΟ ΤΟΥ ΚΡΑΤΟΥΣ</w:t>
            </w:r>
          </w:p>
        </w:tc>
      </w:tr>
      <w:tr w:rsidR="00E2344F" w:rsidRPr="00A604B5" w14:paraId="3F3C55A7" w14:textId="77777777" w:rsidTr="00F26C0C">
        <w:trPr>
          <w:cantSplit/>
          <w:trHeight w:val="374"/>
        </w:trPr>
        <w:tc>
          <w:tcPr>
            <w:tcW w:w="1627" w:type="dxa"/>
            <w:tcBorders>
              <w:top w:val="single" w:sz="4" w:space="0" w:color="auto"/>
            </w:tcBorders>
            <w:vAlign w:val="center"/>
          </w:tcPr>
          <w:p w14:paraId="136B8134" w14:textId="77777777" w:rsidR="00E2344F" w:rsidRPr="00A604B5" w:rsidRDefault="00E2344F" w:rsidP="006311D8">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Ο – Η Όνομα:</w:t>
            </w:r>
          </w:p>
        </w:tc>
        <w:tc>
          <w:tcPr>
            <w:tcW w:w="3613" w:type="dxa"/>
            <w:gridSpan w:val="5"/>
            <w:tcBorders>
              <w:top w:val="single" w:sz="4" w:space="0" w:color="auto"/>
            </w:tcBorders>
            <w:vAlign w:val="center"/>
          </w:tcPr>
          <w:p w14:paraId="1E485BD1" w14:textId="77777777" w:rsidR="00E2344F" w:rsidRPr="00A604B5" w:rsidRDefault="00E2344F" w:rsidP="006311D8">
            <w:pPr>
              <w:spacing w:after="0" w:line="276" w:lineRule="auto"/>
              <w:ind w:right="-6878"/>
              <w:rPr>
                <w:rFonts w:asciiTheme="minorHAnsi" w:hAnsiTheme="minorHAnsi" w:cstheme="minorHAnsi"/>
                <w:sz w:val="16"/>
                <w:szCs w:val="16"/>
              </w:rPr>
            </w:pPr>
          </w:p>
        </w:tc>
        <w:tc>
          <w:tcPr>
            <w:tcW w:w="989" w:type="dxa"/>
            <w:tcBorders>
              <w:top w:val="single" w:sz="4" w:space="0" w:color="auto"/>
            </w:tcBorders>
            <w:vAlign w:val="center"/>
          </w:tcPr>
          <w:p w14:paraId="58F7360B" w14:textId="77777777" w:rsidR="00E2344F" w:rsidRPr="00A604B5" w:rsidRDefault="00E2344F" w:rsidP="006311D8">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Επώνυμο:</w:t>
            </w:r>
          </w:p>
        </w:tc>
        <w:tc>
          <w:tcPr>
            <w:tcW w:w="4114" w:type="dxa"/>
            <w:gridSpan w:val="5"/>
            <w:tcBorders>
              <w:top w:val="single" w:sz="4" w:space="0" w:color="auto"/>
            </w:tcBorders>
            <w:vAlign w:val="center"/>
          </w:tcPr>
          <w:p w14:paraId="1EE12B06" w14:textId="77777777" w:rsidR="00E2344F" w:rsidRPr="00A604B5" w:rsidRDefault="00E2344F" w:rsidP="006311D8">
            <w:pPr>
              <w:spacing w:after="0" w:line="276" w:lineRule="auto"/>
              <w:ind w:right="-6878"/>
              <w:rPr>
                <w:rFonts w:asciiTheme="minorHAnsi" w:hAnsiTheme="minorHAnsi" w:cstheme="minorHAnsi"/>
                <w:sz w:val="16"/>
                <w:szCs w:val="16"/>
              </w:rPr>
            </w:pPr>
          </w:p>
        </w:tc>
      </w:tr>
      <w:tr w:rsidR="00E2344F" w:rsidRPr="00A604B5" w14:paraId="2D72D55A" w14:textId="77777777" w:rsidTr="00F26C0C">
        <w:trPr>
          <w:cantSplit/>
          <w:trHeight w:val="281"/>
        </w:trPr>
        <w:tc>
          <w:tcPr>
            <w:tcW w:w="2656" w:type="dxa"/>
            <w:gridSpan w:val="4"/>
            <w:vAlign w:val="center"/>
          </w:tcPr>
          <w:p w14:paraId="08AEC4A8"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Πατέρα:</w:t>
            </w:r>
          </w:p>
        </w:tc>
        <w:tc>
          <w:tcPr>
            <w:tcW w:w="7687" w:type="dxa"/>
            <w:gridSpan w:val="8"/>
            <w:vAlign w:val="center"/>
          </w:tcPr>
          <w:p w14:paraId="33BB2478" w14:textId="77777777" w:rsidR="00E2344F" w:rsidRPr="00A604B5" w:rsidRDefault="00E2344F" w:rsidP="006311D8">
            <w:pPr>
              <w:spacing w:after="0" w:line="276" w:lineRule="auto"/>
              <w:ind w:right="-6878"/>
              <w:rPr>
                <w:rFonts w:asciiTheme="minorHAnsi" w:hAnsiTheme="minorHAnsi" w:cstheme="minorHAnsi"/>
                <w:sz w:val="16"/>
                <w:szCs w:val="16"/>
              </w:rPr>
            </w:pPr>
          </w:p>
        </w:tc>
      </w:tr>
      <w:tr w:rsidR="00E2344F" w:rsidRPr="00A604B5" w14:paraId="26638C6E" w14:textId="77777777" w:rsidTr="00F26C0C">
        <w:trPr>
          <w:cantSplit/>
          <w:trHeight w:val="271"/>
        </w:trPr>
        <w:tc>
          <w:tcPr>
            <w:tcW w:w="2656" w:type="dxa"/>
            <w:gridSpan w:val="4"/>
            <w:vAlign w:val="center"/>
          </w:tcPr>
          <w:p w14:paraId="296FBBA8"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Μητέρας:</w:t>
            </w:r>
          </w:p>
        </w:tc>
        <w:tc>
          <w:tcPr>
            <w:tcW w:w="7687" w:type="dxa"/>
            <w:gridSpan w:val="8"/>
            <w:vAlign w:val="center"/>
          </w:tcPr>
          <w:p w14:paraId="3E7EED54" w14:textId="77777777" w:rsidR="00E2344F" w:rsidRPr="00A604B5" w:rsidRDefault="00E2344F" w:rsidP="006311D8">
            <w:pPr>
              <w:spacing w:after="0" w:line="276" w:lineRule="auto"/>
              <w:ind w:right="-6878"/>
              <w:rPr>
                <w:rFonts w:asciiTheme="minorHAnsi" w:hAnsiTheme="minorHAnsi" w:cstheme="minorHAnsi"/>
                <w:sz w:val="16"/>
                <w:szCs w:val="16"/>
              </w:rPr>
            </w:pPr>
          </w:p>
        </w:tc>
      </w:tr>
      <w:tr w:rsidR="00E2344F" w:rsidRPr="00A604B5" w14:paraId="5AA7DAB1" w14:textId="77777777" w:rsidTr="00F26C0C">
        <w:trPr>
          <w:cantSplit/>
          <w:trHeight w:val="288"/>
        </w:trPr>
        <w:tc>
          <w:tcPr>
            <w:tcW w:w="2656" w:type="dxa"/>
            <w:gridSpan w:val="4"/>
            <w:vAlign w:val="center"/>
          </w:tcPr>
          <w:p w14:paraId="540F146D" w14:textId="77777777" w:rsidR="00E2344F" w:rsidRPr="00A604B5" w:rsidRDefault="00E2344F" w:rsidP="006311D8">
            <w:pPr>
              <w:spacing w:after="0" w:line="276" w:lineRule="auto"/>
              <w:ind w:right="-2332"/>
              <w:rPr>
                <w:rFonts w:asciiTheme="minorHAnsi" w:hAnsiTheme="minorHAnsi" w:cstheme="minorHAnsi"/>
                <w:sz w:val="16"/>
                <w:szCs w:val="16"/>
              </w:rPr>
            </w:pPr>
            <w:r w:rsidRPr="00A604B5">
              <w:rPr>
                <w:rFonts w:asciiTheme="minorHAnsi" w:hAnsiTheme="minorHAnsi" w:cstheme="minorHAnsi"/>
                <w:sz w:val="16"/>
                <w:szCs w:val="16"/>
              </w:rPr>
              <w:t>Ημερομηνία γέννησης</w:t>
            </w:r>
            <w:r w:rsidRPr="00A604B5">
              <w:rPr>
                <w:rFonts w:asciiTheme="minorHAnsi" w:hAnsiTheme="minorHAnsi" w:cstheme="minorHAnsi"/>
                <w:sz w:val="16"/>
                <w:szCs w:val="16"/>
                <w:vertAlign w:val="superscript"/>
              </w:rPr>
              <w:t>(2)</w:t>
            </w:r>
            <w:r w:rsidRPr="00A604B5">
              <w:rPr>
                <w:rFonts w:asciiTheme="minorHAnsi" w:hAnsiTheme="minorHAnsi" w:cstheme="minorHAnsi"/>
                <w:sz w:val="16"/>
                <w:szCs w:val="16"/>
              </w:rPr>
              <w:t>:</w:t>
            </w:r>
          </w:p>
        </w:tc>
        <w:tc>
          <w:tcPr>
            <w:tcW w:w="7687" w:type="dxa"/>
            <w:gridSpan w:val="8"/>
            <w:vAlign w:val="center"/>
          </w:tcPr>
          <w:p w14:paraId="618F89D7" w14:textId="77777777" w:rsidR="00E2344F" w:rsidRPr="00A604B5" w:rsidRDefault="00E2344F" w:rsidP="006311D8">
            <w:pPr>
              <w:spacing w:after="0" w:line="276" w:lineRule="auto"/>
              <w:ind w:right="-6878"/>
              <w:rPr>
                <w:rFonts w:asciiTheme="minorHAnsi" w:hAnsiTheme="minorHAnsi" w:cstheme="minorHAnsi"/>
                <w:sz w:val="16"/>
                <w:szCs w:val="16"/>
              </w:rPr>
            </w:pPr>
          </w:p>
        </w:tc>
      </w:tr>
      <w:tr w:rsidR="00E2344F" w:rsidRPr="00A604B5" w14:paraId="61BF288A" w14:textId="77777777" w:rsidTr="00F26C0C">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747D8D1E"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14:paraId="0F9BA96B" w14:textId="77777777" w:rsidR="00E2344F" w:rsidRPr="00A604B5" w:rsidRDefault="00E2344F" w:rsidP="006311D8">
            <w:pPr>
              <w:spacing w:after="0" w:line="276" w:lineRule="auto"/>
              <w:ind w:right="-6878"/>
              <w:rPr>
                <w:rFonts w:asciiTheme="minorHAnsi" w:hAnsiTheme="minorHAnsi" w:cstheme="minorHAnsi"/>
                <w:sz w:val="16"/>
                <w:szCs w:val="16"/>
              </w:rPr>
            </w:pPr>
          </w:p>
        </w:tc>
      </w:tr>
      <w:tr w:rsidR="00E2344F" w:rsidRPr="00A604B5" w14:paraId="0FE8B150" w14:textId="77777777" w:rsidTr="00F26C0C">
        <w:trPr>
          <w:cantSplit/>
          <w:trHeight w:val="268"/>
        </w:trPr>
        <w:tc>
          <w:tcPr>
            <w:tcW w:w="2656" w:type="dxa"/>
            <w:gridSpan w:val="4"/>
            <w:vAlign w:val="center"/>
          </w:tcPr>
          <w:p w14:paraId="7D831896"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Αριθμός Δελτίου Ταυτότητας:</w:t>
            </w:r>
          </w:p>
        </w:tc>
        <w:tc>
          <w:tcPr>
            <w:tcW w:w="2584" w:type="dxa"/>
            <w:gridSpan w:val="2"/>
            <w:vAlign w:val="center"/>
          </w:tcPr>
          <w:p w14:paraId="29532642" w14:textId="77777777" w:rsidR="00E2344F" w:rsidRPr="00A604B5" w:rsidRDefault="00E2344F" w:rsidP="006311D8">
            <w:pPr>
              <w:spacing w:after="0" w:line="276" w:lineRule="auto"/>
              <w:rPr>
                <w:rFonts w:asciiTheme="minorHAnsi" w:hAnsiTheme="minorHAnsi" w:cstheme="minorHAnsi"/>
                <w:sz w:val="16"/>
                <w:szCs w:val="16"/>
              </w:rPr>
            </w:pPr>
          </w:p>
        </w:tc>
        <w:tc>
          <w:tcPr>
            <w:tcW w:w="989" w:type="dxa"/>
            <w:vAlign w:val="center"/>
          </w:tcPr>
          <w:p w14:paraId="75EF7DE0"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Τηλ:</w:t>
            </w:r>
          </w:p>
        </w:tc>
        <w:tc>
          <w:tcPr>
            <w:tcW w:w="4114" w:type="dxa"/>
            <w:gridSpan w:val="5"/>
            <w:vAlign w:val="center"/>
          </w:tcPr>
          <w:p w14:paraId="7FBCFAA6" w14:textId="77777777" w:rsidR="00E2344F" w:rsidRPr="00A604B5" w:rsidRDefault="00E2344F" w:rsidP="006311D8">
            <w:pPr>
              <w:spacing w:after="0" w:line="276" w:lineRule="auto"/>
              <w:rPr>
                <w:rFonts w:asciiTheme="minorHAnsi" w:hAnsiTheme="minorHAnsi" w:cstheme="minorHAnsi"/>
                <w:sz w:val="16"/>
                <w:szCs w:val="16"/>
              </w:rPr>
            </w:pPr>
          </w:p>
        </w:tc>
      </w:tr>
      <w:tr w:rsidR="00E2344F" w:rsidRPr="00A604B5" w14:paraId="35008F8F" w14:textId="77777777" w:rsidTr="00F26C0C">
        <w:trPr>
          <w:cantSplit/>
          <w:trHeight w:val="273"/>
        </w:trPr>
        <w:tc>
          <w:tcPr>
            <w:tcW w:w="1941" w:type="dxa"/>
            <w:gridSpan w:val="2"/>
            <w:vAlign w:val="center"/>
          </w:tcPr>
          <w:p w14:paraId="6CE6F90A"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Κατοικίας:</w:t>
            </w:r>
          </w:p>
        </w:tc>
        <w:tc>
          <w:tcPr>
            <w:tcW w:w="2573" w:type="dxa"/>
            <w:gridSpan w:val="3"/>
            <w:vAlign w:val="center"/>
          </w:tcPr>
          <w:p w14:paraId="73ECF090" w14:textId="77777777" w:rsidR="00E2344F" w:rsidRPr="00A604B5" w:rsidRDefault="00E2344F" w:rsidP="006311D8">
            <w:pPr>
              <w:spacing w:after="0" w:line="276" w:lineRule="auto"/>
              <w:rPr>
                <w:rFonts w:asciiTheme="minorHAnsi" w:hAnsiTheme="minorHAnsi" w:cstheme="minorHAnsi"/>
                <w:sz w:val="16"/>
                <w:szCs w:val="16"/>
              </w:rPr>
            </w:pPr>
          </w:p>
        </w:tc>
        <w:tc>
          <w:tcPr>
            <w:tcW w:w="726" w:type="dxa"/>
            <w:vAlign w:val="center"/>
          </w:tcPr>
          <w:p w14:paraId="63D5AEEF"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Οδός:</w:t>
            </w:r>
          </w:p>
        </w:tc>
        <w:tc>
          <w:tcPr>
            <w:tcW w:w="1985" w:type="dxa"/>
            <w:gridSpan w:val="2"/>
            <w:vAlign w:val="center"/>
          </w:tcPr>
          <w:p w14:paraId="17A4F2F3" w14:textId="77777777" w:rsidR="00E2344F" w:rsidRPr="00A604B5" w:rsidRDefault="00E2344F" w:rsidP="006311D8">
            <w:pPr>
              <w:spacing w:after="0" w:line="276" w:lineRule="auto"/>
              <w:rPr>
                <w:rFonts w:asciiTheme="minorHAnsi" w:hAnsiTheme="minorHAnsi" w:cstheme="minorHAnsi"/>
                <w:sz w:val="16"/>
                <w:szCs w:val="16"/>
              </w:rPr>
            </w:pPr>
          </w:p>
        </w:tc>
        <w:tc>
          <w:tcPr>
            <w:tcW w:w="719" w:type="dxa"/>
          </w:tcPr>
          <w:p w14:paraId="2E090BE0" w14:textId="77777777" w:rsidR="00E2344F" w:rsidRPr="00A604B5" w:rsidRDefault="00E2344F" w:rsidP="006311D8">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Αριθ</w:t>
            </w:r>
            <w:proofErr w:type="spellEnd"/>
            <w:r w:rsidRPr="00A604B5">
              <w:rPr>
                <w:rFonts w:asciiTheme="minorHAnsi" w:hAnsiTheme="minorHAnsi" w:cstheme="minorHAnsi"/>
                <w:sz w:val="16"/>
                <w:szCs w:val="16"/>
              </w:rPr>
              <w:t>:</w:t>
            </w:r>
          </w:p>
        </w:tc>
        <w:tc>
          <w:tcPr>
            <w:tcW w:w="514" w:type="dxa"/>
          </w:tcPr>
          <w:p w14:paraId="2C1961AC" w14:textId="77777777" w:rsidR="00E2344F" w:rsidRPr="00A604B5" w:rsidRDefault="00E2344F" w:rsidP="006311D8">
            <w:pPr>
              <w:spacing w:after="0" w:line="276" w:lineRule="auto"/>
              <w:rPr>
                <w:rFonts w:asciiTheme="minorHAnsi" w:hAnsiTheme="minorHAnsi" w:cstheme="minorHAnsi"/>
                <w:sz w:val="16"/>
                <w:szCs w:val="16"/>
              </w:rPr>
            </w:pPr>
          </w:p>
        </w:tc>
        <w:tc>
          <w:tcPr>
            <w:tcW w:w="514" w:type="dxa"/>
          </w:tcPr>
          <w:p w14:paraId="64C4E065"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ΤΚ:</w:t>
            </w:r>
          </w:p>
        </w:tc>
        <w:tc>
          <w:tcPr>
            <w:tcW w:w="1371" w:type="dxa"/>
          </w:tcPr>
          <w:p w14:paraId="6FE16585" w14:textId="77777777" w:rsidR="00E2344F" w:rsidRPr="00A604B5" w:rsidRDefault="00E2344F" w:rsidP="006311D8">
            <w:pPr>
              <w:spacing w:after="0" w:line="276" w:lineRule="auto"/>
              <w:rPr>
                <w:rFonts w:asciiTheme="minorHAnsi" w:hAnsiTheme="minorHAnsi" w:cstheme="minorHAnsi"/>
                <w:sz w:val="16"/>
                <w:szCs w:val="16"/>
              </w:rPr>
            </w:pPr>
          </w:p>
        </w:tc>
      </w:tr>
      <w:tr w:rsidR="00E2344F" w:rsidRPr="00A604B5" w14:paraId="42342695" w14:textId="77777777" w:rsidTr="00F26C0C">
        <w:trPr>
          <w:cantSplit/>
          <w:trHeight w:val="418"/>
        </w:trPr>
        <w:tc>
          <w:tcPr>
            <w:tcW w:w="2568" w:type="dxa"/>
            <w:gridSpan w:val="3"/>
            <w:vAlign w:val="center"/>
          </w:tcPr>
          <w:p w14:paraId="71903EAF"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 Τηλεομοιοτύπου (</w:t>
            </w:r>
            <w:r w:rsidRPr="00A604B5">
              <w:rPr>
                <w:rFonts w:asciiTheme="minorHAnsi" w:hAnsiTheme="minorHAnsi" w:cstheme="minorHAnsi"/>
                <w:sz w:val="16"/>
                <w:szCs w:val="16"/>
                <w:lang w:val="en-US"/>
              </w:rPr>
              <w:t>Fax</w:t>
            </w:r>
            <w:r w:rsidRPr="00A604B5">
              <w:rPr>
                <w:rFonts w:asciiTheme="minorHAnsi" w:hAnsiTheme="minorHAnsi" w:cstheme="minorHAnsi"/>
                <w:sz w:val="16"/>
                <w:szCs w:val="16"/>
              </w:rPr>
              <w:t>):</w:t>
            </w:r>
          </w:p>
        </w:tc>
        <w:tc>
          <w:tcPr>
            <w:tcW w:w="2672" w:type="dxa"/>
            <w:gridSpan w:val="3"/>
            <w:vAlign w:val="center"/>
          </w:tcPr>
          <w:p w14:paraId="45C1A254" w14:textId="77777777" w:rsidR="00E2344F" w:rsidRPr="00A604B5" w:rsidRDefault="00E2344F" w:rsidP="006311D8">
            <w:pPr>
              <w:spacing w:after="0" w:line="276" w:lineRule="auto"/>
              <w:rPr>
                <w:rFonts w:asciiTheme="minorHAnsi" w:hAnsiTheme="minorHAnsi" w:cstheme="minorHAnsi"/>
                <w:sz w:val="16"/>
                <w:szCs w:val="16"/>
              </w:rPr>
            </w:pPr>
          </w:p>
        </w:tc>
        <w:tc>
          <w:tcPr>
            <w:tcW w:w="1985" w:type="dxa"/>
            <w:gridSpan w:val="2"/>
            <w:vAlign w:val="center"/>
          </w:tcPr>
          <w:p w14:paraId="307D59F1" w14:textId="77777777" w:rsidR="00E2344F" w:rsidRPr="00A604B5" w:rsidRDefault="00E2344F" w:rsidP="006311D8">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Δ/νση Ηλεκτρ. Ταχυδρομείου(Ε</w:t>
            </w:r>
            <w:r w:rsidRPr="00A604B5">
              <w:rPr>
                <w:rFonts w:asciiTheme="minorHAnsi" w:hAnsiTheme="minorHAnsi" w:cstheme="minorHAnsi"/>
                <w:sz w:val="16"/>
                <w:szCs w:val="16"/>
                <w:lang w:val="en-US"/>
              </w:rPr>
              <w:t>mail</w:t>
            </w:r>
            <w:r w:rsidRPr="00A604B5">
              <w:rPr>
                <w:rFonts w:asciiTheme="minorHAnsi" w:hAnsiTheme="minorHAnsi" w:cstheme="minorHAnsi"/>
                <w:sz w:val="16"/>
                <w:szCs w:val="16"/>
              </w:rPr>
              <w:t>):</w:t>
            </w:r>
          </w:p>
        </w:tc>
        <w:tc>
          <w:tcPr>
            <w:tcW w:w="3118" w:type="dxa"/>
            <w:gridSpan w:val="4"/>
            <w:vAlign w:val="bottom"/>
          </w:tcPr>
          <w:p w14:paraId="53F03BD4" w14:textId="77777777" w:rsidR="00E2344F" w:rsidRPr="003B6F6B" w:rsidRDefault="00E2344F" w:rsidP="006311D8">
            <w:pPr>
              <w:spacing w:after="0" w:line="276" w:lineRule="auto"/>
              <w:rPr>
                <w:rFonts w:asciiTheme="minorHAnsi" w:hAnsiTheme="minorHAnsi" w:cstheme="minorHAnsi"/>
                <w:sz w:val="16"/>
                <w:szCs w:val="16"/>
              </w:rPr>
            </w:pPr>
          </w:p>
        </w:tc>
      </w:tr>
      <w:tr w:rsidR="00E2344F" w:rsidRPr="00A604B5" w14:paraId="3BE4FBCA" w14:textId="77777777" w:rsidTr="00F26C0C">
        <w:trPr>
          <w:trHeight w:val="1001"/>
        </w:trPr>
        <w:tc>
          <w:tcPr>
            <w:tcW w:w="10343" w:type="dxa"/>
            <w:gridSpan w:val="12"/>
            <w:tcBorders>
              <w:top w:val="nil"/>
              <w:left w:val="nil"/>
              <w:bottom w:val="nil"/>
              <w:right w:val="nil"/>
            </w:tcBorders>
          </w:tcPr>
          <w:p w14:paraId="65B8F18D" w14:textId="77777777" w:rsidR="00E2344F" w:rsidRPr="00F05AD1" w:rsidRDefault="00E2344F" w:rsidP="006311D8">
            <w:pPr>
              <w:spacing w:after="0" w:line="276" w:lineRule="auto"/>
              <w:ind w:right="124"/>
              <w:rPr>
                <w:rFonts w:asciiTheme="minorHAnsi" w:hAnsiTheme="minorHAnsi" w:cstheme="minorHAnsi"/>
                <w:sz w:val="12"/>
                <w:szCs w:val="12"/>
              </w:rPr>
            </w:pPr>
          </w:p>
          <w:p w14:paraId="03179CBF" w14:textId="77777777" w:rsidR="00E2344F" w:rsidRPr="00A604B5" w:rsidRDefault="00E2344F" w:rsidP="006311D8">
            <w:pPr>
              <w:spacing w:after="0" w:line="276" w:lineRule="auto"/>
              <w:ind w:right="124"/>
              <w:rPr>
                <w:rFonts w:asciiTheme="minorHAnsi" w:hAnsiTheme="minorHAnsi" w:cstheme="minorHAnsi"/>
                <w:sz w:val="16"/>
                <w:szCs w:val="16"/>
              </w:rPr>
            </w:pPr>
            <w:r w:rsidRPr="00A604B5">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E2344F" w:rsidRPr="00A604B5" w14:paraId="591C4436" w14:textId="77777777" w:rsidTr="00F26C0C">
        <w:trPr>
          <w:trHeight w:val="3109"/>
        </w:trPr>
        <w:tc>
          <w:tcPr>
            <w:tcW w:w="10343" w:type="dxa"/>
            <w:gridSpan w:val="12"/>
            <w:tcBorders>
              <w:top w:val="nil"/>
              <w:left w:val="nil"/>
              <w:bottom w:val="nil"/>
              <w:right w:val="nil"/>
            </w:tcBorders>
          </w:tcPr>
          <w:p w14:paraId="5A9C5B43" w14:textId="24172642" w:rsidR="00E2344F" w:rsidRPr="00A604B5" w:rsidRDefault="00E2344F" w:rsidP="00E9703E">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Α.</w:t>
            </w:r>
            <w:r w:rsidR="00E9703E">
              <w:rPr>
                <w:rFonts w:asciiTheme="minorHAnsi" w:hAnsiTheme="minorHAnsi" w:cstheme="minorHAnsi"/>
                <w:b/>
                <w:sz w:val="16"/>
                <w:szCs w:val="16"/>
              </w:rPr>
              <w:t xml:space="preserve"> </w:t>
            </w:r>
            <w:r w:rsidRPr="00A604B5">
              <w:rPr>
                <w:rFonts w:asciiTheme="minorHAnsi" w:hAnsiTheme="minorHAnsi" w:cstheme="minorHAnsi"/>
                <w:sz w:val="16"/>
                <w:szCs w:val="16"/>
              </w:rPr>
              <w:t xml:space="preserve"> αποδέχομαι τους όρους της παρούσας και ότι </w:t>
            </w:r>
            <w:r w:rsidRPr="00A604B5">
              <w:rPr>
                <w:rFonts w:asciiTheme="minorHAnsi" w:hAnsiTheme="minorHAnsi" w:cstheme="minorHAnsi"/>
                <w:color w:val="000000"/>
                <w:sz w:val="16"/>
                <w:szCs w:val="16"/>
              </w:rPr>
              <w:t xml:space="preserve">τα είδη που προσφέρονται </w:t>
            </w:r>
            <w:r w:rsidRPr="00A604B5">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14:paraId="3B65F2E1" w14:textId="77777777" w:rsidR="00E2344F" w:rsidRPr="00A604B5" w:rsidRDefault="00E2344F" w:rsidP="00E9703E">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Β1.</w:t>
            </w:r>
            <w:r w:rsidRPr="00A604B5">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14:paraId="51237DE6" w14:textId="77777777" w:rsidR="00E2344F" w:rsidRPr="00A604B5" w:rsidRDefault="00E2344F" w:rsidP="00E9703E">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14:paraId="59A1CA6D" w14:textId="3C1A5F98" w:rsidR="00E2344F" w:rsidRPr="00A604B5" w:rsidRDefault="00E2344F" w:rsidP="00E9703E">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w:t>
            </w:r>
          </w:p>
          <w:p w14:paraId="2EDFAAB0" w14:textId="77777777" w:rsidR="00E2344F" w:rsidRPr="00A604B5" w:rsidRDefault="00E2344F" w:rsidP="00E9703E">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14:paraId="55A3FBC7" w14:textId="77777777" w:rsidR="00E2344F" w:rsidRPr="00A604B5" w:rsidRDefault="00E2344F" w:rsidP="00E9703E">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14:paraId="0EFED2F8" w14:textId="77777777" w:rsidR="00E2344F" w:rsidRPr="00A604B5" w:rsidRDefault="00E2344F" w:rsidP="00E9703E">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14:paraId="60F0271E" w14:textId="5AD21825" w:rsidR="00E2344F" w:rsidRPr="00A604B5" w:rsidRDefault="00E2344F" w:rsidP="00E9703E">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w:t>
            </w:r>
          </w:p>
          <w:p w14:paraId="78199E7C" w14:textId="34C73156" w:rsidR="00E2344F" w:rsidRPr="00A604B5" w:rsidRDefault="00E2344F" w:rsidP="00E9703E">
            <w:pPr>
              <w:spacing w:after="0" w:line="276" w:lineRule="auto"/>
              <w:ind w:left="301" w:hanging="301"/>
              <w:jc w:val="both"/>
              <w:rPr>
                <w:rFonts w:asciiTheme="minorHAnsi" w:hAnsiTheme="minorHAnsi" w:cstheme="minorHAnsi"/>
                <w:sz w:val="16"/>
                <w:szCs w:val="16"/>
              </w:rPr>
            </w:pPr>
            <w:r w:rsidRPr="00A604B5">
              <w:rPr>
                <w:rFonts w:asciiTheme="minorHAnsi" w:hAnsiTheme="minorHAnsi" w:cstheme="minorHAnsi"/>
                <w:b/>
                <w:sz w:val="16"/>
                <w:szCs w:val="16"/>
              </w:rPr>
              <w:t>Β2.</w:t>
            </w:r>
            <w:r>
              <w:t xml:space="preserve"> </w:t>
            </w:r>
            <w:r w:rsidRPr="000D099D">
              <w:rPr>
                <w:rFonts w:asciiTheme="minorHAnsi" w:hAnsiTheme="minorHAnsi" w:cstheme="minorHAnsi"/>
                <w:sz w:val="16"/>
                <w:szCs w:val="16"/>
              </w:rPr>
              <w:t>δεν έχει εκδοθεί σε βάρος μου απόφαση αποκλεισμού, σύμφωνα με το άρθρο 74 του ν. 4412/2016.</w:t>
            </w:r>
          </w:p>
          <w:p w14:paraId="09E1ED2B" w14:textId="77777777" w:rsidR="00E2344F" w:rsidRPr="00A604B5" w:rsidRDefault="00E2344F" w:rsidP="00E9703E">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Β3.</w:t>
            </w:r>
            <w:r w:rsidRPr="00A604B5">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14:paraId="3B543050" w14:textId="22D4D3AE" w:rsidR="00E2344F" w:rsidRDefault="00E2344F" w:rsidP="00E9703E">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Β4.</w:t>
            </w:r>
            <w:r w:rsidRPr="00A604B5">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14:paraId="59C97747" w14:textId="58BC8104" w:rsidR="00371778" w:rsidRPr="00371778" w:rsidRDefault="00371778" w:rsidP="00E9703E">
            <w:pPr>
              <w:spacing w:after="0" w:line="276" w:lineRule="auto"/>
              <w:jc w:val="both"/>
              <w:rPr>
                <w:rFonts w:asciiTheme="minorHAnsi" w:hAnsiTheme="minorHAnsi" w:cstheme="minorHAnsi"/>
                <w:sz w:val="16"/>
                <w:szCs w:val="16"/>
              </w:rPr>
            </w:pPr>
            <w:r w:rsidRPr="00371778">
              <w:rPr>
                <w:rFonts w:asciiTheme="minorHAnsi" w:hAnsiTheme="minorHAnsi" w:cstheme="minorHAnsi"/>
                <w:b/>
                <w:sz w:val="16"/>
                <w:szCs w:val="16"/>
              </w:rPr>
              <w:t>Β5.</w:t>
            </w:r>
            <w:r>
              <w:rPr>
                <w:rFonts w:asciiTheme="minorHAnsi" w:hAnsiTheme="minorHAnsi" w:cstheme="minorHAnsi"/>
                <w:b/>
                <w:sz w:val="16"/>
                <w:szCs w:val="16"/>
              </w:rPr>
              <w:t xml:space="preserve"> </w:t>
            </w:r>
            <w:r w:rsidRPr="00371778">
              <w:rPr>
                <w:rFonts w:asciiTheme="minorHAnsi" w:hAnsiTheme="minorHAnsi" w:cstheme="minorHAnsi"/>
                <w:sz w:val="16"/>
                <w:szCs w:val="16"/>
              </w:rPr>
              <w:t>το νομικό πρόσωπο/ οντότητα, το οποίο εκπροσωπ</w:t>
            </w:r>
            <w:r>
              <w:rPr>
                <w:rFonts w:asciiTheme="minorHAnsi" w:hAnsiTheme="minorHAnsi" w:cstheme="minorHAnsi"/>
                <w:sz w:val="16"/>
                <w:szCs w:val="16"/>
              </w:rPr>
              <w:t>ώ</w:t>
            </w:r>
            <w:r w:rsidRPr="00371778">
              <w:rPr>
                <w:rFonts w:asciiTheme="minorHAnsi" w:hAnsiTheme="minorHAnsi" w:cstheme="minorHAnsi"/>
                <w:sz w:val="16"/>
                <w:szCs w:val="16"/>
              </w:rPr>
              <w:t xml:space="preserve">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w:t>
            </w:r>
          </w:p>
          <w:p w14:paraId="2BDCA79F" w14:textId="45B7ADF1" w:rsidR="00E2344F" w:rsidRPr="00A604B5" w:rsidRDefault="00E2344F" w:rsidP="00E9703E">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Γ.</w:t>
            </w:r>
            <w:r w:rsidRPr="00A604B5">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r w:rsidR="00371778">
              <w:rPr>
                <w:rFonts w:asciiTheme="minorHAnsi" w:hAnsiTheme="minorHAnsi" w:cstheme="minorHAnsi"/>
                <w:sz w:val="16"/>
                <w:szCs w:val="16"/>
              </w:rPr>
              <w:t xml:space="preserve">: </w:t>
            </w:r>
            <w:r w:rsidRPr="00A604B5">
              <w:rPr>
                <w:rFonts w:asciiTheme="minorHAnsi" w:hAnsiTheme="minorHAnsi" w:cstheme="minorHAnsi"/>
                <w:sz w:val="16"/>
                <w:szCs w:val="16"/>
              </w:rPr>
              <w:t>1) απόσπασμα ποινικού μητρώου,  2) πιστοποιητικό φορολογικής ενημερότητας, 3) πιστοποιητικό ασφαλιστικής ενημερότητας,</w:t>
            </w:r>
            <w:r w:rsidR="00371778">
              <w:rPr>
                <w:rFonts w:asciiTheme="minorHAnsi" w:hAnsiTheme="minorHAnsi" w:cstheme="minorHAnsi"/>
                <w:sz w:val="16"/>
                <w:szCs w:val="16"/>
              </w:rPr>
              <w:t xml:space="preserve"> και 4) </w:t>
            </w:r>
            <w:r w:rsidR="00371778" w:rsidRPr="00371778">
              <w:rPr>
                <w:rFonts w:asciiTheme="minorHAnsi" w:hAnsiTheme="minorHAnsi" w:cstheme="minorHAnsi"/>
                <w:sz w:val="16"/>
                <w:szCs w:val="16"/>
              </w:rPr>
              <w:t>ένορκη βεβαίωση</w:t>
            </w:r>
            <w:r w:rsidR="00371778">
              <w:rPr>
                <w:rFonts w:asciiTheme="minorHAnsi" w:hAnsiTheme="minorHAnsi" w:cstheme="minorHAnsi"/>
                <w:sz w:val="16"/>
                <w:szCs w:val="16"/>
              </w:rPr>
              <w:t xml:space="preserve"> </w:t>
            </w:r>
            <w:r w:rsidR="00E9703E">
              <w:rPr>
                <w:rFonts w:asciiTheme="minorHAnsi" w:hAnsiTheme="minorHAnsi" w:cstheme="minorHAnsi"/>
                <w:sz w:val="16"/>
                <w:szCs w:val="16"/>
              </w:rPr>
              <w:t xml:space="preserve">για την παρ. </w:t>
            </w:r>
            <w:r w:rsidR="00E9703E" w:rsidRPr="00E9703E">
              <w:rPr>
                <w:rFonts w:asciiTheme="minorHAnsi" w:hAnsiTheme="minorHAnsi" w:cstheme="minorHAnsi"/>
                <w:b/>
                <w:sz w:val="16"/>
                <w:szCs w:val="16"/>
              </w:rPr>
              <w:t>Β.5</w:t>
            </w:r>
          </w:p>
          <w:p w14:paraId="4B1754C7" w14:textId="77777777" w:rsidR="00E2344F" w:rsidRPr="00F05AD1" w:rsidRDefault="00E2344F" w:rsidP="00E9703E">
            <w:pPr>
              <w:spacing w:after="0" w:line="276" w:lineRule="auto"/>
              <w:jc w:val="both"/>
              <w:rPr>
                <w:rFonts w:asciiTheme="minorHAnsi" w:hAnsiTheme="minorHAnsi" w:cstheme="minorHAnsi"/>
                <w:sz w:val="12"/>
                <w:szCs w:val="12"/>
              </w:rPr>
            </w:pPr>
          </w:p>
        </w:tc>
      </w:tr>
    </w:tbl>
    <w:p w14:paraId="6AA5EAB8" w14:textId="77777777" w:rsidR="00A604B5" w:rsidRPr="00F05AD1" w:rsidRDefault="00A604B5" w:rsidP="006311D8">
      <w:pPr>
        <w:spacing w:after="120" w:line="276" w:lineRule="auto"/>
        <w:ind w:left="5040" w:right="484"/>
        <w:contextualSpacing/>
        <w:rPr>
          <w:rFonts w:asciiTheme="minorHAnsi" w:hAnsiTheme="minorHAnsi" w:cstheme="minorHAnsi"/>
          <w:sz w:val="12"/>
          <w:szCs w:val="12"/>
        </w:rPr>
      </w:pPr>
    </w:p>
    <w:p w14:paraId="392AC21D" w14:textId="286AD7A8" w:rsidR="006E4F0A" w:rsidRPr="006E4F0A" w:rsidRDefault="006E4F0A" w:rsidP="006311D8">
      <w:pPr>
        <w:tabs>
          <w:tab w:val="right" w:pos="9154"/>
        </w:tabs>
        <w:spacing w:after="120" w:line="276" w:lineRule="auto"/>
        <w:ind w:left="4320" w:right="484" w:firstLine="720"/>
        <w:contextualSpacing/>
        <w:rPr>
          <w:rFonts w:asciiTheme="minorHAnsi" w:hAnsiTheme="minorHAnsi" w:cstheme="minorHAnsi"/>
          <w:sz w:val="16"/>
          <w:szCs w:val="16"/>
        </w:rPr>
      </w:pPr>
      <w:r w:rsidRPr="000D099D">
        <w:rPr>
          <w:rFonts w:asciiTheme="minorHAnsi" w:hAnsiTheme="minorHAnsi" w:cstheme="minorHAnsi"/>
          <w:sz w:val="16"/>
          <w:szCs w:val="16"/>
        </w:rPr>
        <w:t>Ημερομηνία:       __________________</w:t>
      </w:r>
    </w:p>
    <w:p w14:paraId="4EF81B48" w14:textId="1E13ACA4" w:rsidR="00A604B5" w:rsidRPr="003943B6" w:rsidRDefault="00A604B5" w:rsidP="006311D8">
      <w:pPr>
        <w:tabs>
          <w:tab w:val="right" w:pos="9154"/>
        </w:tabs>
        <w:spacing w:after="120" w:line="276" w:lineRule="auto"/>
        <w:ind w:left="4320" w:right="484" w:firstLine="720"/>
        <w:contextualSpacing/>
        <w:rPr>
          <w:rFonts w:asciiTheme="minorHAnsi" w:hAnsiTheme="minorHAnsi" w:cstheme="minorHAnsi"/>
          <w:b/>
          <w:sz w:val="16"/>
          <w:szCs w:val="16"/>
        </w:rPr>
      </w:pPr>
      <w:r w:rsidRPr="003943B6">
        <w:rPr>
          <w:rFonts w:asciiTheme="minorHAnsi" w:hAnsiTheme="minorHAnsi" w:cstheme="minorHAnsi"/>
          <w:b/>
          <w:sz w:val="16"/>
          <w:szCs w:val="16"/>
        </w:rPr>
        <w:t>Ο Δηλών- Εξουσιοδοτών</w:t>
      </w:r>
    </w:p>
    <w:p w14:paraId="750EA115" w14:textId="73D2CF0A" w:rsidR="00A604B5" w:rsidRPr="003943B6" w:rsidRDefault="00A604B5" w:rsidP="006311D8">
      <w:pPr>
        <w:spacing w:line="276" w:lineRule="auto"/>
        <w:ind w:left="4320" w:firstLine="720"/>
        <w:contextualSpacing/>
        <w:rPr>
          <w:rFonts w:asciiTheme="minorHAnsi" w:hAnsiTheme="minorHAnsi" w:cstheme="minorHAnsi"/>
          <w:sz w:val="16"/>
          <w:szCs w:val="16"/>
        </w:rPr>
      </w:pPr>
      <w:r w:rsidRPr="003943B6">
        <w:rPr>
          <w:rFonts w:asciiTheme="minorHAnsi" w:hAnsiTheme="minorHAnsi" w:cstheme="minorHAnsi"/>
          <w:sz w:val="16"/>
          <w:szCs w:val="16"/>
        </w:rPr>
        <w:t>(Υπογραφή-ημερομηνία)</w:t>
      </w:r>
    </w:p>
    <w:p w14:paraId="4BF2B8BA" w14:textId="77777777" w:rsidR="00110230" w:rsidRDefault="00110230" w:rsidP="006311D8">
      <w:pPr>
        <w:spacing w:line="276" w:lineRule="auto"/>
        <w:ind w:left="-567"/>
        <w:contextualSpacing/>
        <w:rPr>
          <w:rFonts w:asciiTheme="minorHAnsi" w:hAnsiTheme="minorHAnsi" w:cstheme="minorHAnsi"/>
          <w:sz w:val="12"/>
          <w:szCs w:val="16"/>
        </w:rPr>
      </w:pPr>
    </w:p>
    <w:p w14:paraId="1F104318" w14:textId="77777777" w:rsidR="00110230" w:rsidRDefault="00110230" w:rsidP="006311D8">
      <w:pPr>
        <w:spacing w:line="276" w:lineRule="auto"/>
        <w:ind w:left="-567"/>
        <w:contextualSpacing/>
        <w:rPr>
          <w:rFonts w:asciiTheme="minorHAnsi" w:hAnsiTheme="minorHAnsi" w:cstheme="minorHAnsi"/>
          <w:sz w:val="12"/>
          <w:szCs w:val="16"/>
        </w:rPr>
      </w:pPr>
    </w:p>
    <w:p w14:paraId="427A0DAD" w14:textId="77777777" w:rsidR="00110230" w:rsidRDefault="00110230" w:rsidP="00A604B5">
      <w:pPr>
        <w:spacing w:line="276" w:lineRule="auto"/>
        <w:ind w:left="-567"/>
        <w:contextualSpacing/>
        <w:rPr>
          <w:rFonts w:asciiTheme="minorHAnsi" w:hAnsiTheme="minorHAnsi" w:cstheme="minorHAnsi"/>
          <w:sz w:val="12"/>
          <w:szCs w:val="16"/>
        </w:rPr>
      </w:pPr>
    </w:p>
    <w:p w14:paraId="3739F533" w14:textId="77777777" w:rsidR="00110230" w:rsidRDefault="00110230" w:rsidP="00A604B5">
      <w:pPr>
        <w:spacing w:line="276" w:lineRule="auto"/>
        <w:ind w:left="-567"/>
        <w:contextualSpacing/>
        <w:rPr>
          <w:rFonts w:asciiTheme="minorHAnsi" w:hAnsiTheme="minorHAnsi" w:cstheme="minorHAnsi"/>
          <w:sz w:val="12"/>
          <w:szCs w:val="16"/>
        </w:rPr>
      </w:pPr>
    </w:p>
    <w:p w14:paraId="6DF946F0" w14:textId="77777777" w:rsidR="00110230" w:rsidRDefault="00110230" w:rsidP="00A604B5">
      <w:pPr>
        <w:spacing w:line="276" w:lineRule="auto"/>
        <w:ind w:left="-567"/>
        <w:contextualSpacing/>
        <w:rPr>
          <w:rFonts w:asciiTheme="minorHAnsi" w:hAnsiTheme="minorHAnsi" w:cstheme="minorHAnsi"/>
          <w:sz w:val="12"/>
          <w:szCs w:val="16"/>
        </w:rPr>
      </w:pPr>
    </w:p>
    <w:p w14:paraId="6D01281C" w14:textId="77777777" w:rsidR="00110230" w:rsidRDefault="00110230" w:rsidP="00A604B5">
      <w:pPr>
        <w:spacing w:line="276" w:lineRule="auto"/>
        <w:ind w:left="-567"/>
        <w:contextualSpacing/>
        <w:rPr>
          <w:rFonts w:asciiTheme="minorHAnsi" w:hAnsiTheme="minorHAnsi" w:cstheme="minorHAnsi"/>
          <w:sz w:val="12"/>
          <w:szCs w:val="16"/>
        </w:rPr>
      </w:pPr>
    </w:p>
    <w:p w14:paraId="443FBD2E" w14:textId="77777777" w:rsidR="00110230" w:rsidRDefault="00110230" w:rsidP="00A604B5">
      <w:pPr>
        <w:spacing w:line="276" w:lineRule="auto"/>
        <w:ind w:left="-567"/>
        <w:contextualSpacing/>
        <w:rPr>
          <w:rFonts w:asciiTheme="minorHAnsi" w:hAnsiTheme="minorHAnsi" w:cstheme="minorHAnsi"/>
          <w:sz w:val="12"/>
          <w:szCs w:val="16"/>
        </w:rPr>
      </w:pPr>
    </w:p>
    <w:p w14:paraId="05DD0BFF" w14:textId="77777777" w:rsidR="00110230" w:rsidRDefault="00110230" w:rsidP="00A604B5">
      <w:pPr>
        <w:spacing w:line="276" w:lineRule="auto"/>
        <w:ind w:left="-567"/>
        <w:contextualSpacing/>
        <w:rPr>
          <w:rFonts w:asciiTheme="minorHAnsi" w:hAnsiTheme="minorHAnsi" w:cstheme="minorHAnsi"/>
          <w:sz w:val="12"/>
          <w:szCs w:val="16"/>
        </w:rPr>
      </w:pPr>
    </w:p>
    <w:p w14:paraId="4D46A59A" w14:textId="5C495F62"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14:paraId="2A4BF244" w14:textId="77777777" w:rsidR="00A604B5" w:rsidRPr="003943B6" w:rsidRDefault="00A604B5" w:rsidP="00A604B5">
      <w:pPr>
        <w:tabs>
          <w:tab w:val="left" w:pos="2355"/>
        </w:tabs>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 xml:space="preserve">(2) Αναγράφεται ολογράφως. </w:t>
      </w:r>
    </w:p>
    <w:p w14:paraId="3E99F511" w14:textId="77777777"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35B6944" w14:textId="48126049" w:rsidR="00A604B5"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14:paraId="6E9F2BB6" w14:textId="77777777" w:rsidR="00915641" w:rsidRPr="003943B6" w:rsidRDefault="00915641" w:rsidP="00F05AD1">
      <w:pPr>
        <w:spacing w:line="276" w:lineRule="auto"/>
        <w:contextualSpacing/>
        <w:rPr>
          <w:b/>
          <w:szCs w:val="24"/>
        </w:rPr>
      </w:pPr>
    </w:p>
    <w:sectPr w:rsidR="00915641" w:rsidRPr="003943B6" w:rsidSect="0002091C">
      <w:pgSz w:w="11906" w:h="16838" w:code="9"/>
      <w:pgMar w:top="1134" w:right="1134" w:bottom="993" w:left="1134" w:header="567"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25F19" w14:textId="77777777" w:rsidR="005568D8" w:rsidRDefault="005568D8" w:rsidP="00EF68D4">
      <w:pPr>
        <w:spacing w:after="0" w:line="240" w:lineRule="auto"/>
      </w:pPr>
      <w:r>
        <w:separator/>
      </w:r>
    </w:p>
  </w:endnote>
  <w:endnote w:type="continuationSeparator" w:id="0">
    <w:p w14:paraId="4C6E22BB" w14:textId="77777777" w:rsidR="005568D8" w:rsidRDefault="005568D8" w:rsidP="00EF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09DC" w14:textId="77777777" w:rsidR="00C52B0F" w:rsidRPr="005A098D" w:rsidRDefault="00C52B0F" w:rsidP="007533F1">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14:paraId="5E0D399A" w14:textId="6A22CC86" w:rsidR="00C52B0F" w:rsidRPr="005A098D" w:rsidRDefault="00C52B0F"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Pr="005A098D">
      <w:rPr>
        <w:rFonts w:ascii="Franklin Gothic Medium" w:eastAsia="Times New Roman" w:hAnsi="Franklin Gothic Medium"/>
        <w:sz w:val="20"/>
        <w:szCs w:val="20"/>
        <w:lang w:eastAsia="el-GR"/>
      </w:rPr>
      <w:fldChar w:fldCharType="separate"/>
    </w:r>
    <w:r>
      <w:rPr>
        <w:rFonts w:ascii="Franklin Gothic Medium" w:eastAsia="Times New Roman" w:hAnsi="Franklin Gothic Medium"/>
        <w:noProof/>
        <w:sz w:val="20"/>
        <w:szCs w:val="20"/>
        <w:lang w:eastAsia="el-GR"/>
      </w:rPr>
      <w:t>7</w:t>
    </w:r>
    <w:r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Pr="005A098D">
      <w:rPr>
        <w:rFonts w:ascii="Franklin Gothic Medium" w:eastAsia="Times New Roman" w:hAnsi="Franklin Gothic Medium"/>
        <w:sz w:val="20"/>
        <w:szCs w:val="20"/>
        <w:lang w:eastAsia="el-GR"/>
      </w:rPr>
      <w:fldChar w:fldCharType="separate"/>
    </w:r>
    <w:r>
      <w:rPr>
        <w:rFonts w:ascii="Franklin Gothic Medium" w:eastAsia="Times New Roman" w:hAnsi="Franklin Gothic Medium"/>
        <w:noProof/>
        <w:sz w:val="20"/>
        <w:szCs w:val="20"/>
        <w:lang w:eastAsia="el-GR"/>
      </w:rPr>
      <w:t>8</w:t>
    </w:r>
    <w:r w:rsidRPr="005A098D">
      <w:rPr>
        <w:rFonts w:ascii="Franklin Gothic Medium" w:eastAsia="Times New Roman" w:hAnsi="Franklin Gothic Medium"/>
        <w:sz w:val="20"/>
        <w:szCs w:val="20"/>
        <w:lang w:eastAsia="el-GR"/>
      </w:rPr>
      <w:fldChar w:fldCharType="end"/>
    </w:r>
  </w:p>
  <w:p w14:paraId="3C67AC60" w14:textId="624BEB9F" w:rsidR="00C52B0F" w:rsidRDefault="00C52B0F"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3</w:t>
    </w:r>
    <w:r w:rsidRPr="005A098D">
      <w:rPr>
        <w:rFonts w:ascii="Franklin Gothic Medium" w:eastAsia="Times New Roman" w:hAnsi="Franklin Gothic Medium" w:cs="Arial"/>
        <w:i/>
        <w:sz w:val="18"/>
        <w:szCs w:val="20"/>
        <w:lang w:eastAsia="el-GR"/>
      </w:rPr>
      <w:t>/</w:t>
    </w:r>
  </w:p>
  <w:p w14:paraId="704CBA23" w14:textId="77777777" w:rsidR="00C52B0F" w:rsidRPr="005A098D" w:rsidRDefault="00C52B0F"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14:paraId="02B0A811" w14:textId="52C13D01" w:rsidR="00C52B0F" w:rsidRPr="007533F1" w:rsidRDefault="00C52B0F"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Ημ/νία Έκδοσης : </w:t>
    </w:r>
    <w:r>
      <w:rPr>
        <w:rFonts w:ascii="Franklin Gothic Medium" w:eastAsia="Times New Roman" w:hAnsi="Franklin Gothic Medium" w:cs="Arial"/>
        <w:i/>
        <w:sz w:val="18"/>
        <w:szCs w:val="20"/>
        <w:lang w:eastAsia="el-GR"/>
      </w:rPr>
      <w:t>26-04--2024</w:t>
    </w:r>
    <w:r w:rsidRPr="005A098D">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D7F4B" w14:textId="77777777" w:rsidR="005568D8" w:rsidRDefault="005568D8" w:rsidP="00EF68D4">
      <w:pPr>
        <w:spacing w:after="0" w:line="240" w:lineRule="auto"/>
      </w:pPr>
      <w:r>
        <w:separator/>
      </w:r>
    </w:p>
  </w:footnote>
  <w:footnote w:type="continuationSeparator" w:id="0">
    <w:p w14:paraId="09FDD05F" w14:textId="77777777" w:rsidR="005568D8" w:rsidRDefault="005568D8" w:rsidP="00EF6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A160D"/>
    <w:multiLevelType w:val="hybridMultilevel"/>
    <w:tmpl w:val="F182B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1255F2"/>
    <w:multiLevelType w:val="hybridMultilevel"/>
    <w:tmpl w:val="CB1A60FE"/>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4540AD"/>
    <w:multiLevelType w:val="hybridMultilevel"/>
    <w:tmpl w:val="EFF06EB8"/>
    <w:lvl w:ilvl="0" w:tplc="068444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B47A82"/>
    <w:multiLevelType w:val="hybridMultilevel"/>
    <w:tmpl w:val="79DC6120"/>
    <w:lvl w:ilvl="0" w:tplc="E4D0957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FFD0C43"/>
    <w:multiLevelType w:val="hybridMultilevel"/>
    <w:tmpl w:val="4658E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2B3C5C"/>
    <w:multiLevelType w:val="hybridMultilevel"/>
    <w:tmpl w:val="3132AA1C"/>
    <w:lvl w:ilvl="0" w:tplc="6CE8582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311695"/>
    <w:multiLevelType w:val="hybridMultilevel"/>
    <w:tmpl w:val="8D6629F8"/>
    <w:lvl w:ilvl="0" w:tplc="475294F8">
      <w:start w:val="1"/>
      <w:numFmt w:val="decimal"/>
      <w:lvlText w:val="%1."/>
      <w:lvlJc w:val="left"/>
      <w:pPr>
        <w:ind w:left="2629"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220188"/>
    <w:multiLevelType w:val="hybridMultilevel"/>
    <w:tmpl w:val="E27661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B93CB5"/>
    <w:multiLevelType w:val="hybridMultilevel"/>
    <w:tmpl w:val="42AE6E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8B19FB"/>
    <w:multiLevelType w:val="hybridMultilevel"/>
    <w:tmpl w:val="CBD06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5E0459E"/>
    <w:multiLevelType w:val="hybridMultilevel"/>
    <w:tmpl w:val="F51A75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A9F5A3D"/>
    <w:multiLevelType w:val="hybridMultilevel"/>
    <w:tmpl w:val="37926028"/>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6" w15:restartNumberingAfterBreak="0">
    <w:nsid w:val="2E4301C4"/>
    <w:multiLevelType w:val="hybridMultilevel"/>
    <w:tmpl w:val="E84C5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766EE9"/>
    <w:multiLevelType w:val="hybridMultilevel"/>
    <w:tmpl w:val="4D8EC2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359C574A"/>
    <w:multiLevelType w:val="hybridMultilevel"/>
    <w:tmpl w:val="67D23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7406001"/>
    <w:multiLevelType w:val="hybridMultilevel"/>
    <w:tmpl w:val="C0EE1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78C4737"/>
    <w:multiLevelType w:val="hybridMultilevel"/>
    <w:tmpl w:val="9F16B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7CC4856"/>
    <w:multiLevelType w:val="hybridMultilevel"/>
    <w:tmpl w:val="8C1A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A7C5A37"/>
    <w:multiLevelType w:val="hybridMultilevel"/>
    <w:tmpl w:val="7E4EE3E0"/>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CBC2883"/>
    <w:multiLevelType w:val="hybridMultilevel"/>
    <w:tmpl w:val="A4C81D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BBA6D65"/>
    <w:multiLevelType w:val="hybridMultilevel"/>
    <w:tmpl w:val="47BEA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3F066E"/>
    <w:multiLevelType w:val="hybridMultilevel"/>
    <w:tmpl w:val="BAB2C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E5A7992"/>
    <w:multiLevelType w:val="hybridMultilevel"/>
    <w:tmpl w:val="62024C50"/>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7A212D"/>
    <w:multiLevelType w:val="hybridMultilevel"/>
    <w:tmpl w:val="C550347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30" w15:restartNumberingAfterBreak="0">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98424B"/>
    <w:multiLevelType w:val="hybridMultilevel"/>
    <w:tmpl w:val="CFD266CC"/>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5D050A"/>
    <w:multiLevelType w:val="hybridMultilevel"/>
    <w:tmpl w:val="25F48C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C4A6605"/>
    <w:multiLevelType w:val="hybridMultilevel"/>
    <w:tmpl w:val="9CAAD452"/>
    <w:lvl w:ilvl="0" w:tplc="A6BAA50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A92623"/>
    <w:multiLevelType w:val="hybridMultilevel"/>
    <w:tmpl w:val="381CE640"/>
    <w:lvl w:ilvl="0" w:tplc="E13C622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9"/>
  </w:num>
  <w:num w:numId="2">
    <w:abstractNumId w:val="9"/>
  </w:num>
  <w:num w:numId="3">
    <w:abstractNumId w:val="24"/>
  </w:num>
  <w:num w:numId="4">
    <w:abstractNumId w:val="28"/>
  </w:num>
  <w:num w:numId="5">
    <w:abstractNumId w:val="2"/>
  </w:num>
  <w:num w:numId="6">
    <w:abstractNumId w:val="27"/>
  </w:num>
  <w:num w:numId="7">
    <w:abstractNumId w:val="18"/>
  </w:num>
  <w:num w:numId="8">
    <w:abstractNumId w:val="30"/>
  </w:num>
  <w:num w:numId="9">
    <w:abstractNumId w:val="6"/>
  </w:num>
  <w:num w:numId="10">
    <w:abstractNumId w:val="7"/>
  </w:num>
  <w:num w:numId="11">
    <w:abstractNumId w:val="12"/>
  </w:num>
  <w:num w:numId="12">
    <w:abstractNumId w:val="1"/>
  </w:num>
  <w:num w:numId="13">
    <w:abstractNumId w:val="19"/>
  </w:num>
  <w:num w:numId="14">
    <w:abstractNumId w:val="26"/>
  </w:num>
  <w:num w:numId="15">
    <w:abstractNumId w:val="14"/>
  </w:num>
  <w:num w:numId="16">
    <w:abstractNumId w:val="13"/>
  </w:num>
  <w:num w:numId="17">
    <w:abstractNumId w:val="20"/>
  </w:num>
  <w:num w:numId="18">
    <w:abstractNumId w:val="25"/>
  </w:num>
  <w:num w:numId="19">
    <w:abstractNumId w:val="15"/>
  </w:num>
  <w:num w:numId="20">
    <w:abstractNumId w:val="11"/>
  </w:num>
  <w:num w:numId="21">
    <w:abstractNumId w:val="21"/>
  </w:num>
  <w:num w:numId="22">
    <w:abstractNumId w:val="34"/>
  </w:num>
  <w:num w:numId="23">
    <w:abstractNumId w:val="5"/>
  </w:num>
  <w:num w:numId="24">
    <w:abstractNumId w:val="32"/>
  </w:num>
  <w:num w:numId="25">
    <w:abstractNumId w:val="16"/>
  </w:num>
  <w:num w:numId="26">
    <w:abstractNumId w:val="23"/>
  </w:num>
  <w:num w:numId="27">
    <w:abstractNumId w:val="17"/>
  </w:num>
  <w:num w:numId="28">
    <w:abstractNumId w:val="4"/>
  </w:num>
  <w:num w:numId="29">
    <w:abstractNumId w:val="31"/>
  </w:num>
  <w:num w:numId="30">
    <w:abstractNumId w:val="3"/>
  </w:num>
  <w:num w:numId="31">
    <w:abstractNumId w:val="22"/>
  </w:num>
  <w:num w:numId="32">
    <w:abstractNumId w:val="33"/>
  </w:num>
  <w:num w:numId="33">
    <w:abstractNumId w:val="10"/>
  </w:num>
  <w:num w:numId="3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E1E"/>
    <w:rsid w:val="0000170A"/>
    <w:rsid w:val="00001DB7"/>
    <w:rsid w:val="00002B31"/>
    <w:rsid w:val="00004045"/>
    <w:rsid w:val="00005570"/>
    <w:rsid w:val="000061E4"/>
    <w:rsid w:val="00006A48"/>
    <w:rsid w:val="0000722E"/>
    <w:rsid w:val="00011453"/>
    <w:rsid w:val="00011944"/>
    <w:rsid w:val="000147A0"/>
    <w:rsid w:val="0001605D"/>
    <w:rsid w:val="0002091C"/>
    <w:rsid w:val="000209E7"/>
    <w:rsid w:val="00021373"/>
    <w:rsid w:val="0002153B"/>
    <w:rsid w:val="000217C3"/>
    <w:rsid w:val="00023143"/>
    <w:rsid w:val="00026094"/>
    <w:rsid w:val="00027B6E"/>
    <w:rsid w:val="000336B1"/>
    <w:rsid w:val="00033A71"/>
    <w:rsid w:val="00034139"/>
    <w:rsid w:val="00034F26"/>
    <w:rsid w:val="00040D08"/>
    <w:rsid w:val="00040F46"/>
    <w:rsid w:val="00040F61"/>
    <w:rsid w:val="00041477"/>
    <w:rsid w:val="00042057"/>
    <w:rsid w:val="000421D7"/>
    <w:rsid w:val="00043E8E"/>
    <w:rsid w:val="00045383"/>
    <w:rsid w:val="000453CA"/>
    <w:rsid w:val="00045720"/>
    <w:rsid w:val="00045B92"/>
    <w:rsid w:val="00046FF5"/>
    <w:rsid w:val="00054057"/>
    <w:rsid w:val="00054E3E"/>
    <w:rsid w:val="00055948"/>
    <w:rsid w:val="00057209"/>
    <w:rsid w:val="000572EC"/>
    <w:rsid w:val="00057AA0"/>
    <w:rsid w:val="00063A8C"/>
    <w:rsid w:val="000644AD"/>
    <w:rsid w:val="00070557"/>
    <w:rsid w:val="00072998"/>
    <w:rsid w:val="00072D83"/>
    <w:rsid w:val="00074B14"/>
    <w:rsid w:val="00082A83"/>
    <w:rsid w:val="00086583"/>
    <w:rsid w:val="000900D4"/>
    <w:rsid w:val="00090DBB"/>
    <w:rsid w:val="00091B13"/>
    <w:rsid w:val="000922DE"/>
    <w:rsid w:val="00092D2F"/>
    <w:rsid w:val="00093686"/>
    <w:rsid w:val="0009453A"/>
    <w:rsid w:val="000A05E5"/>
    <w:rsid w:val="000A1FD7"/>
    <w:rsid w:val="000A324A"/>
    <w:rsid w:val="000A35A3"/>
    <w:rsid w:val="000A697C"/>
    <w:rsid w:val="000B00B2"/>
    <w:rsid w:val="000B1211"/>
    <w:rsid w:val="000B5D9D"/>
    <w:rsid w:val="000B6B6A"/>
    <w:rsid w:val="000C1A0D"/>
    <w:rsid w:val="000C2944"/>
    <w:rsid w:val="000C2DC1"/>
    <w:rsid w:val="000C33E2"/>
    <w:rsid w:val="000C5114"/>
    <w:rsid w:val="000D0497"/>
    <w:rsid w:val="000D099D"/>
    <w:rsid w:val="000D2AD4"/>
    <w:rsid w:val="000D3DA8"/>
    <w:rsid w:val="000E12C3"/>
    <w:rsid w:val="000E4FB6"/>
    <w:rsid w:val="000E537B"/>
    <w:rsid w:val="000E65A6"/>
    <w:rsid w:val="000E7138"/>
    <w:rsid w:val="000E7D3B"/>
    <w:rsid w:val="000E7FB4"/>
    <w:rsid w:val="000F0159"/>
    <w:rsid w:val="000F0B7B"/>
    <w:rsid w:val="000F0BD2"/>
    <w:rsid w:val="000F38D1"/>
    <w:rsid w:val="000F5DE4"/>
    <w:rsid w:val="000F6498"/>
    <w:rsid w:val="000F7686"/>
    <w:rsid w:val="000F7736"/>
    <w:rsid w:val="000F7D66"/>
    <w:rsid w:val="00102289"/>
    <w:rsid w:val="00102692"/>
    <w:rsid w:val="00104243"/>
    <w:rsid w:val="00110230"/>
    <w:rsid w:val="00112C3E"/>
    <w:rsid w:val="00113834"/>
    <w:rsid w:val="00114ADA"/>
    <w:rsid w:val="0011758E"/>
    <w:rsid w:val="001175C3"/>
    <w:rsid w:val="00117BF6"/>
    <w:rsid w:val="00117C2F"/>
    <w:rsid w:val="00120B0B"/>
    <w:rsid w:val="00120E5F"/>
    <w:rsid w:val="00121A6D"/>
    <w:rsid w:val="00126EFC"/>
    <w:rsid w:val="00127A2B"/>
    <w:rsid w:val="001344B9"/>
    <w:rsid w:val="00136AB6"/>
    <w:rsid w:val="001425AA"/>
    <w:rsid w:val="001449AD"/>
    <w:rsid w:val="00145E73"/>
    <w:rsid w:val="00147A3B"/>
    <w:rsid w:val="00152F1A"/>
    <w:rsid w:val="00155262"/>
    <w:rsid w:val="0015546E"/>
    <w:rsid w:val="00156254"/>
    <w:rsid w:val="001578C7"/>
    <w:rsid w:val="001607C3"/>
    <w:rsid w:val="00161C43"/>
    <w:rsid w:val="001628B1"/>
    <w:rsid w:val="00164BE4"/>
    <w:rsid w:val="00165029"/>
    <w:rsid w:val="00166435"/>
    <w:rsid w:val="00170A80"/>
    <w:rsid w:val="001722B9"/>
    <w:rsid w:val="00174D9C"/>
    <w:rsid w:val="0018083A"/>
    <w:rsid w:val="001835EA"/>
    <w:rsid w:val="00183F95"/>
    <w:rsid w:val="00184773"/>
    <w:rsid w:val="00184C2F"/>
    <w:rsid w:val="00186F02"/>
    <w:rsid w:val="001918B5"/>
    <w:rsid w:val="00191E23"/>
    <w:rsid w:val="001923F2"/>
    <w:rsid w:val="00195489"/>
    <w:rsid w:val="001A215F"/>
    <w:rsid w:val="001A3948"/>
    <w:rsid w:val="001A6907"/>
    <w:rsid w:val="001B156E"/>
    <w:rsid w:val="001B19D0"/>
    <w:rsid w:val="001B477F"/>
    <w:rsid w:val="001C10BC"/>
    <w:rsid w:val="001C1BD8"/>
    <w:rsid w:val="001C1F9F"/>
    <w:rsid w:val="001C4EF8"/>
    <w:rsid w:val="001D042A"/>
    <w:rsid w:val="001D39C0"/>
    <w:rsid w:val="001D3F05"/>
    <w:rsid w:val="001D4099"/>
    <w:rsid w:val="001D4960"/>
    <w:rsid w:val="001D5244"/>
    <w:rsid w:val="001E07CC"/>
    <w:rsid w:val="001E3BC5"/>
    <w:rsid w:val="001E4719"/>
    <w:rsid w:val="001F2CF2"/>
    <w:rsid w:val="001F4210"/>
    <w:rsid w:val="00200C51"/>
    <w:rsid w:val="00201647"/>
    <w:rsid w:val="0020351D"/>
    <w:rsid w:val="00207FCD"/>
    <w:rsid w:val="00213475"/>
    <w:rsid w:val="002134C8"/>
    <w:rsid w:val="0021406F"/>
    <w:rsid w:val="00214435"/>
    <w:rsid w:val="00216BAE"/>
    <w:rsid w:val="00216BFF"/>
    <w:rsid w:val="00220273"/>
    <w:rsid w:val="002240FE"/>
    <w:rsid w:val="002241AE"/>
    <w:rsid w:val="00224E53"/>
    <w:rsid w:val="00226F0F"/>
    <w:rsid w:val="002316F5"/>
    <w:rsid w:val="00231CE3"/>
    <w:rsid w:val="00231E54"/>
    <w:rsid w:val="00232520"/>
    <w:rsid w:val="00235B8B"/>
    <w:rsid w:val="00236A60"/>
    <w:rsid w:val="00237570"/>
    <w:rsid w:val="00240A48"/>
    <w:rsid w:val="0024213D"/>
    <w:rsid w:val="00243268"/>
    <w:rsid w:val="002435BA"/>
    <w:rsid w:val="002473C0"/>
    <w:rsid w:val="002501FA"/>
    <w:rsid w:val="00250748"/>
    <w:rsid w:val="0025095E"/>
    <w:rsid w:val="00250BAA"/>
    <w:rsid w:val="00251093"/>
    <w:rsid w:val="002539E8"/>
    <w:rsid w:val="00260144"/>
    <w:rsid w:val="0026073B"/>
    <w:rsid w:val="00260A55"/>
    <w:rsid w:val="00261FA3"/>
    <w:rsid w:val="002628D5"/>
    <w:rsid w:val="00265884"/>
    <w:rsid w:val="00267E6F"/>
    <w:rsid w:val="00270747"/>
    <w:rsid w:val="00270F0B"/>
    <w:rsid w:val="00272022"/>
    <w:rsid w:val="0027241C"/>
    <w:rsid w:val="0027286A"/>
    <w:rsid w:val="00275AD7"/>
    <w:rsid w:val="00276970"/>
    <w:rsid w:val="00277D9F"/>
    <w:rsid w:val="00280537"/>
    <w:rsid w:val="00282DB7"/>
    <w:rsid w:val="002849B5"/>
    <w:rsid w:val="00284B7B"/>
    <w:rsid w:val="00285CA8"/>
    <w:rsid w:val="00286B1B"/>
    <w:rsid w:val="00286BBD"/>
    <w:rsid w:val="002874B0"/>
    <w:rsid w:val="002A235C"/>
    <w:rsid w:val="002A38CD"/>
    <w:rsid w:val="002A430C"/>
    <w:rsid w:val="002A69CE"/>
    <w:rsid w:val="002B13D1"/>
    <w:rsid w:val="002B1610"/>
    <w:rsid w:val="002B67C7"/>
    <w:rsid w:val="002B6F42"/>
    <w:rsid w:val="002C5AAD"/>
    <w:rsid w:val="002C6460"/>
    <w:rsid w:val="002C680A"/>
    <w:rsid w:val="002C76BE"/>
    <w:rsid w:val="002C7954"/>
    <w:rsid w:val="002D07AE"/>
    <w:rsid w:val="002D2274"/>
    <w:rsid w:val="002D2EE7"/>
    <w:rsid w:val="002D7750"/>
    <w:rsid w:val="002E4AD0"/>
    <w:rsid w:val="002E5FE6"/>
    <w:rsid w:val="002E7575"/>
    <w:rsid w:val="002E7EC1"/>
    <w:rsid w:val="002F1C73"/>
    <w:rsid w:val="002F3440"/>
    <w:rsid w:val="002F5C59"/>
    <w:rsid w:val="002F64FD"/>
    <w:rsid w:val="002F6545"/>
    <w:rsid w:val="002F7655"/>
    <w:rsid w:val="00300246"/>
    <w:rsid w:val="00305A09"/>
    <w:rsid w:val="00306C79"/>
    <w:rsid w:val="00307F6A"/>
    <w:rsid w:val="003121ED"/>
    <w:rsid w:val="003152A4"/>
    <w:rsid w:val="003154C9"/>
    <w:rsid w:val="003155E9"/>
    <w:rsid w:val="0031607D"/>
    <w:rsid w:val="00320854"/>
    <w:rsid w:val="003210F0"/>
    <w:rsid w:val="00323D05"/>
    <w:rsid w:val="003264FD"/>
    <w:rsid w:val="00327995"/>
    <w:rsid w:val="003307D5"/>
    <w:rsid w:val="00331ABF"/>
    <w:rsid w:val="003327E7"/>
    <w:rsid w:val="00332ACC"/>
    <w:rsid w:val="0033380A"/>
    <w:rsid w:val="00335DC8"/>
    <w:rsid w:val="00337FF1"/>
    <w:rsid w:val="00340EAB"/>
    <w:rsid w:val="00342316"/>
    <w:rsid w:val="0034527B"/>
    <w:rsid w:val="00353AAD"/>
    <w:rsid w:val="00353D04"/>
    <w:rsid w:val="00354D52"/>
    <w:rsid w:val="00355A4E"/>
    <w:rsid w:val="00356A00"/>
    <w:rsid w:val="003579C7"/>
    <w:rsid w:val="003604DE"/>
    <w:rsid w:val="0036099A"/>
    <w:rsid w:val="00363B9A"/>
    <w:rsid w:val="00364A3D"/>
    <w:rsid w:val="00365A3B"/>
    <w:rsid w:val="00370183"/>
    <w:rsid w:val="003711C0"/>
    <w:rsid w:val="00371778"/>
    <w:rsid w:val="003722ED"/>
    <w:rsid w:val="0037359E"/>
    <w:rsid w:val="00373B33"/>
    <w:rsid w:val="003743CB"/>
    <w:rsid w:val="003759D2"/>
    <w:rsid w:val="00383098"/>
    <w:rsid w:val="00383619"/>
    <w:rsid w:val="0038603F"/>
    <w:rsid w:val="003862A9"/>
    <w:rsid w:val="00387AA5"/>
    <w:rsid w:val="00387CB1"/>
    <w:rsid w:val="00390392"/>
    <w:rsid w:val="0039067A"/>
    <w:rsid w:val="00391B88"/>
    <w:rsid w:val="00394780"/>
    <w:rsid w:val="003A15E4"/>
    <w:rsid w:val="003A23CA"/>
    <w:rsid w:val="003A2E52"/>
    <w:rsid w:val="003A2ED7"/>
    <w:rsid w:val="003A38C2"/>
    <w:rsid w:val="003A5D94"/>
    <w:rsid w:val="003A6D74"/>
    <w:rsid w:val="003A7CD7"/>
    <w:rsid w:val="003A7DB2"/>
    <w:rsid w:val="003B0BFC"/>
    <w:rsid w:val="003B0D13"/>
    <w:rsid w:val="003B1385"/>
    <w:rsid w:val="003B34FE"/>
    <w:rsid w:val="003B4F6C"/>
    <w:rsid w:val="003B5FE7"/>
    <w:rsid w:val="003B6F6B"/>
    <w:rsid w:val="003C3888"/>
    <w:rsid w:val="003C4B9D"/>
    <w:rsid w:val="003C50DD"/>
    <w:rsid w:val="003C58BA"/>
    <w:rsid w:val="003C7099"/>
    <w:rsid w:val="003D1ADB"/>
    <w:rsid w:val="003D1B4B"/>
    <w:rsid w:val="003D1C44"/>
    <w:rsid w:val="003D2343"/>
    <w:rsid w:val="003D345F"/>
    <w:rsid w:val="003D37C8"/>
    <w:rsid w:val="003D72CC"/>
    <w:rsid w:val="003E0551"/>
    <w:rsid w:val="003E228C"/>
    <w:rsid w:val="003E3807"/>
    <w:rsid w:val="003E4546"/>
    <w:rsid w:val="003E6091"/>
    <w:rsid w:val="003E64C2"/>
    <w:rsid w:val="003F2A60"/>
    <w:rsid w:val="003F34F1"/>
    <w:rsid w:val="003F486E"/>
    <w:rsid w:val="003F50A0"/>
    <w:rsid w:val="003F5260"/>
    <w:rsid w:val="003F67A3"/>
    <w:rsid w:val="004009B9"/>
    <w:rsid w:val="0040309C"/>
    <w:rsid w:val="00403A41"/>
    <w:rsid w:val="00403BC2"/>
    <w:rsid w:val="00403F41"/>
    <w:rsid w:val="00404F8E"/>
    <w:rsid w:val="00407D8A"/>
    <w:rsid w:val="004107BF"/>
    <w:rsid w:val="00411397"/>
    <w:rsid w:val="00411AB1"/>
    <w:rsid w:val="00411EA4"/>
    <w:rsid w:val="004159E9"/>
    <w:rsid w:val="004168E9"/>
    <w:rsid w:val="00416BF7"/>
    <w:rsid w:val="00421BAF"/>
    <w:rsid w:val="00422DE4"/>
    <w:rsid w:val="00426552"/>
    <w:rsid w:val="00427D35"/>
    <w:rsid w:val="004301FD"/>
    <w:rsid w:val="004326C2"/>
    <w:rsid w:val="004339A3"/>
    <w:rsid w:val="00436495"/>
    <w:rsid w:val="004369A7"/>
    <w:rsid w:val="004372A1"/>
    <w:rsid w:val="004407B1"/>
    <w:rsid w:val="00440E33"/>
    <w:rsid w:val="00441757"/>
    <w:rsid w:val="00441BE6"/>
    <w:rsid w:val="00441CBD"/>
    <w:rsid w:val="00444431"/>
    <w:rsid w:val="00444A25"/>
    <w:rsid w:val="0044585C"/>
    <w:rsid w:val="00447EA8"/>
    <w:rsid w:val="00450351"/>
    <w:rsid w:val="00450CC8"/>
    <w:rsid w:val="004512ED"/>
    <w:rsid w:val="004526A6"/>
    <w:rsid w:val="00453807"/>
    <w:rsid w:val="00455918"/>
    <w:rsid w:val="00455BDE"/>
    <w:rsid w:val="00462933"/>
    <w:rsid w:val="00463903"/>
    <w:rsid w:val="00463AB5"/>
    <w:rsid w:val="00464DD3"/>
    <w:rsid w:val="00465E1E"/>
    <w:rsid w:val="004702C5"/>
    <w:rsid w:val="00470526"/>
    <w:rsid w:val="004737FC"/>
    <w:rsid w:val="004742DA"/>
    <w:rsid w:val="0047524C"/>
    <w:rsid w:val="00475863"/>
    <w:rsid w:val="004816F4"/>
    <w:rsid w:val="00482631"/>
    <w:rsid w:val="00482955"/>
    <w:rsid w:val="00483606"/>
    <w:rsid w:val="00483DEB"/>
    <w:rsid w:val="0048485C"/>
    <w:rsid w:val="00485278"/>
    <w:rsid w:val="00485B54"/>
    <w:rsid w:val="00490712"/>
    <w:rsid w:val="0049090B"/>
    <w:rsid w:val="00491C60"/>
    <w:rsid w:val="00495BDE"/>
    <w:rsid w:val="00497609"/>
    <w:rsid w:val="00497DC7"/>
    <w:rsid w:val="004A0604"/>
    <w:rsid w:val="004A242F"/>
    <w:rsid w:val="004A2800"/>
    <w:rsid w:val="004A3E2F"/>
    <w:rsid w:val="004A4C06"/>
    <w:rsid w:val="004B0B01"/>
    <w:rsid w:val="004B5912"/>
    <w:rsid w:val="004B6078"/>
    <w:rsid w:val="004B636F"/>
    <w:rsid w:val="004B71D2"/>
    <w:rsid w:val="004C00B8"/>
    <w:rsid w:val="004C069B"/>
    <w:rsid w:val="004C2083"/>
    <w:rsid w:val="004C3CF4"/>
    <w:rsid w:val="004C4DE8"/>
    <w:rsid w:val="004C63FA"/>
    <w:rsid w:val="004C7494"/>
    <w:rsid w:val="004D0A47"/>
    <w:rsid w:val="004D1F74"/>
    <w:rsid w:val="004D31B7"/>
    <w:rsid w:val="004D37AF"/>
    <w:rsid w:val="004D660B"/>
    <w:rsid w:val="004D7EAB"/>
    <w:rsid w:val="004E1FD0"/>
    <w:rsid w:val="004E26B2"/>
    <w:rsid w:val="004E2CD7"/>
    <w:rsid w:val="004E5FD8"/>
    <w:rsid w:val="004E68A0"/>
    <w:rsid w:val="004E6EC4"/>
    <w:rsid w:val="004E7B1E"/>
    <w:rsid w:val="004E7C4F"/>
    <w:rsid w:val="004F0217"/>
    <w:rsid w:val="004F0F16"/>
    <w:rsid w:val="004F120A"/>
    <w:rsid w:val="004F6E43"/>
    <w:rsid w:val="004F7B28"/>
    <w:rsid w:val="004F7D49"/>
    <w:rsid w:val="004F7E77"/>
    <w:rsid w:val="00501983"/>
    <w:rsid w:val="00501A82"/>
    <w:rsid w:val="00505212"/>
    <w:rsid w:val="00507050"/>
    <w:rsid w:val="0050724F"/>
    <w:rsid w:val="0051125F"/>
    <w:rsid w:val="005125EF"/>
    <w:rsid w:val="005130C6"/>
    <w:rsid w:val="00513B68"/>
    <w:rsid w:val="00514079"/>
    <w:rsid w:val="0052186B"/>
    <w:rsid w:val="00521EC1"/>
    <w:rsid w:val="0052218F"/>
    <w:rsid w:val="00524D02"/>
    <w:rsid w:val="00526A9B"/>
    <w:rsid w:val="005306E2"/>
    <w:rsid w:val="005321F8"/>
    <w:rsid w:val="0053680E"/>
    <w:rsid w:val="00536C41"/>
    <w:rsid w:val="005377EF"/>
    <w:rsid w:val="0054275D"/>
    <w:rsid w:val="005430A3"/>
    <w:rsid w:val="005448CF"/>
    <w:rsid w:val="00544F92"/>
    <w:rsid w:val="00545630"/>
    <w:rsid w:val="00545C23"/>
    <w:rsid w:val="00546E41"/>
    <w:rsid w:val="0054782C"/>
    <w:rsid w:val="00550570"/>
    <w:rsid w:val="0055221C"/>
    <w:rsid w:val="00552841"/>
    <w:rsid w:val="005529FF"/>
    <w:rsid w:val="0055498B"/>
    <w:rsid w:val="005568D8"/>
    <w:rsid w:val="0056194E"/>
    <w:rsid w:val="00561C58"/>
    <w:rsid w:val="00561D86"/>
    <w:rsid w:val="00562499"/>
    <w:rsid w:val="00563779"/>
    <w:rsid w:val="00564995"/>
    <w:rsid w:val="00565C9B"/>
    <w:rsid w:val="00570337"/>
    <w:rsid w:val="00570D1F"/>
    <w:rsid w:val="00572917"/>
    <w:rsid w:val="0057326F"/>
    <w:rsid w:val="005732C2"/>
    <w:rsid w:val="00573C5A"/>
    <w:rsid w:val="00581F1F"/>
    <w:rsid w:val="00583535"/>
    <w:rsid w:val="0058370C"/>
    <w:rsid w:val="00583ACE"/>
    <w:rsid w:val="005869F1"/>
    <w:rsid w:val="00587B59"/>
    <w:rsid w:val="00591A1B"/>
    <w:rsid w:val="00594199"/>
    <w:rsid w:val="00595233"/>
    <w:rsid w:val="00595401"/>
    <w:rsid w:val="00595727"/>
    <w:rsid w:val="00596087"/>
    <w:rsid w:val="00597078"/>
    <w:rsid w:val="00597D28"/>
    <w:rsid w:val="005A098D"/>
    <w:rsid w:val="005A1239"/>
    <w:rsid w:val="005B1333"/>
    <w:rsid w:val="005B18EC"/>
    <w:rsid w:val="005B2D6C"/>
    <w:rsid w:val="005B4542"/>
    <w:rsid w:val="005B6471"/>
    <w:rsid w:val="005B64D3"/>
    <w:rsid w:val="005B656A"/>
    <w:rsid w:val="005B7D27"/>
    <w:rsid w:val="005C0C03"/>
    <w:rsid w:val="005C174E"/>
    <w:rsid w:val="005C1EE4"/>
    <w:rsid w:val="005C25C5"/>
    <w:rsid w:val="005C2D9F"/>
    <w:rsid w:val="005C34EC"/>
    <w:rsid w:val="005C554E"/>
    <w:rsid w:val="005C7457"/>
    <w:rsid w:val="005D0159"/>
    <w:rsid w:val="005D068C"/>
    <w:rsid w:val="005D21E7"/>
    <w:rsid w:val="005D2EB1"/>
    <w:rsid w:val="005D2F69"/>
    <w:rsid w:val="005D3574"/>
    <w:rsid w:val="005D3900"/>
    <w:rsid w:val="005D53D6"/>
    <w:rsid w:val="005D5BCA"/>
    <w:rsid w:val="005D5E15"/>
    <w:rsid w:val="005D5E23"/>
    <w:rsid w:val="005D5F40"/>
    <w:rsid w:val="005D6385"/>
    <w:rsid w:val="005D76EB"/>
    <w:rsid w:val="005D7A9F"/>
    <w:rsid w:val="005E13EB"/>
    <w:rsid w:val="005E308F"/>
    <w:rsid w:val="005E507D"/>
    <w:rsid w:val="005E523F"/>
    <w:rsid w:val="005E78FD"/>
    <w:rsid w:val="005F2131"/>
    <w:rsid w:val="005F2C26"/>
    <w:rsid w:val="005F43BB"/>
    <w:rsid w:val="005F532B"/>
    <w:rsid w:val="005F674A"/>
    <w:rsid w:val="006019D9"/>
    <w:rsid w:val="006021BB"/>
    <w:rsid w:val="006026CC"/>
    <w:rsid w:val="00602BD4"/>
    <w:rsid w:val="006058A2"/>
    <w:rsid w:val="00606CB7"/>
    <w:rsid w:val="006071C5"/>
    <w:rsid w:val="006105C8"/>
    <w:rsid w:val="006107D9"/>
    <w:rsid w:val="00610E24"/>
    <w:rsid w:val="006133F0"/>
    <w:rsid w:val="006139F4"/>
    <w:rsid w:val="00614E50"/>
    <w:rsid w:val="00615713"/>
    <w:rsid w:val="0061728C"/>
    <w:rsid w:val="00617752"/>
    <w:rsid w:val="00620783"/>
    <w:rsid w:val="0062129B"/>
    <w:rsid w:val="0062157E"/>
    <w:rsid w:val="00623DD8"/>
    <w:rsid w:val="006250F3"/>
    <w:rsid w:val="00630531"/>
    <w:rsid w:val="006308E3"/>
    <w:rsid w:val="006311D8"/>
    <w:rsid w:val="00632E52"/>
    <w:rsid w:val="0063438E"/>
    <w:rsid w:val="006362FD"/>
    <w:rsid w:val="00640348"/>
    <w:rsid w:val="00640AAA"/>
    <w:rsid w:val="00643955"/>
    <w:rsid w:val="00644FEB"/>
    <w:rsid w:val="006457B3"/>
    <w:rsid w:val="00646D2F"/>
    <w:rsid w:val="006473DB"/>
    <w:rsid w:val="00647CCD"/>
    <w:rsid w:val="00652CFA"/>
    <w:rsid w:val="00653D43"/>
    <w:rsid w:val="00653EC4"/>
    <w:rsid w:val="00655313"/>
    <w:rsid w:val="00655B1A"/>
    <w:rsid w:val="00656592"/>
    <w:rsid w:val="00657088"/>
    <w:rsid w:val="00657ECB"/>
    <w:rsid w:val="006600E5"/>
    <w:rsid w:val="0066114C"/>
    <w:rsid w:val="00662505"/>
    <w:rsid w:val="00662D63"/>
    <w:rsid w:val="0066413D"/>
    <w:rsid w:val="00664BF9"/>
    <w:rsid w:val="00664D9B"/>
    <w:rsid w:val="006655F6"/>
    <w:rsid w:val="00665FBE"/>
    <w:rsid w:val="00666398"/>
    <w:rsid w:val="00666667"/>
    <w:rsid w:val="006708A1"/>
    <w:rsid w:val="006712BE"/>
    <w:rsid w:val="006724DF"/>
    <w:rsid w:val="00673EDC"/>
    <w:rsid w:val="00675AC1"/>
    <w:rsid w:val="0067727F"/>
    <w:rsid w:val="006811F9"/>
    <w:rsid w:val="0068196E"/>
    <w:rsid w:val="00682FCE"/>
    <w:rsid w:val="00683DBE"/>
    <w:rsid w:val="00683EDE"/>
    <w:rsid w:val="006907D5"/>
    <w:rsid w:val="0069170C"/>
    <w:rsid w:val="00691AD2"/>
    <w:rsid w:val="00693A48"/>
    <w:rsid w:val="00693E84"/>
    <w:rsid w:val="006946F3"/>
    <w:rsid w:val="00695B59"/>
    <w:rsid w:val="00695F1A"/>
    <w:rsid w:val="00697562"/>
    <w:rsid w:val="006A055F"/>
    <w:rsid w:val="006A2263"/>
    <w:rsid w:val="006A2BC5"/>
    <w:rsid w:val="006A2D3C"/>
    <w:rsid w:val="006B5236"/>
    <w:rsid w:val="006B6BC3"/>
    <w:rsid w:val="006B76B8"/>
    <w:rsid w:val="006B77CE"/>
    <w:rsid w:val="006C2D7D"/>
    <w:rsid w:val="006C39DD"/>
    <w:rsid w:val="006C3D25"/>
    <w:rsid w:val="006C5384"/>
    <w:rsid w:val="006C5EE4"/>
    <w:rsid w:val="006C66C6"/>
    <w:rsid w:val="006D058C"/>
    <w:rsid w:val="006D08F2"/>
    <w:rsid w:val="006D1023"/>
    <w:rsid w:val="006D3761"/>
    <w:rsid w:val="006D3EC3"/>
    <w:rsid w:val="006D6087"/>
    <w:rsid w:val="006E1AD8"/>
    <w:rsid w:val="006E4F0A"/>
    <w:rsid w:val="006E5548"/>
    <w:rsid w:val="006E5CC6"/>
    <w:rsid w:val="006E65CD"/>
    <w:rsid w:val="006E6BA5"/>
    <w:rsid w:val="006E7323"/>
    <w:rsid w:val="006F0234"/>
    <w:rsid w:val="006F053E"/>
    <w:rsid w:val="006F1857"/>
    <w:rsid w:val="006F32AC"/>
    <w:rsid w:val="006F58A0"/>
    <w:rsid w:val="007008CF"/>
    <w:rsid w:val="00701BBA"/>
    <w:rsid w:val="00705DBB"/>
    <w:rsid w:val="00706EAD"/>
    <w:rsid w:val="00707663"/>
    <w:rsid w:val="007103C8"/>
    <w:rsid w:val="007104D7"/>
    <w:rsid w:val="00711BC1"/>
    <w:rsid w:val="00711D59"/>
    <w:rsid w:val="007144E0"/>
    <w:rsid w:val="00715F05"/>
    <w:rsid w:val="00717528"/>
    <w:rsid w:val="00721768"/>
    <w:rsid w:val="00721AE1"/>
    <w:rsid w:val="00721E28"/>
    <w:rsid w:val="00723C6F"/>
    <w:rsid w:val="00726DC3"/>
    <w:rsid w:val="0073048D"/>
    <w:rsid w:val="00731F9A"/>
    <w:rsid w:val="0073427A"/>
    <w:rsid w:val="007375A6"/>
    <w:rsid w:val="00737FE2"/>
    <w:rsid w:val="0074046A"/>
    <w:rsid w:val="00741DB0"/>
    <w:rsid w:val="00745230"/>
    <w:rsid w:val="007533F1"/>
    <w:rsid w:val="00753987"/>
    <w:rsid w:val="00753E00"/>
    <w:rsid w:val="00754A49"/>
    <w:rsid w:val="00761B17"/>
    <w:rsid w:val="00762214"/>
    <w:rsid w:val="0076420E"/>
    <w:rsid w:val="0076663C"/>
    <w:rsid w:val="0076760E"/>
    <w:rsid w:val="00767ECF"/>
    <w:rsid w:val="007724CA"/>
    <w:rsid w:val="007731D3"/>
    <w:rsid w:val="00774056"/>
    <w:rsid w:val="00775D3D"/>
    <w:rsid w:val="00776695"/>
    <w:rsid w:val="007771FC"/>
    <w:rsid w:val="007778EC"/>
    <w:rsid w:val="00777A46"/>
    <w:rsid w:val="0078054E"/>
    <w:rsid w:val="00783297"/>
    <w:rsid w:val="007860A4"/>
    <w:rsid w:val="00786C14"/>
    <w:rsid w:val="0079050E"/>
    <w:rsid w:val="00791AC2"/>
    <w:rsid w:val="00792826"/>
    <w:rsid w:val="0079282D"/>
    <w:rsid w:val="00792D51"/>
    <w:rsid w:val="007933C6"/>
    <w:rsid w:val="00793AE0"/>
    <w:rsid w:val="007945A9"/>
    <w:rsid w:val="00796DB3"/>
    <w:rsid w:val="00797856"/>
    <w:rsid w:val="007A2801"/>
    <w:rsid w:val="007A6435"/>
    <w:rsid w:val="007A7BDE"/>
    <w:rsid w:val="007B540E"/>
    <w:rsid w:val="007B64DB"/>
    <w:rsid w:val="007B6C2D"/>
    <w:rsid w:val="007B7AA7"/>
    <w:rsid w:val="007C1B7B"/>
    <w:rsid w:val="007C43C9"/>
    <w:rsid w:val="007C64EB"/>
    <w:rsid w:val="007C6F69"/>
    <w:rsid w:val="007C70B5"/>
    <w:rsid w:val="007C7B79"/>
    <w:rsid w:val="007C7FE1"/>
    <w:rsid w:val="007D2BB2"/>
    <w:rsid w:val="007E4462"/>
    <w:rsid w:val="007E5B6F"/>
    <w:rsid w:val="007E63DF"/>
    <w:rsid w:val="007E6676"/>
    <w:rsid w:val="007E7B50"/>
    <w:rsid w:val="007E7B9B"/>
    <w:rsid w:val="007F091F"/>
    <w:rsid w:val="007F35F5"/>
    <w:rsid w:val="007F50EE"/>
    <w:rsid w:val="007F6AAD"/>
    <w:rsid w:val="007F74B0"/>
    <w:rsid w:val="00801515"/>
    <w:rsid w:val="00801F0E"/>
    <w:rsid w:val="008020AB"/>
    <w:rsid w:val="00803D71"/>
    <w:rsid w:val="00803F81"/>
    <w:rsid w:val="00807D91"/>
    <w:rsid w:val="008103A2"/>
    <w:rsid w:val="00812112"/>
    <w:rsid w:val="00814172"/>
    <w:rsid w:val="008148A4"/>
    <w:rsid w:val="00814C21"/>
    <w:rsid w:val="0081672E"/>
    <w:rsid w:val="00821A08"/>
    <w:rsid w:val="00823851"/>
    <w:rsid w:val="00824140"/>
    <w:rsid w:val="00824A3F"/>
    <w:rsid w:val="00826D45"/>
    <w:rsid w:val="00826DE2"/>
    <w:rsid w:val="00827BE5"/>
    <w:rsid w:val="00827DEA"/>
    <w:rsid w:val="008301AC"/>
    <w:rsid w:val="0083537F"/>
    <w:rsid w:val="008362A0"/>
    <w:rsid w:val="00840012"/>
    <w:rsid w:val="00843455"/>
    <w:rsid w:val="00846B12"/>
    <w:rsid w:val="008507AA"/>
    <w:rsid w:val="00850F0C"/>
    <w:rsid w:val="00851E63"/>
    <w:rsid w:val="008520DB"/>
    <w:rsid w:val="0085370C"/>
    <w:rsid w:val="008562D3"/>
    <w:rsid w:val="00857D6D"/>
    <w:rsid w:val="00857DE6"/>
    <w:rsid w:val="00857ED9"/>
    <w:rsid w:val="00865603"/>
    <w:rsid w:val="0086586D"/>
    <w:rsid w:val="00865B2D"/>
    <w:rsid w:val="00870FC4"/>
    <w:rsid w:val="00871DED"/>
    <w:rsid w:val="00872F4A"/>
    <w:rsid w:val="00873AB0"/>
    <w:rsid w:val="00874E92"/>
    <w:rsid w:val="00875253"/>
    <w:rsid w:val="008804D1"/>
    <w:rsid w:val="00881004"/>
    <w:rsid w:val="00881FE5"/>
    <w:rsid w:val="00882D7F"/>
    <w:rsid w:val="00884F94"/>
    <w:rsid w:val="0088641A"/>
    <w:rsid w:val="00887D37"/>
    <w:rsid w:val="0089259F"/>
    <w:rsid w:val="00896E8A"/>
    <w:rsid w:val="008970FD"/>
    <w:rsid w:val="008973B4"/>
    <w:rsid w:val="00897A47"/>
    <w:rsid w:val="008A4486"/>
    <w:rsid w:val="008A5E25"/>
    <w:rsid w:val="008A7136"/>
    <w:rsid w:val="008B0FAD"/>
    <w:rsid w:val="008B1ED9"/>
    <w:rsid w:val="008B3DED"/>
    <w:rsid w:val="008B78BC"/>
    <w:rsid w:val="008C080E"/>
    <w:rsid w:val="008C12B8"/>
    <w:rsid w:val="008C1CC7"/>
    <w:rsid w:val="008C25F6"/>
    <w:rsid w:val="008C5AC0"/>
    <w:rsid w:val="008C7F1E"/>
    <w:rsid w:val="008D0818"/>
    <w:rsid w:val="008D1AB4"/>
    <w:rsid w:val="008D1CEA"/>
    <w:rsid w:val="008E3B00"/>
    <w:rsid w:val="008E49D7"/>
    <w:rsid w:val="008E51AF"/>
    <w:rsid w:val="008E539E"/>
    <w:rsid w:val="008E6EF9"/>
    <w:rsid w:val="008E7412"/>
    <w:rsid w:val="008F032D"/>
    <w:rsid w:val="008F11B9"/>
    <w:rsid w:val="008F1547"/>
    <w:rsid w:val="008F40DD"/>
    <w:rsid w:val="008F70C0"/>
    <w:rsid w:val="00900813"/>
    <w:rsid w:val="00900DDF"/>
    <w:rsid w:val="00902A7B"/>
    <w:rsid w:val="00904764"/>
    <w:rsid w:val="00906C63"/>
    <w:rsid w:val="00906EC5"/>
    <w:rsid w:val="0091194A"/>
    <w:rsid w:val="00911A34"/>
    <w:rsid w:val="009133FF"/>
    <w:rsid w:val="00915641"/>
    <w:rsid w:val="009177DA"/>
    <w:rsid w:val="00920201"/>
    <w:rsid w:val="00921092"/>
    <w:rsid w:val="00924075"/>
    <w:rsid w:val="00924423"/>
    <w:rsid w:val="00924C2A"/>
    <w:rsid w:val="00925B7A"/>
    <w:rsid w:val="00932421"/>
    <w:rsid w:val="00935A0A"/>
    <w:rsid w:val="00936AE3"/>
    <w:rsid w:val="00937EBB"/>
    <w:rsid w:val="009411A9"/>
    <w:rsid w:val="00941E93"/>
    <w:rsid w:val="0094245E"/>
    <w:rsid w:val="00943CDE"/>
    <w:rsid w:val="00945162"/>
    <w:rsid w:val="009453E9"/>
    <w:rsid w:val="0094636E"/>
    <w:rsid w:val="00946D4E"/>
    <w:rsid w:val="0095055F"/>
    <w:rsid w:val="00951631"/>
    <w:rsid w:val="00954AE6"/>
    <w:rsid w:val="009560FB"/>
    <w:rsid w:val="00957C5D"/>
    <w:rsid w:val="009621DF"/>
    <w:rsid w:val="00964F8C"/>
    <w:rsid w:val="00965035"/>
    <w:rsid w:val="009730B6"/>
    <w:rsid w:val="00975433"/>
    <w:rsid w:val="00975935"/>
    <w:rsid w:val="0097705F"/>
    <w:rsid w:val="00977792"/>
    <w:rsid w:val="009802A8"/>
    <w:rsid w:val="00981AE9"/>
    <w:rsid w:val="00981DE6"/>
    <w:rsid w:val="00985085"/>
    <w:rsid w:val="009852B4"/>
    <w:rsid w:val="0098554A"/>
    <w:rsid w:val="00991E79"/>
    <w:rsid w:val="00991ED3"/>
    <w:rsid w:val="00992AA2"/>
    <w:rsid w:val="00993108"/>
    <w:rsid w:val="00993F3A"/>
    <w:rsid w:val="00994898"/>
    <w:rsid w:val="00994A45"/>
    <w:rsid w:val="009964FC"/>
    <w:rsid w:val="009967D3"/>
    <w:rsid w:val="00997F85"/>
    <w:rsid w:val="009A03E5"/>
    <w:rsid w:val="009A04BD"/>
    <w:rsid w:val="009A3FD9"/>
    <w:rsid w:val="009A5966"/>
    <w:rsid w:val="009B01DD"/>
    <w:rsid w:val="009B5867"/>
    <w:rsid w:val="009B5AE4"/>
    <w:rsid w:val="009B6513"/>
    <w:rsid w:val="009C1BF2"/>
    <w:rsid w:val="009C49A1"/>
    <w:rsid w:val="009C4C2F"/>
    <w:rsid w:val="009C53F4"/>
    <w:rsid w:val="009C5D57"/>
    <w:rsid w:val="009C69AC"/>
    <w:rsid w:val="009C6A86"/>
    <w:rsid w:val="009D29AE"/>
    <w:rsid w:val="009D4EEC"/>
    <w:rsid w:val="009E0361"/>
    <w:rsid w:val="009E12E5"/>
    <w:rsid w:val="009E1B07"/>
    <w:rsid w:val="009E2D15"/>
    <w:rsid w:val="009E2DA8"/>
    <w:rsid w:val="009E3DE0"/>
    <w:rsid w:val="009E417C"/>
    <w:rsid w:val="009E4276"/>
    <w:rsid w:val="009E5937"/>
    <w:rsid w:val="009E741B"/>
    <w:rsid w:val="009E7A01"/>
    <w:rsid w:val="009F0578"/>
    <w:rsid w:val="00A00D4C"/>
    <w:rsid w:val="00A00F09"/>
    <w:rsid w:val="00A0171F"/>
    <w:rsid w:val="00A02000"/>
    <w:rsid w:val="00A0236A"/>
    <w:rsid w:val="00A04AC8"/>
    <w:rsid w:val="00A07BC5"/>
    <w:rsid w:val="00A115B5"/>
    <w:rsid w:val="00A11DB2"/>
    <w:rsid w:val="00A12A6A"/>
    <w:rsid w:val="00A12A74"/>
    <w:rsid w:val="00A13240"/>
    <w:rsid w:val="00A134B5"/>
    <w:rsid w:val="00A15B6D"/>
    <w:rsid w:val="00A16E40"/>
    <w:rsid w:val="00A16F23"/>
    <w:rsid w:val="00A17443"/>
    <w:rsid w:val="00A17915"/>
    <w:rsid w:val="00A206E2"/>
    <w:rsid w:val="00A206F7"/>
    <w:rsid w:val="00A22E34"/>
    <w:rsid w:val="00A23F8D"/>
    <w:rsid w:val="00A31107"/>
    <w:rsid w:val="00A313DD"/>
    <w:rsid w:val="00A317AB"/>
    <w:rsid w:val="00A31CED"/>
    <w:rsid w:val="00A33865"/>
    <w:rsid w:val="00A33EBE"/>
    <w:rsid w:val="00A3666F"/>
    <w:rsid w:val="00A37877"/>
    <w:rsid w:val="00A40133"/>
    <w:rsid w:val="00A4110F"/>
    <w:rsid w:val="00A445E5"/>
    <w:rsid w:val="00A4620C"/>
    <w:rsid w:val="00A47ABE"/>
    <w:rsid w:val="00A514EF"/>
    <w:rsid w:val="00A52AFA"/>
    <w:rsid w:val="00A5621E"/>
    <w:rsid w:val="00A604B5"/>
    <w:rsid w:val="00A63A71"/>
    <w:rsid w:val="00A6605A"/>
    <w:rsid w:val="00A66FC1"/>
    <w:rsid w:val="00A67F86"/>
    <w:rsid w:val="00A712DF"/>
    <w:rsid w:val="00A72043"/>
    <w:rsid w:val="00A72067"/>
    <w:rsid w:val="00A73B32"/>
    <w:rsid w:val="00A763D5"/>
    <w:rsid w:val="00A763E2"/>
    <w:rsid w:val="00A76D9F"/>
    <w:rsid w:val="00A77697"/>
    <w:rsid w:val="00A805B4"/>
    <w:rsid w:val="00A8063D"/>
    <w:rsid w:val="00A811A4"/>
    <w:rsid w:val="00A826B3"/>
    <w:rsid w:val="00A87E11"/>
    <w:rsid w:val="00AA21D9"/>
    <w:rsid w:val="00AA2211"/>
    <w:rsid w:val="00AA7250"/>
    <w:rsid w:val="00AB00B5"/>
    <w:rsid w:val="00AB0911"/>
    <w:rsid w:val="00AB15B3"/>
    <w:rsid w:val="00AB303D"/>
    <w:rsid w:val="00AB4480"/>
    <w:rsid w:val="00AB50D5"/>
    <w:rsid w:val="00AC2308"/>
    <w:rsid w:val="00AC2CB7"/>
    <w:rsid w:val="00AC5C3E"/>
    <w:rsid w:val="00AC67F7"/>
    <w:rsid w:val="00AD1FCE"/>
    <w:rsid w:val="00AD246E"/>
    <w:rsid w:val="00AD33F1"/>
    <w:rsid w:val="00AD4B33"/>
    <w:rsid w:val="00AD5D22"/>
    <w:rsid w:val="00AD7375"/>
    <w:rsid w:val="00AE0121"/>
    <w:rsid w:val="00AE1120"/>
    <w:rsid w:val="00AE3BC7"/>
    <w:rsid w:val="00AE436D"/>
    <w:rsid w:val="00AE439D"/>
    <w:rsid w:val="00AE6B8D"/>
    <w:rsid w:val="00AF57B6"/>
    <w:rsid w:val="00AF6E88"/>
    <w:rsid w:val="00AF72DC"/>
    <w:rsid w:val="00AF7D8A"/>
    <w:rsid w:val="00B009E8"/>
    <w:rsid w:val="00B01638"/>
    <w:rsid w:val="00B01841"/>
    <w:rsid w:val="00B01D53"/>
    <w:rsid w:val="00B031D6"/>
    <w:rsid w:val="00B04F78"/>
    <w:rsid w:val="00B056C1"/>
    <w:rsid w:val="00B107A5"/>
    <w:rsid w:val="00B10A36"/>
    <w:rsid w:val="00B11C8E"/>
    <w:rsid w:val="00B11F4A"/>
    <w:rsid w:val="00B123B7"/>
    <w:rsid w:val="00B1242A"/>
    <w:rsid w:val="00B12B59"/>
    <w:rsid w:val="00B13355"/>
    <w:rsid w:val="00B142E4"/>
    <w:rsid w:val="00B1430E"/>
    <w:rsid w:val="00B147B0"/>
    <w:rsid w:val="00B157E0"/>
    <w:rsid w:val="00B1593D"/>
    <w:rsid w:val="00B15B15"/>
    <w:rsid w:val="00B16FC2"/>
    <w:rsid w:val="00B20A17"/>
    <w:rsid w:val="00B21E62"/>
    <w:rsid w:val="00B222EB"/>
    <w:rsid w:val="00B26235"/>
    <w:rsid w:val="00B264B9"/>
    <w:rsid w:val="00B27477"/>
    <w:rsid w:val="00B319BB"/>
    <w:rsid w:val="00B31C1E"/>
    <w:rsid w:val="00B32E4F"/>
    <w:rsid w:val="00B34C5D"/>
    <w:rsid w:val="00B353CD"/>
    <w:rsid w:val="00B372C6"/>
    <w:rsid w:val="00B42F6F"/>
    <w:rsid w:val="00B43B85"/>
    <w:rsid w:val="00B45713"/>
    <w:rsid w:val="00B460AE"/>
    <w:rsid w:val="00B461B4"/>
    <w:rsid w:val="00B4637A"/>
    <w:rsid w:val="00B46CC0"/>
    <w:rsid w:val="00B473FA"/>
    <w:rsid w:val="00B47CFC"/>
    <w:rsid w:val="00B53050"/>
    <w:rsid w:val="00B53C26"/>
    <w:rsid w:val="00B545AA"/>
    <w:rsid w:val="00B5732B"/>
    <w:rsid w:val="00B60B24"/>
    <w:rsid w:val="00B63087"/>
    <w:rsid w:val="00B66CBD"/>
    <w:rsid w:val="00B711BD"/>
    <w:rsid w:val="00B71E2E"/>
    <w:rsid w:val="00B73243"/>
    <w:rsid w:val="00B74C4A"/>
    <w:rsid w:val="00B74E5A"/>
    <w:rsid w:val="00B77244"/>
    <w:rsid w:val="00B778FC"/>
    <w:rsid w:val="00B77941"/>
    <w:rsid w:val="00B77C00"/>
    <w:rsid w:val="00B80DF8"/>
    <w:rsid w:val="00B81998"/>
    <w:rsid w:val="00B81BBF"/>
    <w:rsid w:val="00B81DA4"/>
    <w:rsid w:val="00B871FC"/>
    <w:rsid w:val="00B92CD0"/>
    <w:rsid w:val="00B93AC7"/>
    <w:rsid w:val="00B94BAD"/>
    <w:rsid w:val="00B9510C"/>
    <w:rsid w:val="00B95F1F"/>
    <w:rsid w:val="00B9706E"/>
    <w:rsid w:val="00B977F4"/>
    <w:rsid w:val="00BA2F73"/>
    <w:rsid w:val="00BA4856"/>
    <w:rsid w:val="00BA490A"/>
    <w:rsid w:val="00BA5127"/>
    <w:rsid w:val="00BA52AA"/>
    <w:rsid w:val="00BA78F9"/>
    <w:rsid w:val="00BB15FA"/>
    <w:rsid w:val="00BB1739"/>
    <w:rsid w:val="00BB1931"/>
    <w:rsid w:val="00BB388E"/>
    <w:rsid w:val="00BB4293"/>
    <w:rsid w:val="00BB57F9"/>
    <w:rsid w:val="00BB5FFE"/>
    <w:rsid w:val="00BC43CB"/>
    <w:rsid w:val="00BC47E8"/>
    <w:rsid w:val="00BD1976"/>
    <w:rsid w:val="00BD1E34"/>
    <w:rsid w:val="00BD2035"/>
    <w:rsid w:val="00BD5806"/>
    <w:rsid w:val="00BD5FDB"/>
    <w:rsid w:val="00BD7808"/>
    <w:rsid w:val="00BD7926"/>
    <w:rsid w:val="00BE0567"/>
    <w:rsid w:val="00BE09F0"/>
    <w:rsid w:val="00BE2027"/>
    <w:rsid w:val="00BE3940"/>
    <w:rsid w:val="00BE3EB2"/>
    <w:rsid w:val="00BE6954"/>
    <w:rsid w:val="00BE6C67"/>
    <w:rsid w:val="00BE6FCE"/>
    <w:rsid w:val="00BF3D8C"/>
    <w:rsid w:val="00BF45C2"/>
    <w:rsid w:val="00BF5100"/>
    <w:rsid w:val="00BF7391"/>
    <w:rsid w:val="00BF74F5"/>
    <w:rsid w:val="00BF7C9D"/>
    <w:rsid w:val="00C007A5"/>
    <w:rsid w:val="00C011F2"/>
    <w:rsid w:val="00C02752"/>
    <w:rsid w:val="00C02F9B"/>
    <w:rsid w:val="00C04ED9"/>
    <w:rsid w:val="00C04F4D"/>
    <w:rsid w:val="00C051B4"/>
    <w:rsid w:val="00C0692E"/>
    <w:rsid w:val="00C073D1"/>
    <w:rsid w:val="00C1153C"/>
    <w:rsid w:val="00C11B4E"/>
    <w:rsid w:val="00C1298F"/>
    <w:rsid w:val="00C15151"/>
    <w:rsid w:val="00C2082F"/>
    <w:rsid w:val="00C21951"/>
    <w:rsid w:val="00C22EB4"/>
    <w:rsid w:val="00C24F87"/>
    <w:rsid w:val="00C2554E"/>
    <w:rsid w:val="00C34A5E"/>
    <w:rsid w:val="00C3506A"/>
    <w:rsid w:val="00C40051"/>
    <w:rsid w:val="00C40B26"/>
    <w:rsid w:val="00C42857"/>
    <w:rsid w:val="00C431F0"/>
    <w:rsid w:val="00C50BD0"/>
    <w:rsid w:val="00C50E91"/>
    <w:rsid w:val="00C521F1"/>
    <w:rsid w:val="00C52B0F"/>
    <w:rsid w:val="00C56206"/>
    <w:rsid w:val="00C56754"/>
    <w:rsid w:val="00C63D3C"/>
    <w:rsid w:val="00C63E36"/>
    <w:rsid w:val="00C643BF"/>
    <w:rsid w:val="00C64B2E"/>
    <w:rsid w:val="00C66579"/>
    <w:rsid w:val="00C66D9F"/>
    <w:rsid w:val="00C678F0"/>
    <w:rsid w:val="00C67A87"/>
    <w:rsid w:val="00C7025C"/>
    <w:rsid w:val="00C703E5"/>
    <w:rsid w:val="00C71C9E"/>
    <w:rsid w:val="00C73BAB"/>
    <w:rsid w:val="00C75950"/>
    <w:rsid w:val="00C76A18"/>
    <w:rsid w:val="00C80A01"/>
    <w:rsid w:val="00C82A63"/>
    <w:rsid w:val="00C83558"/>
    <w:rsid w:val="00C84341"/>
    <w:rsid w:val="00C843F9"/>
    <w:rsid w:val="00C84477"/>
    <w:rsid w:val="00C85D92"/>
    <w:rsid w:val="00C90555"/>
    <w:rsid w:val="00C91E39"/>
    <w:rsid w:val="00C9546B"/>
    <w:rsid w:val="00C97DFE"/>
    <w:rsid w:val="00CA0F71"/>
    <w:rsid w:val="00CA1CFB"/>
    <w:rsid w:val="00CA1F23"/>
    <w:rsid w:val="00CA4B98"/>
    <w:rsid w:val="00CA4E01"/>
    <w:rsid w:val="00CA5AE7"/>
    <w:rsid w:val="00CA6CA5"/>
    <w:rsid w:val="00CB162C"/>
    <w:rsid w:val="00CB468C"/>
    <w:rsid w:val="00CB4D65"/>
    <w:rsid w:val="00CB59B7"/>
    <w:rsid w:val="00CB77E4"/>
    <w:rsid w:val="00CC1DD2"/>
    <w:rsid w:val="00CC2A26"/>
    <w:rsid w:val="00CC30C9"/>
    <w:rsid w:val="00CC464C"/>
    <w:rsid w:val="00CC4CE4"/>
    <w:rsid w:val="00CC71AA"/>
    <w:rsid w:val="00CC7D61"/>
    <w:rsid w:val="00CC7ED8"/>
    <w:rsid w:val="00CD280D"/>
    <w:rsid w:val="00CD296E"/>
    <w:rsid w:val="00CD3BEC"/>
    <w:rsid w:val="00CD50CC"/>
    <w:rsid w:val="00CE0015"/>
    <w:rsid w:val="00CE020E"/>
    <w:rsid w:val="00CE0456"/>
    <w:rsid w:val="00CE04C4"/>
    <w:rsid w:val="00CE171B"/>
    <w:rsid w:val="00CE221D"/>
    <w:rsid w:val="00CE3FC7"/>
    <w:rsid w:val="00CF0790"/>
    <w:rsid w:val="00CF538D"/>
    <w:rsid w:val="00CF75B8"/>
    <w:rsid w:val="00CF793B"/>
    <w:rsid w:val="00D00B94"/>
    <w:rsid w:val="00D02C5B"/>
    <w:rsid w:val="00D06968"/>
    <w:rsid w:val="00D07E90"/>
    <w:rsid w:val="00D1250C"/>
    <w:rsid w:val="00D1343E"/>
    <w:rsid w:val="00D13CEE"/>
    <w:rsid w:val="00D21581"/>
    <w:rsid w:val="00D228C6"/>
    <w:rsid w:val="00D2316F"/>
    <w:rsid w:val="00D31822"/>
    <w:rsid w:val="00D3229F"/>
    <w:rsid w:val="00D328FF"/>
    <w:rsid w:val="00D32DC7"/>
    <w:rsid w:val="00D34DED"/>
    <w:rsid w:val="00D36B67"/>
    <w:rsid w:val="00D37B79"/>
    <w:rsid w:val="00D4002F"/>
    <w:rsid w:val="00D40E63"/>
    <w:rsid w:val="00D421B4"/>
    <w:rsid w:val="00D42A66"/>
    <w:rsid w:val="00D433E6"/>
    <w:rsid w:val="00D43C27"/>
    <w:rsid w:val="00D461D5"/>
    <w:rsid w:val="00D46791"/>
    <w:rsid w:val="00D477E4"/>
    <w:rsid w:val="00D4797A"/>
    <w:rsid w:val="00D47DED"/>
    <w:rsid w:val="00D5236B"/>
    <w:rsid w:val="00D5559F"/>
    <w:rsid w:val="00D5583F"/>
    <w:rsid w:val="00D55ECE"/>
    <w:rsid w:val="00D5638C"/>
    <w:rsid w:val="00D576B4"/>
    <w:rsid w:val="00D57E7E"/>
    <w:rsid w:val="00D60597"/>
    <w:rsid w:val="00D623FF"/>
    <w:rsid w:val="00D63373"/>
    <w:rsid w:val="00D64074"/>
    <w:rsid w:val="00D64315"/>
    <w:rsid w:val="00D65519"/>
    <w:rsid w:val="00D655AB"/>
    <w:rsid w:val="00D67B22"/>
    <w:rsid w:val="00D7209F"/>
    <w:rsid w:val="00D74594"/>
    <w:rsid w:val="00D747B4"/>
    <w:rsid w:val="00D74F76"/>
    <w:rsid w:val="00D75DF1"/>
    <w:rsid w:val="00D77446"/>
    <w:rsid w:val="00D8017C"/>
    <w:rsid w:val="00D80DE7"/>
    <w:rsid w:val="00D81470"/>
    <w:rsid w:val="00D82192"/>
    <w:rsid w:val="00D82695"/>
    <w:rsid w:val="00D828B8"/>
    <w:rsid w:val="00D9045E"/>
    <w:rsid w:val="00D92CDD"/>
    <w:rsid w:val="00D9401E"/>
    <w:rsid w:val="00D972B2"/>
    <w:rsid w:val="00DA0E6B"/>
    <w:rsid w:val="00DA143B"/>
    <w:rsid w:val="00DA365E"/>
    <w:rsid w:val="00DA6001"/>
    <w:rsid w:val="00DA7338"/>
    <w:rsid w:val="00DB03BE"/>
    <w:rsid w:val="00DB221F"/>
    <w:rsid w:val="00DB2BB5"/>
    <w:rsid w:val="00DB35AE"/>
    <w:rsid w:val="00DB634A"/>
    <w:rsid w:val="00DB6D97"/>
    <w:rsid w:val="00DB77B4"/>
    <w:rsid w:val="00DC0ACA"/>
    <w:rsid w:val="00DC397C"/>
    <w:rsid w:val="00DC40B3"/>
    <w:rsid w:val="00DC4AA2"/>
    <w:rsid w:val="00DC500D"/>
    <w:rsid w:val="00DC6CC3"/>
    <w:rsid w:val="00DC7464"/>
    <w:rsid w:val="00DD1574"/>
    <w:rsid w:val="00DD15CB"/>
    <w:rsid w:val="00DD5336"/>
    <w:rsid w:val="00DD5DD0"/>
    <w:rsid w:val="00DD6061"/>
    <w:rsid w:val="00DD663E"/>
    <w:rsid w:val="00DD75E0"/>
    <w:rsid w:val="00DD7DFD"/>
    <w:rsid w:val="00DE5456"/>
    <w:rsid w:val="00DE5924"/>
    <w:rsid w:val="00DE59AD"/>
    <w:rsid w:val="00DE5A2F"/>
    <w:rsid w:val="00DE67C1"/>
    <w:rsid w:val="00DE6CDC"/>
    <w:rsid w:val="00DF29AD"/>
    <w:rsid w:val="00DF32F5"/>
    <w:rsid w:val="00DF3ED6"/>
    <w:rsid w:val="00DF51F3"/>
    <w:rsid w:val="00DF62B9"/>
    <w:rsid w:val="00DF6BF1"/>
    <w:rsid w:val="00E001CA"/>
    <w:rsid w:val="00E01BEE"/>
    <w:rsid w:val="00E020C7"/>
    <w:rsid w:val="00E0247D"/>
    <w:rsid w:val="00E034EC"/>
    <w:rsid w:val="00E03E81"/>
    <w:rsid w:val="00E03E9A"/>
    <w:rsid w:val="00E03F88"/>
    <w:rsid w:val="00E045CE"/>
    <w:rsid w:val="00E0529E"/>
    <w:rsid w:val="00E1002A"/>
    <w:rsid w:val="00E10737"/>
    <w:rsid w:val="00E11958"/>
    <w:rsid w:val="00E14E28"/>
    <w:rsid w:val="00E15173"/>
    <w:rsid w:val="00E157B4"/>
    <w:rsid w:val="00E16972"/>
    <w:rsid w:val="00E16F01"/>
    <w:rsid w:val="00E17C0C"/>
    <w:rsid w:val="00E17E8F"/>
    <w:rsid w:val="00E222FD"/>
    <w:rsid w:val="00E2344F"/>
    <w:rsid w:val="00E24AC2"/>
    <w:rsid w:val="00E24D6A"/>
    <w:rsid w:val="00E24F95"/>
    <w:rsid w:val="00E25E87"/>
    <w:rsid w:val="00E27B7C"/>
    <w:rsid w:val="00E335CD"/>
    <w:rsid w:val="00E40348"/>
    <w:rsid w:val="00E404F5"/>
    <w:rsid w:val="00E43D1A"/>
    <w:rsid w:val="00E444EC"/>
    <w:rsid w:val="00E467F8"/>
    <w:rsid w:val="00E46C83"/>
    <w:rsid w:val="00E473CB"/>
    <w:rsid w:val="00E513E6"/>
    <w:rsid w:val="00E5472C"/>
    <w:rsid w:val="00E5592F"/>
    <w:rsid w:val="00E57698"/>
    <w:rsid w:val="00E576E7"/>
    <w:rsid w:val="00E62AD5"/>
    <w:rsid w:val="00E62CEC"/>
    <w:rsid w:val="00E6302B"/>
    <w:rsid w:val="00E63E6A"/>
    <w:rsid w:val="00E64086"/>
    <w:rsid w:val="00E645DC"/>
    <w:rsid w:val="00E6467B"/>
    <w:rsid w:val="00E65F17"/>
    <w:rsid w:val="00E71AC2"/>
    <w:rsid w:val="00E74F11"/>
    <w:rsid w:val="00E759BA"/>
    <w:rsid w:val="00E77DAB"/>
    <w:rsid w:val="00E77FB5"/>
    <w:rsid w:val="00E80F8F"/>
    <w:rsid w:val="00E819CB"/>
    <w:rsid w:val="00E8775B"/>
    <w:rsid w:val="00E87C43"/>
    <w:rsid w:val="00E905DB"/>
    <w:rsid w:val="00E9060D"/>
    <w:rsid w:val="00E91A95"/>
    <w:rsid w:val="00E92211"/>
    <w:rsid w:val="00E93C79"/>
    <w:rsid w:val="00E94039"/>
    <w:rsid w:val="00E94B8B"/>
    <w:rsid w:val="00E9703E"/>
    <w:rsid w:val="00EA1EE5"/>
    <w:rsid w:val="00EA25AB"/>
    <w:rsid w:val="00EA42FD"/>
    <w:rsid w:val="00EA469E"/>
    <w:rsid w:val="00EA50DE"/>
    <w:rsid w:val="00EA5AE2"/>
    <w:rsid w:val="00EA624D"/>
    <w:rsid w:val="00EB0325"/>
    <w:rsid w:val="00EB2744"/>
    <w:rsid w:val="00EB2DBD"/>
    <w:rsid w:val="00EB5E95"/>
    <w:rsid w:val="00EB6081"/>
    <w:rsid w:val="00EC1017"/>
    <w:rsid w:val="00EC3A3D"/>
    <w:rsid w:val="00EC472D"/>
    <w:rsid w:val="00EC69B9"/>
    <w:rsid w:val="00EC74EA"/>
    <w:rsid w:val="00ED04A8"/>
    <w:rsid w:val="00ED2A7D"/>
    <w:rsid w:val="00ED2D6A"/>
    <w:rsid w:val="00ED38A7"/>
    <w:rsid w:val="00ED432A"/>
    <w:rsid w:val="00ED5A69"/>
    <w:rsid w:val="00EE68C5"/>
    <w:rsid w:val="00EE6C0E"/>
    <w:rsid w:val="00EE7916"/>
    <w:rsid w:val="00EF057D"/>
    <w:rsid w:val="00EF0CAB"/>
    <w:rsid w:val="00EF2307"/>
    <w:rsid w:val="00EF360E"/>
    <w:rsid w:val="00EF68D4"/>
    <w:rsid w:val="00EF6DFC"/>
    <w:rsid w:val="00EF7292"/>
    <w:rsid w:val="00EF7835"/>
    <w:rsid w:val="00F02CEC"/>
    <w:rsid w:val="00F0315F"/>
    <w:rsid w:val="00F03B2E"/>
    <w:rsid w:val="00F04901"/>
    <w:rsid w:val="00F0490F"/>
    <w:rsid w:val="00F04B28"/>
    <w:rsid w:val="00F05AD1"/>
    <w:rsid w:val="00F0758D"/>
    <w:rsid w:val="00F07E8A"/>
    <w:rsid w:val="00F10F76"/>
    <w:rsid w:val="00F11D1A"/>
    <w:rsid w:val="00F1426C"/>
    <w:rsid w:val="00F14604"/>
    <w:rsid w:val="00F16330"/>
    <w:rsid w:val="00F16F5B"/>
    <w:rsid w:val="00F200C9"/>
    <w:rsid w:val="00F205E4"/>
    <w:rsid w:val="00F21736"/>
    <w:rsid w:val="00F21A6E"/>
    <w:rsid w:val="00F2264A"/>
    <w:rsid w:val="00F24D1D"/>
    <w:rsid w:val="00F25131"/>
    <w:rsid w:val="00F254B0"/>
    <w:rsid w:val="00F26C0C"/>
    <w:rsid w:val="00F315A2"/>
    <w:rsid w:val="00F37F3C"/>
    <w:rsid w:val="00F41768"/>
    <w:rsid w:val="00F41CA6"/>
    <w:rsid w:val="00F43365"/>
    <w:rsid w:val="00F433F9"/>
    <w:rsid w:val="00F44E03"/>
    <w:rsid w:val="00F45F79"/>
    <w:rsid w:val="00F46794"/>
    <w:rsid w:val="00F52014"/>
    <w:rsid w:val="00F520FD"/>
    <w:rsid w:val="00F5642E"/>
    <w:rsid w:val="00F57312"/>
    <w:rsid w:val="00F60788"/>
    <w:rsid w:val="00F60DFD"/>
    <w:rsid w:val="00F6207F"/>
    <w:rsid w:val="00F62A60"/>
    <w:rsid w:val="00F630AB"/>
    <w:rsid w:val="00F64F68"/>
    <w:rsid w:val="00F655D6"/>
    <w:rsid w:val="00F6656B"/>
    <w:rsid w:val="00F70B03"/>
    <w:rsid w:val="00F70C3C"/>
    <w:rsid w:val="00F72D29"/>
    <w:rsid w:val="00F7536D"/>
    <w:rsid w:val="00F76A88"/>
    <w:rsid w:val="00F81727"/>
    <w:rsid w:val="00F81893"/>
    <w:rsid w:val="00F820DB"/>
    <w:rsid w:val="00F82264"/>
    <w:rsid w:val="00F84967"/>
    <w:rsid w:val="00F84C4F"/>
    <w:rsid w:val="00F87D49"/>
    <w:rsid w:val="00F912D1"/>
    <w:rsid w:val="00F95777"/>
    <w:rsid w:val="00F95D2F"/>
    <w:rsid w:val="00F96118"/>
    <w:rsid w:val="00F96ED1"/>
    <w:rsid w:val="00FA2165"/>
    <w:rsid w:val="00FA23C7"/>
    <w:rsid w:val="00FA29E1"/>
    <w:rsid w:val="00FA2C87"/>
    <w:rsid w:val="00FA4768"/>
    <w:rsid w:val="00FA49D2"/>
    <w:rsid w:val="00FA797D"/>
    <w:rsid w:val="00FB0156"/>
    <w:rsid w:val="00FB41F2"/>
    <w:rsid w:val="00FB429B"/>
    <w:rsid w:val="00FB78D7"/>
    <w:rsid w:val="00FC0F87"/>
    <w:rsid w:val="00FC14FD"/>
    <w:rsid w:val="00FC35F3"/>
    <w:rsid w:val="00FD2268"/>
    <w:rsid w:val="00FD3AA4"/>
    <w:rsid w:val="00FD44F0"/>
    <w:rsid w:val="00FE20E6"/>
    <w:rsid w:val="00FE3BC7"/>
    <w:rsid w:val="00FE3C77"/>
    <w:rsid w:val="00FE4E4B"/>
    <w:rsid w:val="00FF045A"/>
    <w:rsid w:val="00FF0660"/>
    <w:rsid w:val="00FF1CD3"/>
    <w:rsid w:val="00FF2FAC"/>
    <w:rsid w:val="00FF4297"/>
    <w:rsid w:val="00FF48A4"/>
    <w:rsid w:val="00FF67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728B"/>
  <w15:docId w15:val="{37E8F3FE-9E22-49CB-82EA-4781E081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094"/>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rsid w:val="00E75122"/>
    <w:tblPr/>
  </w:style>
  <w:style w:type="paragraph" w:styleId="a5">
    <w:name w:val="header"/>
    <w:aliases w:val="hd,hd Char Char,hd Char"/>
    <w:basedOn w:val="a"/>
    <w:link w:val="Char0"/>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basedOn w:val="a0"/>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nhideWhenUsed/>
    <w:rsid w:val="00567F86"/>
    <w:pPr>
      <w:spacing w:after="160"/>
    </w:pPr>
    <w:rPr>
      <w:b/>
      <w:bCs/>
    </w:rPr>
  </w:style>
  <w:style w:type="character" w:customStyle="1" w:styleId="Char4">
    <w:name w:val="Θέμα σχολίου Char"/>
    <w:basedOn w:val="Char3"/>
    <w:link w:val="ab"/>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rsid w:val="00567F86"/>
    <w:rPr>
      <w:rFonts w:ascii="Arial" w:eastAsia="Times New Roman" w:hAnsi="Arial"/>
      <w:sz w:val="22"/>
      <w:lang w:eastAsia="en-US"/>
    </w:rPr>
  </w:style>
  <w:style w:type="paragraph" w:styleId="21">
    <w:name w:val="Body Text 2"/>
    <w:basedOn w:val="a"/>
    <w:link w:val="2Char0"/>
    <w:uiPriority w:val="99"/>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uiPriority w:val="99"/>
    <w:rsid w:val="00567F86"/>
    <w:rPr>
      <w:rFonts w:ascii="Arial" w:eastAsia="Times New Roman" w:hAnsi="Arial"/>
      <w:sz w:val="22"/>
      <w:lang w:eastAsia="en-US"/>
    </w:rPr>
  </w:style>
  <w:style w:type="paragraph" w:styleId="30">
    <w:name w:val="Body Text Indent 3"/>
    <w:basedOn w:val="a"/>
    <w:link w:val="3Char0"/>
    <w:unhideWhenUsed/>
    <w:rsid w:val="00567F86"/>
    <w:pPr>
      <w:spacing w:after="120"/>
      <w:ind w:left="283"/>
    </w:pPr>
    <w:rPr>
      <w:sz w:val="16"/>
      <w:szCs w:val="16"/>
    </w:rPr>
  </w:style>
  <w:style w:type="character" w:customStyle="1" w:styleId="3Char0">
    <w:name w:val="Σώμα κείμενου με εσοχή 3 Char"/>
    <w:basedOn w:val="a0"/>
    <w:link w:val="30"/>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rsid w:val="00CB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4"/>
    <w:uiPriority w:val="39"/>
    <w:rsid w:val="009A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4"/>
    <w:uiPriority w:val="59"/>
    <w:rsid w:val="0040309C"/>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8"/>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 w:type="table" w:customStyle="1" w:styleId="50">
    <w:name w:val="Πλέγμα πίνακα5"/>
    <w:basedOn w:val="a1"/>
    <w:next w:val="a4"/>
    <w:uiPriority w:val="39"/>
    <w:rsid w:val="00A4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Unresolved Mention"/>
    <w:basedOn w:val="a0"/>
    <w:uiPriority w:val="99"/>
    <w:semiHidden/>
    <w:unhideWhenUsed/>
    <w:rsid w:val="0083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908612549">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216311954">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3319271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raeus.gcsl@aade.g" TargetMode="External"/><Relationship Id="rId18" Type="http://schemas.openxmlformats.org/officeDocument/2006/relationships/hyperlink" Target="mailto:korinthos.gcsl@aade.gr" TargetMode="External"/><Relationship Id="rId26" Type="http://schemas.openxmlformats.org/officeDocument/2006/relationships/hyperlink" Target="mailto:syros.gcsl@aade.gr" TargetMode="External"/><Relationship Id="rId3" Type="http://schemas.openxmlformats.org/officeDocument/2006/relationships/styles" Target="styles.xml"/><Relationship Id="rId21" Type="http://schemas.openxmlformats.org/officeDocument/2006/relationships/hyperlink" Target="mailto:tripoli.gcsl@aade.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fsina.gcsl@aade.gr" TargetMode="External"/><Relationship Id="rId17" Type="http://schemas.openxmlformats.org/officeDocument/2006/relationships/hyperlink" Target="mailto:peloponnese.gcsl@aade.gr" TargetMode="External"/><Relationship Id="rId25" Type="http://schemas.openxmlformats.org/officeDocument/2006/relationships/hyperlink" Target="mailto:chios.gcsl@aade.g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eveza.gcsl@aade.gr" TargetMode="External"/><Relationship Id="rId20" Type="http://schemas.openxmlformats.org/officeDocument/2006/relationships/hyperlink" Target="mailto:corfu.gcsl@aade.gr" TargetMode="External"/><Relationship Id="rId29" Type="http://schemas.openxmlformats.org/officeDocument/2006/relationships/hyperlink" Target="mailto:livadeia.gcsl@aad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aade.gr" TargetMode="External"/><Relationship Id="rId24" Type="http://schemas.openxmlformats.org/officeDocument/2006/relationships/hyperlink" Target="mailto:samos.gcsl@aade.gr" TargetMode="External"/><Relationship Id="rId32" Type="http://schemas.openxmlformats.org/officeDocument/2006/relationships/hyperlink" Target="mailto:chania.gcsl@aade.gr" TargetMode="External"/><Relationship Id="rId5" Type="http://schemas.openxmlformats.org/officeDocument/2006/relationships/webSettings" Target="webSettings.xml"/><Relationship Id="rId15" Type="http://schemas.openxmlformats.org/officeDocument/2006/relationships/hyperlink" Target="mailto:florina.gcsl@aade.gr" TargetMode="External"/><Relationship Id="rId23" Type="http://schemas.openxmlformats.org/officeDocument/2006/relationships/hyperlink" Target="mailto:mytilene.gcsl@aade.gr" TargetMode="External"/><Relationship Id="rId28" Type="http://schemas.openxmlformats.org/officeDocument/2006/relationships/hyperlink" Target="mailto:larisa.gcsl@aade.gr" TargetMode="External"/><Relationship Id="rId10" Type="http://schemas.openxmlformats.org/officeDocument/2006/relationships/hyperlink" Target="mailto:.gcsl@aade.gr" TargetMode="External"/><Relationship Id="rId19" Type="http://schemas.openxmlformats.org/officeDocument/2006/relationships/hyperlink" Target="mailto:kalamata.gcsl@aade.gr" TargetMode="External"/><Relationship Id="rId31" Type="http://schemas.openxmlformats.org/officeDocument/2006/relationships/hyperlink" Target="mailto:crete.gcsl@aade.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dessa.gcsl@aade.gr" TargetMode="External"/><Relationship Id="rId22" Type="http://schemas.openxmlformats.org/officeDocument/2006/relationships/hyperlink" Target="mailto:aegean.gcsl@aade.gr" TargetMode="External"/><Relationship Id="rId27" Type="http://schemas.openxmlformats.org/officeDocument/2006/relationships/hyperlink" Target="mailto:volos.gcsl@aade.gr" TargetMode="External"/><Relationship Id="rId30" Type="http://schemas.openxmlformats.org/officeDocument/2006/relationships/hyperlink" Target="mailto:chalkida.gcsl@aade.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D01BB-F9F0-4522-A080-5722A51D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21</Pages>
  <Words>8306</Words>
  <Characters>44857</Characters>
  <Application>Microsoft Office Word</Application>
  <DocSecurity>0</DocSecurity>
  <Lines>373</Lines>
  <Paragraphs>106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Sehperides</dc:creator>
  <cp:keywords/>
  <dc:description/>
  <cp:lastModifiedBy>Γεωργιος Τσαγκαροπουλος</cp:lastModifiedBy>
  <cp:revision>29</cp:revision>
  <cp:lastPrinted>2025-12-05T11:09:00Z</cp:lastPrinted>
  <dcterms:created xsi:type="dcterms:W3CDTF">2025-11-26T07:07:00Z</dcterms:created>
  <dcterms:modified xsi:type="dcterms:W3CDTF">2025-12-05T12:52:00Z</dcterms:modified>
</cp:coreProperties>
</file>