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EBC68" w14:textId="395A91D7" w:rsidR="00AA4B69" w:rsidRDefault="00524E9F" w:rsidP="0021235B">
      <w:pPr>
        <w:spacing w:before="120" w:after="240"/>
        <w:jc w:val="right"/>
        <w:rPr>
          <w:rFonts w:ascii="Franklin Gothic Medium" w:hAnsi="Franklin Gothic Medium"/>
          <w:sz w:val="24"/>
          <w:szCs w:val="24"/>
        </w:rPr>
      </w:pPr>
      <w:r w:rsidRPr="00E33225">
        <w:rPr>
          <w:rFonts w:ascii="Franklin Gothic Medium" w:hAnsi="Franklin Gothic Medium"/>
          <w:sz w:val="24"/>
          <w:szCs w:val="24"/>
        </w:rPr>
        <w:t>Αθήνα</w:t>
      </w:r>
      <w:r w:rsidRPr="00A651F5">
        <w:rPr>
          <w:rFonts w:ascii="Franklin Gothic Medium" w:hAnsi="Franklin Gothic Medium"/>
          <w:sz w:val="24"/>
          <w:szCs w:val="24"/>
        </w:rPr>
        <w:t>,</w:t>
      </w:r>
      <w:r w:rsidR="005C2F4D" w:rsidRPr="00D22350">
        <w:rPr>
          <w:rFonts w:ascii="Franklin Gothic Medium" w:hAnsi="Franklin Gothic Medium"/>
          <w:sz w:val="24"/>
          <w:szCs w:val="24"/>
        </w:rPr>
        <w:t xml:space="preserve"> </w:t>
      </w:r>
      <w:r w:rsidR="00D22350">
        <w:rPr>
          <w:rFonts w:ascii="Franklin Gothic Medium" w:hAnsi="Franklin Gothic Medium"/>
          <w:sz w:val="24"/>
          <w:szCs w:val="24"/>
        </w:rPr>
        <w:t>30</w:t>
      </w:r>
      <w:r w:rsidR="00165C1F" w:rsidRPr="00D83C92">
        <w:rPr>
          <w:rFonts w:ascii="Franklin Gothic Medium" w:hAnsi="Franklin Gothic Medium"/>
          <w:sz w:val="24"/>
          <w:szCs w:val="24"/>
        </w:rPr>
        <w:t xml:space="preserve"> </w:t>
      </w:r>
      <w:r w:rsidR="00D22350">
        <w:rPr>
          <w:rFonts w:ascii="Franklin Gothic Medium" w:hAnsi="Franklin Gothic Medium"/>
          <w:sz w:val="24"/>
          <w:szCs w:val="24"/>
        </w:rPr>
        <w:t>Δεκεμβ</w:t>
      </w:r>
      <w:r w:rsidR="001E2182">
        <w:rPr>
          <w:rFonts w:ascii="Franklin Gothic Medium" w:hAnsi="Franklin Gothic Medium"/>
          <w:sz w:val="24"/>
          <w:szCs w:val="24"/>
        </w:rPr>
        <w:t>ρίου</w:t>
      </w:r>
      <w:r w:rsidRPr="00A651F5">
        <w:rPr>
          <w:rFonts w:ascii="Franklin Gothic Medium" w:hAnsi="Franklin Gothic Medium"/>
          <w:sz w:val="24"/>
          <w:szCs w:val="24"/>
        </w:rPr>
        <w:t xml:space="preserve"> 202</w:t>
      </w:r>
      <w:r w:rsidR="00100C79">
        <w:rPr>
          <w:rFonts w:ascii="Franklin Gothic Medium" w:hAnsi="Franklin Gothic Medium"/>
          <w:sz w:val="24"/>
          <w:szCs w:val="24"/>
        </w:rPr>
        <w:t>5</w:t>
      </w:r>
    </w:p>
    <w:p w14:paraId="486B2268" w14:textId="77777777" w:rsidR="00D22350" w:rsidRDefault="00A651F5" w:rsidP="00D22350">
      <w:pPr>
        <w:shd w:val="clear" w:color="auto" w:fill="FFFFFF"/>
        <w:spacing w:before="240" w:after="240"/>
        <w:jc w:val="center"/>
        <w:rPr>
          <w:rFonts w:ascii="Franklin Gothic Medium" w:hAnsi="Franklin Gothic Medium" w:cs="Calibri"/>
          <w:b/>
          <w:bCs/>
          <w:sz w:val="28"/>
          <w:szCs w:val="28"/>
        </w:rPr>
      </w:pPr>
      <w:r w:rsidRPr="00A651F5">
        <w:rPr>
          <w:rFonts w:ascii="Franklin Gothic Medium" w:hAnsi="Franklin Gothic Medium" w:cs="Calibri"/>
          <w:b/>
          <w:bCs/>
          <w:sz w:val="28"/>
          <w:szCs w:val="28"/>
        </w:rPr>
        <w:t xml:space="preserve">ΥΠΕΘΟ - ΑΑΔΕ: </w:t>
      </w:r>
      <w:r w:rsidR="00D22350" w:rsidRPr="00D22350">
        <w:rPr>
          <w:rFonts w:ascii="Franklin Gothic Medium" w:hAnsi="Franklin Gothic Medium" w:cs="Calibri"/>
          <w:b/>
          <w:bCs/>
          <w:sz w:val="28"/>
          <w:szCs w:val="28"/>
        </w:rPr>
        <w:t>Επιπλέον καταβολές επιστροφής ενοικίου  8,9 εκ ευρώ σε 39,3 χιλιάδες δικαιούχους.</w:t>
      </w:r>
    </w:p>
    <w:p w14:paraId="45627DFE" w14:textId="77777777" w:rsidR="00D22350" w:rsidRPr="00D22350" w:rsidRDefault="00D22350" w:rsidP="00D22350">
      <w:pPr>
        <w:pStyle w:val="a8"/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D22350">
        <w:rPr>
          <w:rFonts w:ascii="Franklin Gothic Medium" w:hAnsi="Franklin Gothic Medium"/>
          <w:bCs/>
          <w:sz w:val="24"/>
          <w:szCs w:val="24"/>
        </w:rPr>
        <w:t>Τα 8,9 εκ. ευρώ έφτασε το συνολικό ποσό, που καταβλήθηκε σήμερα στους λογαριασμούς ΙΒΑΝ 39.330 δικαιούχων, οι οποίοι είχαν γνωστοποιήσει το ΙΒΑΝ τους ή υπέβαλαν ή τροποποίησαν τις δηλώσεις τους, από 1/10/2025 έως και 12/12/2025.</w:t>
      </w:r>
    </w:p>
    <w:p w14:paraId="6E884B05" w14:textId="0D58F952" w:rsidR="00D22350" w:rsidRPr="00D22350" w:rsidRDefault="00D22350" w:rsidP="00D22350">
      <w:pPr>
        <w:pStyle w:val="a8"/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D22350">
        <w:rPr>
          <w:rFonts w:ascii="Franklin Gothic Medium" w:hAnsi="Franklin Gothic Medium"/>
          <w:bCs/>
          <w:sz w:val="24"/>
          <w:szCs w:val="24"/>
        </w:rPr>
        <w:t xml:space="preserve">Για όσους υπέβαλαν αρχική ή τροποιητική δήλωση φόρου εισοδήματος 2024, μετά τις 30 Σεπτεμβρίου 2025, η επιστροφή του ενοικίου υπολογίστηκε εκ </w:t>
      </w:r>
      <w:r w:rsidRPr="00D22350">
        <w:rPr>
          <w:rFonts w:ascii="Franklin Gothic Medium" w:hAnsi="Franklin Gothic Medium"/>
          <w:bCs/>
          <w:sz w:val="24"/>
          <w:szCs w:val="24"/>
        </w:rPr>
        <w:t>νέου</w:t>
      </w:r>
      <w:bookmarkStart w:id="0" w:name="_GoBack"/>
      <w:bookmarkEnd w:id="0"/>
      <w:r w:rsidRPr="00D22350">
        <w:rPr>
          <w:rFonts w:ascii="Franklin Gothic Medium" w:hAnsi="Franklin Gothic Medium"/>
          <w:bCs/>
          <w:sz w:val="24"/>
          <w:szCs w:val="24"/>
        </w:rPr>
        <w:t xml:space="preserve">, με βάση την απόφαση των Υφυπουργών Εθνικής Οικονομίας και Οικονομικών, Γιώργου </w:t>
      </w:r>
      <w:proofErr w:type="spellStart"/>
      <w:r w:rsidRPr="00D22350">
        <w:rPr>
          <w:rFonts w:ascii="Franklin Gothic Medium" w:hAnsi="Franklin Gothic Medium"/>
          <w:bCs/>
          <w:sz w:val="24"/>
          <w:szCs w:val="24"/>
        </w:rPr>
        <w:t>Κώτσηρα</w:t>
      </w:r>
      <w:proofErr w:type="spellEnd"/>
      <w:r w:rsidRPr="00D22350">
        <w:rPr>
          <w:rFonts w:ascii="Franklin Gothic Medium" w:hAnsi="Franklin Gothic Medium"/>
          <w:bCs/>
          <w:sz w:val="24"/>
          <w:szCs w:val="24"/>
        </w:rPr>
        <w:t xml:space="preserve"> και Θάνου Πετραλιά, κατόπιν εισήγησης του Διοικητή της ΑΑΔΕ, Γιώργου </w:t>
      </w:r>
      <w:proofErr w:type="spellStart"/>
      <w:r w:rsidRPr="00D22350">
        <w:rPr>
          <w:rFonts w:ascii="Franklin Gothic Medium" w:hAnsi="Franklin Gothic Medium"/>
          <w:bCs/>
          <w:sz w:val="24"/>
          <w:szCs w:val="24"/>
        </w:rPr>
        <w:t>Πιτσιλή</w:t>
      </w:r>
      <w:proofErr w:type="spellEnd"/>
      <w:r w:rsidRPr="00D22350">
        <w:rPr>
          <w:rFonts w:ascii="Franklin Gothic Medium" w:hAnsi="Franklin Gothic Medium"/>
          <w:bCs/>
          <w:sz w:val="24"/>
          <w:szCs w:val="24"/>
        </w:rPr>
        <w:t xml:space="preserve"> (Α. 1199/2025). Αυτή προβλέπει ειδική διαδικασία συμπληρώσεων και διορθώσεων για την καταβολή της ενίσχυσης ή του τυχόν επιπλέον δικαιούμενου ποσού, που προκύπτει σε σχέση με την πληρωμή, η οποία έγινε στις 28/11/2025.</w:t>
      </w:r>
    </w:p>
    <w:p w14:paraId="6092D67C" w14:textId="2B62D47D" w:rsidR="00D22350" w:rsidRDefault="00D22350" w:rsidP="00D22350">
      <w:pPr>
        <w:pStyle w:val="a8"/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D22350">
        <w:rPr>
          <w:rFonts w:ascii="Franklin Gothic Medium" w:hAnsi="Franklin Gothic Medium"/>
          <w:bCs/>
          <w:sz w:val="24"/>
          <w:szCs w:val="24"/>
        </w:rPr>
        <w:t xml:space="preserve">Ειδικότερα, </w:t>
      </w:r>
    </w:p>
    <w:p w14:paraId="2CC3F669" w14:textId="77777777" w:rsidR="00D22350" w:rsidRDefault="00D22350" w:rsidP="00D22350">
      <w:pPr>
        <w:pStyle w:val="a8"/>
        <w:numPr>
          <w:ilvl w:val="0"/>
          <w:numId w:val="42"/>
        </w:numPr>
        <w:spacing w:before="120" w:after="120"/>
        <w:jc w:val="both"/>
        <w:rPr>
          <w:rFonts w:ascii="Franklin Gothic Medium" w:hAnsi="Franklin Gothic Medium"/>
          <w:bCs/>
          <w:sz w:val="24"/>
          <w:szCs w:val="24"/>
        </w:rPr>
      </w:pPr>
      <w:r w:rsidRPr="00D22350">
        <w:rPr>
          <w:rFonts w:ascii="Franklin Gothic Medium" w:hAnsi="Franklin Gothic Medium"/>
          <w:bCs/>
          <w:sz w:val="24"/>
          <w:szCs w:val="24"/>
        </w:rPr>
        <w:t xml:space="preserve">11,3 χιλ. δικαιούχοι γνωστοποίησαν λογαριασμό ΙΒΑΝ, </w:t>
      </w:r>
    </w:p>
    <w:p w14:paraId="3639A8F7" w14:textId="77777777" w:rsidR="00D22350" w:rsidRDefault="00D22350" w:rsidP="00D22350">
      <w:pPr>
        <w:pStyle w:val="a8"/>
        <w:numPr>
          <w:ilvl w:val="0"/>
          <w:numId w:val="42"/>
        </w:numPr>
        <w:spacing w:before="120" w:after="120"/>
        <w:jc w:val="both"/>
        <w:rPr>
          <w:rFonts w:ascii="Franklin Gothic Medium" w:hAnsi="Franklin Gothic Medium"/>
          <w:bCs/>
          <w:sz w:val="24"/>
          <w:szCs w:val="24"/>
        </w:rPr>
      </w:pPr>
      <w:r w:rsidRPr="00D22350">
        <w:rPr>
          <w:rFonts w:ascii="Franklin Gothic Medium" w:hAnsi="Franklin Gothic Medium"/>
          <w:bCs/>
          <w:sz w:val="24"/>
          <w:szCs w:val="24"/>
        </w:rPr>
        <w:t xml:space="preserve">2 χιλ. δικαιούχοι υπέβαλαν αρχική δήλωση μετά τις 30/9/2025, </w:t>
      </w:r>
    </w:p>
    <w:p w14:paraId="797B4879" w14:textId="77777777" w:rsidR="00D22350" w:rsidRDefault="00D22350" w:rsidP="00D22350">
      <w:pPr>
        <w:pStyle w:val="a8"/>
        <w:numPr>
          <w:ilvl w:val="0"/>
          <w:numId w:val="42"/>
        </w:numPr>
        <w:spacing w:before="120" w:after="120"/>
        <w:jc w:val="both"/>
        <w:rPr>
          <w:rFonts w:ascii="Franklin Gothic Medium" w:hAnsi="Franklin Gothic Medium"/>
          <w:bCs/>
          <w:sz w:val="24"/>
          <w:szCs w:val="24"/>
        </w:rPr>
      </w:pPr>
      <w:r w:rsidRPr="00D22350">
        <w:rPr>
          <w:rFonts w:ascii="Franklin Gothic Medium" w:hAnsi="Franklin Gothic Medium"/>
          <w:bCs/>
          <w:sz w:val="24"/>
          <w:szCs w:val="24"/>
        </w:rPr>
        <w:t>12,2 χιλ. δικαιούχοι πρόσθεσαν δαπάνη για κύρια ή φοιτητική κατοικία και</w:t>
      </w:r>
    </w:p>
    <w:p w14:paraId="2CB240B2" w14:textId="0380A65F" w:rsidR="00D22350" w:rsidRPr="00D22350" w:rsidRDefault="00D22350" w:rsidP="00D22350">
      <w:pPr>
        <w:pStyle w:val="a8"/>
        <w:numPr>
          <w:ilvl w:val="0"/>
          <w:numId w:val="42"/>
        </w:numPr>
        <w:spacing w:before="120" w:after="120"/>
        <w:jc w:val="both"/>
        <w:rPr>
          <w:rFonts w:ascii="Franklin Gothic Medium" w:hAnsi="Franklin Gothic Medium"/>
          <w:bCs/>
          <w:sz w:val="24"/>
          <w:szCs w:val="24"/>
        </w:rPr>
      </w:pPr>
      <w:r w:rsidRPr="00D22350">
        <w:rPr>
          <w:rFonts w:ascii="Franklin Gothic Medium" w:hAnsi="Franklin Gothic Medium"/>
          <w:bCs/>
          <w:sz w:val="24"/>
          <w:szCs w:val="24"/>
        </w:rPr>
        <w:t>Οι υπόλοιποι δικαιούχοι διόρθωσαν τα στοιχεία του πίνακα 6 του Ε1 για τη δαπάνη ενοικίου (εκμισθωτές, ετήσιο μίσθωμα, αριθμό δήλωσης μίσθωσης, αριθμό παροχής, κ.α.). Από αυτούς, 11,5 χιλ. δικαιούχοι συμμετείχαν και στην αρχική καταβολή στις 28/11/2025.</w:t>
      </w:r>
    </w:p>
    <w:p w14:paraId="4D68C7B4" w14:textId="77777777" w:rsidR="00D22350" w:rsidRPr="00D22350" w:rsidRDefault="00D22350" w:rsidP="00D22350">
      <w:pPr>
        <w:pStyle w:val="a8"/>
        <w:spacing w:before="120" w:after="120"/>
        <w:jc w:val="both"/>
        <w:rPr>
          <w:rFonts w:ascii="Franklin Gothic Medium" w:hAnsi="Franklin Gothic Medium"/>
          <w:bCs/>
          <w:sz w:val="24"/>
          <w:szCs w:val="24"/>
        </w:rPr>
      </w:pPr>
      <w:r w:rsidRPr="00D22350">
        <w:rPr>
          <w:rFonts w:ascii="Franklin Gothic Medium" w:hAnsi="Franklin Gothic Medium"/>
          <w:bCs/>
          <w:sz w:val="24"/>
          <w:szCs w:val="24"/>
        </w:rPr>
        <w:t>Συμπεριλαμβανομένων και των νέων δικαιούχων, παραμένουν χωρίς λογαριασμό ΙΒΑΝ, 24 χιλ. δικαιούχοι.</w:t>
      </w:r>
    </w:p>
    <w:p w14:paraId="47C21277" w14:textId="77777777" w:rsidR="00D22350" w:rsidRPr="00D22350" w:rsidRDefault="00D22350" w:rsidP="00D22350">
      <w:pPr>
        <w:pStyle w:val="a8"/>
        <w:spacing w:before="120" w:after="120"/>
        <w:jc w:val="both"/>
        <w:rPr>
          <w:rFonts w:ascii="Franklin Gothic Medium" w:hAnsi="Franklin Gothic Medium"/>
          <w:bCs/>
          <w:sz w:val="24"/>
          <w:szCs w:val="24"/>
        </w:rPr>
      </w:pPr>
      <w:r w:rsidRPr="00D22350">
        <w:rPr>
          <w:rFonts w:ascii="Franklin Gothic Medium" w:hAnsi="Franklin Gothic Medium"/>
          <w:bCs/>
          <w:sz w:val="24"/>
          <w:szCs w:val="24"/>
        </w:rPr>
        <w:t>Για δηλώσεις που υποβλήθηκαν ή τροποποιήθηκαν από 13/12/2025 μέχρι και σήμερα, 30/12/2025, η πληρωμή θα πραγματοποιηθεί στις 15/1/2026.</w:t>
      </w:r>
    </w:p>
    <w:p w14:paraId="7B4B4368" w14:textId="77777777" w:rsidR="00D22350" w:rsidRPr="00D22350" w:rsidRDefault="00D22350" w:rsidP="00D22350">
      <w:pPr>
        <w:pStyle w:val="a8"/>
        <w:spacing w:before="120" w:after="120"/>
        <w:jc w:val="both"/>
        <w:rPr>
          <w:rFonts w:ascii="Franklin Gothic Medium" w:hAnsi="Franklin Gothic Medium"/>
          <w:bCs/>
          <w:sz w:val="24"/>
          <w:szCs w:val="24"/>
        </w:rPr>
      </w:pPr>
      <w:r w:rsidRPr="00D22350">
        <w:rPr>
          <w:rFonts w:ascii="Franklin Gothic Medium" w:hAnsi="Franklin Gothic Medium"/>
          <w:bCs/>
          <w:sz w:val="24"/>
          <w:szCs w:val="24"/>
        </w:rPr>
        <w:t>Επισημαίνονται τα εξής:</w:t>
      </w:r>
    </w:p>
    <w:p w14:paraId="6E5D67F3" w14:textId="77777777" w:rsidR="00D22350" w:rsidRDefault="00D22350" w:rsidP="00D22350">
      <w:pPr>
        <w:pStyle w:val="a8"/>
        <w:numPr>
          <w:ilvl w:val="0"/>
          <w:numId w:val="43"/>
        </w:numPr>
        <w:spacing w:before="120" w:after="120"/>
        <w:jc w:val="both"/>
        <w:rPr>
          <w:rFonts w:ascii="Franklin Gothic Medium" w:hAnsi="Franklin Gothic Medium"/>
          <w:bCs/>
          <w:sz w:val="24"/>
          <w:szCs w:val="24"/>
        </w:rPr>
      </w:pPr>
      <w:r w:rsidRPr="00D22350">
        <w:rPr>
          <w:rFonts w:ascii="Franklin Gothic Medium" w:hAnsi="Franklin Gothic Medium"/>
          <w:bCs/>
          <w:sz w:val="24"/>
          <w:szCs w:val="24"/>
        </w:rPr>
        <w:t xml:space="preserve">Ο </w:t>
      </w:r>
      <w:proofErr w:type="spellStart"/>
      <w:r w:rsidRPr="00D22350">
        <w:rPr>
          <w:rFonts w:ascii="Franklin Gothic Medium" w:hAnsi="Franklin Gothic Medium"/>
          <w:bCs/>
          <w:sz w:val="24"/>
          <w:szCs w:val="24"/>
        </w:rPr>
        <w:t>επανυπολογισμός</w:t>
      </w:r>
      <w:proofErr w:type="spellEnd"/>
      <w:r w:rsidRPr="00D22350">
        <w:rPr>
          <w:rFonts w:ascii="Franklin Gothic Medium" w:hAnsi="Franklin Gothic Medium"/>
          <w:bCs/>
          <w:sz w:val="24"/>
          <w:szCs w:val="24"/>
        </w:rPr>
        <w:t xml:space="preserve"> του ποσού της επιστροφής ενοικίου γίνεται για  τα συνολικά ετήσια ενοίκια που καταβλήθηκαν το φορολογικό έτος 2024 (για κύρια ή/και φοιτητική κατοικία) και πραγματοποιείται αυτόματα με βάση τα νέα στοιχεία των δηλώσεων.</w:t>
      </w:r>
    </w:p>
    <w:p w14:paraId="0D69BAEC" w14:textId="1069C35A" w:rsidR="00D22350" w:rsidRPr="00D22350" w:rsidRDefault="00D22350" w:rsidP="00D22350">
      <w:pPr>
        <w:pStyle w:val="a8"/>
        <w:numPr>
          <w:ilvl w:val="0"/>
          <w:numId w:val="43"/>
        </w:numPr>
        <w:spacing w:before="120" w:after="120"/>
        <w:jc w:val="both"/>
        <w:rPr>
          <w:rFonts w:ascii="Franklin Gothic Medium" w:hAnsi="Franklin Gothic Medium"/>
          <w:bCs/>
          <w:sz w:val="24"/>
          <w:szCs w:val="24"/>
        </w:rPr>
      </w:pPr>
      <w:r>
        <w:rPr>
          <w:rFonts w:ascii="Franklin Gothic Medium" w:hAnsi="Franklin Gothic Medium"/>
          <w:bCs/>
          <w:sz w:val="24"/>
          <w:szCs w:val="24"/>
        </w:rPr>
        <w:t>Α</w:t>
      </w:r>
      <w:r w:rsidRPr="00D22350">
        <w:rPr>
          <w:rFonts w:ascii="Franklin Gothic Medium" w:hAnsi="Franklin Gothic Medium"/>
          <w:bCs/>
          <w:sz w:val="24"/>
          <w:szCs w:val="24"/>
        </w:rPr>
        <w:t xml:space="preserve">παραίτητη προϋπόθεση για την ολοκλήρωση της πληρωμής είναι η δήλωση έγκυρου λογαριασμού IBAN του δικαιούχου στην ψηφιακή πύλη </w:t>
      </w:r>
      <w:proofErr w:type="spellStart"/>
      <w:r w:rsidRPr="00D22350">
        <w:rPr>
          <w:rFonts w:ascii="Franklin Gothic Medium" w:hAnsi="Franklin Gothic Medium"/>
          <w:bCs/>
          <w:sz w:val="24"/>
          <w:szCs w:val="24"/>
        </w:rPr>
        <w:t>myAADE</w:t>
      </w:r>
      <w:proofErr w:type="spellEnd"/>
      <w:r w:rsidRPr="00D22350">
        <w:rPr>
          <w:rFonts w:ascii="Franklin Gothic Medium" w:hAnsi="Franklin Gothic Medium"/>
          <w:bCs/>
          <w:sz w:val="24"/>
          <w:szCs w:val="24"/>
        </w:rPr>
        <w:t xml:space="preserve"> (myaade.gov.gr), στη διαδρομή Μητρώο &amp; Επικοινωνία &gt; Δήλωση Λογαριασμού IBAN ή μέσω του </w:t>
      </w:r>
      <w:proofErr w:type="spellStart"/>
      <w:r w:rsidRPr="00D22350">
        <w:rPr>
          <w:rFonts w:ascii="Franklin Gothic Medium" w:hAnsi="Franklin Gothic Medium"/>
          <w:bCs/>
          <w:sz w:val="24"/>
          <w:szCs w:val="24"/>
        </w:rPr>
        <w:t>myAADEapp</w:t>
      </w:r>
      <w:proofErr w:type="spellEnd"/>
      <w:r w:rsidRPr="00D22350">
        <w:rPr>
          <w:rFonts w:ascii="Franklin Gothic Medium" w:hAnsi="Franklin Gothic Medium"/>
          <w:bCs/>
          <w:sz w:val="24"/>
          <w:szCs w:val="24"/>
        </w:rPr>
        <w:t xml:space="preserve"> στην επιλογή Στοιχεία Επικοινωνίας &gt; IBAN.</w:t>
      </w:r>
    </w:p>
    <w:p w14:paraId="2C34A4EF" w14:textId="77777777" w:rsidR="00D22350" w:rsidRPr="00D22350" w:rsidRDefault="00D22350" w:rsidP="00D22350">
      <w:pPr>
        <w:pStyle w:val="a8"/>
        <w:spacing w:before="120" w:after="120"/>
        <w:jc w:val="both"/>
        <w:rPr>
          <w:rFonts w:ascii="Franklin Gothic Medium" w:hAnsi="Franklin Gothic Medium"/>
          <w:bCs/>
          <w:sz w:val="24"/>
          <w:szCs w:val="24"/>
        </w:rPr>
      </w:pPr>
      <w:r w:rsidRPr="00D22350">
        <w:rPr>
          <w:rFonts w:ascii="Franklin Gothic Medium" w:hAnsi="Franklin Gothic Medium"/>
          <w:bCs/>
          <w:sz w:val="24"/>
          <w:szCs w:val="24"/>
        </w:rPr>
        <w:lastRenderedPageBreak/>
        <w:t>Για οποιαδήποτε πληροφορία ή διευκρίνιση, οι ενδιαφερόμενοι μπορούν να απευθύνονται στην Εξυπηρέτηση Φορολογουμένων της ΑΑΔΕ, my1521:</w:t>
      </w:r>
    </w:p>
    <w:p w14:paraId="7AA83D50" w14:textId="4AC0BFC7" w:rsidR="00D22350" w:rsidRPr="00D22350" w:rsidRDefault="00D22350" w:rsidP="00D22350">
      <w:pPr>
        <w:pStyle w:val="a8"/>
        <w:numPr>
          <w:ilvl w:val="0"/>
          <w:numId w:val="44"/>
        </w:numPr>
        <w:spacing w:before="120" w:after="120"/>
        <w:jc w:val="both"/>
        <w:rPr>
          <w:rFonts w:ascii="Franklin Gothic Medium" w:hAnsi="Franklin Gothic Medium"/>
          <w:bCs/>
          <w:sz w:val="24"/>
          <w:szCs w:val="24"/>
        </w:rPr>
      </w:pPr>
      <w:r w:rsidRPr="00D22350">
        <w:rPr>
          <w:rFonts w:ascii="Franklin Gothic Medium" w:hAnsi="Franklin Gothic Medium"/>
          <w:bCs/>
          <w:sz w:val="24"/>
          <w:szCs w:val="24"/>
        </w:rPr>
        <w:t>Τηλεφωνικά: Στο 1521 (χωρίς χρέωση), εργάσιμες ημέρες από 7:00 έως 20:00.</w:t>
      </w:r>
    </w:p>
    <w:p w14:paraId="097E961B" w14:textId="6CBB40A0" w:rsidR="00D22350" w:rsidRDefault="00D22350" w:rsidP="00D22350">
      <w:pPr>
        <w:pStyle w:val="a8"/>
        <w:numPr>
          <w:ilvl w:val="0"/>
          <w:numId w:val="44"/>
        </w:numPr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D22350">
        <w:rPr>
          <w:rFonts w:ascii="Franklin Gothic Medium" w:hAnsi="Franklin Gothic Medium"/>
          <w:bCs/>
          <w:sz w:val="24"/>
          <w:szCs w:val="24"/>
        </w:rPr>
        <w:t>Ψηφιακά: Στο my1521 (24/7), επιλέγοντας: Κοινωνική πολιτική &amp; Επιδόματα &gt; Επιδόματα &gt; Στεγαστικά προγράμματα &gt; Επιστροφή ενοικίου.</w:t>
      </w:r>
    </w:p>
    <w:sectPr w:rsidR="00D22350" w:rsidSect="00B272E9">
      <w:headerReference w:type="default" r:id="rId8"/>
      <w:headerReference w:type="first" r:id="rId9"/>
      <w:pgSz w:w="11906" w:h="16838" w:code="9"/>
      <w:pgMar w:top="1440" w:right="1800" w:bottom="1440" w:left="1800" w:header="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2C638" w14:textId="77777777" w:rsidR="005864CE" w:rsidRDefault="005864CE" w:rsidP="00903640">
      <w:pPr>
        <w:spacing w:after="0" w:line="240" w:lineRule="auto"/>
      </w:pPr>
      <w:r>
        <w:separator/>
      </w:r>
    </w:p>
  </w:endnote>
  <w:endnote w:type="continuationSeparator" w:id="0">
    <w:p w14:paraId="1EC4098B" w14:textId="77777777" w:rsidR="005864CE" w:rsidRDefault="005864CE" w:rsidP="00903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B85AC" w14:textId="77777777" w:rsidR="005864CE" w:rsidRDefault="005864CE" w:rsidP="00903640">
      <w:pPr>
        <w:spacing w:after="0" w:line="240" w:lineRule="auto"/>
      </w:pPr>
      <w:r>
        <w:separator/>
      </w:r>
    </w:p>
  </w:footnote>
  <w:footnote w:type="continuationSeparator" w:id="0">
    <w:p w14:paraId="1A2D92C3" w14:textId="77777777" w:rsidR="005864CE" w:rsidRDefault="005864CE" w:rsidP="00903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54D40" w14:textId="77777777" w:rsidR="00903640" w:rsidRDefault="00903640" w:rsidP="00BC34EF">
    <w:pPr>
      <w:pStyle w:val="a3"/>
      <w:tabs>
        <w:tab w:val="clear" w:pos="8306"/>
      </w:tabs>
      <w:ind w:left="-15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87C58" w14:textId="77777777" w:rsidR="00FD6B95" w:rsidRDefault="00C9168C" w:rsidP="009821BA">
    <w:pPr>
      <w:pStyle w:val="a3"/>
      <w:tabs>
        <w:tab w:val="clear" w:pos="4153"/>
        <w:tab w:val="clear" w:pos="8306"/>
        <w:tab w:val="left" w:pos="2694"/>
        <w:tab w:val="left" w:pos="4395"/>
        <w:tab w:val="center" w:pos="5245"/>
        <w:tab w:val="left" w:pos="5812"/>
        <w:tab w:val="left" w:pos="7088"/>
        <w:tab w:val="left" w:pos="7797"/>
      </w:tabs>
      <w:ind w:left="-567" w:right="-1656" w:firstLine="283"/>
    </w:pPr>
    <w:r>
      <w:rPr>
        <w:noProof/>
        <w:lang w:eastAsia="el-GR"/>
      </w:rPr>
      <w:drawing>
        <wp:anchor distT="0" distB="0" distL="114300" distR="114300" simplePos="0" relativeHeight="251658240" behindDoc="1" locked="0" layoutInCell="1" allowOverlap="1" wp14:anchorId="6A10D39E" wp14:editId="22934697">
          <wp:simplePos x="0" y="0"/>
          <wp:positionH relativeFrom="column">
            <wp:posOffset>-1068705</wp:posOffset>
          </wp:positionH>
          <wp:positionV relativeFrom="paragraph">
            <wp:posOffset>0</wp:posOffset>
          </wp:positionV>
          <wp:extent cx="7466965" cy="1053465"/>
          <wp:effectExtent l="0" t="0" r="635" b="635"/>
          <wp:wrapTight wrapText="bothSides">
            <wp:wrapPolygon edited="0">
              <wp:start x="0" y="0"/>
              <wp:lineTo x="0" y="21353"/>
              <wp:lineTo x="21565" y="21353"/>
              <wp:lineTo x="21565" y="0"/>
              <wp:lineTo x="0" y="0"/>
            </wp:wrapPolygon>
          </wp:wrapTight>
          <wp:docPr id="638426968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426968" name="Εικόνα 6384269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6965" cy="1053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4E719DA" w14:textId="77777777" w:rsidR="00524F85" w:rsidRDefault="00524F85" w:rsidP="009821BA">
    <w:pPr>
      <w:pStyle w:val="a3"/>
      <w:tabs>
        <w:tab w:val="clear" w:pos="8306"/>
      </w:tabs>
      <w:ind w:left="-426" w:right="-1700" w:firstLine="1"/>
    </w:pPr>
  </w:p>
  <w:p w14:paraId="10D7B0E4" w14:textId="77777777" w:rsidR="00524F85" w:rsidRDefault="00524F85" w:rsidP="00002D79">
    <w:pPr>
      <w:pStyle w:val="a3"/>
      <w:tabs>
        <w:tab w:val="clear" w:pos="8306"/>
      </w:tabs>
      <w:ind w:left="-426" w:right="-1759" w:firstLine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3435E"/>
    <w:multiLevelType w:val="hybridMultilevel"/>
    <w:tmpl w:val="4D4A7B7E"/>
    <w:numStyleLink w:val="ImportedStyle1"/>
  </w:abstractNum>
  <w:abstractNum w:abstractNumId="1" w15:restartNumberingAfterBreak="0">
    <w:nsid w:val="02F814AF"/>
    <w:multiLevelType w:val="multilevel"/>
    <w:tmpl w:val="684A7D6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DCD2C84"/>
    <w:multiLevelType w:val="hybridMultilevel"/>
    <w:tmpl w:val="F49C99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E5127"/>
    <w:multiLevelType w:val="hybridMultilevel"/>
    <w:tmpl w:val="00D06B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C05CA"/>
    <w:multiLevelType w:val="hybridMultilevel"/>
    <w:tmpl w:val="B1B4E392"/>
    <w:lvl w:ilvl="0" w:tplc="0408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17D6237D"/>
    <w:multiLevelType w:val="hybridMultilevel"/>
    <w:tmpl w:val="700E39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F0969"/>
    <w:multiLevelType w:val="hybridMultilevel"/>
    <w:tmpl w:val="60B204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16EB4"/>
    <w:multiLevelType w:val="hybridMultilevel"/>
    <w:tmpl w:val="57B4207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A0B97"/>
    <w:multiLevelType w:val="hybridMultilevel"/>
    <w:tmpl w:val="BB043038"/>
    <w:lvl w:ilvl="0" w:tplc="0408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1FB8069D"/>
    <w:multiLevelType w:val="hybridMultilevel"/>
    <w:tmpl w:val="4D703C7E"/>
    <w:numStyleLink w:val="ImportedStyle3"/>
  </w:abstractNum>
  <w:abstractNum w:abstractNumId="10" w15:restartNumberingAfterBreak="0">
    <w:nsid w:val="21A60EEB"/>
    <w:multiLevelType w:val="hybridMultilevel"/>
    <w:tmpl w:val="1D3E16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E470F"/>
    <w:multiLevelType w:val="hybridMultilevel"/>
    <w:tmpl w:val="9DA40A5A"/>
    <w:lvl w:ilvl="0" w:tplc="EE78F49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51004E"/>
    <w:multiLevelType w:val="hybridMultilevel"/>
    <w:tmpl w:val="C96A71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C7C63"/>
    <w:multiLevelType w:val="hybridMultilevel"/>
    <w:tmpl w:val="8C620154"/>
    <w:styleLink w:val="ImportedStyle2"/>
    <w:lvl w:ilvl="0" w:tplc="4EEC24BC">
      <w:start w:val="1"/>
      <w:numFmt w:val="upperRoman"/>
      <w:lvlText w:val="%1."/>
      <w:lvlJc w:val="left"/>
      <w:pPr>
        <w:ind w:left="720" w:hanging="4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2A288B0">
      <w:start w:val="1"/>
      <w:numFmt w:val="upp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8669904">
      <w:start w:val="1"/>
      <w:numFmt w:val="decimal"/>
      <w:lvlText w:val="%3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6DCAE76">
      <w:start w:val="1"/>
      <w:numFmt w:val="lowerLetter"/>
      <w:lvlText w:val="%4)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440C00C">
      <w:start w:val="1"/>
      <w:numFmt w:val="decimal"/>
      <w:lvlText w:val="(%5)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C226EF8">
      <w:start w:val="1"/>
      <w:numFmt w:val="lowerLetter"/>
      <w:lvlText w:val="(%6)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12434DE">
      <w:start w:val="1"/>
      <w:numFmt w:val="lowerRoman"/>
      <w:lvlText w:val="(%7)"/>
      <w:lvlJc w:val="left"/>
      <w:pPr>
        <w:ind w:left="5040" w:hanging="4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15C4CDA">
      <w:start w:val="1"/>
      <w:numFmt w:val="lowerLetter"/>
      <w:lvlText w:val="(%8)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79EDF0E">
      <w:start w:val="1"/>
      <w:numFmt w:val="lowerRoman"/>
      <w:lvlText w:val="(%9)"/>
      <w:lvlJc w:val="left"/>
      <w:pPr>
        <w:ind w:left="6480" w:hanging="4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6333284"/>
    <w:multiLevelType w:val="hybridMultilevel"/>
    <w:tmpl w:val="4D4A7B7E"/>
    <w:styleLink w:val="ImportedStyle1"/>
    <w:lvl w:ilvl="0" w:tplc="08260D7A">
      <w:start w:val="1"/>
      <w:numFmt w:val="bullet"/>
      <w:lvlText w:val="-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3D81306">
      <w:start w:val="1"/>
      <w:numFmt w:val="bullet"/>
      <w:lvlText w:val="-"/>
      <w:lvlJc w:val="left"/>
      <w:pPr>
        <w:ind w:left="143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2EC80C">
      <w:start w:val="1"/>
      <w:numFmt w:val="bullet"/>
      <w:lvlText w:val="-"/>
      <w:lvlJc w:val="left"/>
      <w:pPr>
        <w:ind w:left="215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36891BC">
      <w:start w:val="1"/>
      <w:numFmt w:val="bullet"/>
      <w:lvlText w:val="-"/>
      <w:lvlJc w:val="left"/>
      <w:pPr>
        <w:ind w:left="287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AAB140">
      <w:start w:val="1"/>
      <w:numFmt w:val="bullet"/>
      <w:lvlText w:val="-"/>
      <w:lvlJc w:val="left"/>
      <w:pPr>
        <w:ind w:left="359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18EB94">
      <w:start w:val="1"/>
      <w:numFmt w:val="bullet"/>
      <w:lvlText w:val="-"/>
      <w:lvlJc w:val="left"/>
      <w:pPr>
        <w:ind w:left="431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DF6B6C0">
      <w:start w:val="1"/>
      <w:numFmt w:val="bullet"/>
      <w:lvlText w:val="-"/>
      <w:lvlJc w:val="left"/>
      <w:pPr>
        <w:ind w:left="503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0003F32">
      <w:start w:val="1"/>
      <w:numFmt w:val="bullet"/>
      <w:lvlText w:val="-"/>
      <w:lvlJc w:val="left"/>
      <w:pPr>
        <w:ind w:left="575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EDA0DB0">
      <w:start w:val="1"/>
      <w:numFmt w:val="bullet"/>
      <w:lvlText w:val="-"/>
      <w:lvlJc w:val="left"/>
      <w:pPr>
        <w:ind w:left="647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B050927"/>
    <w:multiLevelType w:val="multilevel"/>
    <w:tmpl w:val="7AD6FE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BEC43F2"/>
    <w:multiLevelType w:val="hybridMultilevel"/>
    <w:tmpl w:val="CE24D318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CE333FA"/>
    <w:multiLevelType w:val="hybridMultilevel"/>
    <w:tmpl w:val="92D8F4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77D76"/>
    <w:multiLevelType w:val="multilevel"/>
    <w:tmpl w:val="BEDC89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B28224F"/>
    <w:multiLevelType w:val="hybridMultilevel"/>
    <w:tmpl w:val="C17060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B61CF0"/>
    <w:multiLevelType w:val="hybridMultilevel"/>
    <w:tmpl w:val="24EA83FC"/>
    <w:lvl w:ilvl="0" w:tplc="6316D6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4B5684"/>
    <w:multiLevelType w:val="hybridMultilevel"/>
    <w:tmpl w:val="A6E8B0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81BA0"/>
    <w:multiLevelType w:val="hybridMultilevel"/>
    <w:tmpl w:val="DDE639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A75385"/>
    <w:multiLevelType w:val="hybridMultilevel"/>
    <w:tmpl w:val="4AB2F1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5C721B"/>
    <w:multiLevelType w:val="hybridMultilevel"/>
    <w:tmpl w:val="D53CFFEE"/>
    <w:numStyleLink w:val="ImportedStyle5"/>
  </w:abstractNum>
  <w:abstractNum w:abstractNumId="25" w15:restartNumberingAfterBreak="0">
    <w:nsid w:val="44123C27"/>
    <w:multiLevelType w:val="multilevel"/>
    <w:tmpl w:val="E0E8C5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6451688"/>
    <w:multiLevelType w:val="hybridMultilevel"/>
    <w:tmpl w:val="8CBA5BD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64324"/>
    <w:multiLevelType w:val="hybridMultilevel"/>
    <w:tmpl w:val="8C620154"/>
    <w:numStyleLink w:val="ImportedStyle2"/>
  </w:abstractNum>
  <w:abstractNum w:abstractNumId="28" w15:restartNumberingAfterBreak="0">
    <w:nsid w:val="51A327AA"/>
    <w:multiLevelType w:val="hybridMultilevel"/>
    <w:tmpl w:val="D53CFFEE"/>
    <w:styleLink w:val="ImportedStyle5"/>
    <w:lvl w:ilvl="0" w:tplc="DB9478E2">
      <w:start w:val="1"/>
      <w:numFmt w:val="bullet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85CDA88">
      <w:start w:val="1"/>
      <w:numFmt w:val="bullet"/>
      <w:lvlText w:val="-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7CA7D1C">
      <w:start w:val="1"/>
      <w:numFmt w:val="bullet"/>
      <w:lvlText w:val="-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2D608A6">
      <w:start w:val="1"/>
      <w:numFmt w:val="bullet"/>
      <w:lvlText w:val="-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7A6CC98">
      <w:start w:val="1"/>
      <w:numFmt w:val="bullet"/>
      <w:lvlText w:val="-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2DE723E">
      <w:start w:val="1"/>
      <w:numFmt w:val="bullet"/>
      <w:lvlText w:val="-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1C6C43A">
      <w:start w:val="1"/>
      <w:numFmt w:val="bullet"/>
      <w:lvlText w:val="-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466A2C0">
      <w:start w:val="1"/>
      <w:numFmt w:val="bullet"/>
      <w:lvlText w:val="-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E564890">
      <w:start w:val="1"/>
      <w:numFmt w:val="bullet"/>
      <w:lvlText w:val="-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5928095A"/>
    <w:multiLevelType w:val="hybridMultilevel"/>
    <w:tmpl w:val="A822A2CE"/>
    <w:numStyleLink w:val="ImportedStyle4"/>
  </w:abstractNum>
  <w:abstractNum w:abstractNumId="30" w15:restartNumberingAfterBreak="0">
    <w:nsid w:val="5A275620"/>
    <w:multiLevelType w:val="hybridMultilevel"/>
    <w:tmpl w:val="A5F0561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E78F492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D7B77A5"/>
    <w:multiLevelType w:val="hybridMultilevel"/>
    <w:tmpl w:val="A822A2CE"/>
    <w:styleLink w:val="ImportedStyle4"/>
    <w:lvl w:ilvl="0" w:tplc="601A41BC">
      <w:start w:val="1"/>
      <w:numFmt w:val="bullet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EB67B9A">
      <w:start w:val="1"/>
      <w:numFmt w:val="bullet"/>
      <w:lvlText w:val="-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F7873D6">
      <w:start w:val="1"/>
      <w:numFmt w:val="bullet"/>
      <w:lvlText w:val="-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9C8613E">
      <w:start w:val="1"/>
      <w:numFmt w:val="bullet"/>
      <w:lvlText w:val="-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1D8AFDE">
      <w:start w:val="1"/>
      <w:numFmt w:val="bullet"/>
      <w:lvlText w:val="-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F9A9530">
      <w:start w:val="1"/>
      <w:numFmt w:val="bullet"/>
      <w:lvlText w:val="-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8E0F52">
      <w:start w:val="1"/>
      <w:numFmt w:val="bullet"/>
      <w:lvlText w:val="-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580896">
      <w:start w:val="1"/>
      <w:numFmt w:val="bullet"/>
      <w:lvlText w:val="-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A90DACC">
      <w:start w:val="1"/>
      <w:numFmt w:val="bullet"/>
      <w:lvlText w:val="-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5F894FC0"/>
    <w:multiLevelType w:val="hybridMultilevel"/>
    <w:tmpl w:val="CD54A2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3376F"/>
    <w:multiLevelType w:val="hybridMultilevel"/>
    <w:tmpl w:val="00D06B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111D33"/>
    <w:multiLevelType w:val="multilevel"/>
    <w:tmpl w:val="D7D479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6B056E0D"/>
    <w:multiLevelType w:val="hybridMultilevel"/>
    <w:tmpl w:val="9530E6E6"/>
    <w:lvl w:ilvl="0" w:tplc="0408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6" w15:restartNumberingAfterBreak="0">
    <w:nsid w:val="71CA2A8F"/>
    <w:multiLevelType w:val="hybridMultilevel"/>
    <w:tmpl w:val="CED0BA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604C42"/>
    <w:multiLevelType w:val="hybridMultilevel"/>
    <w:tmpl w:val="AF0E3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793F43"/>
    <w:multiLevelType w:val="hybridMultilevel"/>
    <w:tmpl w:val="4D703C7E"/>
    <w:styleLink w:val="ImportedStyle3"/>
    <w:lvl w:ilvl="0" w:tplc="18C82B6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B14C44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20E50A8">
      <w:start w:val="1"/>
      <w:numFmt w:val="lowerRoman"/>
      <w:lvlText w:val="%3."/>
      <w:lvlJc w:val="left"/>
      <w:pPr>
        <w:ind w:left="216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2FC4BB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6BECF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D368968">
      <w:start w:val="1"/>
      <w:numFmt w:val="lowerRoman"/>
      <w:lvlText w:val="%6."/>
      <w:lvlJc w:val="left"/>
      <w:pPr>
        <w:ind w:left="432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D04C9E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32EB2C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9C9212">
      <w:start w:val="1"/>
      <w:numFmt w:val="lowerRoman"/>
      <w:lvlText w:val="%9."/>
      <w:lvlJc w:val="left"/>
      <w:pPr>
        <w:ind w:left="648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7EB41E20"/>
    <w:multiLevelType w:val="hybridMultilevel"/>
    <w:tmpl w:val="B656BA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"/>
  </w:num>
  <w:num w:numId="3">
    <w:abstractNumId w:val="10"/>
  </w:num>
  <w:num w:numId="4">
    <w:abstractNumId w:val="37"/>
  </w:num>
  <w:num w:numId="5">
    <w:abstractNumId w:val="39"/>
  </w:num>
  <w:num w:numId="6">
    <w:abstractNumId w:val="34"/>
  </w:num>
  <w:num w:numId="7">
    <w:abstractNumId w:val="25"/>
  </w:num>
  <w:num w:numId="8">
    <w:abstractNumId w:val="1"/>
  </w:num>
  <w:num w:numId="9">
    <w:abstractNumId w:val="18"/>
  </w:num>
  <w:num w:numId="10">
    <w:abstractNumId w:val="15"/>
  </w:num>
  <w:num w:numId="11">
    <w:abstractNumId w:val="14"/>
  </w:num>
  <w:num w:numId="12">
    <w:abstractNumId w:val="0"/>
  </w:num>
  <w:num w:numId="13">
    <w:abstractNumId w:val="13"/>
  </w:num>
  <w:num w:numId="14">
    <w:abstractNumId w:val="27"/>
  </w:num>
  <w:num w:numId="15">
    <w:abstractNumId w:val="38"/>
  </w:num>
  <w:num w:numId="16">
    <w:abstractNumId w:val="9"/>
  </w:num>
  <w:num w:numId="17">
    <w:abstractNumId w:val="27"/>
    <w:lvlOverride w:ilvl="0">
      <w:startOverride w:val="3"/>
    </w:lvlOverride>
  </w:num>
  <w:num w:numId="18">
    <w:abstractNumId w:val="0"/>
    <w:lvlOverride w:ilvl="0">
      <w:lvl w:ilvl="0" w:tplc="A82E5D6C">
        <w:start w:val="1"/>
        <w:numFmt w:val="bullet"/>
        <w:lvlText w:val="-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1127572">
        <w:start w:val="1"/>
        <w:numFmt w:val="bullet"/>
        <w:lvlText w:val="-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5D642C4">
        <w:start w:val="1"/>
        <w:numFmt w:val="bullet"/>
        <w:lvlText w:val="-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4EAF4C">
        <w:start w:val="1"/>
        <w:numFmt w:val="bullet"/>
        <w:lvlText w:val="-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4C4FAE8">
        <w:start w:val="1"/>
        <w:numFmt w:val="bullet"/>
        <w:lvlText w:val="-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EC0F276">
        <w:start w:val="1"/>
        <w:numFmt w:val="bullet"/>
        <w:lvlText w:val="-"/>
        <w:lvlJc w:val="left"/>
        <w:pPr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0EEEE70">
        <w:start w:val="1"/>
        <w:numFmt w:val="bullet"/>
        <w:lvlText w:val="-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612C5FC">
        <w:start w:val="1"/>
        <w:numFmt w:val="bullet"/>
        <w:lvlText w:val="-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5A4CA72">
        <w:start w:val="1"/>
        <w:numFmt w:val="bullet"/>
        <w:lvlText w:val="-"/>
        <w:lvlJc w:val="left"/>
        <w:pPr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27"/>
    <w:lvlOverride w:ilvl="0">
      <w:startOverride w:val="4"/>
    </w:lvlOverride>
  </w:num>
  <w:num w:numId="20">
    <w:abstractNumId w:val="31"/>
  </w:num>
  <w:num w:numId="21">
    <w:abstractNumId w:val="29"/>
  </w:num>
  <w:num w:numId="22">
    <w:abstractNumId w:val="27"/>
    <w:lvlOverride w:ilvl="0">
      <w:startOverride w:val="6"/>
    </w:lvlOverride>
  </w:num>
  <w:num w:numId="23">
    <w:abstractNumId w:val="28"/>
  </w:num>
  <w:num w:numId="24">
    <w:abstractNumId w:val="24"/>
  </w:num>
  <w:num w:numId="25">
    <w:abstractNumId w:val="23"/>
  </w:num>
  <w:num w:numId="26">
    <w:abstractNumId w:val="7"/>
  </w:num>
  <w:num w:numId="27">
    <w:abstractNumId w:val="20"/>
  </w:num>
  <w:num w:numId="28">
    <w:abstractNumId w:val="17"/>
  </w:num>
  <w:num w:numId="29">
    <w:abstractNumId w:val="26"/>
  </w:num>
  <w:num w:numId="30">
    <w:abstractNumId w:val="30"/>
  </w:num>
  <w:num w:numId="31">
    <w:abstractNumId w:val="11"/>
  </w:num>
  <w:num w:numId="32">
    <w:abstractNumId w:val="16"/>
  </w:num>
  <w:num w:numId="33">
    <w:abstractNumId w:val="2"/>
  </w:num>
  <w:num w:numId="34">
    <w:abstractNumId w:val="19"/>
  </w:num>
  <w:num w:numId="35">
    <w:abstractNumId w:val="35"/>
  </w:num>
  <w:num w:numId="36">
    <w:abstractNumId w:val="4"/>
  </w:num>
  <w:num w:numId="37">
    <w:abstractNumId w:val="8"/>
  </w:num>
  <w:num w:numId="38">
    <w:abstractNumId w:val="22"/>
  </w:num>
  <w:num w:numId="39">
    <w:abstractNumId w:val="6"/>
  </w:num>
  <w:num w:numId="40">
    <w:abstractNumId w:val="36"/>
  </w:num>
  <w:num w:numId="41">
    <w:abstractNumId w:val="12"/>
  </w:num>
  <w:num w:numId="42">
    <w:abstractNumId w:val="5"/>
  </w:num>
  <w:num w:numId="43">
    <w:abstractNumId w:val="21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F5"/>
    <w:rsid w:val="00002D79"/>
    <w:rsid w:val="00004CD8"/>
    <w:rsid w:val="000101FF"/>
    <w:rsid w:val="000113C7"/>
    <w:rsid w:val="00012F8B"/>
    <w:rsid w:val="00031C70"/>
    <w:rsid w:val="000357B9"/>
    <w:rsid w:val="00045394"/>
    <w:rsid w:val="000533C9"/>
    <w:rsid w:val="000604B3"/>
    <w:rsid w:val="0006291F"/>
    <w:rsid w:val="0007749E"/>
    <w:rsid w:val="00080E3B"/>
    <w:rsid w:val="000839B1"/>
    <w:rsid w:val="00094390"/>
    <w:rsid w:val="00094AF5"/>
    <w:rsid w:val="000B0961"/>
    <w:rsid w:val="000B2A4D"/>
    <w:rsid w:val="000C2F6B"/>
    <w:rsid w:val="000C3FBE"/>
    <w:rsid w:val="000D79AA"/>
    <w:rsid w:val="000F39A5"/>
    <w:rsid w:val="00100C79"/>
    <w:rsid w:val="00127C68"/>
    <w:rsid w:val="0013071D"/>
    <w:rsid w:val="001439A2"/>
    <w:rsid w:val="00143DF8"/>
    <w:rsid w:val="00146D35"/>
    <w:rsid w:val="00154711"/>
    <w:rsid w:val="00157FD9"/>
    <w:rsid w:val="00163109"/>
    <w:rsid w:val="00165AEC"/>
    <w:rsid w:val="00165C1F"/>
    <w:rsid w:val="00171B5B"/>
    <w:rsid w:val="00173D5F"/>
    <w:rsid w:val="001817D4"/>
    <w:rsid w:val="00186768"/>
    <w:rsid w:val="00190E67"/>
    <w:rsid w:val="001A536F"/>
    <w:rsid w:val="001A58FA"/>
    <w:rsid w:val="001C0047"/>
    <w:rsid w:val="001C3494"/>
    <w:rsid w:val="001C36FC"/>
    <w:rsid w:val="001E2182"/>
    <w:rsid w:val="001E75BD"/>
    <w:rsid w:val="001F4C65"/>
    <w:rsid w:val="001F73B8"/>
    <w:rsid w:val="00201A9B"/>
    <w:rsid w:val="0021235B"/>
    <w:rsid w:val="0021241B"/>
    <w:rsid w:val="00212628"/>
    <w:rsid w:val="0022452A"/>
    <w:rsid w:val="002245F3"/>
    <w:rsid w:val="00225D9B"/>
    <w:rsid w:val="00227E2B"/>
    <w:rsid w:val="00250CB8"/>
    <w:rsid w:val="002519E2"/>
    <w:rsid w:val="002619C4"/>
    <w:rsid w:val="0026513E"/>
    <w:rsid w:val="00283222"/>
    <w:rsid w:val="002868EB"/>
    <w:rsid w:val="00293612"/>
    <w:rsid w:val="00296258"/>
    <w:rsid w:val="002A012A"/>
    <w:rsid w:val="002A01A6"/>
    <w:rsid w:val="002A081C"/>
    <w:rsid w:val="002A564F"/>
    <w:rsid w:val="002B1C99"/>
    <w:rsid w:val="002B6742"/>
    <w:rsid w:val="002C1EAD"/>
    <w:rsid w:val="002D00A1"/>
    <w:rsid w:val="002D4607"/>
    <w:rsid w:val="002E35F7"/>
    <w:rsid w:val="002E3D02"/>
    <w:rsid w:val="002E456D"/>
    <w:rsid w:val="002F1D63"/>
    <w:rsid w:val="002F64F5"/>
    <w:rsid w:val="002F7042"/>
    <w:rsid w:val="00304953"/>
    <w:rsid w:val="003054B7"/>
    <w:rsid w:val="003106D8"/>
    <w:rsid w:val="00316574"/>
    <w:rsid w:val="0034607D"/>
    <w:rsid w:val="00355182"/>
    <w:rsid w:val="00357260"/>
    <w:rsid w:val="0036367F"/>
    <w:rsid w:val="00377453"/>
    <w:rsid w:val="003A7A1C"/>
    <w:rsid w:val="003B5713"/>
    <w:rsid w:val="003B6024"/>
    <w:rsid w:val="003C32D1"/>
    <w:rsid w:val="003D3509"/>
    <w:rsid w:val="003D6113"/>
    <w:rsid w:val="003D6EC6"/>
    <w:rsid w:val="003D74BC"/>
    <w:rsid w:val="003D79CA"/>
    <w:rsid w:val="003F3231"/>
    <w:rsid w:val="00400627"/>
    <w:rsid w:val="00406143"/>
    <w:rsid w:val="00410E74"/>
    <w:rsid w:val="00411D98"/>
    <w:rsid w:val="00421E1D"/>
    <w:rsid w:val="0042302E"/>
    <w:rsid w:val="00427FC4"/>
    <w:rsid w:val="00430D9B"/>
    <w:rsid w:val="00434C41"/>
    <w:rsid w:val="00452632"/>
    <w:rsid w:val="00456344"/>
    <w:rsid w:val="00462242"/>
    <w:rsid w:val="00462630"/>
    <w:rsid w:val="00466102"/>
    <w:rsid w:val="00474B39"/>
    <w:rsid w:val="00474D7F"/>
    <w:rsid w:val="00494C7C"/>
    <w:rsid w:val="00496846"/>
    <w:rsid w:val="004A461D"/>
    <w:rsid w:val="004B48FC"/>
    <w:rsid w:val="004D55FB"/>
    <w:rsid w:val="004E144F"/>
    <w:rsid w:val="004E2705"/>
    <w:rsid w:val="004E4C94"/>
    <w:rsid w:val="004E6A90"/>
    <w:rsid w:val="004E7DDB"/>
    <w:rsid w:val="004F2F29"/>
    <w:rsid w:val="004F5FDC"/>
    <w:rsid w:val="004F7F5C"/>
    <w:rsid w:val="00504DE6"/>
    <w:rsid w:val="00506167"/>
    <w:rsid w:val="005145C1"/>
    <w:rsid w:val="005177A9"/>
    <w:rsid w:val="00524158"/>
    <w:rsid w:val="00524E9F"/>
    <w:rsid w:val="00524F85"/>
    <w:rsid w:val="005253DE"/>
    <w:rsid w:val="0053211E"/>
    <w:rsid w:val="00542BE5"/>
    <w:rsid w:val="00545212"/>
    <w:rsid w:val="00545FE9"/>
    <w:rsid w:val="005466CA"/>
    <w:rsid w:val="00551A68"/>
    <w:rsid w:val="005549A5"/>
    <w:rsid w:val="00556CA8"/>
    <w:rsid w:val="0057028E"/>
    <w:rsid w:val="00571CA0"/>
    <w:rsid w:val="00572009"/>
    <w:rsid w:val="00573C19"/>
    <w:rsid w:val="0058135A"/>
    <w:rsid w:val="00585A17"/>
    <w:rsid w:val="005864CE"/>
    <w:rsid w:val="0059157B"/>
    <w:rsid w:val="005B00D5"/>
    <w:rsid w:val="005B0D27"/>
    <w:rsid w:val="005B4D63"/>
    <w:rsid w:val="005B5093"/>
    <w:rsid w:val="005C0717"/>
    <w:rsid w:val="005C2F4D"/>
    <w:rsid w:val="005C53FB"/>
    <w:rsid w:val="005D3003"/>
    <w:rsid w:val="005D6DB3"/>
    <w:rsid w:val="005E0403"/>
    <w:rsid w:val="005E0F43"/>
    <w:rsid w:val="005E6156"/>
    <w:rsid w:val="005E6F12"/>
    <w:rsid w:val="005F36EF"/>
    <w:rsid w:val="005F5BE7"/>
    <w:rsid w:val="00602D64"/>
    <w:rsid w:val="006049CA"/>
    <w:rsid w:val="00605CBE"/>
    <w:rsid w:val="006238C4"/>
    <w:rsid w:val="00626BA8"/>
    <w:rsid w:val="00630021"/>
    <w:rsid w:val="00631E64"/>
    <w:rsid w:val="00640F3F"/>
    <w:rsid w:val="0065528A"/>
    <w:rsid w:val="006572A6"/>
    <w:rsid w:val="00657B08"/>
    <w:rsid w:val="006655D2"/>
    <w:rsid w:val="00675465"/>
    <w:rsid w:val="00676628"/>
    <w:rsid w:val="006863AB"/>
    <w:rsid w:val="00697DA2"/>
    <w:rsid w:val="006A0B1D"/>
    <w:rsid w:val="006A303D"/>
    <w:rsid w:val="006A5FD3"/>
    <w:rsid w:val="006A77EB"/>
    <w:rsid w:val="006B0C42"/>
    <w:rsid w:val="006B2014"/>
    <w:rsid w:val="006B311C"/>
    <w:rsid w:val="006C4E7C"/>
    <w:rsid w:val="006C6393"/>
    <w:rsid w:val="006C73F3"/>
    <w:rsid w:val="006D0285"/>
    <w:rsid w:val="006F0F89"/>
    <w:rsid w:val="0070003F"/>
    <w:rsid w:val="007019F0"/>
    <w:rsid w:val="00707925"/>
    <w:rsid w:val="00713580"/>
    <w:rsid w:val="007137EB"/>
    <w:rsid w:val="00725D1D"/>
    <w:rsid w:val="0072778A"/>
    <w:rsid w:val="007422CF"/>
    <w:rsid w:val="00746A78"/>
    <w:rsid w:val="00755607"/>
    <w:rsid w:val="00755F63"/>
    <w:rsid w:val="00774114"/>
    <w:rsid w:val="00776A5F"/>
    <w:rsid w:val="007775F3"/>
    <w:rsid w:val="00784257"/>
    <w:rsid w:val="007909E6"/>
    <w:rsid w:val="00790FD7"/>
    <w:rsid w:val="00791323"/>
    <w:rsid w:val="00791BAA"/>
    <w:rsid w:val="00793620"/>
    <w:rsid w:val="007940A4"/>
    <w:rsid w:val="007A08E3"/>
    <w:rsid w:val="007A4720"/>
    <w:rsid w:val="007A4829"/>
    <w:rsid w:val="007B238D"/>
    <w:rsid w:val="007C61C8"/>
    <w:rsid w:val="007E0306"/>
    <w:rsid w:val="007E58C5"/>
    <w:rsid w:val="007E6074"/>
    <w:rsid w:val="007F0B7E"/>
    <w:rsid w:val="007F0FE8"/>
    <w:rsid w:val="007F1E38"/>
    <w:rsid w:val="008010C5"/>
    <w:rsid w:val="00801513"/>
    <w:rsid w:val="008066A6"/>
    <w:rsid w:val="00835EF2"/>
    <w:rsid w:val="00836F6C"/>
    <w:rsid w:val="00837003"/>
    <w:rsid w:val="008376B3"/>
    <w:rsid w:val="008447C3"/>
    <w:rsid w:val="00856A55"/>
    <w:rsid w:val="008607D2"/>
    <w:rsid w:val="008732AF"/>
    <w:rsid w:val="00874B25"/>
    <w:rsid w:val="008777B5"/>
    <w:rsid w:val="0088155F"/>
    <w:rsid w:val="00886575"/>
    <w:rsid w:val="00890669"/>
    <w:rsid w:val="008930D5"/>
    <w:rsid w:val="008A238E"/>
    <w:rsid w:val="008A508E"/>
    <w:rsid w:val="008A5D86"/>
    <w:rsid w:val="008B2A36"/>
    <w:rsid w:val="008C0952"/>
    <w:rsid w:val="008C1BB2"/>
    <w:rsid w:val="008C6BDE"/>
    <w:rsid w:val="008D18CE"/>
    <w:rsid w:val="008D3160"/>
    <w:rsid w:val="008D5814"/>
    <w:rsid w:val="008D794E"/>
    <w:rsid w:val="008E4CB8"/>
    <w:rsid w:val="008F1DE2"/>
    <w:rsid w:val="008F4F8F"/>
    <w:rsid w:val="00903640"/>
    <w:rsid w:val="009104B0"/>
    <w:rsid w:val="00933BB1"/>
    <w:rsid w:val="009373B1"/>
    <w:rsid w:val="00944C80"/>
    <w:rsid w:val="00955DC5"/>
    <w:rsid w:val="00957F16"/>
    <w:rsid w:val="00963636"/>
    <w:rsid w:val="00970D40"/>
    <w:rsid w:val="00974756"/>
    <w:rsid w:val="00980E95"/>
    <w:rsid w:val="0098102A"/>
    <w:rsid w:val="009821BA"/>
    <w:rsid w:val="00982BBA"/>
    <w:rsid w:val="00983FFD"/>
    <w:rsid w:val="00985CD6"/>
    <w:rsid w:val="0098684E"/>
    <w:rsid w:val="00991FAD"/>
    <w:rsid w:val="009A27A4"/>
    <w:rsid w:val="009A7489"/>
    <w:rsid w:val="009E2639"/>
    <w:rsid w:val="009E5B19"/>
    <w:rsid w:val="009F1A15"/>
    <w:rsid w:val="009F58FE"/>
    <w:rsid w:val="009F7F01"/>
    <w:rsid w:val="00A001CA"/>
    <w:rsid w:val="00A009A4"/>
    <w:rsid w:val="00A01081"/>
    <w:rsid w:val="00A01D48"/>
    <w:rsid w:val="00A0364D"/>
    <w:rsid w:val="00A113DA"/>
    <w:rsid w:val="00A154D3"/>
    <w:rsid w:val="00A16B82"/>
    <w:rsid w:val="00A242E2"/>
    <w:rsid w:val="00A26184"/>
    <w:rsid w:val="00A27FDA"/>
    <w:rsid w:val="00A3261A"/>
    <w:rsid w:val="00A344A0"/>
    <w:rsid w:val="00A42F91"/>
    <w:rsid w:val="00A47A3E"/>
    <w:rsid w:val="00A561D1"/>
    <w:rsid w:val="00A651F5"/>
    <w:rsid w:val="00A777CA"/>
    <w:rsid w:val="00A963FA"/>
    <w:rsid w:val="00AA024E"/>
    <w:rsid w:val="00AA3762"/>
    <w:rsid w:val="00AA4B69"/>
    <w:rsid w:val="00AA7B68"/>
    <w:rsid w:val="00AB314A"/>
    <w:rsid w:val="00AB7AEC"/>
    <w:rsid w:val="00AC1A08"/>
    <w:rsid w:val="00AD0C46"/>
    <w:rsid w:val="00AF02D3"/>
    <w:rsid w:val="00AF0486"/>
    <w:rsid w:val="00B051F7"/>
    <w:rsid w:val="00B1580B"/>
    <w:rsid w:val="00B15D35"/>
    <w:rsid w:val="00B20152"/>
    <w:rsid w:val="00B272E9"/>
    <w:rsid w:val="00B33704"/>
    <w:rsid w:val="00B368F5"/>
    <w:rsid w:val="00B500E6"/>
    <w:rsid w:val="00B74380"/>
    <w:rsid w:val="00B757B4"/>
    <w:rsid w:val="00B768EB"/>
    <w:rsid w:val="00B84B98"/>
    <w:rsid w:val="00B855A1"/>
    <w:rsid w:val="00B906CB"/>
    <w:rsid w:val="00B91BB1"/>
    <w:rsid w:val="00B92FCD"/>
    <w:rsid w:val="00BA5368"/>
    <w:rsid w:val="00BB1074"/>
    <w:rsid w:val="00BB5DA1"/>
    <w:rsid w:val="00BC34EF"/>
    <w:rsid w:val="00BC67FA"/>
    <w:rsid w:val="00BC7BC7"/>
    <w:rsid w:val="00BC7DED"/>
    <w:rsid w:val="00BD0B1C"/>
    <w:rsid w:val="00BD2290"/>
    <w:rsid w:val="00BD2B92"/>
    <w:rsid w:val="00BE3C6C"/>
    <w:rsid w:val="00BE5B9B"/>
    <w:rsid w:val="00BF1CE4"/>
    <w:rsid w:val="00BF2002"/>
    <w:rsid w:val="00C11696"/>
    <w:rsid w:val="00C22358"/>
    <w:rsid w:val="00C26A44"/>
    <w:rsid w:val="00C277A5"/>
    <w:rsid w:val="00C351E3"/>
    <w:rsid w:val="00C42126"/>
    <w:rsid w:val="00C47392"/>
    <w:rsid w:val="00C51093"/>
    <w:rsid w:val="00C53AC3"/>
    <w:rsid w:val="00C54D4F"/>
    <w:rsid w:val="00C55FC9"/>
    <w:rsid w:val="00C569EC"/>
    <w:rsid w:val="00C63AB9"/>
    <w:rsid w:val="00C66549"/>
    <w:rsid w:val="00C74766"/>
    <w:rsid w:val="00C80A06"/>
    <w:rsid w:val="00C81924"/>
    <w:rsid w:val="00C878EA"/>
    <w:rsid w:val="00C9168C"/>
    <w:rsid w:val="00C91808"/>
    <w:rsid w:val="00C966C9"/>
    <w:rsid w:val="00C96B1F"/>
    <w:rsid w:val="00CA5B86"/>
    <w:rsid w:val="00CA6AB1"/>
    <w:rsid w:val="00CB453C"/>
    <w:rsid w:val="00CC3E74"/>
    <w:rsid w:val="00CC4F25"/>
    <w:rsid w:val="00CD47A4"/>
    <w:rsid w:val="00CD6F88"/>
    <w:rsid w:val="00CE0293"/>
    <w:rsid w:val="00CE4684"/>
    <w:rsid w:val="00D16639"/>
    <w:rsid w:val="00D22350"/>
    <w:rsid w:val="00D242B6"/>
    <w:rsid w:val="00D26D94"/>
    <w:rsid w:val="00D361D1"/>
    <w:rsid w:val="00D466F9"/>
    <w:rsid w:val="00D53F56"/>
    <w:rsid w:val="00D54A31"/>
    <w:rsid w:val="00D5506B"/>
    <w:rsid w:val="00D60471"/>
    <w:rsid w:val="00D60B75"/>
    <w:rsid w:val="00D65439"/>
    <w:rsid w:val="00D65ECE"/>
    <w:rsid w:val="00D67719"/>
    <w:rsid w:val="00D75D1A"/>
    <w:rsid w:val="00D83C92"/>
    <w:rsid w:val="00D855A1"/>
    <w:rsid w:val="00D85764"/>
    <w:rsid w:val="00D86977"/>
    <w:rsid w:val="00D86FB0"/>
    <w:rsid w:val="00D90C08"/>
    <w:rsid w:val="00DA1470"/>
    <w:rsid w:val="00DA47C6"/>
    <w:rsid w:val="00DA5CBB"/>
    <w:rsid w:val="00DB03E7"/>
    <w:rsid w:val="00DB4A4E"/>
    <w:rsid w:val="00DC3734"/>
    <w:rsid w:val="00DD06D3"/>
    <w:rsid w:val="00DD06E9"/>
    <w:rsid w:val="00DD0897"/>
    <w:rsid w:val="00DD64F9"/>
    <w:rsid w:val="00DE087D"/>
    <w:rsid w:val="00DE4F60"/>
    <w:rsid w:val="00DE5F2F"/>
    <w:rsid w:val="00DF1F58"/>
    <w:rsid w:val="00DF6D3F"/>
    <w:rsid w:val="00E01416"/>
    <w:rsid w:val="00E03500"/>
    <w:rsid w:val="00E0359A"/>
    <w:rsid w:val="00E06B12"/>
    <w:rsid w:val="00E2111C"/>
    <w:rsid w:val="00E2533C"/>
    <w:rsid w:val="00E378F9"/>
    <w:rsid w:val="00E41794"/>
    <w:rsid w:val="00E477A3"/>
    <w:rsid w:val="00E52CDC"/>
    <w:rsid w:val="00E55E00"/>
    <w:rsid w:val="00E572F4"/>
    <w:rsid w:val="00E673AF"/>
    <w:rsid w:val="00E72D3E"/>
    <w:rsid w:val="00E77FCB"/>
    <w:rsid w:val="00E80EC0"/>
    <w:rsid w:val="00E86563"/>
    <w:rsid w:val="00E9185C"/>
    <w:rsid w:val="00E93453"/>
    <w:rsid w:val="00E95960"/>
    <w:rsid w:val="00EA20C3"/>
    <w:rsid w:val="00EB3583"/>
    <w:rsid w:val="00EC6ADA"/>
    <w:rsid w:val="00ED271E"/>
    <w:rsid w:val="00ED5049"/>
    <w:rsid w:val="00EE5FC5"/>
    <w:rsid w:val="00EF2636"/>
    <w:rsid w:val="00EF6757"/>
    <w:rsid w:val="00F0059A"/>
    <w:rsid w:val="00F0179C"/>
    <w:rsid w:val="00F017AB"/>
    <w:rsid w:val="00F04ACA"/>
    <w:rsid w:val="00F17A6D"/>
    <w:rsid w:val="00F3483D"/>
    <w:rsid w:val="00F401B5"/>
    <w:rsid w:val="00F40A8D"/>
    <w:rsid w:val="00F43D57"/>
    <w:rsid w:val="00F51823"/>
    <w:rsid w:val="00FA2F0D"/>
    <w:rsid w:val="00FA4F01"/>
    <w:rsid w:val="00FA5735"/>
    <w:rsid w:val="00FA6352"/>
    <w:rsid w:val="00FB2977"/>
    <w:rsid w:val="00FB3ACC"/>
    <w:rsid w:val="00FC06EF"/>
    <w:rsid w:val="00FC5CF5"/>
    <w:rsid w:val="00FD6B95"/>
    <w:rsid w:val="00FE0100"/>
    <w:rsid w:val="00FE2320"/>
    <w:rsid w:val="00FF226E"/>
    <w:rsid w:val="00FF5251"/>
    <w:rsid w:val="00FF741D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6E523C"/>
  <w15:docId w15:val="{3DCBEAB6-753F-4649-8EC9-D6ACF9FB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68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36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03640"/>
  </w:style>
  <w:style w:type="paragraph" w:styleId="a4">
    <w:name w:val="footer"/>
    <w:basedOn w:val="a"/>
    <w:link w:val="Char0"/>
    <w:uiPriority w:val="99"/>
    <w:unhideWhenUsed/>
    <w:rsid w:val="009036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03640"/>
  </w:style>
  <w:style w:type="character" w:customStyle="1" w:styleId="1">
    <w:name w:val="Προεπιλεγμένη γραμματοσειρά1"/>
    <w:qFormat/>
    <w:rsid w:val="005F5BE7"/>
  </w:style>
  <w:style w:type="paragraph" w:styleId="a5">
    <w:name w:val="List Paragraph"/>
    <w:aliases w:val="Fiche List Paragraph,Dot pt,No Spacing1,List Paragraph Char Char Char,Indicator Text,Numbered Para 1,Bullet 1,F5 List Paragraph,Bullet Points,List Paragraph11,MAIN CONTENT,List Paragraph12,Bullet2,Bullet21,Bullet22,bl11,Yellow Bullet"/>
    <w:basedOn w:val="a"/>
    <w:link w:val="Char1"/>
    <w:uiPriority w:val="34"/>
    <w:qFormat/>
    <w:rsid w:val="005F5BE7"/>
    <w:pPr>
      <w:spacing w:after="0" w:line="300" w:lineRule="auto"/>
      <w:ind w:left="720"/>
      <w:jc w:val="both"/>
    </w:pPr>
    <w:rPr>
      <w:rFonts w:ascii="Arial" w:eastAsia="Times New Roman" w:hAnsi="Arial" w:cs="Times New Roman"/>
      <w:szCs w:val="20"/>
    </w:rPr>
  </w:style>
  <w:style w:type="character" w:styleId="-">
    <w:name w:val="Hyperlink"/>
    <w:basedOn w:val="a0"/>
    <w:rsid w:val="005F5B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0C3FBE"/>
    <w:rPr>
      <w:color w:val="954F72" w:themeColor="followed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2A081C"/>
    <w:rPr>
      <w:color w:val="605E5C"/>
      <w:shd w:val="clear" w:color="auto" w:fill="E1DFDD"/>
    </w:rPr>
  </w:style>
  <w:style w:type="character" w:customStyle="1" w:styleId="Char1">
    <w:name w:val="Παράγραφος λίστας Char"/>
    <w:aliases w:val="Fiche List Paragraph Char,Dot pt Char,No Spacing1 Char,List Paragraph Char Char Char Char,Indicator Text Char,Numbered Para 1 Char,Bullet 1 Char,F5 List Paragraph Char,Bullet Points Char,List Paragraph11 Char,MAIN CONTENT Char"/>
    <w:link w:val="a5"/>
    <w:uiPriority w:val="34"/>
    <w:qFormat/>
    <w:rsid w:val="007E0306"/>
    <w:rPr>
      <w:rFonts w:ascii="Arial" w:eastAsia="Times New Roman" w:hAnsi="Arial" w:cs="Times New Roman"/>
      <w:szCs w:val="20"/>
    </w:rPr>
  </w:style>
  <w:style w:type="numbering" w:customStyle="1" w:styleId="ImportedStyle1">
    <w:name w:val="Imported Style 1"/>
    <w:rsid w:val="00427FC4"/>
    <w:pPr>
      <w:numPr>
        <w:numId w:val="11"/>
      </w:numPr>
    </w:pPr>
  </w:style>
  <w:style w:type="numbering" w:customStyle="1" w:styleId="ImportedStyle2">
    <w:name w:val="Imported Style 2"/>
    <w:rsid w:val="00427FC4"/>
    <w:pPr>
      <w:numPr>
        <w:numId w:val="13"/>
      </w:numPr>
    </w:pPr>
  </w:style>
  <w:style w:type="numbering" w:customStyle="1" w:styleId="ImportedStyle3">
    <w:name w:val="Imported Style 3"/>
    <w:rsid w:val="00427FC4"/>
    <w:pPr>
      <w:numPr>
        <w:numId w:val="15"/>
      </w:numPr>
    </w:pPr>
  </w:style>
  <w:style w:type="numbering" w:customStyle="1" w:styleId="ImportedStyle4">
    <w:name w:val="Imported Style 4"/>
    <w:rsid w:val="00427FC4"/>
    <w:pPr>
      <w:numPr>
        <w:numId w:val="20"/>
      </w:numPr>
    </w:pPr>
  </w:style>
  <w:style w:type="numbering" w:customStyle="1" w:styleId="ImportedStyle5">
    <w:name w:val="Imported Style 5"/>
    <w:rsid w:val="00427FC4"/>
    <w:pPr>
      <w:numPr>
        <w:numId w:val="23"/>
      </w:numPr>
    </w:pPr>
  </w:style>
  <w:style w:type="table" w:styleId="a6">
    <w:name w:val="Table Grid"/>
    <w:basedOn w:val="a1"/>
    <w:uiPriority w:val="39"/>
    <w:rsid w:val="00A01D48"/>
    <w:pPr>
      <w:spacing w:after="0" w:line="240" w:lineRule="auto"/>
      <w:ind w:firstLine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2"/>
    <w:uiPriority w:val="99"/>
    <w:semiHidden/>
    <w:unhideWhenUsed/>
    <w:rsid w:val="005145C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5145C1"/>
    <w:rPr>
      <w:rFonts w:ascii="Times New Roman" w:hAnsi="Times New Roman" w:cs="Times New Roman"/>
      <w:sz w:val="18"/>
      <w:szCs w:val="18"/>
    </w:rPr>
  </w:style>
  <w:style w:type="paragraph" w:styleId="a8">
    <w:name w:val="Plain Text"/>
    <w:basedOn w:val="a"/>
    <w:link w:val="Char3"/>
    <w:uiPriority w:val="99"/>
    <w:unhideWhenUsed/>
    <w:rsid w:val="000604B3"/>
    <w:pPr>
      <w:spacing w:after="0" w:line="240" w:lineRule="auto"/>
    </w:pPr>
    <w:rPr>
      <w:rFonts w:ascii="Calibri" w:hAnsi="Calibri"/>
      <w:szCs w:val="21"/>
    </w:rPr>
  </w:style>
  <w:style w:type="character" w:customStyle="1" w:styleId="Char3">
    <w:name w:val="Απλό κείμενο Char"/>
    <w:basedOn w:val="a0"/>
    <w:link w:val="a8"/>
    <w:uiPriority w:val="99"/>
    <w:rsid w:val="000604B3"/>
    <w:rPr>
      <w:rFonts w:ascii="Calibri" w:hAnsi="Calibri"/>
      <w:szCs w:val="21"/>
    </w:rPr>
  </w:style>
  <w:style w:type="paragraph" w:customStyle="1" w:styleId="Default">
    <w:name w:val="Default"/>
    <w:rsid w:val="00D83C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l-GR"/>
    </w:rPr>
  </w:style>
  <w:style w:type="character" w:styleId="a9">
    <w:name w:val="annotation reference"/>
    <w:basedOn w:val="a0"/>
    <w:uiPriority w:val="99"/>
    <w:semiHidden/>
    <w:unhideWhenUsed/>
    <w:rsid w:val="006C4E7C"/>
    <w:rPr>
      <w:sz w:val="16"/>
      <w:szCs w:val="16"/>
    </w:rPr>
  </w:style>
  <w:style w:type="paragraph" w:styleId="aa">
    <w:name w:val="annotation text"/>
    <w:basedOn w:val="a"/>
    <w:link w:val="Char4"/>
    <w:uiPriority w:val="99"/>
    <w:semiHidden/>
    <w:unhideWhenUsed/>
    <w:rsid w:val="006C4E7C"/>
    <w:pPr>
      <w:spacing w:line="240" w:lineRule="auto"/>
    </w:pPr>
    <w:rPr>
      <w:sz w:val="20"/>
      <w:szCs w:val="20"/>
    </w:rPr>
  </w:style>
  <w:style w:type="character" w:customStyle="1" w:styleId="Char4">
    <w:name w:val="Κείμενο σχολίου Char"/>
    <w:basedOn w:val="a0"/>
    <w:link w:val="aa"/>
    <w:uiPriority w:val="99"/>
    <w:semiHidden/>
    <w:rsid w:val="006C4E7C"/>
    <w:rPr>
      <w:sz w:val="20"/>
      <w:szCs w:val="20"/>
    </w:rPr>
  </w:style>
  <w:style w:type="paragraph" w:styleId="ab">
    <w:name w:val="annotation subject"/>
    <w:basedOn w:val="aa"/>
    <w:next w:val="aa"/>
    <w:link w:val="Char5"/>
    <w:uiPriority w:val="99"/>
    <w:semiHidden/>
    <w:unhideWhenUsed/>
    <w:rsid w:val="006C4E7C"/>
    <w:rPr>
      <w:b/>
      <w:bCs/>
    </w:rPr>
  </w:style>
  <w:style w:type="character" w:customStyle="1" w:styleId="Char5">
    <w:name w:val="Θέμα σχολίου Char"/>
    <w:basedOn w:val="Char4"/>
    <w:link w:val="ab"/>
    <w:uiPriority w:val="99"/>
    <w:semiHidden/>
    <w:rsid w:val="006C4E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4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84C21-3E3A-4F5E-8C57-F3F8E1C2A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Βασίλης</dc:creator>
  <cp:lastModifiedBy>Βασιλικη Παλιατσα</cp:lastModifiedBy>
  <cp:revision>3</cp:revision>
  <cp:lastPrinted>2025-04-01T10:42:00Z</cp:lastPrinted>
  <dcterms:created xsi:type="dcterms:W3CDTF">2025-10-29T12:39:00Z</dcterms:created>
  <dcterms:modified xsi:type="dcterms:W3CDTF">2025-12-30T17:43:00Z</dcterms:modified>
</cp:coreProperties>
</file>