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1701"/>
        <w:gridCol w:w="454"/>
        <w:gridCol w:w="2553"/>
        <w:gridCol w:w="1134"/>
        <w:gridCol w:w="4360"/>
      </w:tblGrid>
      <w:tr w:rsidR="00D5464F" w:rsidRPr="007516C7" w:rsidTr="00EB5125">
        <w:tc>
          <w:tcPr>
            <w:tcW w:w="4708" w:type="dxa"/>
            <w:gridSpan w:val="3"/>
          </w:tcPr>
          <w:p w:rsidR="00D5464F" w:rsidRPr="007516C7" w:rsidRDefault="00CE71F5" w:rsidP="00D5464F">
            <w:pPr>
              <w:tabs>
                <w:tab w:val="left" w:pos="454"/>
              </w:tabs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7516C7">
              <w:rPr>
                <w:rFonts w:ascii="Franklin Gothic Medium" w:hAnsi="Franklin Gothic Medium"/>
                <w:b/>
                <w:sz w:val="24"/>
                <w:szCs w:val="24"/>
              </w:rPr>
              <w:tab/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9D7117" w:rsidRPr="007516C7" w:rsidRDefault="009D7117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ΕΛΛΗΝΙΚΗ ΔΗΜΟΚΡΑΤΙΑ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</w:pPr>
          </w:p>
          <w:p w:rsidR="00D5464F" w:rsidRPr="007516C7" w:rsidRDefault="00CE71F5" w:rsidP="00D5464F">
            <w:pPr>
              <w:spacing w:before="120" w:after="12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</w:tcPr>
          <w:p w:rsidR="00D5464F" w:rsidRDefault="006B77B3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Αθήνα, 26/11/2025</w:t>
            </w:r>
          </w:p>
          <w:p w:rsidR="006B77B3" w:rsidRPr="006B77B3" w:rsidRDefault="006B77B3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Α.Π.</w:t>
            </w:r>
            <w:r>
              <w:rPr>
                <w:rFonts w:ascii="Franklin Gothic Medium" w:hAnsi="Franklin Gothic Medium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Franklin Gothic Medium" w:hAnsi="Franklin Gothic Medium"/>
                <w:sz w:val="24"/>
                <w:szCs w:val="24"/>
              </w:rPr>
              <w:t>ΔΔΑΔ Β 388484 ΕΞ2025</w:t>
            </w:r>
            <w:bookmarkStart w:id="0" w:name="_GoBack"/>
            <w:bookmarkEnd w:id="0"/>
          </w:p>
        </w:tc>
      </w:tr>
      <w:tr w:rsidR="00D5464F" w:rsidRPr="007516C7" w:rsidTr="00EB5125">
        <w:tc>
          <w:tcPr>
            <w:tcW w:w="4708" w:type="dxa"/>
            <w:gridSpan w:val="3"/>
          </w:tcPr>
          <w:p w:rsidR="00DE2693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ΓΕΝΙΚΗ ΔΙΕΥΘΥΝΣΗ</w:t>
            </w:r>
            <w:r w:rsidR="009D7117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ΑΝΘΡΩΠΙΝΟΥ ΔΥΝΑΜΙΚΟΥ</w:t>
            </w:r>
            <w:r w:rsidR="0087494F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</w:t>
            </w:r>
            <w:r w:rsidR="00DE2693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ΚΑΙ ΟΡΓΑΝΩΣΗΣ</w:t>
            </w:r>
          </w:p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ΔΙΕΥΘΥΝΣΗ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 ΔΙΑΧΕΙΡΙΣΗΣ ΑΝΘΡΩΠΙΝΟΥ ΔΥΝΑΜΙΚΟΥ</w:t>
            </w:r>
          </w:p>
          <w:p w:rsidR="00D5464F" w:rsidRPr="007516C7" w:rsidRDefault="00D5464F" w:rsidP="009D7117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 xml:space="preserve">ΤΜΗΜΑ </w:t>
            </w:r>
            <w:r w:rsidR="00C9368F" w:rsidRPr="007516C7">
              <w:rPr>
                <w:rFonts w:ascii="Franklin Gothic Medium" w:hAnsi="Franklin Gothic Medium"/>
                <w:b/>
                <w:color w:val="1F3864"/>
                <w:sz w:val="24"/>
                <w:szCs w:val="24"/>
              </w:rPr>
              <w:t>Β΄</w:t>
            </w:r>
          </w:p>
        </w:tc>
        <w:tc>
          <w:tcPr>
            <w:tcW w:w="1134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</w:tcPr>
          <w:p w:rsidR="00D5464F" w:rsidRPr="007516C7" w:rsidRDefault="00D5464F" w:rsidP="00102BA6">
            <w:pPr>
              <w:spacing w:after="0" w:line="240" w:lineRule="auto"/>
              <w:rPr>
                <w:rFonts w:ascii="Franklin Gothic Medium" w:hAnsi="Franklin Gothic Medium"/>
                <w:b/>
                <w:sz w:val="24"/>
                <w:szCs w:val="24"/>
              </w:rPr>
            </w:pPr>
          </w:p>
        </w:tc>
      </w:tr>
      <w:tr w:rsidR="00D5464F" w:rsidRPr="007516C7" w:rsidTr="00EB5125">
        <w:tc>
          <w:tcPr>
            <w:tcW w:w="1701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7516C7">
              <w:rPr>
                <w:rFonts w:ascii="Franklin Gothic Medium" w:hAnsi="Franklin Gothic Medium"/>
                <w:sz w:val="24"/>
                <w:szCs w:val="24"/>
              </w:rPr>
              <w:t>Ταχ</w:t>
            </w:r>
            <w:proofErr w:type="spellEnd"/>
            <w:r w:rsidRPr="007516C7">
              <w:rPr>
                <w:rFonts w:ascii="Franklin Gothic Medium" w:hAnsi="Franklin Gothic Medium"/>
                <w:sz w:val="24"/>
                <w:szCs w:val="24"/>
              </w:rPr>
              <w:t>. Δ/νση</w:t>
            </w:r>
          </w:p>
        </w:tc>
        <w:tc>
          <w:tcPr>
            <w:tcW w:w="454" w:type="dxa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 w:rsidRPr="007516C7">
              <w:rPr>
                <w:rFonts w:ascii="Franklin Gothic Medium" w:hAnsi="Franklin Gothic Medium"/>
                <w:sz w:val="24"/>
                <w:szCs w:val="24"/>
                <w:lang w:val="en-US"/>
              </w:rPr>
              <w:t>:</w:t>
            </w:r>
          </w:p>
        </w:tc>
        <w:tc>
          <w:tcPr>
            <w:tcW w:w="2552" w:type="dxa"/>
          </w:tcPr>
          <w:p w:rsidR="00C252F1" w:rsidRDefault="00654412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Πειραιώς 180</w:t>
            </w:r>
            <w:r w:rsidR="00C252F1">
              <w:rPr>
                <w:rFonts w:ascii="Franklin Gothic Medium" w:hAnsi="Franklin Gothic Medium"/>
                <w:sz w:val="24"/>
                <w:szCs w:val="24"/>
              </w:rPr>
              <w:t>,</w:t>
            </w:r>
          </w:p>
          <w:p w:rsidR="00D5464F" w:rsidRDefault="00654412" w:rsidP="005D284C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17778 Ταύρος</w:t>
            </w:r>
          </w:p>
          <w:p w:rsidR="0087494F" w:rsidRPr="007516C7" w:rsidRDefault="0087494F" w:rsidP="005D284C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5464F" w:rsidRPr="007516C7" w:rsidRDefault="00D5464F" w:rsidP="00D5464F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</w:p>
        </w:tc>
        <w:tc>
          <w:tcPr>
            <w:tcW w:w="4360" w:type="dxa"/>
            <w:vMerge w:val="restart"/>
          </w:tcPr>
          <w:p w:rsidR="00684060" w:rsidRPr="007516C7" w:rsidRDefault="00DB15AC" w:rsidP="00684060">
            <w:pPr>
              <w:ind w:left="-851" w:right="-108" w:firstLine="851"/>
              <w:rPr>
                <w:rFonts w:ascii="Franklin Gothic Medium" w:hAnsi="Franklin Gothic Medium"/>
                <w:sz w:val="24"/>
                <w:szCs w:val="24"/>
              </w:rPr>
            </w:pPr>
            <w:r w:rsidRPr="00B023CE">
              <w:rPr>
                <w:rFonts w:ascii="Franklin Gothic Medium" w:hAnsi="Franklin Gothic Medium"/>
                <w:b/>
                <w:sz w:val="24"/>
                <w:szCs w:val="24"/>
              </w:rPr>
              <w:t>ΠΡΟΣ</w:t>
            </w:r>
            <w:r w:rsidRPr="007516C7">
              <w:rPr>
                <w:rFonts w:ascii="Franklin Gothic Medium" w:hAnsi="Franklin Gothic Medium"/>
                <w:b/>
                <w:sz w:val="24"/>
                <w:szCs w:val="24"/>
              </w:rPr>
              <w:t xml:space="preserve">: </w:t>
            </w:r>
            <w:r w:rsidR="004D0716" w:rsidRPr="007516C7">
              <w:rPr>
                <w:rFonts w:ascii="Franklin Gothic Medium" w:hAnsi="Franklin Gothic Medium"/>
                <w:b/>
                <w:sz w:val="24"/>
                <w:szCs w:val="24"/>
              </w:rPr>
              <w:t>Αποδέκτες Πίνακα Διανομής</w:t>
            </w:r>
          </w:p>
          <w:p w:rsidR="009D7117" w:rsidRPr="007516C7" w:rsidRDefault="009D7117" w:rsidP="00DB15AC">
            <w:pPr>
              <w:spacing w:before="120"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D5464F" w:rsidRPr="007516C7" w:rsidTr="00EB5125">
        <w:tc>
          <w:tcPr>
            <w:tcW w:w="1701" w:type="dxa"/>
          </w:tcPr>
          <w:p w:rsidR="00D5464F" w:rsidRPr="007516C7" w:rsidRDefault="00EB5125" w:rsidP="00AE4F46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Πληροφορίες</w:t>
            </w:r>
          </w:p>
        </w:tc>
        <w:tc>
          <w:tcPr>
            <w:tcW w:w="454" w:type="dxa"/>
          </w:tcPr>
          <w:p w:rsidR="00D5464F" w:rsidRPr="00EB5125" w:rsidRDefault="00EB5125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87494F" w:rsidRDefault="0087494F" w:rsidP="008749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- (για υπαλλήλους του κλάδου Εφοριακών)</w:t>
            </w:r>
          </w:p>
          <w:p w:rsidR="005D284C" w:rsidRDefault="00EB5125" w:rsidP="00AE4F46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Β. Σκλάβου, Β. Πλυτά </w:t>
            </w:r>
          </w:p>
          <w:p w:rsidR="0087494F" w:rsidRDefault="0087494F" w:rsidP="005D284C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2131410429, 411</w:t>
            </w:r>
          </w:p>
          <w:p w:rsidR="0087494F" w:rsidRDefault="0087494F" w:rsidP="008749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- (για υπαλλήλους του κλάδου Τελωνειακών)</w:t>
            </w:r>
          </w:p>
          <w:p w:rsidR="005D284C" w:rsidRDefault="005D284C" w:rsidP="005D284C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Α. Μεσσήνης</w:t>
            </w:r>
          </w:p>
          <w:p w:rsidR="0087494F" w:rsidRDefault="0087494F" w:rsidP="00AE4F46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2131410347</w:t>
            </w:r>
          </w:p>
          <w:p w:rsidR="0087494F" w:rsidRDefault="0087494F" w:rsidP="008749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- (για υπαλλήλους λοιπών κλάδων)</w:t>
            </w:r>
          </w:p>
          <w:p w:rsidR="005D284C" w:rsidRDefault="005D284C" w:rsidP="005D284C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Ε. </w:t>
            </w: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Λεντής</w:t>
            </w:r>
            <w:proofErr w:type="spellEnd"/>
          </w:p>
          <w:p w:rsidR="0087494F" w:rsidRPr="007516C7" w:rsidRDefault="0087494F" w:rsidP="005D284C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2131410413</w:t>
            </w:r>
          </w:p>
        </w:tc>
        <w:tc>
          <w:tcPr>
            <w:tcW w:w="1134" w:type="dxa"/>
            <w:vMerge/>
          </w:tcPr>
          <w:p w:rsidR="00D5464F" w:rsidRPr="00EB5125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  <w:vMerge/>
          </w:tcPr>
          <w:p w:rsidR="00D5464F" w:rsidRPr="00EB5125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D5464F" w:rsidRPr="007516C7" w:rsidTr="00EB5125">
        <w:tc>
          <w:tcPr>
            <w:tcW w:w="1701" w:type="dxa"/>
          </w:tcPr>
          <w:p w:rsidR="00D5464F" w:rsidRPr="007516C7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4" w:type="dxa"/>
          </w:tcPr>
          <w:p w:rsidR="00D5464F" w:rsidRPr="0087494F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2552" w:type="dxa"/>
          </w:tcPr>
          <w:p w:rsidR="00EB5125" w:rsidRPr="006D109B" w:rsidRDefault="00EB5125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464F" w:rsidRPr="0087494F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  <w:vMerge/>
          </w:tcPr>
          <w:p w:rsidR="00D5464F" w:rsidRPr="0087494F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D5464F" w:rsidRPr="007516C7" w:rsidTr="00EB5125">
        <w:tc>
          <w:tcPr>
            <w:tcW w:w="1701" w:type="dxa"/>
          </w:tcPr>
          <w:p w:rsidR="00D5464F" w:rsidRPr="0087494F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4" w:type="dxa"/>
          </w:tcPr>
          <w:p w:rsidR="00D5464F" w:rsidRPr="0087494F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0D68" w:rsidRPr="0087494F" w:rsidRDefault="004F0D68" w:rsidP="004F0D6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464F" w:rsidRPr="0087494F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360" w:type="dxa"/>
            <w:vMerge/>
          </w:tcPr>
          <w:p w:rsidR="00D5464F" w:rsidRPr="0087494F" w:rsidRDefault="00D5464F" w:rsidP="00D5464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</w:tbl>
    <w:p w:rsidR="00645035" w:rsidRPr="007516C7" w:rsidRDefault="00645035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</w:p>
    <w:p w:rsidR="009A029A" w:rsidRDefault="009A029A" w:rsidP="00AD3314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7516C7">
        <w:rPr>
          <w:rFonts w:ascii="Franklin Gothic Medium" w:hAnsi="Franklin Gothic Medium"/>
          <w:b/>
          <w:sz w:val="24"/>
          <w:szCs w:val="24"/>
        </w:rPr>
        <w:t xml:space="preserve">Θέμα: </w:t>
      </w:r>
      <w:r w:rsidR="00050775">
        <w:rPr>
          <w:rFonts w:ascii="Franklin Gothic Medium" w:hAnsi="Franklin Gothic Medium"/>
          <w:b/>
          <w:sz w:val="24"/>
          <w:szCs w:val="24"/>
        </w:rPr>
        <w:t>«</w:t>
      </w:r>
      <w:r w:rsidR="004F6693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Ανακοίνωση </w:t>
      </w:r>
      <w:bookmarkStart w:id="1" w:name="_Hlk184287606"/>
      <w:r w:rsidR="00331DC1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πινάκων</w:t>
      </w:r>
      <w:r w:rsidR="004F6693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 </w:t>
      </w:r>
      <w:r w:rsidR="006D0496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οργανικών θέσεων προς πλήρωση μέσω μεταθέσεων </w:t>
      </w:r>
      <w:r w:rsidR="004F6693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υπαλλήλων</w:t>
      </w:r>
      <w:r w:rsidR="00050775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»</w:t>
      </w:r>
    </w:p>
    <w:bookmarkEnd w:id="1"/>
    <w:p w:rsidR="007516C7" w:rsidRDefault="00177E27" w:rsidP="00133A7E">
      <w:pPr>
        <w:pStyle w:val="Default"/>
        <w:spacing w:line="276" w:lineRule="auto"/>
        <w:ind w:firstLine="720"/>
        <w:jc w:val="both"/>
        <w:rPr>
          <w:rFonts w:ascii="Franklin Gothic Medium" w:hAnsi="Franklin Gothic Medium" w:cs="LiberationSans-Bold"/>
          <w:b/>
          <w:bCs/>
          <w:color w:val="auto"/>
        </w:rPr>
      </w:pPr>
      <w:r>
        <w:rPr>
          <w:rFonts w:ascii="Franklin Gothic Medium" w:hAnsi="Franklin Gothic Medium" w:cs="LiberationSans-Bold"/>
          <w:b/>
          <w:bCs/>
          <w:color w:val="auto"/>
        </w:rPr>
        <w:tab/>
      </w:r>
      <w:r>
        <w:rPr>
          <w:rFonts w:ascii="Franklin Gothic Medium" w:hAnsi="Franklin Gothic Medium" w:cs="LiberationSans-Bold"/>
          <w:b/>
          <w:bCs/>
          <w:color w:val="auto"/>
        </w:rPr>
        <w:tab/>
      </w:r>
    </w:p>
    <w:p w:rsidR="004C3BDB" w:rsidRPr="00916B95" w:rsidRDefault="00806F1E" w:rsidP="005A0774">
      <w:pPr>
        <w:pStyle w:val="Default"/>
        <w:spacing w:line="276" w:lineRule="auto"/>
        <w:jc w:val="both"/>
        <w:rPr>
          <w:rFonts w:ascii="Franklin Gothic Medium" w:hAnsi="Franklin Gothic Medium"/>
        </w:rPr>
      </w:pPr>
      <w:r w:rsidRPr="00941CA8">
        <w:rPr>
          <w:rFonts w:ascii="Franklin Gothic Medium" w:eastAsia="Times New Roman" w:hAnsi="Franklin Gothic Medium" w:cs="Arial"/>
        </w:rPr>
        <w:t xml:space="preserve">Σύμφωνα με τις διατάξεις του άρθρου  </w:t>
      </w:r>
      <w:r w:rsidR="00437C86" w:rsidRPr="00941CA8">
        <w:rPr>
          <w:rFonts w:ascii="Franklin Gothic Medium" w:eastAsia="Times New Roman" w:hAnsi="Franklin Gothic Medium" w:cs="Arial"/>
        </w:rPr>
        <w:t>6</w:t>
      </w:r>
      <w:r w:rsidRPr="00941CA8">
        <w:rPr>
          <w:rFonts w:ascii="Franklin Gothic Medium" w:eastAsia="Times New Roman" w:hAnsi="Franklin Gothic Medium" w:cs="Arial"/>
        </w:rPr>
        <w:t xml:space="preserve"> της </w:t>
      </w:r>
      <w:r w:rsidR="00177E27" w:rsidRPr="00941CA8">
        <w:rPr>
          <w:rFonts w:ascii="Franklin Gothic Medium" w:eastAsia="Times New Roman" w:hAnsi="Franklin Gothic Medium" w:cs="Arial"/>
        </w:rPr>
        <w:t>μ</w:t>
      </w:r>
      <w:r w:rsidR="00C252F1" w:rsidRPr="00941CA8">
        <w:rPr>
          <w:rFonts w:ascii="Franklin Gothic Medium" w:eastAsia="Times New Roman" w:hAnsi="Franklin Gothic Medium" w:cs="Arial"/>
        </w:rPr>
        <w:t xml:space="preserve">ε </w:t>
      </w:r>
      <w:proofErr w:type="spellStart"/>
      <w:r w:rsidRPr="00941CA8">
        <w:rPr>
          <w:rFonts w:ascii="Franklin Gothic Medium" w:eastAsia="Times New Roman" w:hAnsi="Franklin Gothic Medium" w:cs="Arial"/>
        </w:rPr>
        <w:t>αρ</w:t>
      </w:r>
      <w:proofErr w:type="spellEnd"/>
      <w:r w:rsidR="007F09CB" w:rsidRPr="00941CA8">
        <w:rPr>
          <w:rFonts w:ascii="Franklin Gothic Medium" w:eastAsia="Times New Roman" w:hAnsi="Franklin Gothic Medium" w:cs="Arial"/>
        </w:rPr>
        <w:t>.</w:t>
      </w:r>
      <w:r w:rsidR="00DA3807" w:rsidRPr="00941CA8">
        <w:rPr>
          <w:rFonts w:ascii="Franklin Gothic Medium" w:eastAsia="Times New Roman" w:hAnsi="Franklin Gothic Medium" w:cs="Arial"/>
        </w:rPr>
        <w:t xml:space="preserve"> </w:t>
      </w:r>
      <w:proofErr w:type="spellStart"/>
      <w:r w:rsidR="00DA3807" w:rsidRPr="00941CA8">
        <w:rPr>
          <w:rFonts w:ascii="Franklin Gothic Medium" w:eastAsia="Times New Roman" w:hAnsi="Franklin Gothic Medium" w:cs="Arial"/>
        </w:rPr>
        <w:t>πρωτ</w:t>
      </w:r>
      <w:proofErr w:type="spellEnd"/>
      <w:r w:rsidR="00DA3807" w:rsidRPr="00941CA8">
        <w:rPr>
          <w:rFonts w:ascii="Franklin Gothic Medium" w:eastAsia="Times New Roman" w:hAnsi="Franklin Gothic Medium" w:cs="Arial"/>
        </w:rPr>
        <w:t>.</w:t>
      </w:r>
      <w:r w:rsidRPr="00941CA8">
        <w:rPr>
          <w:rFonts w:ascii="Franklin Gothic Medium" w:eastAsia="Times New Roman" w:hAnsi="Franklin Gothic Medium" w:cs="Arial"/>
        </w:rPr>
        <w:t xml:space="preserve">  ΔΔΑΔ Β 1017632 ΕΞ2024/</w:t>
      </w:r>
      <w:r w:rsidR="00FD06FC" w:rsidRPr="00941CA8">
        <w:rPr>
          <w:rFonts w:ascii="Franklin Gothic Medium" w:eastAsia="Times New Roman" w:hAnsi="Franklin Gothic Medium" w:cs="Arial"/>
        </w:rPr>
        <w:t>11</w:t>
      </w:r>
      <w:r w:rsidRPr="00941CA8">
        <w:rPr>
          <w:rFonts w:ascii="Franklin Gothic Medium" w:eastAsia="Times New Roman" w:hAnsi="Franklin Gothic Medium" w:cs="Arial"/>
        </w:rPr>
        <w:t>-01-2024 (Β΄1181) απόφασης του Διοικητή της ΑΑΔΕ</w:t>
      </w:r>
      <w:r w:rsidR="007F09CB" w:rsidRPr="00941CA8">
        <w:rPr>
          <w:rFonts w:ascii="Franklin Gothic Medium" w:eastAsia="Times New Roman" w:hAnsi="Franklin Gothic Medium" w:cs="Arial"/>
        </w:rPr>
        <w:t xml:space="preserve">, </w:t>
      </w:r>
      <w:r w:rsidR="006D0496" w:rsidRPr="00941CA8">
        <w:rPr>
          <w:rFonts w:ascii="Franklin Gothic Medium" w:eastAsia="Times New Roman" w:hAnsi="Franklin Gothic Medium" w:cs="Arial"/>
        </w:rPr>
        <w:t>όπως τροποποιήθηκε και ισχύει</w:t>
      </w:r>
      <w:r w:rsidR="003B046F" w:rsidRPr="00941CA8">
        <w:rPr>
          <w:rFonts w:ascii="Franklin Gothic Medium" w:eastAsia="Times New Roman" w:hAnsi="Franklin Gothic Medium" w:cs="Arial"/>
        </w:rPr>
        <w:t xml:space="preserve">, </w:t>
      </w:r>
      <w:r w:rsidR="00103568" w:rsidRPr="00941CA8">
        <w:rPr>
          <w:rFonts w:ascii="Franklin Gothic Medium" w:eastAsia="Times New Roman" w:hAnsi="Franklin Gothic Medium" w:cs="Arial"/>
        </w:rPr>
        <w:t xml:space="preserve">καλούνται οι ενδιαφερόμενοι υπάλληλοι να </w:t>
      </w:r>
      <w:r w:rsidR="00050775" w:rsidRPr="00941CA8">
        <w:rPr>
          <w:rFonts w:ascii="Franklin Gothic Medium" w:eastAsia="Times New Roman" w:hAnsi="Franklin Gothic Medium" w:cs="Arial"/>
        </w:rPr>
        <w:t>αποστείλουν</w:t>
      </w:r>
      <w:r w:rsidR="00103568" w:rsidRPr="00941CA8">
        <w:rPr>
          <w:rFonts w:ascii="Franklin Gothic Medium" w:eastAsia="Times New Roman" w:hAnsi="Franklin Gothic Medium" w:cs="Arial"/>
        </w:rPr>
        <w:t xml:space="preserve"> αίτηση μετάθεσης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="00103568" w:rsidRPr="00941CA8">
        <w:rPr>
          <w:rFonts w:ascii="Franklin Gothic Medium" w:eastAsia="Times New Roman" w:hAnsi="Franklin Gothic Medium" w:cs="Arial"/>
        </w:rPr>
        <w:t>υπόδειγμα 1)</w:t>
      </w:r>
      <w:r w:rsidR="003A1B15" w:rsidRPr="00941CA8">
        <w:rPr>
          <w:rFonts w:ascii="Franklin Gothic Medium" w:eastAsia="Times New Roman" w:hAnsi="Franklin Gothic Medium" w:cs="Arial"/>
        </w:rPr>
        <w:t>,</w:t>
      </w:r>
      <w:r w:rsidR="00526F63" w:rsidRPr="00941CA8">
        <w:rPr>
          <w:rFonts w:ascii="Franklin Gothic Medium" w:eastAsia="Times New Roman" w:hAnsi="Franklin Gothic Medium" w:cs="Arial"/>
        </w:rPr>
        <w:t xml:space="preserve"> </w:t>
      </w:r>
      <w:r w:rsidR="003B046F" w:rsidRPr="00941CA8">
        <w:rPr>
          <w:rFonts w:ascii="Franklin Gothic Medium" w:eastAsia="Times New Roman" w:hAnsi="Franklin Gothic Medium" w:cs="Arial"/>
        </w:rPr>
        <w:t xml:space="preserve">συνοδευόμενη από συμπληρωμένο </w:t>
      </w:r>
      <w:r w:rsidR="00526F63" w:rsidRPr="00941CA8">
        <w:rPr>
          <w:rFonts w:ascii="Franklin Gothic Medium" w:eastAsia="Times New Roman" w:hAnsi="Franklin Gothic Medium" w:cs="Arial"/>
        </w:rPr>
        <w:t>πίνακα μοριοδότησης (</w:t>
      </w:r>
      <w:r w:rsidR="000F153A">
        <w:rPr>
          <w:rFonts w:ascii="Franklin Gothic Medium" w:eastAsia="Times New Roman" w:hAnsi="Franklin Gothic Medium" w:cs="Arial"/>
        </w:rPr>
        <w:t xml:space="preserve">συνημμένο </w:t>
      </w:r>
      <w:r w:rsidR="00526F63" w:rsidRPr="00941CA8">
        <w:rPr>
          <w:rFonts w:ascii="Franklin Gothic Medium" w:eastAsia="Times New Roman" w:hAnsi="Franklin Gothic Medium" w:cs="Arial"/>
        </w:rPr>
        <w:t>υπόδειγμα 2)</w:t>
      </w:r>
      <w:r w:rsidR="00103568" w:rsidRPr="00941CA8">
        <w:rPr>
          <w:rFonts w:ascii="Franklin Gothic Medium" w:eastAsia="Times New Roman" w:hAnsi="Franklin Gothic Medium" w:cs="Arial"/>
        </w:rPr>
        <w:t xml:space="preserve">,  </w:t>
      </w:r>
      <w:r w:rsidR="000F153A">
        <w:rPr>
          <w:rFonts w:ascii="Franklin Gothic Medium" w:eastAsia="Times New Roman" w:hAnsi="Franklin Gothic Medium" w:cs="Arial"/>
        </w:rPr>
        <w:t xml:space="preserve">                   </w:t>
      </w:r>
      <w:r w:rsidR="00103568" w:rsidRPr="00941CA8">
        <w:rPr>
          <w:rFonts w:ascii="Franklin Gothic Medium" w:eastAsia="Times New Roman" w:hAnsi="Franklin Gothic Medium" w:cs="Arial"/>
        </w:rPr>
        <w:t xml:space="preserve">έως </w:t>
      </w:r>
      <w:r w:rsidR="002300DE">
        <w:rPr>
          <w:rFonts w:ascii="Franklin Gothic Medium" w:eastAsia="Times New Roman" w:hAnsi="Franklin Gothic Medium" w:cs="Arial"/>
          <w:b/>
        </w:rPr>
        <w:t>12/12/2025</w:t>
      </w:r>
      <w:r w:rsidR="005A0774" w:rsidRPr="00941CA8">
        <w:rPr>
          <w:rFonts w:ascii="Franklin Gothic Medium" w:eastAsia="Times New Roman" w:hAnsi="Franklin Gothic Medium" w:cs="Arial"/>
        </w:rPr>
        <w:t xml:space="preserve">, </w:t>
      </w:r>
      <w:r w:rsidR="005A0774" w:rsidRPr="00941CA8">
        <w:rPr>
          <w:rFonts w:ascii="Franklin Gothic Medium" w:eastAsia="Times New Roman" w:hAnsi="Franklin Gothic Medium" w:cs="Arial"/>
          <w:b/>
        </w:rPr>
        <w:t xml:space="preserve">αποκλειστικά και μόνον μέσω </w:t>
      </w:r>
      <w:r w:rsidR="005A0774" w:rsidRPr="00941CA8">
        <w:rPr>
          <w:rFonts w:ascii="Franklin Gothic Medium" w:eastAsia="Times New Roman" w:hAnsi="Franklin Gothic Medium" w:cs="Arial"/>
          <w:b/>
          <w:lang w:val="en-US"/>
        </w:rPr>
        <w:t>email</w:t>
      </w:r>
      <w:r w:rsidR="005A0774" w:rsidRPr="00941CA8">
        <w:rPr>
          <w:rFonts w:ascii="Franklin Gothic Medium" w:eastAsia="Times New Roman" w:hAnsi="Franklin Gothic Medium" w:cs="Arial"/>
        </w:rPr>
        <w:t xml:space="preserve"> </w:t>
      </w:r>
      <w:r w:rsidR="00103568" w:rsidRPr="00941CA8">
        <w:rPr>
          <w:rFonts w:ascii="Franklin Gothic Medium" w:eastAsia="Times New Roman" w:hAnsi="Franklin Gothic Medium" w:cs="Arial"/>
          <w:b/>
        </w:rPr>
        <w:t>στ</w:t>
      </w:r>
      <w:r w:rsidR="00050775" w:rsidRPr="00941CA8">
        <w:rPr>
          <w:rFonts w:ascii="Franklin Gothic Medium" w:eastAsia="Times New Roman" w:hAnsi="Franklin Gothic Medium" w:cs="Arial"/>
          <w:b/>
        </w:rPr>
        <w:t xml:space="preserve">ην ηλεκτρονική διεύθυνση </w:t>
      </w:r>
      <w:hyperlink r:id="rId10" w:history="1">
        <w:r w:rsidR="004C3BDB" w:rsidRPr="00941CA8">
          <w:rPr>
            <w:rStyle w:val="-"/>
            <w:rFonts w:ascii="Cambria" w:eastAsia="Times New Roman" w:hAnsi="Cambria" w:cs="Arial"/>
            <w:b/>
            <w:color w:val="auto"/>
            <w:u w:val="none"/>
            <w:lang w:val="en-US"/>
          </w:rPr>
          <w:t>metatheseis</w:t>
        </w:r>
        <w:r w:rsidR="004C3BDB" w:rsidRPr="00941CA8">
          <w:rPr>
            <w:rStyle w:val="-"/>
            <w:rFonts w:ascii="Cambria" w:eastAsia="Times New Roman" w:hAnsi="Cambria" w:cs="Arial"/>
            <w:b/>
            <w:color w:val="auto"/>
            <w:u w:val="none"/>
          </w:rPr>
          <w:t>@</w:t>
        </w:r>
        <w:r w:rsidR="004C3BDB" w:rsidRPr="00941CA8">
          <w:rPr>
            <w:rStyle w:val="-"/>
            <w:rFonts w:ascii="Cambria" w:eastAsia="Times New Roman" w:hAnsi="Cambria" w:cs="Arial"/>
            <w:b/>
            <w:color w:val="auto"/>
            <w:u w:val="none"/>
            <w:lang w:val="en-US"/>
          </w:rPr>
          <w:t>aade</w:t>
        </w:r>
        <w:r w:rsidR="004C3BDB" w:rsidRPr="00941CA8">
          <w:rPr>
            <w:rStyle w:val="-"/>
            <w:rFonts w:ascii="Cambria" w:eastAsia="Times New Roman" w:hAnsi="Cambria" w:cs="Arial"/>
            <w:b/>
            <w:color w:val="auto"/>
            <w:u w:val="none"/>
          </w:rPr>
          <w:t>.</w:t>
        </w:r>
        <w:r w:rsidR="004C3BDB" w:rsidRPr="00941CA8">
          <w:rPr>
            <w:rStyle w:val="-"/>
            <w:rFonts w:ascii="Cambria" w:eastAsia="Times New Roman" w:hAnsi="Cambria" w:cs="Arial"/>
            <w:b/>
            <w:color w:val="auto"/>
            <w:u w:val="none"/>
            <w:lang w:val="en-US"/>
          </w:rPr>
          <w:t>gr</w:t>
        </w:r>
      </w:hyperlink>
      <w:r w:rsidR="00916B95" w:rsidRPr="00941CA8">
        <w:rPr>
          <w:rStyle w:val="-"/>
          <w:rFonts w:ascii="Cambria" w:eastAsia="Times New Roman" w:hAnsi="Cambria" w:cs="Arial"/>
          <w:b/>
          <w:color w:val="auto"/>
          <w:u w:val="none"/>
        </w:rPr>
        <w:t xml:space="preserve"> , </w:t>
      </w:r>
      <w:r w:rsidR="00916B95" w:rsidRPr="00941CA8">
        <w:rPr>
          <w:rFonts w:ascii="Franklin Gothic Medium" w:eastAsia="Times New Roman" w:hAnsi="Franklin Gothic Medium" w:cs="Arial"/>
          <w:b/>
        </w:rPr>
        <w:t>χωρίς διαβιβαστικό έγγραφο της Υπηρεσία</w:t>
      </w:r>
      <w:r w:rsidR="00526513" w:rsidRPr="00941CA8">
        <w:rPr>
          <w:rFonts w:ascii="Franklin Gothic Medium" w:eastAsia="Times New Roman" w:hAnsi="Franklin Gothic Medium" w:cs="Arial"/>
          <w:b/>
        </w:rPr>
        <w:t>ς</w:t>
      </w:r>
      <w:r w:rsidR="00916B95" w:rsidRPr="00941CA8">
        <w:rPr>
          <w:rFonts w:ascii="Franklin Gothic Medium" w:eastAsia="Times New Roman" w:hAnsi="Franklin Gothic Medium" w:cs="Arial"/>
          <w:b/>
        </w:rPr>
        <w:t xml:space="preserve"> τους.</w:t>
      </w:r>
    </w:p>
    <w:p w:rsidR="003A1B15" w:rsidRDefault="003A1B15" w:rsidP="004F6693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4C3BDB" w:rsidRDefault="006E58A1" w:rsidP="004F6693">
      <w:pPr>
        <w:pStyle w:val="Default"/>
        <w:spacing w:line="276" w:lineRule="auto"/>
        <w:jc w:val="both"/>
      </w:pPr>
      <w:r w:rsidRPr="006E58A1">
        <w:rPr>
          <w:rFonts w:ascii="Franklin Gothic Medium" w:eastAsia="Times New Roman" w:hAnsi="Franklin Gothic Medium" w:cs="Arial"/>
        </w:rPr>
        <w:t>Οι αιτήσεις είναι δυνατό</w:t>
      </w:r>
      <w:r w:rsidR="005A0774">
        <w:rPr>
          <w:rFonts w:ascii="Franklin Gothic Medium" w:eastAsia="Times New Roman" w:hAnsi="Franklin Gothic Medium" w:cs="Arial"/>
        </w:rPr>
        <w:t>ν</w:t>
      </w:r>
      <w:r w:rsidRPr="006E58A1">
        <w:rPr>
          <w:rFonts w:ascii="Franklin Gothic Medium" w:eastAsia="Times New Roman" w:hAnsi="Franklin Gothic Medium" w:cs="Arial"/>
        </w:rPr>
        <w:t xml:space="preserve"> να ανακαλούνται ή να τροποποιούνται, </w:t>
      </w:r>
      <w:r w:rsidRPr="005A0774">
        <w:rPr>
          <w:rFonts w:ascii="Franklin Gothic Medium" w:eastAsia="Times New Roman" w:hAnsi="Franklin Gothic Medium" w:cs="Arial"/>
        </w:rPr>
        <w:t xml:space="preserve">αποκλειστικά μέχρι τη λήξη της προθεσμίας υποβολής </w:t>
      </w:r>
      <w:r w:rsidR="003A1B15" w:rsidRPr="005A0774">
        <w:rPr>
          <w:rFonts w:ascii="Franklin Gothic Medium" w:eastAsia="Times New Roman" w:hAnsi="Franklin Gothic Medium" w:cs="Arial"/>
        </w:rPr>
        <w:t>τους, μ</w:t>
      </w:r>
      <w:r w:rsidR="003A1B15">
        <w:rPr>
          <w:rFonts w:ascii="Franklin Gothic Medium" w:eastAsia="Times New Roman" w:hAnsi="Franklin Gothic Medium" w:cs="Arial"/>
        </w:rPr>
        <w:t xml:space="preserve">ε την αποστολή σχετικού </w:t>
      </w:r>
      <w:r w:rsidR="003A1B15">
        <w:rPr>
          <w:rFonts w:ascii="Franklin Gothic Medium" w:eastAsia="Times New Roman" w:hAnsi="Franklin Gothic Medium" w:cs="Arial"/>
          <w:lang w:val="en-US"/>
        </w:rPr>
        <w:t>email</w:t>
      </w:r>
      <w:r w:rsidR="003A1B15" w:rsidRPr="003A1B15">
        <w:rPr>
          <w:rFonts w:ascii="Franklin Gothic Medium" w:eastAsia="Times New Roman" w:hAnsi="Franklin Gothic Medium" w:cs="Arial"/>
        </w:rPr>
        <w:t xml:space="preserve"> </w:t>
      </w:r>
      <w:r w:rsidR="003A1B15">
        <w:rPr>
          <w:rFonts w:ascii="Franklin Gothic Medium" w:eastAsia="Times New Roman" w:hAnsi="Franklin Gothic Medium" w:cs="Arial"/>
        </w:rPr>
        <w:t>στην ανωτέρω ηλεκτρονική διεύθυνση</w:t>
      </w:r>
      <w:r w:rsidRPr="006E58A1">
        <w:rPr>
          <w:rFonts w:ascii="Franklin Gothic Medium" w:eastAsia="Times New Roman" w:hAnsi="Franklin Gothic Medium" w:cs="Arial"/>
        </w:rPr>
        <w:t>.</w:t>
      </w:r>
      <w:r w:rsidR="004C3BDB" w:rsidRPr="004C3BDB">
        <w:t xml:space="preserve"> </w:t>
      </w:r>
    </w:p>
    <w:p w:rsidR="004C3BDB" w:rsidRDefault="004C3BDB" w:rsidP="005A0774">
      <w:pPr>
        <w:pStyle w:val="Default"/>
        <w:spacing w:line="276" w:lineRule="auto"/>
        <w:jc w:val="both"/>
      </w:pPr>
    </w:p>
    <w:p w:rsidR="004A3A65" w:rsidRPr="006E58A1" w:rsidRDefault="009F2138" w:rsidP="008B35A2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>
        <w:rPr>
          <w:rFonts w:ascii="Franklin Gothic Medium" w:eastAsia="Times New Roman" w:hAnsi="Franklin Gothic Medium" w:cs="Arial"/>
        </w:rPr>
        <w:t xml:space="preserve">Αιτήσεις μετάθεσης, καθώς επίσης ανάκληση ή τροποποίηση αυτών, που δεν υποβάλλονται εντός της ανωτέρω προθεσμίας ή υποβάλλονται με διαφορετικό τρόπο από τα ως άνω οριζόμενα, δεν θα λαμβάνονται </w:t>
      </w:r>
      <w:proofErr w:type="spellStart"/>
      <w:r>
        <w:rPr>
          <w:rFonts w:ascii="Franklin Gothic Medium" w:eastAsia="Times New Roman" w:hAnsi="Franklin Gothic Medium" w:cs="Arial"/>
        </w:rPr>
        <w:t>υπ</w:t>
      </w:r>
      <w:proofErr w:type="spellEnd"/>
      <w:r>
        <w:rPr>
          <w:rFonts w:ascii="Franklin Gothic Medium" w:eastAsia="Times New Roman" w:hAnsi="Franklin Gothic Medium" w:cs="Arial"/>
        </w:rPr>
        <w:t xml:space="preserve">΄ </w:t>
      </w:r>
      <w:proofErr w:type="spellStart"/>
      <w:r>
        <w:rPr>
          <w:rFonts w:ascii="Franklin Gothic Medium" w:eastAsia="Times New Roman" w:hAnsi="Franklin Gothic Medium" w:cs="Arial"/>
        </w:rPr>
        <w:t>όψιν</w:t>
      </w:r>
      <w:proofErr w:type="spellEnd"/>
      <w:r>
        <w:rPr>
          <w:rFonts w:ascii="Franklin Gothic Medium" w:eastAsia="Times New Roman" w:hAnsi="Franklin Gothic Medium" w:cs="Arial"/>
        </w:rPr>
        <w:t xml:space="preserve">. </w:t>
      </w:r>
    </w:p>
    <w:p w:rsidR="005002DA" w:rsidRDefault="005002DA" w:rsidP="005002DA">
      <w:pPr>
        <w:pStyle w:val="Default"/>
        <w:spacing w:line="276" w:lineRule="auto"/>
        <w:ind w:firstLine="360"/>
        <w:jc w:val="both"/>
        <w:rPr>
          <w:rFonts w:ascii="Franklin Gothic Medium" w:eastAsia="Times New Roman" w:hAnsi="Franklin Gothic Medium" w:cs="Arial"/>
        </w:rPr>
      </w:pPr>
    </w:p>
    <w:p w:rsidR="005002DA" w:rsidRPr="006E58A1" w:rsidRDefault="005002DA" w:rsidP="005002DA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61333B">
        <w:rPr>
          <w:rFonts w:ascii="Franklin Gothic Medium" w:eastAsia="Times New Roman" w:hAnsi="Franklin Gothic Medium" w:cs="Arial"/>
        </w:rPr>
        <w:lastRenderedPageBreak/>
        <w:t xml:space="preserve">Οι υπάλληλοι δύνανται να δηλώσουν </w:t>
      </w:r>
      <w:r w:rsidRPr="00095299">
        <w:rPr>
          <w:rFonts w:ascii="Franklin Gothic Medium" w:eastAsia="Times New Roman" w:hAnsi="Franklin Gothic Medium" w:cs="Arial"/>
          <w:b/>
        </w:rPr>
        <w:t>έως τέσσερις (4) Υπηρεσίες προτίμησης</w:t>
      </w:r>
      <w:r>
        <w:rPr>
          <w:rFonts w:ascii="Franklin Gothic Medium" w:eastAsia="Times New Roman" w:hAnsi="Franklin Gothic Medium" w:cs="Arial"/>
        </w:rPr>
        <w:t xml:space="preserve">, </w:t>
      </w:r>
      <w:r w:rsidR="005F2686" w:rsidRPr="0061333B">
        <w:rPr>
          <w:rFonts w:ascii="Franklin Gothic Medium" w:eastAsia="Times New Roman" w:hAnsi="Franklin Gothic Medium" w:cs="Arial"/>
        </w:rPr>
        <w:t>με σειρά προτεραιότητας</w:t>
      </w:r>
      <w:r w:rsidR="005F2686">
        <w:rPr>
          <w:rFonts w:ascii="Franklin Gothic Medium" w:eastAsia="Times New Roman" w:hAnsi="Franklin Gothic Medium" w:cs="Arial"/>
        </w:rPr>
        <w:t xml:space="preserve">, </w:t>
      </w:r>
      <w:r>
        <w:rPr>
          <w:rFonts w:ascii="Franklin Gothic Medium" w:eastAsia="Times New Roman" w:hAnsi="Franklin Gothic Medium" w:cs="Arial"/>
        </w:rPr>
        <w:t>για θέσεις που αφορούν στον κλάδο και στην κατηγορία τους.</w:t>
      </w:r>
    </w:p>
    <w:p w:rsidR="0061333B" w:rsidRDefault="00103568" w:rsidP="005002DA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6E58A1">
        <w:rPr>
          <w:rFonts w:ascii="Franklin Gothic Medium" w:eastAsia="Times New Roman" w:hAnsi="Franklin Gothic Medium" w:cs="Arial"/>
        </w:rPr>
        <w:t xml:space="preserve">Οι </w:t>
      </w:r>
      <w:r w:rsidR="005F2686">
        <w:rPr>
          <w:rFonts w:ascii="Franklin Gothic Medium" w:eastAsia="Times New Roman" w:hAnsi="Franklin Gothic Medium" w:cs="Arial"/>
        </w:rPr>
        <w:t xml:space="preserve">οργανικές </w:t>
      </w:r>
      <w:r w:rsidR="00095299">
        <w:rPr>
          <w:rFonts w:ascii="Franklin Gothic Medium" w:eastAsia="Times New Roman" w:hAnsi="Franklin Gothic Medium" w:cs="Arial"/>
        </w:rPr>
        <w:t xml:space="preserve">θέσεις </w:t>
      </w:r>
      <w:r w:rsidR="005F2686">
        <w:rPr>
          <w:rFonts w:ascii="Franklin Gothic Medium" w:eastAsia="Times New Roman" w:hAnsi="Franklin Gothic Medium" w:cs="Arial"/>
        </w:rPr>
        <w:t xml:space="preserve">των Υπηρεσιών </w:t>
      </w:r>
      <w:r w:rsidR="00095299">
        <w:rPr>
          <w:rFonts w:ascii="Franklin Gothic Medium" w:eastAsia="Times New Roman" w:hAnsi="Franklin Gothic Medium" w:cs="Arial"/>
        </w:rPr>
        <w:t>για τις οποίες είναι δυνατή η υποβολή αίτησης μετάθεσης</w:t>
      </w:r>
      <w:r w:rsidR="005F2686">
        <w:rPr>
          <w:rFonts w:ascii="Franklin Gothic Medium" w:eastAsia="Times New Roman" w:hAnsi="Franklin Gothic Medium" w:cs="Arial"/>
        </w:rPr>
        <w:t xml:space="preserve">, αναγράφονται αναλυτικά ανά κλάδο και κατηγορία στους σχετικούς πίνακες </w:t>
      </w:r>
      <w:r w:rsidR="00E93935" w:rsidRPr="00E93935">
        <w:rPr>
          <w:rFonts w:ascii="Franklin Gothic Medium" w:eastAsia="Times New Roman" w:hAnsi="Franklin Gothic Medium" w:cs="Arial"/>
        </w:rPr>
        <w:t>(</w:t>
      </w:r>
      <w:r w:rsidR="00E93935">
        <w:rPr>
          <w:rFonts w:ascii="Franklin Gothic Medium" w:eastAsia="Times New Roman" w:hAnsi="Franklin Gothic Medium" w:cs="Arial"/>
        </w:rPr>
        <w:t xml:space="preserve">συν. 8) </w:t>
      </w:r>
      <w:r w:rsidR="005F2686">
        <w:rPr>
          <w:rFonts w:ascii="Franklin Gothic Medium" w:eastAsia="Times New Roman" w:hAnsi="Franklin Gothic Medium" w:cs="Arial"/>
        </w:rPr>
        <w:t xml:space="preserve">που </w:t>
      </w:r>
      <w:r w:rsidR="000F153A">
        <w:rPr>
          <w:rFonts w:ascii="Franklin Gothic Medium" w:eastAsia="Times New Roman" w:hAnsi="Franklin Gothic Medium" w:cs="Arial"/>
        </w:rPr>
        <w:t>επισυνάπτονται</w:t>
      </w:r>
      <w:r w:rsidR="005F2686">
        <w:rPr>
          <w:rFonts w:ascii="Franklin Gothic Medium" w:eastAsia="Times New Roman" w:hAnsi="Franklin Gothic Medium" w:cs="Arial"/>
        </w:rPr>
        <w:t xml:space="preserve"> στ</w:t>
      </w:r>
      <w:r w:rsidR="000F153A">
        <w:rPr>
          <w:rFonts w:ascii="Franklin Gothic Medium" w:eastAsia="Times New Roman" w:hAnsi="Franklin Gothic Medium" w:cs="Arial"/>
        </w:rPr>
        <w:t xml:space="preserve">ην παρούσα και αποτελούν </w:t>
      </w:r>
      <w:bookmarkStart w:id="2" w:name="_Hlk184641934"/>
      <w:r w:rsidR="004C3BDB">
        <w:rPr>
          <w:rFonts w:ascii="Franklin Gothic Medium" w:eastAsia="Times New Roman" w:hAnsi="Franklin Gothic Medium" w:cs="Arial"/>
        </w:rPr>
        <w:t xml:space="preserve">αναπόσπαστο μέρος </w:t>
      </w:r>
      <w:r w:rsidR="000F153A">
        <w:rPr>
          <w:rFonts w:ascii="Franklin Gothic Medium" w:eastAsia="Times New Roman" w:hAnsi="Franklin Gothic Medium" w:cs="Arial"/>
        </w:rPr>
        <w:t>αυτής</w:t>
      </w:r>
      <w:bookmarkEnd w:id="2"/>
      <w:r w:rsidR="0061333B">
        <w:rPr>
          <w:rFonts w:ascii="Franklin Gothic Medium" w:eastAsia="Times New Roman" w:hAnsi="Franklin Gothic Medium" w:cs="Arial"/>
        </w:rPr>
        <w:t>.</w:t>
      </w:r>
    </w:p>
    <w:p w:rsidR="00331DC1" w:rsidRDefault="00331DC1" w:rsidP="005002DA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</w:p>
    <w:p w:rsidR="008B35A2" w:rsidRDefault="008B35A2" w:rsidP="008B35A2">
      <w:pPr>
        <w:pStyle w:val="Default"/>
        <w:spacing w:line="276" w:lineRule="auto"/>
        <w:jc w:val="both"/>
        <w:rPr>
          <w:rFonts w:ascii="Franklin Gothic Medium" w:eastAsia="Times New Roman" w:hAnsi="Franklin Gothic Medium" w:cs="Arial"/>
        </w:rPr>
      </w:pPr>
      <w:r w:rsidRPr="008B35A2">
        <w:rPr>
          <w:rFonts w:ascii="Franklin Gothic Medium" w:eastAsia="Times New Roman" w:hAnsi="Franklin Gothic Medium" w:cs="Arial"/>
        </w:rPr>
        <w:t xml:space="preserve">Επισημαίνεται ότι </w:t>
      </w:r>
      <w:r w:rsidR="004B5D24">
        <w:rPr>
          <w:rFonts w:ascii="Franklin Gothic Medium" w:eastAsia="Times New Roman" w:hAnsi="Franklin Gothic Medium" w:cs="Arial"/>
        </w:rPr>
        <w:t xml:space="preserve">η πλήρωση των </w:t>
      </w:r>
      <w:r w:rsidRPr="008B35A2">
        <w:rPr>
          <w:rFonts w:ascii="Franklin Gothic Medium" w:eastAsia="Times New Roman" w:hAnsi="Franklin Gothic Medium" w:cs="Arial"/>
        </w:rPr>
        <w:t>θέσε</w:t>
      </w:r>
      <w:r w:rsidR="004B5D24">
        <w:rPr>
          <w:rFonts w:ascii="Franklin Gothic Medium" w:eastAsia="Times New Roman" w:hAnsi="Franklin Gothic Medium" w:cs="Arial"/>
        </w:rPr>
        <w:t>ων</w:t>
      </w:r>
      <w:r w:rsidRPr="008B35A2">
        <w:rPr>
          <w:rFonts w:ascii="Franklin Gothic Medium" w:eastAsia="Times New Roman" w:hAnsi="Franklin Gothic Medium" w:cs="Arial"/>
        </w:rPr>
        <w:t xml:space="preserve"> που εμφανίζονται στους εν λόγω πίνακες με την παρατήρηση «ΘΕΕΒ», είναι επιτρεπτή αποκλειστικά και μόνον από υπαλλήλους που </w:t>
      </w:r>
      <w:r w:rsidR="00D113EA" w:rsidRPr="00D113EA">
        <w:rPr>
          <w:rFonts w:ascii="Franklin Gothic Medium" w:eastAsia="Times New Roman" w:hAnsi="Franklin Gothic Medium" w:cs="Arial"/>
          <w:b/>
        </w:rPr>
        <w:t>α)</w:t>
      </w:r>
      <w:r w:rsidR="00D113EA">
        <w:rPr>
          <w:rFonts w:ascii="Franklin Gothic Medium" w:eastAsia="Times New Roman" w:hAnsi="Franklin Gothic Medium" w:cs="Arial"/>
        </w:rPr>
        <w:t xml:space="preserve"> </w:t>
      </w:r>
      <w:r w:rsidR="004B5D24">
        <w:rPr>
          <w:rFonts w:ascii="Franklin Gothic Medium" w:eastAsia="Times New Roman" w:hAnsi="Franklin Gothic Medium" w:cs="Arial"/>
        </w:rPr>
        <w:t xml:space="preserve">είτε </w:t>
      </w:r>
      <w:r w:rsidRPr="008B35A2">
        <w:rPr>
          <w:rFonts w:ascii="Franklin Gothic Medium" w:eastAsia="Times New Roman" w:hAnsi="Franklin Gothic Medium" w:cs="Arial"/>
        </w:rPr>
        <w:t xml:space="preserve">είναι καταταγμένοι σε συναφές Περίγραμμα Θέσης Εργασίας Ειδικής Βαρύτητας, σύμφωνα με τα οριζόμενα στα Παραρτήματα Ι και ΙΙ της υπό στοιχεία </w:t>
      </w:r>
      <w:r w:rsidRPr="008B35A2">
        <w:rPr>
          <w:rFonts w:ascii="Franklin Gothic Medium" w:hAnsi="Franklin Gothic Medium"/>
        </w:rPr>
        <w:t>ΔΔΑΔ Ε 1012730 ΕΞ 2024</w:t>
      </w:r>
      <w:r w:rsidR="003A7FC7" w:rsidRPr="003A7FC7">
        <w:rPr>
          <w:rFonts w:ascii="Franklin Gothic Medium" w:hAnsi="Franklin Gothic Medium"/>
        </w:rPr>
        <w:t>/30-01-2024</w:t>
      </w:r>
      <w:r w:rsidRPr="008B35A2">
        <w:rPr>
          <w:rFonts w:ascii="Franklin Gothic Medium" w:hAnsi="Franklin Gothic Medium"/>
        </w:rPr>
        <w:t xml:space="preserve"> (Β΄818)  </w:t>
      </w:r>
      <w:r w:rsidRPr="008B35A2">
        <w:rPr>
          <w:rFonts w:ascii="Franklin Gothic Medium" w:eastAsia="Times New Roman" w:hAnsi="Franklin Gothic Medium" w:cs="Arial"/>
        </w:rPr>
        <w:t>Απόφασης του Διοικητή της ΑΑΔΕ</w:t>
      </w:r>
      <w:r w:rsidR="00D113EA">
        <w:rPr>
          <w:rFonts w:ascii="Franklin Gothic Medium" w:eastAsia="Times New Roman" w:hAnsi="Franklin Gothic Medium" w:cs="Arial"/>
        </w:rPr>
        <w:t>,</w:t>
      </w:r>
      <w:r w:rsidR="00150113">
        <w:rPr>
          <w:rFonts w:ascii="Franklin Gothic Medium" w:eastAsia="Times New Roman" w:hAnsi="Franklin Gothic Medium" w:cs="Arial"/>
        </w:rPr>
        <w:t xml:space="preserve"> όπως ισχύει</w:t>
      </w:r>
      <w:r w:rsidR="00D113EA">
        <w:rPr>
          <w:rFonts w:ascii="Franklin Gothic Medium" w:eastAsia="Times New Roman" w:hAnsi="Franklin Gothic Medium" w:cs="Arial"/>
        </w:rPr>
        <w:t>,</w:t>
      </w:r>
      <w:r w:rsidR="004B5D24">
        <w:rPr>
          <w:rFonts w:ascii="Franklin Gothic Medium" w:eastAsia="Times New Roman" w:hAnsi="Franklin Gothic Medium" w:cs="Arial"/>
        </w:rPr>
        <w:t xml:space="preserve"> </w:t>
      </w:r>
      <w:r w:rsidR="00D113EA" w:rsidRPr="00D113EA">
        <w:rPr>
          <w:rFonts w:ascii="Franklin Gothic Medium" w:eastAsia="Times New Roman" w:hAnsi="Franklin Gothic Medium" w:cs="Arial"/>
          <w:b/>
        </w:rPr>
        <w:t>β)</w:t>
      </w:r>
      <w:r w:rsidR="00D113EA">
        <w:rPr>
          <w:rFonts w:ascii="Franklin Gothic Medium" w:eastAsia="Times New Roman" w:hAnsi="Franklin Gothic Medium" w:cs="Arial"/>
        </w:rPr>
        <w:t xml:space="preserve"> </w:t>
      </w:r>
      <w:r w:rsidR="004B5D24">
        <w:rPr>
          <w:rFonts w:ascii="Franklin Gothic Medium" w:eastAsia="Times New Roman" w:hAnsi="Franklin Gothic Medium" w:cs="Arial"/>
        </w:rPr>
        <w:t>είτε εμπίπτουν στις διατάξεις της παρ. 8 του άρθρου 13 της ίδιας κανονιστικής απόφασης</w:t>
      </w:r>
      <w:r w:rsidR="00D113EA">
        <w:rPr>
          <w:rFonts w:ascii="Franklin Gothic Medium" w:eastAsia="Times New Roman" w:hAnsi="Franklin Gothic Medium" w:cs="Arial"/>
        </w:rPr>
        <w:t>.</w:t>
      </w:r>
      <w:r>
        <w:rPr>
          <w:rFonts w:ascii="Franklin Gothic Medium" w:eastAsia="Times New Roman" w:hAnsi="Franklin Gothic Medium" w:cs="Arial"/>
        </w:rPr>
        <w:t xml:space="preserve"> </w:t>
      </w:r>
    </w:p>
    <w:p w:rsidR="008B35A2" w:rsidRDefault="008B35A2" w:rsidP="00177E27">
      <w:pPr>
        <w:pStyle w:val="Default"/>
        <w:spacing w:line="276" w:lineRule="auto"/>
        <w:ind w:firstLine="360"/>
        <w:jc w:val="both"/>
        <w:rPr>
          <w:rFonts w:ascii="Franklin Gothic Medium" w:eastAsia="Times New Roman" w:hAnsi="Franklin Gothic Medium" w:cs="Arial"/>
        </w:rPr>
      </w:pPr>
    </w:p>
    <w:p w:rsidR="003778DA" w:rsidRDefault="003F2497" w:rsidP="005002DA">
      <w:pPr>
        <w:spacing w:line="276" w:lineRule="auto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 xml:space="preserve">Του εγγράφου να λάβουν γνώση </w:t>
      </w:r>
      <w:r w:rsidRPr="00BE0DC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 xml:space="preserve">με ευθύνη των Προϊσταμένων τους </w:t>
      </w:r>
      <w:r w:rsidRPr="00BE0DCD">
        <w:rPr>
          <w:rFonts w:ascii="Franklin Gothic Medium" w:hAnsi="Franklin Gothic Medium" w:cs="LiberationSans"/>
          <w:sz w:val="24"/>
          <w:szCs w:val="24"/>
          <w:lang w:eastAsia="el-GR"/>
        </w:rPr>
        <w:t>όλοι οι υπάλληλοι.</w:t>
      </w:r>
    </w:p>
    <w:tbl>
      <w:tblPr>
        <w:tblW w:w="3074" w:type="dxa"/>
        <w:jc w:val="right"/>
        <w:tblLayout w:type="fixed"/>
        <w:tblLook w:val="04A0" w:firstRow="1" w:lastRow="0" w:firstColumn="1" w:lastColumn="0" w:noHBand="0" w:noVBand="1"/>
      </w:tblPr>
      <w:tblGrid>
        <w:gridCol w:w="3074"/>
      </w:tblGrid>
      <w:tr w:rsidR="00B91E31" w:rsidRPr="007E393D" w:rsidTr="00B91E31">
        <w:trPr>
          <w:trHeight w:val="414"/>
          <w:jc w:val="right"/>
        </w:trPr>
        <w:tc>
          <w:tcPr>
            <w:tcW w:w="3074" w:type="dxa"/>
            <w:vMerge w:val="restart"/>
            <w:hideMark/>
          </w:tcPr>
          <w:p w:rsidR="00B91E31" w:rsidRPr="007E393D" w:rsidRDefault="00B91E31" w:rsidP="00B13B4D">
            <w:pPr>
              <w:pStyle w:val="a7"/>
              <w:spacing w:line="276" w:lineRule="auto"/>
              <w:ind w:right="-108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Ο ΔΙΟΙΚΗΤΗΣ ΤΗΣ ΑΝΕΞΑΡΤΗΤΗΣ ΑΡΧΗΣ ΔΗΜΟΣΙΩΝ ΕΣΟΔΩΝ</w:t>
            </w:r>
          </w:p>
        </w:tc>
      </w:tr>
      <w:tr w:rsidR="00B91E31" w:rsidRPr="007E393D" w:rsidTr="00B91E31">
        <w:trPr>
          <w:trHeight w:val="392"/>
          <w:jc w:val="right"/>
        </w:trPr>
        <w:tc>
          <w:tcPr>
            <w:tcW w:w="3074" w:type="dxa"/>
            <w:vMerge/>
            <w:vAlign w:val="center"/>
            <w:hideMark/>
          </w:tcPr>
          <w:p w:rsidR="00B91E31" w:rsidRPr="007E393D" w:rsidRDefault="00B91E31" w:rsidP="00B13B4D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b/>
                <w:sz w:val="24"/>
                <w:szCs w:val="24"/>
              </w:rPr>
            </w:pPr>
          </w:p>
        </w:tc>
      </w:tr>
      <w:tr w:rsidR="00B91E31" w:rsidRPr="007E393D" w:rsidTr="00B91E31">
        <w:trPr>
          <w:trHeight w:val="1181"/>
          <w:jc w:val="right"/>
        </w:trPr>
        <w:tc>
          <w:tcPr>
            <w:tcW w:w="3074" w:type="dxa"/>
            <w:vAlign w:val="center"/>
          </w:tcPr>
          <w:p w:rsidR="00B91E31" w:rsidRPr="007E393D" w:rsidRDefault="00B91E31" w:rsidP="00B13B4D">
            <w:pPr>
              <w:pStyle w:val="a7"/>
              <w:spacing w:line="276" w:lineRule="auto"/>
              <w:rPr>
                <w:rFonts w:ascii="Franklin Gothic Medium" w:hAnsi="Franklin Gothic Medium"/>
                <w:szCs w:val="24"/>
              </w:rPr>
            </w:pPr>
          </w:p>
          <w:p w:rsidR="00B91E31" w:rsidRPr="007E393D" w:rsidRDefault="00B91E31" w:rsidP="00B13B4D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  <w:r w:rsidRPr="007E393D">
              <w:rPr>
                <w:rFonts w:ascii="Franklin Gothic Medium" w:hAnsi="Franklin Gothic Medium"/>
                <w:szCs w:val="24"/>
              </w:rPr>
              <w:t>ΓΕΩΡΓΙΟΣ ΠΙΤΣΙΛΗΣ</w:t>
            </w:r>
          </w:p>
          <w:p w:rsidR="00B91E31" w:rsidRPr="007E393D" w:rsidRDefault="00B91E31" w:rsidP="00B13B4D">
            <w:pPr>
              <w:pStyle w:val="a7"/>
              <w:spacing w:line="276" w:lineRule="auto"/>
              <w:jc w:val="center"/>
              <w:rPr>
                <w:rFonts w:ascii="Franklin Gothic Medium" w:hAnsi="Franklin Gothic Medium"/>
                <w:szCs w:val="24"/>
              </w:rPr>
            </w:pPr>
          </w:p>
        </w:tc>
      </w:tr>
    </w:tbl>
    <w:p w:rsidR="007A6DE8" w:rsidRDefault="007A6DE8" w:rsidP="00D763E7">
      <w:pPr>
        <w:spacing w:line="276" w:lineRule="auto"/>
        <w:ind w:firstLine="720"/>
        <w:jc w:val="both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        </w:t>
      </w:r>
    </w:p>
    <w:p w:rsidR="003F2497" w:rsidRPr="007516C7" w:rsidRDefault="003F2497" w:rsidP="003F2497">
      <w:pPr>
        <w:pStyle w:val="a7"/>
        <w:spacing w:line="276" w:lineRule="auto"/>
        <w:jc w:val="both"/>
        <w:rPr>
          <w:rFonts w:ascii="Franklin Gothic Medium" w:hAnsi="Franklin Gothic Medium"/>
          <w:b w:val="0"/>
          <w:szCs w:val="24"/>
        </w:rPr>
      </w:pPr>
    </w:p>
    <w:p w:rsidR="00AD3314" w:rsidRDefault="00AD3314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5A3548" w:rsidRP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Cs/>
          <w:lang w:eastAsia="el-GR"/>
        </w:rPr>
      </w:pPr>
      <w:r w:rsidRPr="005A3548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ΣΥΝΗΜΜΕΝΑ</w:t>
      </w:r>
      <w:r w:rsidRPr="005A3548">
        <w:rPr>
          <w:rFonts w:ascii="Franklin Gothic Medium" w:hAnsi="Franklin Gothic Medium" w:cs="LiberationSans-Bold"/>
          <w:b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lang w:eastAsia="el-GR"/>
        </w:rPr>
        <w:t>:</w:t>
      </w:r>
      <w:r>
        <w:rPr>
          <w:rFonts w:ascii="Franklin Gothic Medium" w:hAnsi="Franklin Gothic Medium" w:cs="LiberationSans-Bold"/>
          <w:bCs/>
          <w:lang w:eastAsia="el-GR"/>
        </w:rPr>
        <w:t xml:space="preserve"> </w:t>
      </w:r>
      <w:r w:rsidRPr="005A3548">
        <w:rPr>
          <w:rFonts w:ascii="Franklin Gothic Medium" w:hAnsi="Franklin Gothic Medium" w:cs="LiberationSans-Bold"/>
          <w:bCs/>
          <w:sz w:val="24"/>
          <w:szCs w:val="24"/>
          <w:lang w:eastAsia="el-GR"/>
        </w:rPr>
        <w:t>Όπως στο κείμενο</w:t>
      </w:r>
    </w:p>
    <w:p w:rsidR="005A3548" w:rsidRDefault="005A3548" w:rsidP="004D0716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LiberationSans-Bold"/>
          <w:b/>
          <w:bCs/>
          <w:u w:val="single"/>
          <w:lang w:eastAsia="el-GR"/>
        </w:rPr>
      </w:pPr>
    </w:p>
    <w:p w:rsidR="007516C7" w:rsidRPr="00DC5B0D" w:rsidRDefault="007516C7" w:rsidP="007516C7">
      <w:pPr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ΠΙΝΑΚΑΣ ΔΙΑΝΟΜΗΣ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b/>
          <w:sz w:val="24"/>
          <w:szCs w:val="24"/>
          <w:lang w:eastAsia="el-GR"/>
        </w:rPr>
      </w:pPr>
      <w:r w:rsidRPr="00DC5B0D">
        <w:rPr>
          <w:rFonts w:ascii="Franklin Gothic Medium" w:hAnsi="Franklin Gothic Medium" w:cs="LiberationSans"/>
          <w:b/>
          <w:sz w:val="24"/>
          <w:szCs w:val="24"/>
          <w:lang w:eastAsia="el-GR"/>
        </w:rPr>
        <w:t>ΑΠΟΔΕΚΤΕΣ ΠΡΟΣ ΕΝΕΡΓΕΙΑ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lang w:eastAsia="el-GR"/>
        </w:rPr>
      </w:pPr>
      <w:r>
        <w:rPr>
          <w:rFonts w:ascii="Franklin Gothic Medium" w:hAnsi="Franklin Gothic Medium" w:cs="LiberationSans"/>
          <w:sz w:val="24"/>
          <w:szCs w:val="24"/>
          <w:lang w:eastAsia="el-GR"/>
        </w:rPr>
        <w:t xml:space="preserve">Αποδέκτες </w:t>
      </w:r>
      <w:r w:rsidRPr="00DC5B0D">
        <w:rPr>
          <w:rFonts w:ascii="Franklin Gothic Medium" w:hAnsi="Franklin Gothic Medium" w:cs="LiberationSans"/>
          <w:sz w:val="24"/>
          <w:szCs w:val="24"/>
          <w:lang w:eastAsia="el-GR"/>
        </w:rPr>
        <w:t>Πινάκων  Α΄,  Β΄, Γ΄, Δ΄, Ε΄, ΣΤ΄, Ζ΄</w:t>
      </w: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"/>
          <w:sz w:val="24"/>
          <w:szCs w:val="24"/>
          <w:u w:val="single"/>
          <w:lang w:eastAsia="el-GR"/>
        </w:rPr>
      </w:pPr>
    </w:p>
    <w:p w:rsidR="007516C7" w:rsidRPr="00DC5B0D" w:rsidRDefault="007516C7" w:rsidP="007516C7">
      <w:pPr>
        <w:autoSpaceDE w:val="0"/>
        <w:autoSpaceDN w:val="0"/>
        <w:adjustRightInd w:val="0"/>
        <w:spacing w:after="0" w:line="276" w:lineRule="auto"/>
        <w:rPr>
          <w:rFonts w:ascii="Franklin Gothic Medium" w:hAnsi="Franklin Gothic Medium" w:cs="LiberationSans-Bold"/>
          <w:b/>
          <w:bCs/>
          <w:sz w:val="24"/>
          <w:szCs w:val="24"/>
          <w:u w:val="single"/>
          <w:lang w:eastAsia="el-GR"/>
        </w:rPr>
      </w:pPr>
      <w:r w:rsidRPr="00DC5B0D">
        <w:rPr>
          <w:rFonts w:ascii="Franklin Gothic Medium" w:hAnsi="Franklin Gothic Medium" w:cs="LiberationSans-Bold"/>
          <w:b/>
          <w:bCs/>
          <w:sz w:val="24"/>
          <w:szCs w:val="24"/>
          <w:lang w:eastAsia="el-GR"/>
        </w:rPr>
        <w:t>ΕΣΩΤΕΡΙΚΗ ΔΙΑΝΟΜΗ: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ΔΙΟΙΚΗΤΗ ΑΝΕΞΑΡΤΗΤΗΣ ΑΡΧΗΣ ΔΗΜΟΣΙΩΝ ΕΣΟΔΩΝ</w:t>
      </w:r>
    </w:p>
    <w:p w:rsidR="00B671FE" w:rsidRPr="00DC5B0D" w:rsidRDefault="00B671FE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</w:t>
      </w:r>
      <w:r w:rsidR="00AA76D1">
        <w:rPr>
          <w:rFonts w:ascii="Franklin Gothic Medium" w:hAnsi="Franklin Gothic Medium" w:cs="LiberationSans"/>
          <w:sz w:val="24"/>
          <w:szCs w:val="24"/>
        </w:rPr>
        <w:t>ΗΣ</w:t>
      </w:r>
      <w:r>
        <w:rPr>
          <w:rFonts w:ascii="Franklin Gothic Medium" w:hAnsi="Franklin Gothic Medium" w:cs="LiberationSans"/>
          <w:sz w:val="24"/>
          <w:szCs w:val="24"/>
        </w:rPr>
        <w:t xml:space="preserve"> ΓΕΝ. ΔΙΕΥΘΥΝΣΗΣ Σ</w:t>
      </w:r>
      <w:r w:rsidR="00AA76D1">
        <w:rPr>
          <w:rFonts w:ascii="Franklin Gothic Medium" w:hAnsi="Franklin Gothic Medium" w:cs="LiberationSans"/>
          <w:sz w:val="24"/>
          <w:szCs w:val="24"/>
        </w:rPr>
        <w:t>Τ</w:t>
      </w:r>
      <w:r>
        <w:rPr>
          <w:rFonts w:ascii="Franklin Gothic Medium" w:hAnsi="Franklin Gothic Medium" w:cs="LiberationSans"/>
          <w:sz w:val="24"/>
          <w:szCs w:val="24"/>
        </w:rPr>
        <w:t>ΡΑΤΗΓΙΚΟΥ ΣΧΕΔΙΑΣΜΟΥ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 ΑΝΘΡΩΠΙΝΟΥ ΔΥΝΑΜΙΚΟΥ &amp; ΟΡΓΑΝΩΣΗΣ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ΗΛΕΚΤΡΟΝΙΚΗΣ ΔΙΑΚΥΒΕΡΝΗΣΗΣ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 ΔΙΕΥΘΥΝΣΗΣ ΟΙΚΟΝΟΜΙΚΩΝ</w:t>
      </w:r>
      <w:r w:rsidR="00B671FE">
        <w:rPr>
          <w:rFonts w:ascii="Franklin Gothic Medium" w:hAnsi="Franklin Gothic Medium" w:cs="LiberationSans"/>
          <w:sz w:val="24"/>
          <w:szCs w:val="24"/>
        </w:rPr>
        <w:t xml:space="preserve"> ΚΑΙ ΤΕΧΝΙΚΩΝ</w:t>
      </w:r>
      <w:r w:rsidRPr="00DC5B0D">
        <w:rPr>
          <w:rFonts w:ascii="Franklin Gothic Medium" w:hAnsi="Franklin Gothic Medium" w:cs="LiberationSans"/>
          <w:sz w:val="24"/>
          <w:szCs w:val="24"/>
        </w:rPr>
        <w:t xml:space="preserve"> ΥΠΗΡΕΣΙΩΝ</w:t>
      </w:r>
    </w:p>
    <w:p w:rsidR="007516C7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ΦΟΡΟΛΟΓΙ</w:t>
      </w:r>
      <w:r w:rsidR="00FD06FC">
        <w:rPr>
          <w:rFonts w:ascii="Franklin Gothic Medium" w:hAnsi="Franklin Gothic Medium" w:cs="LiberationSans"/>
          <w:sz w:val="24"/>
          <w:szCs w:val="24"/>
        </w:rPr>
        <w:t>ΑΣ</w:t>
      </w:r>
    </w:p>
    <w:p w:rsidR="00FD06FC" w:rsidRPr="00DC5B0D" w:rsidRDefault="00FD06FC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>
        <w:rPr>
          <w:rFonts w:ascii="Franklin Gothic Medium" w:hAnsi="Franklin Gothic Medium" w:cs="LiberationSans"/>
          <w:sz w:val="24"/>
          <w:szCs w:val="24"/>
        </w:rPr>
        <w:t>ΓΡ. ΠΡΟΪΣΤΑΜΕΝΟΥ ΓΕΝ ΔΙΕΥΘΥΝΣΗΣ ΦΟΡΟΛΟΓΙΚΩΝ ΛΕΙΤΟΥΡΓΙΩΝ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ΠΡΟΪΣΤΑΜΕΝΟΥ ΓΕΝ. ΔΙΕΥΘΥΝΣΗΣ ΤΕΛΩΝΕΙΩΝ &amp; ΕΙΔΙΚΩΝ ΦΟΡΩΝ ΚΑΤΑΝΑΛΩΣΗΣ (Ε.Φ.Κ.)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ΓΡ. ΠΡΟΪΣΤΑΜΕΝΗΣ ΓΕΝ. ΔΙΕΥΘΥΝΣΗΣ ΓΕΝΙΚΟΥ ΧΗΜΕΙΟΥ ΤΟΥ ΚΡΑΤΟΥΣ (Γ.Χ.Κ.)</w:t>
      </w:r>
    </w:p>
    <w:p w:rsidR="007516C7" w:rsidRPr="00DC5B0D" w:rsidRDefault="007516C7" w:rsidP="007516C7">
      <w:pPr>
        <w:pStyle w:val="a9"/>
        <w:numPr>
          <w:ilvl w:val="0"/>
          <w:numId w:val="14"/>
        </w:numPr>
        <w:ind w:left="426" w:hanging="426"/>
        <w:rPr>
          <w:rFonts w:ascii="Franklin Gothic Medium" w:hAnsi="Franklin Gothic Medium" w:cs="LiberationSans"/>
          <w:sz w:val="24"/>
          <w:szCs w:val="24"/>
        </w:rPr>
      </w:pPr>
      <w:r w:rsidRPr="00DC5B0D">
        <w:rPr>
          <w:rFonts w:ascii="Franklin Gothic Medium" w:hAnsi="Franklin Gothic Medium" w:cs="LiberationSans"/>
          <w:sz w:val="24"/>
          <w:szCs w:val="24"/>
        </w:rPr>
        <w:t>Δ/ΝΣΗ ΔΙΑΧΕΙΡΙΣΗΣ ΑΝΘΡΩΠΙΝΟΥ ΔΥΝΑΜΙΚΟΥ- ΤΜΗΜΑ Β΄</w:t>
      </w:r>
    </w:p>
    <w:p w:rsidR="009E01C5" w:rsidRPr="007516C7" w:rsidRDefault="009E01C5" w:rsidP="00525843">
      <w:pPr>
        <w:rPr>
          <w:rFonts w:ascii="Franklin Gothic Medium" w:eastAsia="Meiryo" w:hAnsi="Franklin Gothic Medium"/>
        </w:rPr>
      </w:pPr>
    </w:p>
    <w:p w:rsidR="009A029A" w:rsidRPr="007516C7" w:rsidRDefault="009A029A" w:rsidP="00525843">
      <w:pPr>
        <w:rPr>
          <w:rFonts w:ascii="Franklin Gothic Medium" w:eastAsia="Meiryo" w:hAnsi="Franklin Gothic Medium"/>
        </w:rPr>
      </w:pPr>
    </w:p>
    <w:p w:rsidR="00427499" w:rsidRPr="00427499" w:rsidRDefault="00897A95" w:rsidP="002256AB">
      <w:pPr>
        <w:spacing w:after="0" w:line="240" w:lineRule="auto"/>
        <w:rPr>
          <w:rFonts w:ascii="Franklin Gothic Medium" w:eastAsia="Meiryo" w:hAnsi="Franklin Gothic Medium"/>
          <w:b/>
          <w:u w:val="single"/>
        </w:rPr>
      </w:pPr>
      <w:r w:rsidRPr="007516C7">
        <w:rPr>
          <w:rFonts w:ascii="Franklin Gothic Medium" w:eastAsia="Meiryo" w:hAnsi="Franklin Gothic Medium"/>
        </w:rPr>
        <w:br w:type="page"/>
      </w:r>
      <w:r w:rsidR="00427499" w:rsidRPr="00427499">
        <w:rPr>
          <w:rFonts w:ascii="Franklin Gothic Medium" w:eastAsia="Meiryo" w:hAnsi="Franklin Gothic Medium"/>
          <w:b/>
          <w:u w:val="single"/>
        </w:rPr>
        <w:lastRenderedPageBreak/>
        <w:t>ΥΠΟΔΕΙΓΜΑ  1</w:t>
      </w: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427499" w:rsidRDefault="00427499" w:rsidP="002256AB">
      <w:pPr>
        <w:spacing w:after="0" w:line="240" w:lineRule="auto"/>
        <w:rPr>
          <w:rFonts w:ascii="Franklin Gothic Medium" w:eastAsia="Meiryo" w:hAnsi="Franklin Gothic Medium"/>
        </w:rPr>
      </w:pPr>
    </w:p>
    <w:p w:rsidR="009E01C5" w:rsidRPr="007516C7" w:rsidRDefault="009E01C5" w:rsidP="00AC0BE0">
      <w:pPr>
        <w:spacing w:after="0" w:line="240" w:lineRule="auto"/>
        <w:jc w:val="center"/>
        <w:rPr>
          <w:rFonts w:ascii="Franklin Gothic Medium" w:hAnsi="Franklin Gothic Medium" w:cs="Tahoma"/>
          <w:b/>
          <w:sz w:val="32"/>
          <w:szCs w:val="32"/>
        </w:rPr>
      </w:pPr>
      <w:r w:rsidRPr="007516C7">
        <w:rPr>
          <w:rFonts w:ascii="Franklin Gothic Medium" w:hAnsi="Franklin Gothic Medium" w:cs="Tahoma"/>
          <w:b/>
          <w:sz w:val="32"/>
          <w:szCs w:val="32"/>
        </w:rPr>
        <w:t>ΑΙΤΗΣΗ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778"/>
        <w:gridCol w:w="5111"/>
      </w:tblGrid>
      <w:tr w:rsidR="009E01C5" w:rsidRPr="007516C7" w:rsidTr="00ED58D6">
        <w:tc>
          <w:tcPr>
            <w:tcW w:w="5070" w:type="dxa"/>
          </w:tcPr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ΕΠΩΝΥΜΟ 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ΟΝΟΜΑ: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ΠΑΤΡΩΝΥΜΟ: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Α.Μ.Υ</w:t>
            </w:r>
            <w:r w:rsidR="007516C7">
              <w:rPr>
                <w:rFonts w:ascii="Franklin Gothic Medium" w:hAnsi="Franklin Gothic Medium" w:cs="Tahoma"/>
                <w:b/>
              </w:rPr>
              <w:t>.</w:t>
            </w:r>
            <w:r w:rsidRPr="007516C7"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ΚΛΑΔΟΣ: 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ΚΑΤΗΓΟΡΙΑ:</w:t>
            </w:r>
            <w:r w:rsidRPr="007516C7">
              <w:rPr>
                <w:rFonts w:ascii="Franklin Gothic Medium" w:hAnsi="Franklin Gothic Medium" w:cs="Tahoma"/>
              </w:rPr>
              <w:t xml:space="preserve">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ΟΡΓΑΝΙΚΗ ΘΕΣΗ: </w:t>
            </w:r>
          </w:p>
          <w:p w:rsidR="005002DA" w:rsidRPr="007516C7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ΥΠΗΡΕΣΙΑ ΑΠΟΣΠΑΣΗΣ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 xml:space="preserve">(εφόσον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</w:rPr>
              <w:t>ο υπάλληλος υπηρετεί με απόσπαση)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5002DA" w:rsidRDefault="005002DA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7516C7" w:rsidRPr="004E7FBE" w:rsidRDefault="007516C7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>Π.Θ.Ε.</w:t>
            </w:r>
            <w:r w:rsidRPr="004E7FBE">
              <w:rPr>
                <w:rFonts w:ascii="Franklin Gothic Medium" w:hAnsi="Franklin Gothic Medium" w:cs="Tahoma"/>
                <w:b/>
              </w:rPr>
              <w:t xml:space="preserve">: </w:t>
            </w:r>
          </w:p>
          <w:p w:rsidR="009E01C5" w:rsidRPr="007516C7" w:rsidRDefault="009E01C5" w:rsidP="00ED58D6">
            <w:pPr>
              <w:spacing w:after="0"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ΤΗΛ. ΕΠΙΚΟΙΝΩΝΙΑΣ</w:t>
            </w:r>
            <w:r w:rsidR="00C63045">
              <w:rPr>
                <w:rFonts w:ascii="Franklin Gothic Medium" w:hAnsi="Franklin Gothic Medium" w:cs="Tahoma"/>
                <w:b/>
              </w:rPr>
              <w:t xml:space="preserve"> </w:t>
            </w:r>
            <w:r w:rsidRPr="007516C7">
              <w:rPr>
                <w:rFonts w:ascii="Franklin Gothic Medium" w:hAnsi="Franklin Gothic Medium" w:cs="Tahoma"/>
              </w:rPr>
              <w:t>(σταθερό ή κινητό)</w:t>
            </w:r>
            <w:r w:rsidRPr="007516C7">
              <w:rPr>
                <w:rFonts w:ascii="Franklin Gothic Medium" w:hAnsi="Franklin Gothic Medium" w:cs="Tahoma"/>
                <w:b/>
              </w:rPr>
              <w:t xml:space="preserve"> :</w:t>
            </w:r>
          </w:p>
          <w:p w:rsidR="005002DA" w:rsidRDefault="005002DA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4431A9" w:rsidRDefault="004431A9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  <w:r>
              <w:rPr>
                <w:rFonts w:ascii="Franklin Gothic Medium" w:hAnsi="Franklin Gothic Medium" w:cs="Tahoma"/>
                <w:b/>
              </w:rPr>
              <w:t xml:space="preserve">ΥΠΗΡΕΣΙΑΚΟ </w:t>
            </w:r>
            <w:r w:rsidR="005002DA">
              <w:rPr>
                <w:rFonts w:ascii="Franklin Gothic Medium" w:hAnsi="Franklin Gothic Medium" w:cs="Tahoma"/>
                <w:b/>
                <w:lang w:val="en-US"/>
              </w:rPr>
              <w:t>email</w:t>
            </w:r>
            <w:r w:rsidR="005002DA">
              <w:rPr>
                <w:rFonts w:ascii="Franklin Gothic Medium" w:hAnsi="Franklin Gothic Medium" w:cs="Tahoma"/>
                <w:b/>
              </w:rPr>
              <w:t xml:space="preserve"> </w:t>
            </w:r>
            <w:r>
              <w:rPr>
                <w:rFonts w:ascii="Franklin Gothic Medium" w:hAnsi="Franklin Gothic Medium" w:cs="Tahoma"/>
                <w:b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  <w:p w:rsidR="009E01C5" w:rsidRPr="007516C7" w:rsidRDefault="009E01C5" w:rsidP="00ED58D6">
            <w:pPr>
              <w:spacing w:line="360" w:lineRule="auto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ΠΡΟΣ :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 xml:space="preserve">ΑΝΕΞΑΡΤΗΤΗ ΑΡΧΗ ΔΗΜΟΣΙΩΝ ΕΣΟΔΩΝ 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ΓΕΝΙΚΗ Δ/ΝΣΗ ΑΝΘΡΩΠΙΝΟΥ ΔΥΝΑΜΙΚΟΥ</w:t>
            </w:r>
            <w:r w:rsidR="00894D4F" w:rsidRPr="007516C7">
              <w:rPr>
                <w:rFonts w:ascii="Franklin Gothic Medium" w:hAnsi="Franklin Gothic Medium" w:cs="Tahoma"/>
                <w:b/>
              </w:rPr>
              <w:t xml:space="preserve"> &amp; ΟΡΓΑΝΩΣΗΣ</w:t>
            </w:r>
          </w:p>
          <w:p w:rsidR="009E01C5" w:rsidRPr="007516C7" w:rsidRDefault="009E01C5" w:rsidP="00ED58D6">
            <w:pPr>
              <w:spacing w:line="32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Δ/ΝΣΗ ΔΙΑΧΕΙΡΙΣΗΣ ΑΝΘΡΩΠΙΝΟΥ ΔΥΝΑΜΙΚΟΥ</w:t>
            </w:r>
          </w:p>
          <w:p w:rsidR="009E01C5" w:rsidRPr="007516C7" w:rsidRDefault="009E01C5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  <w:r w:rsidRPr="007516C7">
              <w:rPr>
                <w:rFonts w:ascii="Franklin Gothic Medium" w:hAnsi="Franklin Gothic Medium" w:cs="Tahoma"/>
                <w:b/>
              </w:rPr>
              <w:t>ΤΜΗΜΑ B΄</w:t>
            </w:r>
          </w:p>
          <w:p w:rsidR="004431A9" w:rsidRDefault="005002DA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  <w:r>
              <w:rPr>
                <w:rFonts w:ascii="Franklin Gothic Medium" w:hAnsi="Franklin Gothic Medium" w:cs="Tahoma"/>
              </w:rPr>
              <w:t>Π</w:t>
            </w:r>
            <w:r w:rsidR="009E01C5" w:rsidRPr="007516C7">
              <w:rPr>
                <w:rFonts w:ascii="Franklin Gothic Medium" w:hAnsi="Franklin Gothic Medium" w:cs="Tahoma"/>
              </w:rPr>
              <w:t xml:space="preserve">αρακαλώ </w:t>
            </w:r>
            <w:r w:rsidR="007516C7">
              <w:rPr>
                <w:rFonts w:ascii="Franklin Gothic Medium" w:hAnsi="Franklin Gothic Medium" w:cs="Tahoma"/>
              </w:rPr>
              <w:t xml:space="preserve">όπως </w:t>
            </w:r>
            <w:r w:rsidR="00205B6C">
              <w:rPr>
                <w:rFonts w:ascii="Franklin Gothic Medium" w:hAnsi="Franklin Gothic Medium" w:cs="Tahoma"/>
              </w:rPr>
              <w:t>μετα</w:t>
            </w:r>
            <w:r>
              <w:rPr>
                <w:rFonts w:ascii="Franklin Gothic Medium" w:hAnsi="Franklin Gothic Medium" w:cs="Tahoma"/>
              </w:rPr>
              <w:t xml:space="preserve">τεθώ </w:t>
            </w:r>
            <w:r w:rsidR="004431A9">
              <w:rPr>
                <w:rFonts w:ascii="Franklin Gothic Medium" w:hAnsi="Franklin Gothic Medium" w:cs="Tahoma"/>
              </w:rPr>
              <w:t xml:space="preserve">σε μία από τις παρακάτω </w:t>
            </w:r>
            <w:r w:rsidR="004A3A65">
              <w:rPr>
                <w:rFonts w:ascii="Franklin Gothic Medium" w:hAnsi="Franklin Gothic Medium" w:cs="Tahoma"/>
              </w:rPr>
              <w:t>Υ</w:t>
            </w:r>
            <w:r w:rsidR="004431A9">
              <w:rPr>
                <w:rFonts w:ascii="Franklin Gothic Medium" w:hAnsi="Franklin Gothic Medium" w:cs="Tahoma"/>
              </w:rPr>
              <w:t>πηρεσίες</w:t>
            </w:r>
            <w:r w:rsidR="00AC0BE0">
              <w:rPr>
                <w:rFonts w:ascii="Franklin Gothic Medium" w:hAnsi="Franklin Gothic Medium" w:cs="Tahoma"/>
              </w:rPr>
              <w:t>, σύμφωνα με τη σειρά προτεραιότητας που δηλώνω στον παρακάτω πίνακα :</w:t>
            </w:r>
          </w:p>
          <w:p w:rsidR="004431A9" w:rsidRPr="007516C7" w:rsidRDefault="004431A9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tbl>
            <w:tblPr>
              <w:tblW w:w="48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3433"/>
            </w:tblGrid>
            <w:tr w:rsidR="002417A8" w:rsidRPr="007516C7" w:rsidTr="00AA76D1">
              <w:trPr>
                <w:trHeight w:val="1377"/>
              </w:trPr>
              <w:tc>
                <w:tcPr>
                  <w:tcW w:w="1342" w:type="dxa"/>
                  <w:vAlign w:val="center"/>
                </w:tcPr>
                <w:p w:rsidR="002417A8" w:rsidRPr="007516C7" w:rsidRDefault="0014746D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  <w:r w:rsidRPr="0014746D"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  <w:t>ΣΕΙΡΑ ΠΡΟΤΕΡΑΙΟΤΗΤΑΣ</w:t>
                  </w:r>
                </w:p>
              </w:tc>
              <w:tc>
                <w:tcPr>
                  <w:tcW w:w="3543" w:type="dxa"/>
                </w:tcPr>
                <w:p w:rsidR="002417A8" w:rsidRDefault="002417A8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</w:p>
                <w:p w:rsidR="002417A8" w:rsidRPr="007516C7" w:rsidRDefault="0014746D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  <w:r w:rsidRPr="0014746D"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  <w:t xml:space="preserve">ΥΠΗΡΕΣΙΑ </w:t>
                  </w:r>
                </w:p>
              </w:tc>
            </w:tr>
            <w:tr w:rsidR="002417A8" w:rsidRPr="007516C7" w:rsidTr="00AA76D1">
              <w:tc>
                <w:tcPr>
                  <w:tcW w:w="1342" w:type="dxa"/>
                  <w:vAlign w:val="center"/>
                </w:tcPr>
                <w:p w:rsidR="002417A8" w:rsidRPr="007516C7" w:rsidRDefault="00AC0BE0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:rsidR="002417A8" w:rsidRPr="007516C7" w:rsidRDefault="002417A8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2417A8" w:rsidRPr="007516C7" w:rsidTr="00AA76D1">
              <w:trPr>
                <w:trHeight w:val="397"/>
              </w:trPr>
              <w:tc>
                <w:tcPr>
                  <w:tcW w:w="1342" w:type="dxa"/>
                  <w:vAlign w:val="center"/>
                </w:tcPr>
                <w:p w:rsidR="002417A8" w:rsidRPr="007516C7" w:rsidRDefault="00AC0BE0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:rsidR="002417A8" w:rsidRPr="007516C7" w:rsidRDefault="002417A8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2417A8" w:rsidRPr="007516C7" w:rsidTr="00AA76D1">
              <w:tc>
                <w:tcPr>
                  <w:tcW w:w="1342" w:type="dxa"/>
                  <w:vAlign w:val="center"/>
                </w:tcPr>
                <w:p w:rsidR="002417A8" w:rsidRPr="007516C7" w:rsidRDefault="00AC0BE0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543" w:type="dxa"/>
                </w:tcPr>
                <w:p w:rsidR="002417A8" w:rsidRPr="007516C7" w:rsidRDefault="002417A8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2417A8" w:rsidRPr="007516C7" w:rsidTr="00AA76D1">
              <w:tc>
                <w:tcPr>
                  <w:tcW w:w="1342" w:type="dxa"/>
                  <w:vAlign w:val="center"/>
                </w:tcPr>
                <w:p w:rsidR="002417A8" w:rsidRPr="004431A9" w:rsidRDefault="00AC0BE0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543" w:type="dxa"/>
                </w:tcPr>
                <w:p w:rsidR="002417A8" w:rsidRPr="007516C7" w:rsidRDefault="002417A8" w:rsidP="004431A9">
                  <w:pPr>
                    <w:spacing w:line="360" w:lineRule="auto"/>
                    <w:jc w:val="center"/>
                    <w:rPr>
                      <w:rFonts w:ascii="Franklin Gothic Medium" w:hAnsi="Franklin Gothic Medium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433F8" w:rsidRPr="007516C7" w:rsidRDefault="002433F8" w:rsidP="005D1A18">
            <w:pPr>
              <w:spacing w:after="0"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</w:t>
            </w:r>
            <w:r w:rsidR="00955BD2" w:rsidRPr="007516C7">
              <w:rPr>
                <w:rFonts w:ascii="Franklin Gothic Medium" w:hAnsi="Franklin Gothic Medium" w:cs="Tahoma"/>
              </w:rPr>
              <w:t xml:space="preserve">  </w:t>
            </w:r>
            <w:r w:rsidRPr="007516C7">
              <w:rPr>
                <w:rFonts w:ascii="Franklin Gothic Medium" w:hAnsi="Franklin Gothic Medium" w:cs="Tahoma"/>
              </w:rPr>
              <w:t xml:space="preserve">   Ημ</w:t>
            </w:r>
            <w:r w:rsidR="00C63045">
              <w:rPr>
                <w:rFonts w:ascii="Franklin Gothic Medium" w:hAnsi="Franklin Gothic Medium" w:cs="Tahoma"/>
              </w:rPr>
              <w:t>ερομηνία</w:t>
            </w:r>
            <w:r w:rsidRPr="007516C7">
              <w:rPr>
                <w:rFonts w:ascii="Franklin Gothic Medium" w:hAnsi="Franklin Gothic Medium" w:cs="Tahoma"/>
              </w:rPr>
              <w:t>:</w:t>
            </w:r>
          </w:p>
          <w:p w:rsidR="009E01C5" w:rsidRPr="007516C7" w:rsidRDefault="009E01C5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</w:rPr>
            </w:pPr>
            <w:r w:rsidRPr="007516C7">
              <w:rPr>
                <w:rFonts w:ascii="Franklin Gothic Medium" w:hAnsi="Franklin Gothic Medium" w:cs="Tahoma"/>
              </w:rPr>
              <w:t xml:space="preserve">                              Ο/Η </w:t>
            </w:r>
            <w:proofErr w:type="spellStart"/>
            <w:r w:rsidRPr="007516C7">
              <w:rPr>
                <w:rFonts w:ascii="Franklin Gothic Medium" w:hAnsi="Franklin Gothic Medium" w:cs="Tahoma"/>
              </w:rPr>
              <w:t>αιτ</w:t>
            </w:r>
            <w:proofErr w:type="spellEnd"/>
            <w:r w:rsidRPr="007516C7">
              <w:rPr>
                <w:rFonts w:ascii="Franklin Gothic Medium" w:hAnsi="Franklin Gothic Medium" w:cs="Tahoma"/>
              </w:rPr>
              <w:t>……</w:t>
            </w:r>
          </w:p>
          <w:p w:rsidR="009E01C5" w:rsidRPr="007516C7" w:rsidRDefault="009E01C5" w:rsidP="00ED58D6">
            <w:pPr>
              <w:spacing w:line="340" w:lineRule="atLeast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  <w:tr w:rsidR="002417A8" w:rsidRPr="007516C7" w:rsidTr="00ED58D6">
        <w:tc>
          <w:tcPr>
            <w:tcW w:w="5070" w:type="dxa"/>
          </w:tcPr>
          <w:p w:rsidR="002417A8" w:rsidRPr="007516C7" w:rsidRDefault="002417A8" w:rsidP="00ED58D6">
            <w:pPr>
              <w:spacing w:line="340" w:lineRule="atLeast"/>
              <w:jc w:val="both"/>
              <w:rPr>
                <w:rFonts w:ascii="Franklin Gothic Medium" w:hAnsi="Franklin Gothic Medium" w:cs="Tahoma"/>
                <w:b/>
              </w:rPr>
            </w:pPr>
          </w:p>
        </w:tc>
        <w:tc>
          <w:tcPr>
            <w:tcW w:w="4819" w:type="dxa"/>
          </w:tcPr>
          <w:p w:rsidR="002417A8" w:rsidRPr="007516C7" w:rsidRDefault="002417A8" w:rsidP="00ED58D6">
            <w:pPr>
              <w:spacing w:line="340" w:lineRule="atLeast"/>
              <w:jc w:val="center"/>
              <w:rPr>
                <w:rFonts w:ascii="Franklin Gothic Medium" w:hAnsi="Franklin Gothic Medium" w:cs="Tahoma"/>
                <w:b/>
              </w:rPr>
            </w:pPr>
          </w:p>
        </w:tc>
      </w:tr>
    </w:tbl>
    <w:p w:rsid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 </w:t>
      </w:r>
    </w:p>
    <w:p w:rsidR="00AC0BE0" w:rsidRDefault="00AC0BE0" w:rsidP="00FD793B">
      <w:pPr>
        <w:rPr>
          <w:rFonts w:ascii="Franklin Gothic Medium" w:eastAsia="Meiryo" w:hAnsi="Franklin Gothic Medium"/>
          <w:bCs/>
        </w:rPr>
      </w:pPr>
    </w:p>
    <w:p w:rsidR="00496ECE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                                            </w:t>
      </w:r>
    </w:p>
    <w:p w:rsidR="00496ECE" w:rsidRDefault="00496ECE" w:rsidP="00FD793B">
      <w:pPr>
        <w:rPr>
          <w:rFonts w:ascii="Franklin Gothic Medium" w:eastAsia="Meiryo" w:hAnsi="Franklin Gothic Medium"/>
          <w:bCs/>
        </w:rPr>
      </w:pPr>
    </w:p>
    <w:p w:rsidR="00496ECE" w:rsidRDefault="00496ECE" w:rsidP="00FD793B">
      <w:pPr>
        <w:rPr>
          <w:rFonts w:ascii="Franklin Gothic Medium" w:eastAsia="Meiryo" w:hAnsi="Franklin Gothic Medium"/>
          <w:bCs/>
        </w:rPr>
      </w:pPr>
    </w:p>
    <w:p w:rsidR="00AC0BE0" w:rsidRDefault="00496ECE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Cs/>
        </w:rPr>
        <w:t xml:space="preserve">                                                                     </w:t>
      </w:r>
    </w:p>
    <w:p w:rsidR="00177E27" w:rsidRPr="00AC0BE0" w:rsidRDefault="00177E27" w:rsidP="00FD793B">
      <w:pPr>
        <w:rPr>
          <w:rFonts w:ascii="Franklin Gothic Medium" w:eastAsia="Meiryo" w:hAnsi="Franklin Gothic Medium"/>
          <w:bCs/>
        </w:rPr>
      </w:pPr>
      <w:r>
        <w:rPr>
          <w:rFonts w:ascii="Franklin Gothic Medium" w:eastAsia="Meiryo" w:hAnsi="Franklin Gothic Medium"/>
          <w:b/>
          <w:bCs/>
          <w:u w:val="single"/>
        </w:rPr>
        <w:lastRenderedPageBreak/>
        <w:t xml:space="preserve">ΥΠΟΔΕΙΓΜΑ </w:t>
      </w:r>
      <w:r w:rsidR="00DA3807">
        <w:rPr>
          <w:rFonts w:ascii="Franklin Gothic Medium" w:eastAsia="Meiryo" w:hAnsi="Franklin Gothic Medium"/>
          <w:b/>
          <w:bCs/>
          <w:u w:val="single"/>
        </w:rPr>
        <w:t>2</w:t>
      </w:r>
    </w:p>
    <w:p w:rsidR="00153972" w:rsidRDefault="00153972" w:rsidP="00FD793B">
      <w:pPr>
        <w:rPr>
          <w:rFonts w:ascii="Franklin Gothic Medium" w:eastAsia="Meiryo" w:hAnsi="Franklin Gothic Medium"/>
          <w:b/>
          <w:bCs/>
          <w:u w:val="single"/>
        </w:rPr>
      </w:pPr>
    </w:p>
    <w:p w:rsidR="00FD793B" w:rsidRDefault="006D109B" w:rsidP="00FD793B">
      <w:pPr>
        <w:rPr>
          <w:rFonts w:ascii="Franklin Gothic Medium" w:eastAsia="Meiryo" w:hAnsi="Franklin Gothic Medium"/>
          <w:b/>
          <w:bCs/>
          <w:u w:val="single"/>
        </w:rPr>
      </w:pPr>
      <w:r>
        <w:rPr>
          <w:rFonts w:ascii="Franklin Gothic Medium" w:eastAsia="Meiryo" w:hAnsi="Franklin Gothic Medium"/>
          <w:bCs/>
        </w:rPr>
        <w:t xml:space="preserve">                                                                    </w:t>
      </w:r>
      <w:r w:rsidR="00177E27">
        <w:rPr>
          <w:rFonts w:ascii="Franklin Gothic Medium" w:eastAsia="Meiryo" w:hAnsi="Franklin Gothic Medium"/>
          <w:b/>
          <w:bCs/>
          <w:u w:val="single"/>
        </w:rPr>
        <w:t xml:space="preserve">ΠΙΝΑΚΑΣ </w:t>
      </w:r>
      <w:r w:rsidR="00951785" w:rsidRPr="00951785">
        <w:rPr>
          <w:rFonts w:ascii="Franklin Gothic Medium" w:eastAsia="Meiryo" w:hAnsi="Franklin Gothic Medium"/>
          <w:b/>
          <w:bCs/>
          <w:u w:val="single"/>
        </w:rPr>
        <w:t xml:space="preserve"> ΜΟΡΙΟΔΟΤΗΣΗΣ </w:t>
      </w:r>
    </w:p>
    <w:p w:rsidR="006D109B" w:rsidRPr="00951785" w:rsidRDefault="006D109B" w:rsidP="00FD793B">
      <w:pPr>
        <w:rPr>
          <w:rFonts w:ascii="Franklin Gothic Medium" w:eastAsia="Meiryo" w:hAnsi="Franklin Gothic Medium"/>
          <w:b/>
          <w:bCs/>
          <w:u w:val="single"/>
        </w:rPr>
      </w:pP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8789"/>
        <w:gridCol w:w="2268"/>
      </w:tblGrid>
      <w:tr w:rsidR="00FD793B" w:rsidRPr="00FD793B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Α. Εργασιακή εμπειρία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793B" w:rsidRPr="00FD793B" w:rsidRDefault="00951785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>
              <w:rPr>
                <w:rFonts w:ascii="Franklin Gothic Medium" w:eastAsia="Meiryo" w:hAnsi="Franklin Gothic Medium"/>
                <w:b/>
                <w:bCs/>
              </w:rPr>
              <w:t>ΧΡΟΝΙΚΟ ΔΙΑΣΤΗΜΑ    ΣΕ ΜΗΝΕΣ</w:t>
            </w:r>
          </w:p>
        </w:tc>
      </w:tr>
      <w:tr w:rsidR="00FD793B" w:rsidRPr="00FD793B" w:rsidTr="00951785">
        <w:trPr>
          <w:trHeight w:val="3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   Συνολικός χρόνος πραγματικής άσκησης καθηκόντων θέσης εργασίας στην ΑΑΔΕ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951785">
        <w:trPr>
          <w:trHeight w:val="559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2.   Συνολικός χρόνος δημόσιας προϋπηρεσίας που έχει αναγνωριστεί από την ΑΑΔΕ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450695">
        <w:trPr>
          <w:trHeight w:val="55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3.   Συνολικός χρόνος πραγματικής άσκησης καθηκόντων θέσης εργασίας στην Υπηρεσία που ανήκει η οργανική θέση του υπαλλήλου, από την τελευταία σχετική υπηρεσιακή μεταβολή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</w:tr>
      <w:tr w:rsidR="00FD793B" w:rsidRPr="00FD793B" w:rsidTr="00450695">
        <w:trPr>
          <w:trHeight w:val="28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> </w:t>
            </w:r>
          </w:p>
        </w:tc>
      </w:tr>
      <w:tr w:rsidR="00FD793B" w:rsidRPr="00FD793B" w:rsidTr="00450695">
        <w:trPr>
          <w:trHeight w:val="25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Β. Κοινωνικά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</w:p>
        </w:tc>
      </w:tr>
      <w:tr w:rsidR="00FD793B" w:rsidRPr="00FD793B" w:rsidTr="00AC0BE0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>1. Οικογενειακά κριτήρια</w:t>
            </w:r>
            <w:r w:rsidRPr="00FD793B">
              <w:rPr>
                <w:rFonts w:ascii="Franklin Gothic Medium" w:eastAsia="Meiryo" w:hAnsi="Franklin Gothic Medium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:rsidTr="00AC0BE0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1.1    Έγγαμος/η – σύμφωνο συμβίωσης, χωρίς προστατευόμενα τέκνα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1.2.   Υπάλληλος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951785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5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1.3.   Μονογονεϊκή οικογένεια με ένα προστατευόμενο τέκνο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1.4.   Αριθμός προστατευόμενων τέκνων </w:t>
            </w:r>
            <w:r w:rsidR="00B471F7">
              <w:rPr>
                <w:rFonts w:ascii="Franklin Gothic Medium" w:eastAsia="Meiryo" w:hAnsi="Franklin Gothic Medium"/>
              </w:rPr>
              <w:t>(πλέον του ενός)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:rsidTr="00AC0BE0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b/>
                <w:bCs/>
                <w:lang w:bidi="el-GR"/>
              </w:rPr>
            </w:pPr>
            <w:r w:rsidRPr="00FD793B">
              <w:rPr>
                <w:rFonts w:ascii="Franklin Gothic Medium" w:eastAsia="Meiryo" w:hAnsi="Franklin Gothic Medium"/>
                <w:b/>
                <w:bCs/>
              </w:rPr>
              <w:t xml:space="preserve">2. Λόγοι υγείας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2.1   Πιστοποιημένη αναπηρία υπαλλήλου </w:t>
            </w:r>
            <w:r w:rsidRPr="00FD793B">
              <w:rPr>
                <w:rFonts w:ascii="Franklin Gothic Medium" w:eastAsia="Meiryo" w:hAnsi="Franklin Gothic Medium"/>
                <w:lang w:val="en-US"/>
              </w:rPr>
              <w:t xml:space="preserve">50% - </w:t>
            </w:r>
            <w:r w:rsidRPr="00FD793B">
              <w:rPr>
                <w:rFonts w:ascii="Franklin Gothic Medium" w:eastAsia="Meiryo" w:hAnsi="Franklin Gothic Medium"/>
              </w:rPr>
              <w:t xml:space="preserve">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val="en-US"/>
              </w:rPr>
            </w:pPr>
          </w:p>
        </w:tc>
      </w:tr>
      <w:tr w:rsidR="00FD793B" w:rsidRPr="00FD793B" w:rsidTr="00AC0BE0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>2.2   Πιστοποιημένη αναπηρία συζύγου/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συμβίου-ίας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ή προστατευόμενου τέκνου 50% - 67% </w:t>
            </w:r>
            <w:r w:rsidRPr="00FD793B">
              <w:rPr>
                <w:rFonts w:ascii="Franklin Gothic Medium" w:eastAsia="Meiryo" w:hAnsi="Franklin Gothic Medium"/>
                <w:b/>
              </w:rPr>
              <w:t>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AC0BE0">
        <w:trPr>
          <w:trHeight w:val="27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bidi="el-GR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2.3    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Δυσίατο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νόσημα υπαλλήλου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lang w:val="en-US"/>
              </w:rPr>
            </w:pPr>
          </w:p>
        </w:tc>
      </w:tr>
      <w:tr w:rsidR="00FD793B" w:rsidRPr="00FD793B" w:rsidTr="00AC0BE0">
        <w:trPr>
          <w:trHeight w:val="51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</w:rPr>
            </w:pPr>
            <w:r w:rsidRPr="00FD793B">
              <w:rPr>
                <w:rFonts w:ascii="Franklin Gothic Medium" w:eastAsia="Meiryo" w:hAnsi="Franklin Gothic Medium"/>
              </w:rPr>
              <w:t xml:space="preserve">2.4    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Δυσίατο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νόσημα συζύγου/</w:t>
            </w:r>
            <w:proofErr w:type="spellStart"/>
            <w:r w:rsidRPr="00FD793B">
              <w:rPr>
                <w:rFonts w:ascii="Franklin Gothic Medium" w:eastAsia="Meiryo" w:hAnsi="Franklin Gothic Medium"/>
              </w:rPr>
              <w:t>συμβίου-ίας</w:t>
            </w:r>
            <w:proofErr w:type="spellEnd"/>
            <w:r w:rsidRPr="00FD793B">
              <w:rPr>
                <w:rFonts w:ascii="Franklin Gothic Medium" w:eastAsia="Meiryo" w:hAnsi="Franklin Gothic Medium"/>
              </w:rPr>
              <w:t xml:space="preserve"> ή προστατευόμενου τέκνου </w:t>
            </w:r>
            <w:r w:rsidRPr="00FD793B">
              <w:rPr>
                <w:rFonts w:ascii="Franklin Gothic Medium" w:eastAsia="Meiryo" w:hAnsi="Franklin Gothic Medium"/>
                <w:b/>
              </w:rPr>
              <w:t>***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93B" w:rsidRPr="00526513" w:rsidRDefault="00FD793B" w:rsidP="00FD793B">
            <w:pPr>
              <w:rPr>
                <w:rFonts w:ascii="Franklin Gothic Medium" w:eastAsia="Meiryo" w:hAnsi="Franklin Gothic Medium"/>
              </w:rPr>
            </w:pPr>
          </w:p>
        </w:tc>
      </w:tr>
      <w:tr w:rsidR="00FD793B" w:rsidRPr="00FD793B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 οι μήνες του χρόνου εργασιακής εμπειρίας, σύμφωνα με τα κριτήρια Α1, Α2 και Α3, θα στρογγυλοποιούνται προς τα άνω εφόσον κατά τον τελευταίο μήνα υπολογισμού έχουν συμπληρωθεί τουλάχιστον  δεκαέξι ημέρες υπηρεσίας</w:t>
            </w:r>
          </w:p>
        </w:tc>
      </w:tr>
      <w:tr w:rsidR="00FD793B" w:rsidRPr="00FD793B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>** απαιτείται πιστοποίηση από το αρμόδιο Κέντρο Πιστοποίησης Αναπηρίας για τον καθορισμό του ποσοστού αναπηρίας</w:t>
            </w:r>
          </w:p>
        </w:tc>
      </w:tr>
      <w:tr w:rsidR="00FD793B" w:rsidRPr="00FD793B" w:rsidTr="00450695">
        <w:trPr>
          <w:trHeight w:val="63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793B" w:rsidRPr="00FD793B" w:rsidRDefault="00FD793B" w:rsidP="00FD793B">
            <w:pPr>
              <w:rPr>
                <w:rFonts w:ascii="Franklin Gothic Medium" w:eastAsia="Meiryo" w:hAnsi="Franklin Gothic Medium"/>
                <w:i/>
              </w:rPr>
            </w:pPr>
            <w:r w:rsidRPr="00FD793B">
              <w:rPr>
                <w:rFonts w:ascii="Franklin Gothic Medium" w:eastAsia="Meiryo" w:hAnsi="Franklin Gothic Medium"/>
                <w:i/>
              </w:rPr>
              <w:t xml:space="preserve">*** απαιτείται ιατρική γνωμάτευση από δημόσιο Νοσοκομείο, ενώ σε περίπτωση που έχει αναγνωρισθεί ποσοστό αναπηρίας άνω του 50% και έως 67%  λόγω του </w:t>
            </w:r>
            <w:proofErr w:type="spellStart"/>
            <w:r w:rsidRPr="00FD793B">
              <w:rPr>
                <w:rFonts w:ascii="Franklin Gothic Medium" w:eastAsia="Meiryo" w:hAnsi="Franklin Gothic Medium"/>
                <w:i/>
              </w:rPr>
              <w:t>δυσίατου</w:t>
            </w:r>
            <w:proofErr w:type="spellEnd"/>
            <w:r w:rsidRPr="00FD793B">
              <w:rPr>
                <w:rFonts w:ascii="Franklin Gothic Medium" w:eastAsia="Meiryo" w:hAnsi="Franklin Gothic Medium"/>
                <w:i/>
              </w:rPr>
              <w:t xml:space="preserve"> νοσήματος, θα </w:t>
            </w:r>
            <w:proofErr w:type="spellStart"/>
            <w:r w:rsidRPr="00FD793B">
              <w:rPr>
                <w:rFonts w:ascii="Franklin Gothic Medium" w:eastAsia="Meiryo" w:hAnsi="Franklin Gothic Medium"/>
                <w:i/>
              </w:rPr>
              <w:t>μοριοδοτούνται</w:t>
            </w:r>
            <w:proofErr w:type="spellEnd"/>
            <w:r w:rsidRPr="00FD793B">
              <w:rPr>
                <w:rFonts w:ascii="Franklin Gothic Medium" w:eastAsia="Meiryo" w:hAnsi="Franklin Gothic Medium"/>
                <w:i/>
              </w:rPr>
              <w:t xml:space="preserve"> μόνο τα κριτήρια Β2.1 και Β2.2</w:t>
            </w:r>
          </w:p>
        </w:tc>
      </w:tr>
    </w:tbl>
    <w:p w:rsidR="00FD793B" w:rsidRPr="00FD793B" w:rsidRDefault="00FD793B" w:rsidP="00FD793B">
      <w:pPr>
        <w:rPr>
          <w:rFonts w:ascii="Franklin Gothic Medium" w:eastAsia="Meiryo" w:hAnsi="Franklin Gothic Medium"/>
          <w:bCs/>
        </w:rPr>
      </w:pPr>
      <w:r w:rsidRPr="00FD793B">
        <w:rPr>
          <w:rFonts w:ascii="Franklin Gothic Medium" w:eastAsia="Meiryo" w:hAnsi="Franklin Gothic Medium"/>
          <w:bCs/>
        </w:rPr>
        <w:tab/>
      </w:r>
    </w:p>
    <w:p w:rsidR="009E01C5" w:rsidRPr="007516C7" w:rsidRDefault="009E01C5" w:rsidP="001865F0">
      <w:pPr>
        <w:rPr>
          <w:rFonts w:ascii="Franklin Gothic Medium" w:eastAsia="Meiryo" w:hAnsi="Franklin Gothic Medium"/>
        </w:rPr>
      </w:pPr>
    </w:p>
    <w:sectPr w:rsidR="009E01C5" w:rsidRPr="007516C7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F74" w:rsidRDefault="00856F74" w:rsidP="00D5464F">
      <w:pPr>
        <w:spacing w:after="0" w:line="240" w:lineRule="auto"/>
      </w:pPr>
      <w:r>
        <w:separator/>
      </w:r>
    </w:p>
  </w:endnote>
  <w:endnote w:type="continuationSeparator" w:id="0">
    <w:p w:rsidR="00856F74" w:rsidRDefault="00856F74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F74" w:rsidRDefault="00856F74" w:rsidP="00D5464F">
      <w:pPr>
        <w:spacing w:after="0" w:line="240" w:lineRule="auto"/>
      </w:pPr>
      <w:r>
        <w:separator/>
      </w:r>
    </w:p>
  </w:footnote>
  <w:footnote w:type="continuationSeparator" w:id="0">
    <w:p w:rsidR="00856F74" w:rsidRDefault="00856F74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1B2F"/>
    <w:multiLevelType w:val="hybridMultilevel"/>
    <w:tmpl w:val="6FC8B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E1B"/>
    <w:multiLevelType w:val="hybridMultilevel"/>
    <w:tmpl w:val="DCE26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CDC"/>
    <w:multiLevelType w:val="hybridMultilevel"/>
    <w:tmpl w:val="1F6026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F274C"/>
    <w:multiLevelType w:val="hybridMultilevel"/>
    <w:tmpl w:val="9BC8F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20DF"/>
    <w:multiLevelType w:val="hybridMultilevel"/>
    <w:tmpl w:val="6052A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7AC7"/>
    <w:multiLevelType w:val="hybridMultilevel"/>
    <w:tmpl w:val="D5966B2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105439"/>
    <w:multiLevelType w:val="hybridMultilevel"/>
    <w:tmpl w:val="A26C7F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CE65BF"/>
    <w:multiLevelType w:val="hybridMultilevel"/>
    <w:tmpl w:val="4CF6D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A4FAE"/>
    <w:multiLevelType w:val="hybridMultilevel"/>
    <w:tmpl w:val="16480CEC"/>
    <w:lvl w:ilvl="0" w:tplc="0408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3B514E10"/>
    <w:multiLevelType w:val="hybridMultilevel"/>
    <w:tmpl w:val="13761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AF6CBC"/>
    <w:multiLevelType w:val="hybridMultilevel"/>
    <w:tmpl w:val="125CD4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2815806"/>
    <w:multiLevelType w:val="hybridMultilevel"/>
    <w:tmpl w:val="45FAF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19" w15:restartNumberingAfterBreak="0">
    <w:nsid w:val="5A2179E6"/>
    <w:multiLevelType w:val="hybridMultilevel"/>
    <w:tmpl w:val="97B0C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  <w:lvlOverride w:ilvl="0">
      <w:startOverride w:val="1"/>
    </w:lvlOverride>
  </w:num>
  <w:num w:numId="3">
    <w:abstractNumId w:val="7"/>
  </w:num>
  <w:num w:numId="4">
    <w:abstractNumId w:val="20"/>
  </w:num>
  <w:num w:numId="5">
    <w:abstractNumId w:val="22"/>
  </w:num>
  <w:num w:numId="6">
    <w:abstractNumId w:val="4"/>
  </w:num>
  <w:num w:numId="7">
    <w:abstractNumId w:val="14"/>
  </w:num>
  <w:num w:numId="8">
    <w:abstractNumId w:val="21"/>
  </w:num>
  <w:num w:numId="9">
    <w:abstractNumId w:val="10"/>
  </w:num>
  <w:num w:numId="10">
    <w:abstractNumId w:val="0"/>
  </w:num>
  <w:num w:numId="11">
    <w:abstractNumId w:val="3"/>
  </w:num>
  <w:num w:numId="12">
    <w:abstractNumId w:val="19"/>
  </w:num>
  <w:num w:numId="13">
    <w:abstractNumId w:val="13"/>
  </w:num>
  <w:num w:numId="14">
    <w:abstractNumId w:val="9"/>
  </w:num>
  <w:num w:numId="15">
    <w:abstractNumId w:val="1"/>
  </w:num>
  <w:num w:numId="16">
    <w:abstractNumId w:val="12"/>
  </w:num>
  <w:num w:numId="17">
    <w:abstractNumId w:val="8"/>
  </w:num>
  <w:num w:numId="18">
    <w:abstractNumId w:val="11"/>
  </w:num>
  <w:num w:numId="19">
    <w:abstractNumId w:val="17"/>
  </w:num>
  <w:num w:numId="20">
    <w:abstractNumId w:val="6"/>
  </w:num>
  <w:num w:numId="21">
    <w:abstractNumId w:val="2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2FC2"/>
    <w:rsid w:val="00010E12"/>
    <w:rsid w:val="000118EB"/>
    <w:rsid w:val="00023F77"/>
    <w:rsid w:val="00025D95"/>
    <w:rsid w:val="00027757"/>
    <w:rsid w:val="00030B67"/>
    <w:rsid w:val="0003509E"/>
    <w:rsid w:val="0004128F"/>
    <w:rsid w:val="000447EE"/>
    <w:rsid w:val="00050775"/>
    <w:rsid w:val="0005226A"/>
    <w:rsid w:val="00056792"/>
    <w:rsid w:val="000575BE"/>
    <w:rsid w:val="000609DF"/>
    <w:rsid w:val="00061FB0"/>
    <w:rsid w:val="00081E46"/>
    <w:rsid w:val="000873D0"/>
    <w:rsid w:val="0009011D"/>
    <w:rsid w:val="00091395"/>
    <w:rsid w:val="00095299"/>
    <w:rsid w:val="0009758A"/>
    <w:rsid w:val="000B20FE"/>
    <w:rsid w:val="000B7EDC"/>
    <w:rsid w:val="000C0B44"/>
    <w:rsid w:val="000C4F8B"/>
    <w:rsid w:val="000D4C07"/>
    <w:rsid w:val="000E15F0"/>
    <w:rsid w:val="000F153A"/>
    <w:rsid w:val="000F745C"/>
    <w:rsid w:val="00102BA6"/>
    <w:rsid w:val="00103568"/>
    <w:rsid w:val="00103768"/>
    <w:rsid w:val="00113998"/>
    <w:rsid w:val="001221F0"/>
    <w:rsid w:val="00133A7E"/>
    <w:rsid w:val="001407FC"/>
    <w:rsid w:val="00140BB6"/>
    <w:rsid w:val="0014746D"/>
    <w:rsid w:val="00150113"/>
    <w:rsid w:val="00153972"/>
    <w:rsid w:val="00160403"/>
    <w:rsid w:val="00160868"/>
    <w:rsid w:val="0016191E"/>
    <w:rsid w:val="001643EF"/>
    <w:rsid w:val="00164951"/>
    <w:rsid w:val="00172AE8"/>
    <w:rsid w:val="00177E27"/>
    <w:rsid w:val="00180EC1"/>
    <w:rsid w:val="001865F0"/>
    <w:rsid w:val="0019001C"/>
    <w:rsid w:val="001906F3"/>
    <w:rsid w:val="00190ED6"/>
    <w:rsid w:val="0019681B"/>
    <w:rsid w:val="00196A07"/>
    <w:rsid w:val="001A3936"/>
    <w:rsid w:val="001A3B5A"/>
    <w:rsid w:val="001B32AA"/>
    <w:rsid w:val="001C315B"/>
    <w:rsid w:val="001C3801"/>
    <w:rsid w:val="001C77EE"/>
    <w:rsid w:val="001F5BB1"/>
    <w:rsid w:val="00205B6C"/>
    <w:rsid w:val="0021687F"/>
    <w:rsid w:val="00217BC3"/>
    <w:rsid w:val="002256AB"/>
    <w:rsid w:val="002261B2"/>
    <w:rsid w:val="002300DE"/>
    <w:rsid w:val="00230BEC"/>
    <w:rsid w:val="002323F3"/>
    <w:rsid w:val="002346C5"/>
    <w:rsid w:val="00235F5B"/>
    <w:rsid w:val="002417A8"/>
    <w:rsid w:val="002433F8"/>
    <w:rsid w:val="00244C72"/>
    <w:rsid w:val="002459A8"/>
    <w:rsid w:val="00250606"/>
    <w:rsid w:val="002573B2"/>
    <w:rsid w:val="0026495A"/>
    <w:rsid w:val="00272FCD"/>
    <w:rsid w:val="00290E4E"/>
    <w:rsid w:val="0029232D"/>
    <w:rsid w:val="00294C3A"/>
    <w:rsid w:val="002B02C5"/>
    <w:rsid w:val="002B6A92"/>
    <w:rsid w:val="002C4425"/>
    <w:rsid w:val="002C70BD"/>
    <w:rsid w:val="002E162B"/>
    <w:rsid w:val="002F567A"/>
    <w:rsid w:val="00300712"/>
    <w:rsid w:val="00300EC6"/>
    <w:rsid w:val="00305BC5"/>
    <w:rsid w:val="00323348"/>
    <w:rsid w:val="003246E3"/>
    <w:rsid w:val="00331DC1"/>
    <w:rsid w:val="0035182E"/>
    <w:rsid w:val="0035576F"/>
    <w:rsid w:val="00361195"/>
    <w:rsid w:val="00362CB7"/>
    <w:rsid w:val="00364957"/>
    <w:rsid w:val="003778DA"/>
    <w:rsid w:val="003916F3"/>
    <w:rsid w:val="00392798"/>
    <w:rsid w:val="00394D03"/>
    <w:rsid w:val="00397683"/>
    <w:rsid w:val="003A1B15"/>
    <w:rsid w:val="003A7FC7"/>
    <w:rsid w:val="003B046F"/>
    <w:rsid w:val="003B5EB7"/>
    <w:rsid w:val="003C3186"/>
    <w:rsid w:val="003D0187"/>
    <w:rsid w:val="003D35D1"/>
    <w:rsid w:val="003D40FB"/>
    <w:rsid w:val="003D6EFD"/>
    <w:rsid w:val="003F2497"/>
    <w:rsid w:val="003F4DA1"/>
    <w:rsid w:val="003F5BFE"/>
    <w:rsid w:val="003F7E91"/>
    <w:rsid w:val="00403E00"/>
    <w:rsid w:val="0040414B"/>
    <w:rsid w:val="00407F45"/>
    <w:rsid w:val="00411995"/>
    <w:rsid w:val="00420122"/>
    <w:rsid w:val="00422A72"/>
    <w:rsid w:val="004240AB"/>
    <w:rsid w:val="004248AF"/>
    <w:rsid w:val="00424BBC"/>
    <w:rsid w:val="00425BD1"/>
    <w:rsid w:val="00425C94"/>
    <w:rsid w:val="00427499"/>
    <w:rsid w:val="00427862"/>
    <w:rsid w:val="00437A9A"/>
    <w:rsid w:val="00437C86"/>
    <w:rsid w:val="0044242D"/>
    <w:rsid w:val="00442C7C"/>
    <w:rsid w:val="004431A9"/>
    <w:rsid w:val="00443616"/>
    <w:rsid w:val="00460502"/>
    <w:rsid w:val="004615F6"/>
    <w:rsid w:val="00461A33"/>
    <w:rsid w:val="00465CF2"/>
    <w:rsid w:val="00484C9D"/>
    <w:rsid w:val="00485EA7"/>
    <w:rsid w:val="00487426"/>
    <w:rsid w:val="004913E1"/>
    <w:rsid w:val="00496ECE"/>
    <w:rsid w:val="004A3A65"/>
    <w:rsid w:val="004A41B3"/>
    <w:rsid w:val="004A5F82"/>
    <w:rsid w:val="004A6C4C"/>
    <w:rsid w:val="004B17E1"/>
    <w:rsid w:val="004B3697"/>
    <w:rsid w:val="004B421F"/>
    <w:rsid w:val="004B5D24"/>
    <w:rsid w:val="004B7EF8"/>
    <w:rsid w:val="004C0454"/>
    <w:rsid w:val="004C2A6B"/>
    <w:rsid w:val="004C3BDB"/>
    <w:rsid w:val="004C7133"/>
    <w:rsid w:val="004D0716"/>
    <w:rsid w:val="004D078A"/>
    <w:rsid w:val="004D1F2E"/>
    <w:rsid w:val="004E1EF8"/>
    <w:rsid w:val="004E5F7F"/>
    <w:rsid w:val="004E7FBE"/>
    <w:rsid w:val="004F0099"/>
    <w:rsid w:val="004F0D68"/>
    <w:rsid w:val="004F58B2"/>
    <w:rsid w:val="004F6693"/>
    <w:rsid w:val="005002DA"/>
    <w:rsid w:val="005024B4"/>
    <w:rsid w:val="00505985"/>
    <w:rsid w:val="00506AD8"/>
    <w:rsid w:val="00506B99"/>
    <w:rsid w:val="00514579"/>
    <w:rsid w:val="00516371"/>
    <w:rsid w:val="005241D6"/>
    <w:rsid w:val="00525843"/>
    <w:rsid w:val="00526513"/>
    <w:rsid w:val="00526F63"/>
    <w:rsid w:val="00532D2E"/>
    <w:rsid w:val="00536781"/>
    <w:rsid w:val="00537763"/>
    <w:rsid w:val="005421AC"/>
    <w:rsid w:val="00543162"/>
    <w:rsid w:val="0054673A"/>
    <w:rsid w:val="0055409E"/>
    <w:rsid w:val="00560864"/>
    <w:rsid w:val="00562468"/>
    <w:rsid w:val="00564CF9"/>
    <w:rsid w:val="00571065"/>
    <w:rsid w:val="005934EA"/>
    <w:rsid w:val="00597244"/>
    <w:rsid w:val="005A0774"/>
    <w:rsid w:val="005A3548"/>
    <w:rsid w:val="005B0A62"/>
    <w:rsid w:val="005C1BDC"/>
    <w:rsid w:val="005D1A18"/>
    <w:rsid w:val="005D284C"/>
    <w:rsid w:val="005D4DE8"/>
    <w:rsid w:val="005D5FEF"/>
    <w:rsid w:val="005E2FD5"/>
    <w:rsid w:val="005E4DEB"/>
    <w:rsid w:val="005E4E11"/>
    <w:rsid w:val="005F2686"/>
    <w:rsid w:val="005F61D2"/>
    <w:rsid w:val="006071DE"/>
    <w:rsid w:val="0061333B"/>
    <w:rsid w:val="00623EF2"/>
    <w:rsid w:val="006410C2"/>
    <w:rsid w:val="00644B1F"/>
    <w:rsid w:val="00645035"/>
    <w:rsid w:val="00646350"/>
    <w:rsid w:val="00646802"/>
    <w:rsid w:val="00646829"/>
    <w:rsid w:val="00654412"/>
    <w:rsid w:val="00656AAE"/>
    <w:rsid w:val="006571E4"/>
    <w:rsid w:val="006639DE"/>
    <w:rsid w:val="00674D0D"/>
    <w:rsid w:val="00675614"/>
    <w:rsid w:val="006826D6"/>
    <w:rsid w:val="00683836"/>
    <w:rsid w:val="00684060"/>
    <w:rsid w:val="00684348"/>
    <w:rsid w:val="006951C1"/>
    <w:rsid w:val="00697BA6"/>
    <w:rsid w:val="006A3E40"/>
    <w:rsid w:val="006B3D32"/>
    <w:rsid w:val="006B77B3"/>
    <w:rsid w:val="006C115B"/>
    <w:rsid w:val="006C2F9F"/>
    <w:rsid w:val="006C4E5F"/>
    <w:rsid w:val="006D0496"/>
    <w:rsid w:val="006D109B"/>
    <w:rsid w:val="006E5396"/>
    <w:rsid w:val="006E58A1"/>
    <w:rsid w:val="006F136C"/>
    <w:rsid w:val="006F3A76"/>
    <w:rsid w:val="00701777"/>
    <w:rsid w:val="00705246"/>
    <w:rsid w:val="007112D4"/>
    <w:rsid w:val="007163D2"/>
    <w:rsid w:val="00716F3C"/>
    <w:rsid w:val="00720DF8"/>
    <w:rsid w:val="00732B23"/>
    <w:rsid w:val="00737D76"/>
    <w:rsid w:val="00744A54"/>
    <w:rsid w:val="007516C7"/>
    <w:rsid w:val="00751D66"/>
    <w:rsid w:val="00761ECA"/>
    <w:rsid w:val="007678C6"/>
    <w:rsid w:val="00792822"/>
    <w:rsid w:val="00793B3F"/>
    <w:rsid w:val="007A488A"/>
    <w:rsid w:val="007A65A5"/>
    <w:rsid w:val="007A67BC"/>
    <w:rsid w:val="007A6DE8"/>
    <w:rsid w:val="007B58F1"/>
    <w:rsid w:val="007C7D64"/>
    <w:rsid w:val="007D2C1F"/>
    <w:rsid w:val="007F09CB"/>
    <w:rsid w:val="0080344F"/>
    <w:rsid w:val="00806F1E"/>
    <w:rsid w:val="00811B0D"/>
    <w:rsid w:val="00813C52"/>
    <w:rsid w:val="008148CE"/>
    <w:rsid w:val="00817FD9"/>
    <w:rsid w:val="00820C45"/>
    <w:rsid w:val="00823497"/>
    <w:rsid w:val="00825685"/>
    <w:rsid w:val="008300FB"/>
    <w:rsid w:val="00831430"/>
    <w:rsid w:val="008320C5"/>
    <w:rsid w:val="00834C05"/>
    <w:rsid w:val="008456F5"/>
    <w:rsid w:val="00850784"/>
    <w:rsid w:val="00853694"/>
    <w:rsid w:val="008551B7"/>
    <w:rsid w:val="00856F74"/>
    <w:rsid w:val="00861057"/>
    <w:rsid w:val="00862472"/>
    <w:rsid w:val="00863C38"/>
    <w:rsid w:val="00864192"/>
    <w:rsid w:val="0087044A"/>
    <w:rsid w:val="008722DF"/>
    <w:rsid w:val="0087494F"/>
    <w:rsid w:val="0088111A"/>
    <w:rsid w:val="00885BC3"/>
    <w:rsid w:val="00887670"/>
    <w:rsid w:val="00894D4F"/>
    <w:rsid w:val="00897A95"/>
    <w:rsid w:val="008A1404"/>
    <w:rsid w:val="008B181B"/>
    <w:rsid w:val="008B1D94"/>
    <w:rsid w:val="008B35A2"/>
    <w:rsid w:val="008B3E21"/>
    <w:rsid w:val="008D17CE"/>
    <w:rsid w:val="008E00DF"/>
    <w:rsid w:val="008E00FA"/>
    <w:rsid w:val="008E478A"/>
    <w:rsid w:val="008E5B2D"/>
    <w:rsid w:val="00903034"/>
    <w:rsid w:val="00911AC9"/>
    <w:rsid w:val="00912818"/>
    <w:rsid w:val="00912C86"/>
    <w:rsid w:val="00916B95"/>
    <w:rsid w:val="00917885"/>
    <w:rsid w:val="00932AAF"/>
    <w:rsid w:val="00933782"/>
    <w:rsid w:val="00935956"/>
    <w:rsid w:val="00941CA8"/>
    <w:rsid w:val="00944A5A"/>
    <w:rsid w:val="00951785"/>
    <w:rsid w:val="00954D6C"/>
    <w:rsid w:val="00955BD2"/>
    <w:rsid w:val="00956682"/>
    <w:rsid w:val="00960EC3"/>
    <w:rsid w:val="00963402"/>
    <w:rsid w:val="00963B56"/>
    <w:rsid w:val="00972776"/>
    <w:rsid w:val="0097600C"/>
    <w:rsid w:val="0097658A"/>
    <w:rsid w:val="00984746"/>
    <w:rsid w:val="0099092D"/>
    <w:rsid w:val="009A029A"/>
    <w:rsid w:val="009A3030"/>
    <w:rsid w:val="009A6B9E"/>
    <w:rsid w:val="009B1A22"/>
    <w:rsid w:val="009B2760"/>
    <w:rsid w:val="009B73BC"/>
    <w:rsid w:val="009C1D2E"/>
    <w:rsid w:val="009C4529"/>
    <w:rsid w:val="009C4E2F"/>
    <w:rsid w:val="009D400D"/>
    <w:rsid w:val="009D5300"/>
    <w:rsid w:val="009D567D"/>
    <w:rsid w:val="009D6006"/>
    <w:rsid w:val="009D7117"/>
    <w:rsid w:val="009E01C5"/>
    <w:rsid w:val="009E2BC5"/>
    <w:rsid w:val="009E3B0C"/>
    <w:rsid w:val="009F2138"/>
    <w:rsid w:val="009F511E"/>
    <w:rsid w:val="009F7E35"/>
    <w:rsid w:val="00A0706C"/>
    <w:rsid w:val="00A11F18"/>
    <w:rsid w:val="00A13542"/>
    <w:rsid w:val="00A13FF1"/>
    <w:rsid w:val="00A16E9C"/>
    <w:rsid w:val="00A23F15"/>
    <w:rsid w:val="00A317B1"/>
    <w:rsid w:val="00A3583F"/>
    <w:rsid w:val="00A359F5"/>
    <w:rsid w:val="00A35D42"/>
    <w:rsid w:val="00A44DEC"/>
    <w:rsid w:val="00A51B2A"/>
    <w:rsid w:val="00A52AD9"/>
    <w:rsid w:val="00A531DE"/>
    <w:rsid w:val="00A55AE5"/>
    <w:rsid w:val="00A570EF"/>
    <w:rsid w:val="00A71ECA"/>
    <w:rsid w:val="00A74496"/>
    <w:rsid w:val="00A7505E"/>
    <w:rsid w:val="00A90DDE"/>
    <w:rsid w:val="00A924DC"/>
    <w:rsid w:val="00A95136"/>
    <w:rsid w:val="00AA1991"/>
    <w:rsid w:val="00AA3044"/>
    <w:rsid w:val="00AA56EC"/>
    <w:rsid w:val="00AA738D"/>
    <w:rsid w:val="00AA76D1"/>
    <w:rsid w:val="00AB0821"/>
    <w:rsid w:val="00AB3E6A"/>
    <w:rsid w:val="00AC0415"/>
    <w:rsid w:val="00AC0BE0"/>
    <w:rsid w:val="00AC3196"/>
    <w:rsid w:val="00AC53A3"/>
    <w:rsid w:val="00AC6955"/>
    <w:rsid w:val="00AC73DA"/>
    <w:rsid w:val="00AD0AEE"/>
    <w:rsid w:val="00AD3314"/>
    <w:rsid w:val="00AD3874"/>
    <w:rsid w:val="00AD5B63"/>
    <w:rsid w:val="00AD6088"/>
    <w:rsid w:val="00AD7C66"/>
    <w:rsid w:val="00AE42A2"/>
    <w:rsid w:val="00AE4F46"/>
    <w:rsid w:val="00AE5D81"/>
    <w:rsid w:val="00AF3EF8"/>
    <w:rsid w:val="00AF4034"/>
    <w:rsid w:val="00B023CE"/>
    <w:rsid w:val="00B0471A"/>
    <w:rsid w:val="00B057FB"/>
    <w:rsid w:val="00B11AB2"/>
    <w:rsid w:val="00B21E86"/>
    <w:rsid w:val="00B24095"/>
    <w:rsid w:val="00B240C8"/>
    <w:rsid w:val="00B37772"/>
    <w:rsid w:val="00B37B2E"/>
    <w:rsid w:val="00B40D50"/>
    <w:rsid w:val="00B471F7"/>
    <w:rsid w:val="00B5005C"/>
    <w:rsid w:val="00B60971"/>
    <w:rsid w:val="00B62757"/>
    <w:rsid w:val="00B6452F"/>
    <w:rsid w:val="00B64C7F"/>
    <w:rsid w:val="00B671FE"/>
    <w:rsid w:val="00B70A86"/>
    <w:rsid w:val="00B804D4"/>
    <w:rsid w:val="00B80985"/>
    <w:rsid w:val="00B817E9"/>
    <w:rsid w:val="00B85E28"/>
    <w:rsid w:val="00B91E31"/>
    <w:rsid w:val="00B95684"/>
    <w:rsid w:val="00B96C1E"/>
    <w:rsid w:val="00B97944"/>
    <w:rsid w:val="00BA243B"/>
    <w:rsid w:val="00BA2B82"/>
    <w:rsid w:val="00BA468B"/>
    <w:rsid w:val="00BA4894"/>
    <w:rsid w:val="00BB35E0"/>
    <w:rsid w:val="00BC03D8"/>
    <w:rsid w:val="00BC11D2"/>
    <w:rsid w:val="00BC3E79"/>
    <w:rsid w:val="00BD3418"/>
    <w:rsid w:val="00BD4530"/>
    <w:rsid w:val="00BD5EEA"/>
    <w:rsid w:val="00BD6662"/>
    <w:rsid w:val="00BE0DCD"/>
    <w:rsid w:val="00BF36FB"/>
    <w:rsid w:val="00C06D45"/>
    <w:rsid w:val="00C10BBA"/>
    <w:rsid w:val="00C21E18"/>
    <w:rsid w:val="00C252F1"/>
    <w:rsid w:val="00C26DA5"/>
    <w:rsid w:val="00C30A7A"/>
    <w:rsid w:val="00C347BB"/>
    <w:rsid w:val="00C40046"/>
    <w:rsid w:val="00C4064A"/>
    <w:rsid w:val="00C4196B"/>
    <w:rsid w:val="00C444B5"/>
    <w:rsid w:val="00C53FB5"/>
    <w:rsid w:val="00C5611D"/>
    <w:rsid w:val="00C5742B"/>
    <w:rsid w:val="00C6156A"/>
    <w:rsid w:val="00C63045"/>
    <w:rsid w:val="00C65C6B"/>
    <w:rsid w:val="00C71ECC"/>
    <w:rsid w:val="00C77AF5"/>
    <w:rsid w:val="00C81688"/>
    <w:rsid w:val="00C91A60"/>
    <w:rsid w:val="00C9368F"/>
    <w:rsid w:val="00CA31CA"/>
    <w:rsid w:val="00CB0CBF"/>
    <w:rsid w:val="00CB7520"/>
    <w:rsid w:val="00CC66B6"/>
    <w:rsid w:val="00CD4D53"/>
    <w:rsid w:val="00CE4EAD"/>
    <w:rsid w:val="00CE71F5"/>
    <w:rsid w:val="00CF2241"/>
    <w:rsid w:val="00CF7326"/>
    <w:rsid w:val="00D113EA"/>
    <w:rsid w:val="00D16048"/>
    <w:rsid w:val="00D203F7"/>
    <w:rsid w:val="00D410DA"/>
    <w:rsid w:val="00D412C4"/>
    <w:rsid w:val="00D426DD"/>
    <w:rsid w:val="00D431DC"/>
    <w:rsid w:val="00D45392"/>
    <w:rsid w:val="00D5464F"/>
    <w:rsid w:val="00D6610A"/>
    <w:rsid w:val="00D763E7"/>
    <w:rsid w:val="00D77D2C"/>
    <w:rsid w:val="00D81F06"/>
    <w:rsid w:val="00DA3807"/>
    <w:rsid w:val="00DA3944"/>
    <w:rsid w:val="00DB15AC"/>
    <w:rsid w:val="00DB1747"/>
    <w:rsid w:val="00DB36CE"/>
    <w:rsid w:val="00DB6015"/>
    <w:rsid w:val="00DC0CEB"/>
    <w:rsid w:val="00DC17C7"/>
    <w:rsid w:val="00DC3554"/>
    <w:rsid w:val="00DC4833"/>
    <w:rsid w:val="00DE1FC8"/>
    <w:rsid w:val="00DE2693"/>
    <w:rsid w:val="00DE2798"/>
    <w:rsid w:val="00DE7126"/>
    <w:rsid w:val="00DF53A8"/>
    <w:rsid w:val="00E0138A"/>
    <w:rsid w:val="00E271AA"/>
    <w:rsid w:val="00E27B1D"/>
    <w:rsid w:val="00E34EE3"/>
    <w:rsid w:val="00E3676E"/>
    <w:rsid w:val="00E40206"/>
    <w:rsid w:val="00E5001D"/>
    <w:rsid w:val="00E63875"/>
    <w:rsid w:val="00E76F17"/>
    <w:rsid w:val="00E849E3"/>
    <w:rsid w:val="00E92272"/>
    <w:rsid w:val="00E93935"/>
    <w:rsid w:val="00EA3901"/>
    <w:rsid w:val="00EB5125"/>
    <w:rsid w:val="00EB75FD"/>
    <w:rsid w:val="00EC58C7"/>
    <w:rsid w:val="00EC73AF"/>
    <w:rsid w:val="00ED58D6"/>
    <w:rsid w:val="00ED60AA"/>
    <w:rsid w:val="00EE2D6F"/>
    <w:rsid w:val="00EE567A"/>
    <w:rsid w:val="00EE57BB"/>
    <w:rsid w:val="00F108E1"/>
    <w:rsid w:val="00F13D2E"/>
    <w:rsid w:val="00F145EF"/>
    <w:rsid w:val="00F1668F"/>
    <w:rsid w:val="00F21429"/>
    <w:rsid w:val="00F24925"/>
    <w:rsid w:val="00F31FDA"/>
    <w:rsid w:val="00F46662"/>
    <w:rsid w:val="00F5736C"/>
    <w:rsid w:val="00F7152A"/>
    <w:rsid w:val="00F818C7"/>
    <w:rsid w:val="00F82077"/>
    <w:rsid w:val="00F83097"/>
    <w:rsid w:val="00F86879"/>
    <w:rsid w:val="00F87384"/>
    <w:rsid w:val="00F9242C"/>
    <w:rsid w:val="00F92681"/>
    <w:rsid w:val="00FA14FB"/>
    <w:rsid w:val="00FB5CB6"/>
    <w:rsid w:val="00FD06FC"/>
    <w:rsid w:val="00FD0818"/>
    <w:rsid w:val="00FD0CDA"/>
    <w:rsid w:val="00FD1107"/>
    <w:rsid w:val="00FD50D0"/>
    <w:rsid w:val="00FD62B8"/>
    <w:rsid w:val="00FD6343"/>
    <w:rsid w:val="00FD793B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9AE71"/>
  <w15:docId w15:val="{AE6CAC2A-CA70-4404-8DF2-019C623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  <w:style w:type="paragraph" w:customStyle="1" w:styleId="Default">
    <w:name w:val="Default"/>
    <w:rsid w:val="00C77A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532D2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1333B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61333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61333B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1333B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6133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atheseis@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4DB7-A044-4080-9218-24B422AE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ΒΑΡΒΑΡΑ ΠΛΥΤΑ</cp:lastModifiedBy>
  <cp:revision>15</cp:revision>
  <cp:lastPrinted>2025-11-19T09:26:00Z</cp:lastPrinted>
  <dcterms:created xsi:type="dcterms:W3CDTF">2024-12-16T11:08:00Z</dcterms:created>
  <dcterms:modified xsi:type="dcterms:W3CDTF">2025-11-26T07:38:00Z</dcterms:modified>
</cp:coreProperties>
</file>