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324C49" w:rsidTr="00663632">
        <w:tc>
          <w:tcPr>
            <w:tcW w:w="9640" w:type="dxa"/>
          </w:tcPr>
          <w:p w:rsidR="00AF44BF" w:rsidRPr="00324C49" w:rsidRDefault="00AF44BF" w:rsidP="00324C49">
            <w:pPr>
              <w:spacing w:before="120" w:after="120"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324C49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44BF" w:rsidRPr="00050EF2" w:rsidRDefault="00AF44BF" w:rsidP="00324C49">
      <w:pPr>
        <w:spacing w:before="120" w:after="120"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324C49">
        <w:rPr>
          <w:rFonts w:ascii="Franklin Gothic Medium" w:hAnsi="Franklin Gothic Medium"/>
          <w:sz w:val="24"/>
          <w:szCs w:val="24"/>
        </w:rPr>
        <w:t>Αθήνα</w:t>
      </w:r>
      <w:r w:rsidR="00050EF2" w:rsidRPr="00F80E50">
        <w:rPr>
          <w:rFonts w:ascii="Franklin Gothic Medium" w:hAnsi="Franklin Gothic Medium"/>
          <w:sz w:val="24"/>
          <w:szCs w:val="24"/>
        </w:rPr>
        <w:t xml:space="preserve">, 1 </w:t>
      </w:r>
      <w:r w:rsidR="00050EF2">
        <w:rPr>
          <w:rFonts w:ascii="Franklin Gothic Medium" w:hAnsi="Franklin Gothic Medium"/>
          <w:sz w:val="24"/>
          <w:szCs w:val="24"/>
        </w:rPr>
        <w:t>Οκτωβρίου 2025</w:t>
      </w:r>
    </w:p>
    <w:p w:rsidR="00AF44BF" w:rsidRPr="00324C49" w:rsidRDefault="00AF44BF" w:rsidP="00324C49">
      <w:pPr>
        <w:spacing w:before="120" w:after="120" w:line="276" w:lineRule="auto"/>
        <w:jc w:val="both"/>
        <w:rPr>
          <w:rFonts w:ascii="Franklin Gothic Medium" w:hAnsi="Franklin Gothic Medium"/>
          <w:b/>
          <w:sz w:val="24"/>
          <w:szCs w:val="24"/>
        </w:rPr>
      </w:pPr>
    </w:p>
    <w:p w:rsidR="00DD3AF6" w:rsidRPr="00324C49" w:rsidRDefault="00AF44BF" w:rsidP="00324C49">
      <w:pPr>
        <w:pStyle w:val="a5"/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324C49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  <w:bookmarkStart w:id="0" w:name="_Hlk150518924"/>
    </w:p>
    <w:p w:rsidR="00BC22FD" w:rsidRPr="00324C49" w:rsidRDefault="00BC22FD" w:rsidP="00ED7817">
      <w:pPr>
        <w:pStyle w:val="a5"/>
        <w:spacing w:before="120" w:after="120" w:line="276" w:lineRule="auto"/>
        <w:jc w:val="center"/>
        <w:rPr>
          <w:rFonts w:ascii="Franklin Gothic Medium" w:eastAsia="Times New Roman" w:hAnsi="Franklin Gothic Medium" w:cs="Calibri"/>
          <w:color w:val="000000"/>
          <w:sz w:val="28"/>
          <w:szCs w:val="28"/>
          <w:lang w:eastAsia="el-GR"/>
        </w:rPr>
      </w:pPr>
      <w:r w:rsidRPr="00324C49">
        <w:rPr>
          <w:rFonts w:ascii="Franklin Gothic Medium" w:hAnsi="Franklin Gothic Medium"/>
          <w:b/>
          <w:bCs/>
          <w:sz w:val="28"/>
          <w:szCs w:val="28"/>
        </w:rPr>
        <w:t xml:space="preserve">ΑΑΔΕ: </w:t>
      </w:r>
      <w:bookmarkEnd w:id="0"/>
      <w:r w:rsidR="00C131E4">
        <w:rPr>
          <w:rFonts w:ascii="Franklin Gothic Medium" w:hAnsi="Franklin Gothic Medium"/>
          <w:b/>
          <w:bCs/>
          <w:sz w:val="28"/>
          <w:szCs w:val="28"/>
        </w:rPr>
        <w:t xml:space="preserve">Ξεκινά </w:t>
      </w:r>
      <w:r w:rsidR="00E5702F">
        <w:rPr>
          <w:rFonts w:ascii="Franklin Gothic Medium" w:hAnsi="Franklin Gothic Medium"/>
          <w:b/>
          <w:bCs/>
          <w:sz w:val="28"/>
          <w:szCs w:val="28"/>
        </w:rPr>
        <w:t xml:space="preserve">η </w:t>
      </w:r>
      <w:r w:rsidR="00B23FC2">
        <w:rPr>
          <w:rFonts w:ascii="Franklin Gothic Medium" w:hAnsi="Franklin Gothic Medium"/>
          <w:b/>
          <w:bCs/>
          <w:sz w:val="28"/>
          <w:szCs w:val="28"/>
        </w:rPr>
        <w:t xml:space="preserve">προαιρετική επιλογή </w:t>
      </w:r>
      <w:r w:rsidR="00B23FC2" w:rsidRPr="00ED7817">
        <w:rPr>
          <w:rFonts w:ascii="Franklin Gothic Medium" w:hAnsi="Franklin Gothic Medium"/>
          <w:b/>
          <w:bCs/>
          <w:sz w:val="28"/>
          <w:szCs w:val="28"/>
        </w:rPr>
        <w:t>μηνιαί</w:t>
      </w:r>
      <w:r w:rsidR="00B23FC2">
        <w:rPr>
          <w:rFonts w:ascii="Franklin Gothic Medium" w:hAnsi="Franklin Gothic Medium"/>
          <w:b/>
          <w:bCs/>
          <w:sz w:val="28"/>
          <w:szCs w:val="28"/>
        </w:rPr>
        <w:t>ων</w:t>
      </w:r>
      <w:r w:rsidR="00B23FC2" w:rsidRPr="00ED7817">
        <w:rPr>
          <w:rFonts w:ascii="Franklin Gothic Medium" w:hAnsi="Franklin Gothic Medium"/>
          <w:b/>
          <w:bCs/>
          <w:sz w:val="28"/>
          <w:szCs w:val="28"/>
        </w:rPr>
        <w:t xml:space="preserve"> δηλώσ</w:t>
      </w:r>
      <w:r w:rsidR="00B23FC2">
        <w:rPr>
          <w:rFonts w:ascii="Franklin Gothic Medium" w:hAnsi="Franklin Gothic Medium"/>
          <w:b/>
          <w:bCs/>
          <w:sz w:val="28"/>
          <w:szCs w:val="28"/>
        </w:rPr>
        <w:t>εων</w:t>
      </w:r>
      <w:r w:rsidR="00B23FC2" w:rsidRPr="00ED7817">
        <w:rPr>
          <w:rFonts w:ascii="Franklin Gothic Medium" w:hAnsi="Franklin Gothic Medium"/>
          <w:b/>
          <w:bCs/>
          <w:sz w:val="28"/>
          <w:szCs w:val="28"/>
        </w:rPr>
        <w:t xml:space="preserve"> ΦΠΑ </w:t>
      </w:r>
      <w:r w:rsidR="00B23FC2">
        <w:rPr>
          <w:rFonts w:ascii="Franklin Gothic Medium" w:hAnsi="Franklin Gothic Medium"/>
          <w:b/>
          <w:bCs/>
          <w:sz w:val="28"/>
          <w:szCs w:val="28"/>
        </w:rPr>
        <w:t xml:space="preserve">για επιχειρήσεις με </w:t>
      </w:r>
      <w:r w:rsidR="00B23FC2" w:rsidRPr="00ED7817">
        <w:rPr>
          <w:rFonts w:ascii="Franklin Gothic Medium" w:hAnsi="Franklin Gothic Medium"/>
          <w:b/>
          <w:bCs/>
          <w:sz w:val="28"/>
          <w:szCs w:val="28"/>
        </w:rPr>
        <w:t>απλογραφικό λογιστικό σύστημα</w:t>
      </w:r>
      <w:r w:rsidR="00B23FC2">
        <w:rPr>
          <w:rFonts w:ascii="Franklin Gothic Medium" w:hAnsi="Franklin Gothic Medium"/>
          <w:b/>
          <w:bCs/>
          <w:sz w:val="28"/>
          <w:szCs w:val="28"/>
        </w:rPr>
        <w:t xml:space="preserve"> και έναρξη εργασιών έως και</w:t>
      </w:r>
      <w:r w:rsidR="00F80E50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B23FC2">
        <w:rPr>
          <w:rFonts w:ascii="Franklin Gothic Medium" w:hAnsi="Franklin Gothic Medium"/>
          <w:b/>
          <w:bCs/>
          <w:sz w:val="28"/>
          <w:szCs w:val="28"/>
        </w:rPr>
        <w:t xml:space="preserve">31/12/2023 </w:t>
      </w:r>
      <w:bookmarkStart w:id="1" w:name="_Hlk202345974"/>
    </w:p>
    <w:bookmarkEnd w:id="1"/>
    <w:p w:rsidR="00695A57" w:rsidRPr="00F80E50" w:rsidRDefault="00A73A42" w:rsidP="00F80E50">
      <w:pPr>
        <w:spacing w:before="240" w:after="120" w:line="276" w:lineRule="auto"/>
        <w:jc w:val="both"/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</w:pPr>
      <w:r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Η Ανεξάρτητη Αρχή Δημοσίων Εσόδων παρέχει πλέον </w:t>
      </w:r>
      <w:r w:rsidR="00050EF2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τη δυνατότητα προαιρετικής ένταξης σε μηνιαία υποβολή δήλωσης ΦΠΑ, </w:t>
      </w:r>
      <w:r w:rsidR="00B23FC2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σε </w:t>
      </w:r>
      <w:r w:rsidR="00037053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περισσότερες</w:t>
      </w:r>
      <w:r w:rsidR="00B23FC2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  <w:r w:rsidR="00B23FC2" w:rsidRPr="00F80E50">
        <w:rPr>
          <w:rFonts w:ascii="Franklin Gothic Medium" w:eastAsia="Times New Roman" w:hAnsi="Franklin Gothic Medium" w:cs="Times New Roman"/>
          <w:b/>
          <w:sz w:val="24"/>
          <w:szCs w:val="24"/>
          <w:lang w:eastAsia="el-GR"/>
        </w:rPr>
        <w:t>από 1</w:t>
      </w:r>
      <w:r w:rsidR="00814E47" w:rsidRPr="00F80E50">
        <w:rPr>
          <w:rFonts w:ascii="Franklin Gothic Medium" w:eastAsia="Times New Roman" w:hAnsi="Franklin Gothic Medium" w:cs="Times New Roman"/>
          <w:b/>
          <w:sz w:val="24"/>
          <w:szCs w:val="24"/>
          <w:lang w:eastAsia="el-GR"/>
        </w:rPr>
        <w:t xml:space="preserve"> </w:t>
      </w:r>
      <w:r w:rsidR="00B23FC2" w:rsidRPr="00F80E50">
        <w:rPr>
          <w:rFonts w:ascii="Franklin Gothic Medium" w:eastAsia="Times New Roman" w:hAnsi="Franklin Gothic Medium" w:cs="Times New Roman"/>
          <w:b/>
          <w:sz w:val="24"/>
          <w:szCs w:val="24"/>
          <w:lang w:eastAsia="el-GR"/>
        </w:rPr>
        <w:t>εκ</w:t>
      </w:r>
      <w:r w:rsidR="00814E47" w:rsidRPr="00F80E50">
        <w:rPr>
          <w:rFonts w:ascii="Franklin Gothic Medium" w:eastAsia="Times New Roman" w:hAnsi="Franklin Gothic Medium" w:cs="Times New Roman"/>
          <w:b/>
          <w:sz w:val="24"/>
          <w:szCs w:val="24"/>
          <w:lang w:eastAsia="el-GR"/>
        </w:rPr>
        <w:t>.</w:t>
      </w:r>
      <w:r w:rsidR="00B23FC2" w:rsidRPr="00F80E50">
        <w:rPr>
          <w:rFonts w:ascii="Franklin Gothic Medium" w:eastAsia="Times New Roman" w:hAnsi="Franklin Gothic Medium" w:cs="Times New Roman"/>
          <w:b/>
          <w:sz w:val="24"/>
          <w:szCs w:val="24"/>
          <w:lang w:eastAsia="el-GR"/>
        </w:rPr>
        <w:t xml:space="preserve"> ε</w:t>
      </w:r>
      <w:r w:rsidR="00924DCB" w:rsidRPr="00F80E50">
        <w:rPr>
          <w:rFonts w:ascii="Franklin Gothic Medium" w:eastAsia="Times New Roman" w:hAnsi="Franklin Gothic Medium" w:cs="Times New Roman"/>
          <w:b/>
          <w:sz w:val="24"/>
          <w:szCs w:val="24"/>
          <w:lang w:eastAsia="el-GR"/>
        </w:rPr>
        <w:t>πι</w:t>
      </w:r>
      <w:r w:rsidR="00B23FC2" w:rsidRPr="00F80E50">
        <w:rPr>
          <w:rFonts w:ascii="Franklin Gothic Medium" w:eastAsia="Times New Roman" w:hAnsi="Franklin Gothic Medium" w:cs="Times New Roman"/>
          <w:b/>
          <w:sz w:val="24"/>
          <w:szCs w:val="24"/>
          <w:lang w:eastAsia="el-GR"/>
        </w:rPr>
        <w:t>χειρήσεις</w:t>
      </w:r>
      <w:r w:rsidR="00B23FC2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  <w:bookmarkStart w:id="2" w:name="_Hlk202346107"/>
      <w:r w:rsidR="00B23FC2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με έναρξη εργασιών έως και 31/12/2023 </w:t>
      </w:r>
      <w:bookmarkEnd w:id="2"/>
      <w:r w:rsidR="00B23FC2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που τηρούν απλογραφικό λογιστικό σύστημα</w:t>
      </w:r>
      <w:r w:rsidR="00ED7817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. </w:t>
      </w:r>
    </w:p>
    <w:p w:rsidR="004C0F64" w:rsidRPr="00F80E50" w:rsidRDefault="00ED7817" w:rsidP="00F80E50">
      <w:pPr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</w:pPr>
      <w:r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Συγκεκριμένα, </w:t>
      </w:r>
      <w:r w:rsidR="00A73A42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σύμφωνα </w:t>
      </w:r>
      <w:r w:rsidR="00396B57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με την </w:t>
      </w:r>
      <w:r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απόφαση </w:t>
      </w:r>
      <w:r w:rsidR="00A73A42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Α.1049/2025 </w:t>
      </w:r>
      <w:r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του Διοικητή της ΑΑΔΕ, Γιώργου Πιτσιλή, </w:t>
      </w:r>
      <w:r w:rsidR="00924DCB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οι </w:t>
      </w:r>
      <w:r w:rsidR="00A73A42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εν λόγω </w:t>
      </w:r>
      <w:r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επιχειρήσεις </w:t>
      </w:r>
      <w:r w:rsidR="00924DCB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μπορούν ν</w:t>
      </w:r>
      <w:r w:rsidR="00EA4DBD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α</w:t>
      </w:r>
      <w:r w:rsidR="00081E47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  <w:r w:rsidR="00EA4DBD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υποβάλλουν</w:t>
      </w:r>
      <w:r w:rsidR="004C0F64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τ</w:t>
      </w:r>
      <w:r w:rsidR="00EA4DBD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ι</w:t>
      </w:r>
      <w:r w:rsidR="004C0F64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ς </w:t>
      </w:r>
      <w:r w:rsidR="00EA4DBD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δηλώσεις</w:t>
      </w:r>
      <w:r w:rsidR="004C0F64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ΦΠΑ </w:t>
      </w:r>
      <w:r w:rsidR="00B1390C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σε μηνιαία βάση</w:t>
      </w:r>
      <w:r w:rsidR="00B12A2C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αντί για τριμηνιαία.</w:t>
      </w:r>
      <w:r w:rsidR="004C0F64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</w:p>
    <w:p w:rsidR="006119EF" w:rsidRPr="00F80E50" w:rsidRDefault="00D01973" w:rsidP="00F80E50">
      <w:pPr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</w:pPr>
      <w:r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Υπενθυμίζεται ότι </w:t>
      </w:r>
      <w:r w:rsidR="00ED7817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για οποιαδήποτε προαιρετική μεταβολή </w:t>
      </w:r>
      <w:r w:rsidR="00924DCB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της </w:t>
      </w:r>
      <w:r w:rsidR="00A73A42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φορολογικής περιόδου </w:t>
      </w:r>
      <w:r w:rsidR="00ED7817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(από </w:t>
      </w:r>
      <w:r w:rsidR="00E5702F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μηνιαία</w:t>
      </w:r>
      <w:r w:rsidR="00ED7817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σε </w:t>
      </w:r>
      <w:r w:rsidR="002D12F8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τριμηνιαία</w:t>
      </w:r>
      <w:r w:rsidR="00ED7817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και αντιστρόφως), το διάστημα παραμονής είναι 12 μήνες από την κάθε μεταβολή.</w:t>
      </w:r>
      <w:r w:rsidR="00A73A42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</w:p>
    <w:p w:rsidR="00924DCB" w:rsidRPr="00F80E50" w:rsidRDefault="00A73A42" w:rsidP="00F80E50">
      <w:pPr>
        <w:spacing w:before="120" w:after="120" w:line="276" w:lineRule="auto"/>
        <w:rPr>
          <w:rFonts w:ascii="Franklin Gothic Medium" w:eastAsia="Times New Roman" w:hAnsi="Franklin Gothic Medium" w:cs="Times New Roman"/>
          <w:b/>
          <w:sz w:val="24"/>
          <w:szCs w:val="24"/>
          <w:lang w:eastAsia="el-GR"/>
        </w:rPr>
      </w:pPr>
      <w:r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Η υποβολή </w:t>
      </w:r>
      <w:r w:rsidR="00715C22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μηνιαίων δηλώσεων ΦΠΑ </w:t>
      </w:r>
      <w:r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γίνεται μέσω της ψηφιακής πύλης myAADE (myaade.gov.gr) </w:t>
      </w:r>
      <w:r w:rsidR="00715C22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ακολουθώντας τη</w:t>
      </w:r>
      <w:r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διαδρομή</w:t>
      </w:r>
      <w:r w:rsidR="00924DCB"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  <w:r w:rsidR="00924DCB" w:rsidRPr="00F80E50">
        <w:rPr>
          <w:rFonts w:ascii="Franklin Gothic Medium" w:eastAsia="Times New Roman" w:hAnsi="Franklin Gothic Medium" w:cs="Times New Roman"/>
          <w:b/>
          <w:i/>
          <w:sz w:val="24"/>
          <w:szCs w:val="24"/>
          <w:lang w:eastAsia="el-GR"/>
        </w:rPr>
        <w:t>Μητρώο &amp; Επικοινωνία &gt; Αλλαγή Στοιχείων Μητρώου &gt; Στοιχεία Επιχείρησης</w:t>
      </w:r>
      <w:r w:rsidR="00F80E50">
        <w:rPr>
          <w:rFonts w:ascii="Franklin Gothic Medium" w:eastAsia="Times New Roman" w:hAnsi="Franklin Gothic Medium" w:cs="Times New Roman"/>
          <w:b/>
          <w:sz w:val="24"/>
          <w:szCs w:val="24"/>
          <w:lang w:eastAsia="el-GR"/>
        </w:rPr>
        <w:t>.</w:t>
      </w:r>
    </w:p>
    <w:p w:rsidR="00ED7817" w:rsidRPr="00F80E50" w:rsidRDefault="00F80E50" w:rsidP="00F80E50">
      <w:pPr>
        <w:spacing w:before="120" w:after="120" w:line="276" w:lineRule="auto"/>
        <w:jc w:val="both"/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</w:pPr>
      <w:r w:rsidRPr="00F80E50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>Η δυνατότητα μηνιαίας υποβολής δηλώσεων ΦΠΑ επιτρέπει στις επιχειρήσεις να προγραμματίσουν καλύτερα τις πληρωμές του ΦΠΑ, αποφεύγοντας την συσσώρευση οφειλών στο τέλος κάθε τριμήνου.</w:t>
      </w:r>
    </w:p>
    <w:p w:rsidR="00A73A42" w:rsidRPr="00F80E50" w:rsidRDefault="00A73A42" w:rsidP="00F80E50">
      <w:pPr>
        <w:spacing w:before="120" w:after="120" w:line="276" w:lineRule="auto"/>
        <w:jc w:val="both"/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</w:pPr>
      <w:r w:rsidRPr="00F80E50"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 xml:space="preserve">Για περισσότερες πληροφορίες οι ενδιαφερόμενοι μπορούν να απευθύνονται στην Εξυπηρέτηση Φορολογουμένων της ΑΑΔΕ, </w:t>
      </w:r>
      <w:r w:rsidRPr="00F80E50">
        <w:rPr>
          <w:rFonts w:ascii="Franklin Gothic Medium" w:eastAsia="Franklin Gothic Book" w:hAnsi="Franklin Gothic Medium"/>
          <w:b/>
          <w:bCs/>
          <w:color w:val="000000" w:themeColor="text1"/>
          <w:sz w:val="24"/>
          <w:szCs w:val="24"/>
        </w:rPr>
        <w:t>my1521</w:t>
      </w:r>
      <w:r w:rsidRPr="00F80E50"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>:</w:t>
      </w:r>
    </w:p>
    <w:p w:rsidR="00050EF2" w:rsidRPr="00F80E50" w:rsidRDefault="00A73A42" w:rsidP="00F80E50">
      <w:pPr>
        <w:pStyle w:val="a3"/>
        <w:numPr>
          <w:ilvl w:val="0"/>
          <w:numId w:val="38"/>
        </w:numPr>
        <w:spacing w:before="120" w:after="120" w:line="276" w:lineRule="auto"/>
        <w:contextualSpacing w:val="0"/>
        <w:jc w:val="both"/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</w:pPr>
      <w:r w:rsidRPr="00F80E50">
        <w:rPr>
          <w:rFonts w:ascii="Franklin Gothic Medium" w:eastAsia="Franklin Gothic Book" w:hAnsi="Franklin Gothic Medium"/>
          <w:b/>
          <w:bCs/>
          <w:color w:val="000000" w:themeColor="text1"/>
          <w:sz w:val="24"/>
          <w:szCs w:val="24"/>
        </w:rPr>
        <w:t>Τηλεφωνικά</w:t>
      </w:r>
      <w:r w:rsidRPr="00F80E50"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 xml:space="preserve"> στο 1521, εργάσιμες ημέρες από 7:00 έως 20:00</w:t>
      </w:r>
      <w:r w:rsidR="00F80E50"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>,</w:t>
      </w:r>
    </w:p>
    <w:p w:rsidR="00526491" w:rsidRPr="00F80E50" w:rsidRDefault="00A73A42" w:rsidP="001425B9">
      <w:pPr>
        <w:pStyle w:val="a3"/>
        <w:numPr>
          <w:ilvl w:val="0"/>
          <w:numId w:val="38"/>
        </w:numPr>
        <w:spacing w:before="120" w:after="120" w:line="276" w:lineRule="auto"/>
        <w:contextualSpacing w:val="0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F80E50">
        <w:rPr>
          <w:rFonts w:ascii="Franklin Gothic Medium" w:eastAsia="Franklin Gothic Book" w:hAnsi="Franklin Gothic Medium"/>
          <w:b/>
          <w:bCs/>
          <w:color w:val="000000" w:themeColor="text1"/>
          <w:sz w:val="24"/>
          <w:szCs w:val="24"/>
        </w:rPr>
        <w:t>Ψηφιακά</w:t>
      </w:r>
      <w:r w:rsidRPr="00F80E50"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 xml:space="preserve"> </w:t>
      </w:r>
      <w:r w:rsidR="008C5A11" w:rsidRPr="00F80E50"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 xml:space="preserve">μέσω της πλατφόρμας </w:t>
      </w:r>
      <w:hyperlink r:id="rId7" w:history="1">
        <w:r w:rsidRPr="00F80E50">
          <w:rPr>
            <w:rStyle w:val="-"/>
            <w:rFonts w:ascii="Franklin Gothic Medium" w:eastAsia="Franklin Gothic Book" w:hAnsi="Franklin Gothic Medium"/>
            <w:bCs/>
            <w:sz w:val="24"/>
            <w:szCs w:val="24"/>
          </w:rPr>
          <w:t>my1521</w:t>
        </w:r>
      </w:hyperlink>
      <w:r w:rsidRPr="00F80E50"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>,</w:t>
      </w:r>
      <w:r w:rsidR="008C5A11" w:rsidRPr="00F80E50"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 xml:space="preserve"> 24 ώρες το 24ωρο, 7 ημέρες την εβδομάδα, επιλέγοντας: </w:t>
      </w:r>
      <w:r w:rsidR="008C5A11" w:rsidRPr="00077876">
        <w:rPr>
          <w:rFonts w:ascii="Franklin Gothic Medium" w:eastAsia="Franklin Gothic Book" w:hAnsi="Franklin Gothic Medium"/>
          <w:b/>
          <w:bCs/>
          <w:i/>
          <w:color w:val="000000" w:themeColor="text1"/>
          <w:sz w:val="24"/>
          <w:szCs w:val="24"/>
        </w:rPr>
        <w:t>Θέματα ΦΠΑ, Τελών</w:t>
      </w:r>
      <w:r w:rsidRPr="00077876">
        <w:rPr>
          <w:rFonts w:ascii="Franklin Gothic Medium" w:eastAsia="Franklin Gothic Book" w:hAnsi="Franklin Gothic Medium"/>
          <w:b/>
          <w:bCs/>
          <w:i/>
          <w:color w:val="000000" w:themeColor="text1"/>
          <w:sz w:val="24"/>
          <w:szCs w:val="24"/>
        </w:rPr>
        <w:t xml:space="preserve"> </w:t>
      </w:r>
      <w:r w:rsidR="008C5A11" w:rsidRPr="00077876">
        <w:rPr>
          <w:rFonts w:ascii="Franklin Gothic Medium" w:eastAsia="Franklin Gothic Book" w:hAnsi="Franklin Gothic Medium"/>
          <w:b/>
          <w:bCs/>
          <w:i/>
          <w:color w:val="000000" w:themeColor="text1"/>
          <w:sz w:val="24"/>
          <w:szCs w:val="24"/>
        </w:rPr>
        <w:t>και Ειδικών Φορολογιών</w:t>
      </w:r>
      <w:r w:rsidR="008C5A11" w:rsidRPr="00077876">
        <w:rPr>
          <w:rFonts w:ascii="Franklin Gothic Medium" w:eastAsia="Franklin Gothic Book" w:hAnsi="Franklin Gothic Medium"/>
          <w:bCs/>
          <w:i/>
          <w:color w:val="000000" w:themeColor="text1"/>
          <w:sz w:val="24"/>
          <w:szCs w:val="24"/>
        </w:rPr>
        <w:t xml:space="preserve"> </w:t>
      </w:r>
      <w:r w:rsidR="008C5A11" w:rsidRPr="00077876">
        <w:rPr>
          <w:rFonts w:ascii="Franklin Gothic Medium" w:eastAsia="Times New Roman" w:hAnsi="Franklin Gothic Medium" w:cs="Times New Roman"/>
          <w:b/>
          <w:i/>
          <w:sz w:val="24"/>
          <w:szCs w:val="24"/>
          <w:lang w:eastAsia="el-GR"/>
        </w:rPr>
        <w:t>&gt; ΦΠΑ &gt;</w:t>
      </w:r>
      <w:r w:rsidR="00F80E50" w:rsidRPr="00077876">
        <w:rPr>
          <w:rFonts w:ascii="Franklin Gothic Medium" w:eastAsia="Times New Roman" w:hAnsi="Franklin Gothic Medium" w:cs="Times New Roman"/>
          <w:b/>
          <w:i/>
          <w:sz w:val="24"/>
          <w:szCs w:val="24"/>
          <w:lang w:eastAsia="el-GR"/>
        </w:rPr>
        <w:t xml:space="preserve"> </w:t>
      </w:r>
      <w:r w:rsidR="008C5A11" w:rsidRPr="00077876">
        <w:rPr>
          <w:rFonts w:ascii="Franklin Gothic Medium" w:eastAsia="Times New Roman" w:hAnsi="Franklin Gothic Medium" w:cs="Times New Roman"/>
          <w:b/>
          <w:i/>
          <w:sz w:val="24"/>
          <w:szCs w:val="24"/>
          <w:lang w:eastAsia="el-GR"/>
        </w:rPr>
        <w:t>Υποβολή Δηλώσεων ΦΠΑ &gt; Διάρκεια φορολογικής περιόδου &amp; προθεσμία Δήλωσης</w:t>
      </w:r>
      <w:r w:rsidR="00F80E50" w:rsidRPr="00F80E50">
        <w:rPr>
          <w:rFonts w:ascii="Franklin Gothic Medium" w:eastAsia="Times New Roman" w:hAnsi="Franklin Gothic Medium" w:cs="Times New Roman"/>
          <w:b/>
          <w:sz w:val="24"/>
          <w:szCs w:val="24"/>
          <w:lang w:eastAsia="el-GR"/>
        </w:rPr>
        <w:t>.</w:t>
      </w:r>
      <w:bookmarkStart w:id="3" w:name="_GoBack"/>
      <w:bookmarkEnd w:id="3"/>
    </w:p>
    <w:sectPr w:rsidR="00526491" w:rsidRPr="00F80E50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044D64C" w16cex:dateUtc="2025-03-16T20:33:00Z"/>
  <w16cex:commentExtensible w16cex:durableId="2B825DEC" w16cex:dateUtc="2025-03-17T06:38:00Z"/>
  <w16cex:commentExtensible w16cex:durableId="110F2AF3" w16cex:dateUtc="2025-03-17T06:11:00Z"/>
  <w16cex:commentExtensible w16cex:durableId="1FE1316E" w16cex:dateUtc="2025-03-17T06:14:00Z"/>
  <w16cex:commentExtensible w16cex:durableId="0D2BA6A5" w16cex:dateUtc="2025-03-16T20:3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4682"/>
    <w:multiLevelType w:val="hybridMultilevel"/>
    <w:tmpl w:val="44FC00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5D17"/>
    <w:multiLevelType w:val="hybridMultilevel"/>
    <w:tmpl w:val="1A9C36EA"/>
    <w:lvl w:ilvl="0" w:tplc="D374B73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9158D"/>
    <w:multiLevelType w:val="hybridMultilevel"/>
    <w:tmpl w:val="F41C943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003521"/>
    <w:multiLevelType w:val="hybridMultilevel"/>
    <w:tmpl w:val="DA847D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FA1FFF"/>
    <w:multiLevelType w:val="hybridMultilevel"/>
    <w:tmpl w:val="80966B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5155E"/>
    <w:multiLevelType w:val="hybridMultilevel"/>
    <w:tmpl w:val="1E248D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422D0"/>
    <w:multiLevelType w:val="multilevel"/>
    <w:tmpl w:val="85D0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925EC"/>
    <w:multiLevelType w:val="hybridMultilevel"/>
    <w:tmpl w:val="01825952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770BF"/>
    <w:multiLevelType w:val="hybridMultilevel"/>
    <w:tmpl w:val="C36A5D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454DFC"/>
    <w:multiLevelType w:val="hybridMultilevel"/>
    <w:tmpl w:val="EB060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0404D"/>
    <w:multiLevelType w:val="hybridMultilevel"/>
    <w:tmpl w:val="FCDE52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50BB0"/>
    <w:multiLevelType w:val="hybridMultilevel"/>
    <w:tmpl w:val="406026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65230"/>
    <w:multiLevelType w:val="hybridMultilevel"/>
    <w:tmpl w:val="7958C8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B7EBE"/>
    <w:multiLevelType w:val="hybridMultilevel"/>
    <w:tmpl w:val="EA600A52"/>
    <w:lvl w:ilvl="0" w:tplc="0A0CC6FA">
      <w:start w:val="1"/>
      <w:numFmt w:val="decimal"/>
      <w:lvlText w:val="%1."/>
      <w:lvlJc w:val="left"/>
      <w:pPr>
        <w:ind w:left="720" w:hanging="360"/>
      </w:pPr>
      <w:rPr>
        <w:rFonts w:ascii="Franklin Gothic Medium" w:hAnsi="Franklin Gothic Medium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460D8"/>
    <w:multiLevelType w:val="hybridMultilevel"/>
    <w:tmpl w:val="7BC472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E91244"/>
    <w:multiLevelType w:val="hybridMultilevel"/>
    <w:tmpl w:val="2F6C8EAA"/>
    <w:lvl w:ilvl="0" w:tplc="226CFE3E">
      <w:numFmt w:val="bullet"/>
      <w:lvlText w:val="-"/>
      <w:lvlJc w:val="left"/>
      <w:pPr>
        <w:ind w:left="720" w:hanging="360"/>
      </w:pPr>
      <w:rPr>
        <w:rFonts w:ascii="Franklin Gothic Medium" w:eastAsia="Times New Roman" w:hAnsi="Franklin Gothic Medium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91E1A"/>
    <w:multiLevelType w:val="hybridMultilevel"/>
    <w:tmpl w:val="E53250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30"/>
  </w:num>
  <w:num w:numId="8">
    <w:abstractNumId w:val="32"/>
  </w:num>
  <w:num w:numId="9">
    <w:abstractNumId w:val="25"/>
  </w:num>
  <w:num w:numId="10">
    <w:abstractNumId w:val="12"/>
  </w:num>
  <w:num w:numId="11">
    <w:abstractNumId w:val="31"/>
  </w:num>
  <w:num w:numId="12">
    <w:abstractNumId w:val="2"/>
  </w:num>
  <w:num w:numId="13">
    <w:abstractNumId w:val="35"/>
  </w:num>
  <w:num w:numId="14">
    <w:abstractNumId w:val="4"/>
  </w:num>
  <w:num w:numId="15">
    <w:abstractNumId w:val="21"/>
  </w:num>
  <w:num w:numId="16">
    <w:abstractNumId w:val="23"/>
  </w:num>
  <w:num w:numId="17">
    <w:abstractNumId w:val="14"/>
  </w:num>
  <w:num w:numId="18">
    <w:abstractNumId w:val="16"/>
  </w:num>
  <w:num w:numId="19">
    <w:abstractNumId w:val="7"/>
  </w:num>
  <w:num w:numId="20">
    <w:abstractNumId w:val="15"/>
  </w:num>
  <w:num w:numId="21">
    <w:abstractNumId w:val="13"/>
  </w:num>
  <w:num w:numId="22">
    <w:abstractNumId w:val="1"/>
  </w:num>
  <w:num w:numId="23">
    <w:abstractNumId w:val="26"/>
  </w:num>
  <w:num w:numId="24">
    <w:abstractNumId w:val="0"/>
  </w:num>
  <w:num w:numId="25">
    <w:abstractNumId w:val="9"/>
  </w:num>
  <w:num w:numId="26">
    <w:abstractNumId w:val="5"/>
  </w:num>
  <w:num w:numId="27">
    <w:abstractNumId w:val="10"/>
  </w:num>
  <w:num w:numId="28">
    <w:abstractNumId w:val="34"/>
  </w:num>
  <w:num w:numId="29">
    <w:abstractNumId w:val="19"/>
  </w:num>
  <w:num w:numId="30">
    <w:abstractNumId w:val="12"/>
  </w:num>
  <w:num w:numId="31">
    <w:abstractNumId w:val="17"/>
  </w:num>
  <w:num w:numId="32">
    <w:abstractNumId w:val="6"/>
  </w:num>
  <w:num w:numId="33">
    <w:abstractNumId w:val="33"/>
  </w:num>
  <w:num w:numId="34">
    <w:abstractNumId w:val="11"/>
  </w:num>
  <w:num w:numId="35">
    <w:abstractNumId w:val="28"/>
  </w:num>
  <w:num w:numId="36">
    <w:abstractNumId w:val="27"/>
  </w:num>
  <w:num w:numId="37">
    <w:abstractNumId w:val="22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2E62"/>
    <w:rsid w:val="00021FAE"/>
    <w:rsid w:val="000246BD"/>
    <w:rsid w:val="00026375"/>
    <w:rsid w:val="00026AF4"/>
    <w:rsid w:val="00037053"/>
    <w:rsid w:val="00050EF2"/>
    <w:rsid w:val="000532BF"/>
    <w:rsid w:val="00064436"/>
    <w:rsid w:val="00071667"/>
    <w:rsid w:val="000757F8"/>
    <w:rsid w:val="00077876"/>
    <w:rsid w:val="00081E47"/>
    <w:rsid w:val="00082964"/>
    <w:rsid w:val="0009252C"/>
    <w:rsid w:val="00094E92"/>
    <w:rsid w:val="000B3E31"/>
    <w:rsid w:val="000B5845"/>
    <w:rsid w:val="000C30D3"/>
    <w:rsid w:val="000C5204"/>
    <w:rsid w:val="000D3ADB"/>
    <w:rsid w:val="000D5269"/>
    <w:rsid w:val="000E5728"/>
    <w:rsid w:val="000F3A5F"/>
    <w:rsid w:val="000F6D36"/>
    <w:rsid w:val="00111109"/>
    <w:rsid w:val="00113735"/>
    <w:rsid w:val="00115211"/>
    <w:rsid w:val="00121314"/>
    <w:rsid w:val="001275C3"/>
    <w:rsid w:val="001371D4"/>
    <w:rsid w:val="00150B5F"/>
    <w:rsid w:val="00150C90"/>
    <w:rsid w:val="001605E1"/>
    <w:rsid w:val="001651E8"/>
    <w:rsid w:val="00177AB4"/>
    <w:rsid w:val="001813CF"/>
    <w:rsid w:val="0018492B"/>
    <w:rsid w:val="0019625B"/>
    <w:rsid w:val="001A2054"/>
    <w:rsid w:val="001A574B"/>
    <w:rsid w:val="001C08FC"/>
    <w:rsid w:val="001D01F8"/>
    <w:rsid w:val="001D7C5A"/>
    <w:rsid w:val="001E3089"/>
    <w:rsid w:val="001F04F9"/>
    <w:rsid w:val="001F3A88"/>
    <w:rsid w:val="001F6E93"/>
    <w:rsid w:val="00200377"/>
    <w:rsid w:val="00207C1F"/>
    <w:rsid w:val="00234062"/>
    <w:rsid w:val="002474FF"/>
    <w:rsid w:val="00260D1E"/>
    <w:rsid w:val="00266671"/>
    <w:rsid w:val="0027049D"/>
    <w:rsid w:val="00291BFE"/>
    <w:rsid w:val="002A7283"/>
    <w:rsid w:val="002A75A4"/>
    <w:rsid w:val="002A7816"/>
    <w:rsid w:val="002B4493"/>
    <w:rsid w:val="002B44DE"/>
    <w:rsid w:val="002B45A8"/>
    <w:rsid w:val="002C2847"/>
    <w:rsid w:val="002D12F8"/>
    <w:rsid w:val="002D1AF1"/>
    <w:rsid w:val="002D2EBF"/>
    <w:rsid w:val="002D63D2"/>
    <w:rsid w:val="002F2121"/>
    <w:rsid w:val="002F34B4"/>
    <w:rsid w:val="002F3589"/>
    <w:rsid w:val="002F5C1E"/>
    <w:rsid w:val="002F5D58"/>
    <w:rsid w:val="00301206"/>
    <w:rsid w:val="00305FE2"/>
    <w:rsid w:val="00313EF1"/>
    <w:rsid w:val="003141C4"/>
    <w:rsid w:val="003215DF"/>
    <w:rsid w:val="00324C49"/>
    <w:rsid w:val="00325584"/>
    <w:rsid w:val="00330501"/>
    <w:rsid w:val="0035076B"/>
    <w:rsid w:val="00355395"/>
    <w:rsid w:val="00361DDE"/>
    <w:rsid w:val="00365C1B"/>
    <w:rsid w:val="00373B66"/>
    <w:rsid w:val="00374802"/>
    <w:rsid w:val="0038011E"/>
    <w:rsid w:val="00386A36"/>
    <w:rsid w:val="00396B57"/>
    <w:rsid w:val="0039786E"/>
    <w:rsid w:val="003A521E"/>
    <w:rsid w:val="003A740B"/>
    <w:rsid w:val="003B5AA6"/>
    <w:rsid w:val="003C29DD"/>
    <w:rsid w:val="003D6708"/>
    <w:rsid w:val="003D6D06"/>
    <w:rsid w:val="003D73F4"/>
    <w:rsid w:val="004025DD"/>
    <w:rsid w:val="00402CE3"/>
    <w:rsid w:val="00423DF6"/>
    <w:rsid w:val="0043587D"/>
    <w:rsid w:val="00444290"/>
    <w:rsid w:val="00444ADA"/>
    <w:rsid w:val="00455548"/>
    <w:rsid w:val="00462CB0"/>
    <w:rsid w:val="0048239D"/>
    <w:rsid w:val="00486AB7"/>
    <w:rsid w:val="004B3BD7"/>
    <w:rsid w:val="004B56FE"/>
    <w:rsid w:val="004B67AE"/>
    <w:rsid w:val="004C0F64"/>
    <w:rsid w:val="004D2856"/>
    <w:rsid w:val="004D4080"/>
    <w:rsid w:val="004E3390"/>
    <w:rsid w:val="004E4EF4"/>
    <w:rsid w:val="004E54D7"/>
    <w:rsid w:val="004F191B"/>
    <w:rsid w:val="004F2C71"/>
    <w:rsid w:val="00502151"/>
    <w:rsid w:val="00507EDC"/>
    <w:rsid w:val="00526491"/>
    <w:rsid w:val="00527274"/>
    <w:rsid w:val="00533598"/>
    <w:rsid w:val="0053710E"/>
    <w:rsid w:val="00540684"/>
    <w:rsid w:val="005473F0"/>
    <w:rsid w:val="00553958"/>
    <w:rsid w:val="00553E47"/>
    <w:rsid w:val="00563A32"/>
    <w:rsid w:val="00564F0D"/>
    <w:rsid w:val="00566C9A"/>
    <w:rsid w:val="0057140B"/>
    <w:rsid w:val="00571F5A"/>
    <w:rsid w:val="00581E34"/>
    <w:rsid w:val="005A690E"/>
    <w:rsid w:val="005C1547"/>
    <w:rsid w:val="005D6789"/>
    <w:rsid w:val="005F536A"/>
    <w:rsid w:val="005F79B0"/>
    <w:rsid w:val="00602DC3"/>
    <w:rsid w:val="006032AB"/>
    <w:rsid w:val="006119EF"/>
    <w:rsid w:val="00611C38"/>
    <w:rsid w:val="006428E7"/>
    <w:rsid w:val="00662DAE"/>
    <w:rsid w:val="00663632"/>
    <w:rsid w:val="006643A5"/>
    <w:rsid w:val="00673D83"/>
    <w:rsid w:val="00681174"/>
    <w:rsid w:val="00690530"/>
    <w:rsid w:val="00695A57"/>
    <w:rsid w:val="006A01DD"/>
    <w:rsid w:val="006B0E30"/>
    <w:rsid w:val="006B4E3A"/>
    <w:rsid w:val="006C1B77"/>
    <w:rsid w:val="006D214E"/>
    <w:rsid w:val="006E5EF4"/>
    <w:rsid w:val="006F3A4C"/>
    <w:rsid w:val="007100C9"/>
    <w:rsid w:val="00715C22"/>
    <w:rsid w:val="00727A65"/>
    <w:rsid w:val="00730AA2"/>
    <w:rsid w:val="00732B5E"/>
    <w:rsid w:val="00737377"/>
    <w:rsid w:val="00744D62"/>
    <w:rsid w:val="0074660B"/>
    <w:rsid w:val="00757852"/>
    <w:rsid w:val="00761380"/>
    <w:rsid w:val="00761B92"/>
    <w:rsid w:val="007658D5"/>
    <w:rsid w:val="007671B3"/>
    <w:rsid w:val="00774550"/>
    <w:rsid w:val="007776B4"/>
    <w:rsid w:val="007917B0"/>
    <w:rsid w:val="00792863"/>
    <w:rsid w:val="0079368F"/>
    <w:rsid w:val="007A2566"/>
    <w:rsid w:val="007A2D4D"/>
    <w:rsid w:val="007B3A65"/>
    <w:rsid w:val="007B3FC4"/>
    <w:rsid w:val="007C2949"/>
    <w:rsid w:val="007D7091"/>
    <w:rsid w:val="007E00BF"/>
    <w:rsid w:val="007E270B"/>
    <w:rsid w:val="007F29CD"/>
    <w:rsid w:val="007F3DB6"/>
    <w:rsid w:val="007F3DC4"/>
    <w:rsid w:val="007F4EF3"/>
    <w:rsid w:val="00800054"/>
    <w:rsid w:val="00813026"/>
    <w:rsid w:val="00814E47"/>
    <w:rsid w:val="0082755B"/>
    <w:rsid w:val="00846361"/>
    <w:rsid w:val="008529E4"/>
    <w:rsid w:val="00886DB2"/>
    <w:rsid w:val="008942F2"/>
    <w:rsid w:val="00894FE5"/>
    <w:rsid w:val="008B3806"/>
    <w:rsid w:val="008B4699"/>
    <w:rsid w:val="008B6F61"/>
    <w:rsid w:val="008C5A11"/>
    <w:rsid w:val="008C60E5"/>
    <w:rsid w:val="008D7D47"/>
    <w:rsid w:val="008E410A"/>
    <w:rsid w:val="00906C78"/>
    <w:rsid w:val="00911656"/>
    <w:rsid w:val="00915C8E"/>
    <w:rsid w:val="00916226"/>
    <w:rsid w:val="00921BA4"/>
    <w:rsid w:val="00924DCB"/>
    <w:rsid w:val="009317C1"/>
    <w:rsid w:val="00936F9E"/>
    <w:rsid w:val="0093785B"/>
    <w:rsid w:val="00952E21"/>
    <w:rsid w:val="00953BFD"/>
    <w:rsid w:val="00963CB6"/>
    <w:rsid w:val="00970B90"/>
    <w:rsid w:val="0097616C"/>
    <w:rsid w:val="00986A59"/>
    <w:rsid w:val="0099105E"/>
    <w:rsid w:val="00991FA7"/>
    <w:rsid w:val="00993576"/>
    <w:rsid w:val="009A0CB3"/>
    <w:rsid w:val="009A3955"/>
    <w:rsid w:val="009A6261"/>
    <w:rsid w:val="009B0EBA"/>
    <w:rsid w:val="009E3D22"/>
    <w:rsid w:val="009F461E"/>
    <w:rsid w:val="009F590C"/>
    <w:rsid w:val="009F618A"/>
    <w:rsid w:val="00A03C91"/>
    <w:rsid w:val="00A43BFC"/>
    <w:rsid w:val="00A441B7"/>
    <w:rsid w:val="00A465B1"/>
    <w:rsid w:val="00A55D09"/>
    <w:rsid w:val="00A6282C"/>
    <w:rsid w:val="00A637FF"/>
    <w:rsid w:val="00A64E57"/>
    <w:rsid w:val="00A73A42"/>
    <w:rsid w:val="00A74C0B"/>
    <w:rsid w:val="00A764F8"/>
    <w:rsid w:val="00A77EA2"/>
    <w:rsid w:val="00A8507B"/>
    <w:rsid w:val="00A935D0"/>
    <w:rsid w:val="00A9456B"/>
    <w:rsid w:val="00AA069E"/>
    <w:rsid w:val="00AA7AF6"/>
    <w:rsid w:val="00AB477A"/>
    <w:rsid w:val="00AC676F"/>
    <w:rsid w:val="00AD3B59"/>
    <w:rsid w:val="00AD75AB"/>
    <w:rsid w:val="00AE04C5"/>
    <w:rsid w:val="00AE5B3E"/>
    <w:rsid w:val="00AF44BF"/>
    <w:rsid w:val="00B00AE7"/>
    <w:rsid w:val="00B01EC4"/>
    <w:rsid w:val="00B01F71"/>
    <w:rsid w:val="00B02467"/>
    <w:rsid w:val="00B06BB8"/>
    <w:rsid w:val="00B12A2C"/>
    <w:rsid w:val="00B1390C"/>
    <w:rsid w:val="00B23BB4"/>
    <w:rsid w:val="00B23FC2"/>
    <w:rsid w:val="00B34607"/>
    <w:rsid w:val="00B347F0"/>
    <w:rsid w:val="00B35FEB"/>
    <w:rsid w:val="00B368C2"/>
    <w:rsid w:val="00B44BFE"/>
    <w:rsid w:val="00B52CF6"/>
    <w:rsid w:val="00B56188"/>
    <w:rsid w:val="00B56B52"/>
    <w:rsid w:val="00B60017"/>
    <w:rsid w:val="00B63057"/>
    <w:rsid w:val="00B63E6B"/>
    <w:rsid w:val="00B66AC5"/>
    <w:rsid w:val="00B7504B"/>
    <w:rsid w:val="00B825A8"/>
    <w:rsid w:val="00B826F4"/>
    <w:rsid w:val="00B901F2"/>
    <w:rsid w:val="00B915CE"/>
    <w:rsid w:val="00B92CBE"/>
    <w:rsid w:val="00B93F91"/>
    <w:rsid w:val="00BA453D"/>
    <w:rsid w:val="00BA6F64"/>
    <w:rsid w:val="00BB5038"/>
    <w:rsid w:val="00BB53CA"/>
    <w:rsid w:val="00BC22FD"/>
    <w:rsid w:val="00BD2EE6"/>
    <w:rsid w:val="00BD4B58"/>
    <w:rsid w:val="00C026A9"/>
    <w:rsid w:val="00C070A4"/>
    <w:rsid w:val="00C131E4"/>
    <w:rsid w:val="00C155EF"/>
    <w:rsid w:val="00C21656"/>
    <w:rsid w:val="00C2608B"/>
    <w:rsid w:val="00C30F0C"/>
    <w:rsid w:val="00C31929"/>
    <w:rsid w:val="00C364B2"/>
    <w:rsid w:val="00C373BA"/>
    <w:rsid w:val="00C41BB3"/>
    <w:rsid w:val="00C42D6D"/>
    <w:rsid w:val="00C43510"/>
    <w:rsid w:val="00C4448E"/>
    <w:rsid w:val="00C46B25"/>
    <w:rsid w:val="00C51CD2"/>
    <w:rsid w:val="00C57EC8"/>
    <w:rsid w:val="00C736B9"/>
    <w:rsid w:val="00C77AB9"/>
    <w:rsid w:val="00C863EA"/>
    <w:rsid w:val="00C86474"/>
    <w:rsid w:val="00C87351"/>
    <w:rsid w:val="00CB084A"/>
    <w:rsid w:val="00CB7212"/>
    <w:rsid w:val="00CC4B93"/>
    <w:rsid w:val="00CC546F"/>
    <w:rsid w:val="00CD201D"/>
    <w:rsid w:val="00CD3E52"/>
    <w:rsid w:val="00CE1596"/>
    <w:rsid w:val="00D01973"/>
    <w:rsid w:val="00D0519C"/>
    <w:rsid w:val="00D058FF"/>
    <w:rsid w:val="00D15EC7"/>
    <w:rsid w:val="00D35822"/>
    <w:rsid w:val="00D41831"/>
    <w:rsid w:val="00D66DF5"/>
    <w:rsid w:val="00D7285E"/>
    <w:rsid w:val="00D742E0"/>
    <w:rsid w:val="00D823A1"/>
    <w:rsid w:val="00D9068B"/>
    <w:rsid w:val="00D90C1C"/>
    <w:rsid w:val="00DA4F6F"/>
    <w:rsid w:val="00DC54DC"/>
    <w:rsid w:val="00DD3AF6"/>
    <w:rsid w:val="00DD47BB"/>
    <w:rsid w:val="00DD6ECE"/>
    <w:rsid w:val="00DE0295"/>
    <w:rsid w:val="00DE4247"/>
    <w:rsid w:val="00DE6773"/>
    <w:rsid w:val="00DF4850"/>
    <w:rsid w:val="00E03100"/>
    <w:rsid w:val="00E04F32"/>
    <w:rsid w:val="00E12B84"/>
    <w:rsid w:val="00E16CE1"/>
    <w:rsid w:val="00E20C40"/>
    <w:rsid w:val="00E20FF1"/>
    <w:rsid w:val="00E37A1D"/>
    <w:rsid w:val="00E4149B"/>
    <w:rsid w:val="00E51F84"/>
    <w:rsid w:val="00E544A3"/>
    <w:rsid w:val="00E5702F"/>
    <w:rsid w:val="00E74E61"/>
    <w:rsid w:val="00E833D9"/>
    <w:rsid w:val="00E90B7C"/>
    <w:rsid w:val="00E91F1C"/>
    <w:rsid w:val="00E94BB8"/>
    <w:rsid w:val="00EA2FCF"/>
    <w:rsid w:val="00EA4DBD"/>
    <w:rsid w:val="00EB3ADA"/>
    <w:rsid w:val="00EB78CE"/>
    <w:rsid w:val="00EC2240"/>
    <w:rsid w:val="00ED566C"/>
    <w:rsid w:val="00ED6A5C"/>
    <w:rsid w:val="00ED7817"/>
    <w:rsid w:val="00EE1752"/>
    <w:rsid w:val="00EE7FCE"/>
    <w:rsid w:val="00EF116B"/>
    <w:rsid w:val="00F01EAF"/>
    <w:rsid w:val="00F02A11"/>
    <w:rsid w:val="00F0753C"/>
    <w:rsid w:val="00F22D6E"/>
    <w:rsid w:val="00F44D70"/>
    <w:rsid w:val="00F46BFA"/>
    <w:rsid w:val="00F56A9F"/>
    <w:rsid w:val="00F67FEE"/>
    <w:rsid w:val="00F72626"/>
    <w:rsid w:val="00F72E04"/>
    <w:rsid w:val="00F73BA0"/>
    <w:rsid w:val="00F76E26"/>
    <w:rsid w:val="00F80E50"/>
    <w:rsid w:val="00F8296C"/>
    <w:rsid w:val="00F82A68"/>
    <w:rsid w:val="00F83A09"/>
    <w:rsid w:val="00F87870"/>
    <w:rsid w:val="00F87C4A"/>
    <w:rsid w:val="00F90AD4"/>
    <w:rsid w:val="00FA0A5A"/>
    <w:rsid w:val="00FA7DAD"/>
    <w:rsid w:val="00FB16D2"/>
    <w:rsid w:val="00FB376A"/>
    <w:rsid w:val="00FC2B64"/>
    <w:rsid w:val="00FD52CB"/>
    <w:rsid w:val="00FD6653"/>
    <w:rsid w:val="00FD7281"/>
    <w:rsid w:val="00FD79C5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4EF7A-E0FD-47FA-91C3-576BD387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1"/>
    <w:uiPriority w:val="99"/>
    <w:unhideWhenUsed/>
    <w:rsid w:val="00094E92"/>
    <w:rPr>
      <w:rFonts w:cstheme="minorBidi"/>
      <w:szCs w:val="21"/>
    </w:rPr>
  </w:style>
  <w:style w:type="character" w:customStyle="1" w:styleId="Char1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571F5A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571F5A"/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rsid w:val="00571F5A"/>
    <w:rPr>
      <w:rFonts w:ascii="Calibri" w:hAnsi="Calibri" w:cs="Calibri"/>
      <w:sz w:val="20"/>
      <w:szCs w:val="20"/>
    </w:rPr>
  </w:style>
  <w:style w:type="paragraph" w:styleId="a8">
    <w:name w:val="Revision"/>
    <w:hidden/>
    <w:uiPriority w:val="99"/>
    <w:semiHidden/>
    <w:rsid w:val="009317C1"/>
    <w:pPr>
      <w:spacing w:after="0" w:line="240" w:lineRule="auto"/>
    </w:pPr>
    <w:rPr>
      <w:rFonts w:ascii="Calibri" w:hAnsi="Calibri" w:cs="Calibri"/>
    </w:rPr>
  </w:style>
  <w:style w:type="paragraph" w:styleId="-HTML">
    <w:name w:val="HTML Preformatted"/>
    <w:basedOn w:val="a"/>
    <w:link w:val="-HTMLChar"/>
    <w:uiPriority w:val="99"/>
    <w:semiHidden/>
    <w:unhideWhenUsed/>
    <w:rsid w:val="00FE194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E194D"/>
    <w:rPr>
      <w:rFonts w:ascii="Consolas" w:hAnsi="Consolas" w:cs="Calibri"/>
      <w:sz w:val="20"/>
      <w:szCs w:val="20"/>
    </w:rPr>
  </w:style>
  <w:style w:type="paragraph" w:styleId="a9">
    <w:name w:val="annotation subject"/>
    <w:basedOn w:val="a7"/>
    <w:next w:val="a7"/>
    <w:link w:val="Char3"/>
    <w:uiPriority w:val="99"/>
    <w:semiHidden/>
    <w:unhideWhenUsed/>
    <w:rsid w:val="00A9456B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A9456B"/>
    <w:rPr>
      <w:rFonts w:ascii="Calibri" w:hAnsi="Calibri" w:cs="Calibri"/>
      <w:b/>
      <w:bCs/>
      <w:sz w:val="20"/>
      <w:szCs w:val="20"/>
    </w:rPr>
  </w:style>
  <w:style w:type="character" w:styleId="aa">
    <w:name w:val="Strong"/>
    <w:basedOn w:val="a0"/>
    <w:uiPriority w:val="22"/>
    <w:qFormat/>
    <w:rsid w:val="00021FAE"/>
    <w:rPr>
      <w:b/>
      <w:bCs/>
    </w:rPr>
  </w:style>
  <w:style w:type="character" w:customStyle="1" w:styleId="relative">
    <w:name w:val="relative"/>
    <w:basedOn w:val="a0"/>
    <w:rsid w:val="00021FAE"/>
  </w:style>
  <w:style w:type="character" w:customStyle="1" w:styleId="Char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3"/>
    <w:uiPriority w:val="34"/>
    <w:qFormat/>
    <w:rsid w:val="00A73A4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ebchannel.1521.aade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C8D05-9C2B-4A2C-B005-BEF671D2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3</cp:revision>
  <cp:lastPrinted>2025-03-31T06:57:00Z</cp:lastPrinted>
  <dcterms:created xsi:type="dcterms:W3CDTF">2025-10-01T16:37:00Z</dcterms:created>
  <dcterms:modified xsi:type="dcterms:W3CDTF">2025-10-01T16:38:00Z</dcterms:modified>
</cp:coreProperties>
</file>