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152" w:rsidRDefault="00BF2152" w:rsidP="00BF2152">
      <w:pPr>
        <w:pStyle w:val="2"/>
        <w:pBdr>
          <w:top w:val="none" w:sz="0" w:space="0" w:color="auto"/>
          <w:left w:val="none" w:sz="0" w:space="0" w:color="auto"/>
          <w:bottom w:val="single" w:sz="12" w:space="1" w:color="1F4E79"/>
          <w:right w:val="none" w:sz="0" w:space="0" w:color="auto"/>
        </w:pBdr>
        <w:tabs>
          <w:tab w:val="clear" w:pos="567"/>
          <w:tab w:val="left" w:pos="0"/>
        </w:tabs>
        <w:spacing w:line="276" w:lineRule="auto"/>
        <w:ind w:left="0" w:firstLine="0"/>
        <w:rPr>
          <w:rFonts w:ascii="Franklin Gothic Medium" w:hAnsi="Franklin Gothic Medium"/>
          <w:lang w:val="el-GR"/>
        </w:rPr>
      </w:pPr>
      <w:bookmarkStart w:id="0" w:name="_Toc199306550"/>
      <w:r w:rsidRPr="00DE4B42">
        <w:rPr>
          <w:rFonts w:ascii="Franklin Gothic Medium" w:hAnsi="Franklin Gothic Medium"/>
          <w:lang w:val="el-GR"/>
        </w:rPr>
        <w:t>ΠΑ</w:t>
      </w:r>
      <w:bookmarkStart w:id="1" w:name="_GoBack"/>
      <w:bookmarkEnd w:id="1"/>
      <w:r w:rsidRPr="00DE4B42">
        <w:rPr>
          <w:rFonts w:ascii="Franklin Gothic Medium" w:hAnsi="Franklin Gothic Medium"/>
          <w:lang w:val="el-GR"/>
        </w:rPr>
        <w:t xml:space="preserve">ΡΑΡΤΗΜΑ </w:t>
      </w:r>
      <w:r w:rsidRPr="00BD058D">
        <w:rPr>
          <w:rFonts w:ascii="Franklin Gothic Medium" w:hAnsi="Franklin Gothic Medium"/>
          <w:lang w:val="el-GR"/>
        </w:rPr>
        <w:t>IX</w:t>
      </w:r>
      <w:r w:rsidRPr="00DE4B42">
        <w:rPr>
          <w:rFonts w:ascii="Franklin Gothic Medium" w:hAnsi="Franklin Gothic Medium"/>
          <w:lang w:val="el-GR"/>
        </w:rPr>
        <w:t xml:space="preserve"> – </w:t>
      </w:r>
      <w:r w:rsidRPr="00411386">
        <w:rPr>
          <w:rFonts w:ascii="Franklin Gothic Medium" w:hAnsi="Franklin Gothic Medium"/>
          <w:lang w:val="el-GR"/>
        </w:rPr>
        <w:t>Υπεύθυνη Δήλωση περί μη ρωσικής εμπλοκής.</w:t>
      </w:r>
      <w:bookmarkEnd w:id="0"/>
    </w:p>
    <w:p w:rsidR="00BF2152" w:rsidRDefault="00BF2152" w:rsidP="00BF2152">
      <w:pPr>
        <w:pStyle w:val="a3"/>
        <w:spacing w:line="276" w:lineRule="auto"/>
        <w:jc w:val="center"/>
        <w:rPr>
          <w:rFonts w:ascii="Times New Roman" w:hAnsi="Times New Roman" w:cs="Times New Roman"/>
          <w:b/>
          <w:sz w:val="16"/>
          <w:lang w:val="el-GR" w:eastAsia="el-GR"/>
        </w:rPr>
      </w:pPr>
      <w:r>
        <w:rPr>
          <w:noProof/>
        </w:rPr>
        <w:drawing>
          <wp:inline distT="0" distB="0" distL="0" distR="0" wp14:anchorId="1311C0C5" wp14:editId="2B1CFD17">
            <wp:extent cx="564515" cy="52451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515" cy="524510"/>
                    </a:xfrm>
                    <a:prstGeom prst="rect">
                      <a:avLst/>
                    </a:prstGeom>
                    <a:noFill/>
                    <a:ln>
                      <a:noFill/>
                    </a:ln>
                  </pic:spPr>
                </pic:pic>
              </a:graphicData>
            </a:graphic>
          </wp:inline>
        </w:drawing>
      </w:r>
    </w:p>
    <w:p w:rsidR="00BF2152" w:rsidRPr="00AD71CC" w:rsidRDefault="00BF2152" w:rsidP="00BF2152">
      <w:pPr>
        <w:keepNext/>
        <w:suppressAutoHyphens w:val="0"/>
        <w:spacing w:after="0" w:line="276" w:lineRule="auto"/>
        <w:jc w:val="center"/>
        <w:outlineLvl w:val="2"/>
        <w:rPr>
          <w:rFonts w:ascii="Arial" w:hAnsi="Arial" w:cs="Arial"/>
          <w:b/>
          <w:bCs/>
          <w:sz w:val="28"/>
          <w:lang w:val="el-GR" w:eastAsia="el-GR"/>
        </w:rPr>
      </w:pPr>
      <w:r w:rsidRPr="00AD71CC">
        <w:rPr>
          <w:rFonts w:ascii="Arial" w:hAnsi="Arial" w:cs="Arial"/>
          <w:b/>
          <w:bCs/>
          <w:sz w:val="28"/>
          <w:lang w:val="el-GR" w:eastAsia="el-GR"/>
        </w:rPr>
        <w:t>ΥΠΕΥΘΥΝΗ ΔΗΛΩΣΗ</w:t>
      </w:r>
    </w:p>
    <w:p w:rsidR="00BF2152" w:rsidRPr="00AD71CC" w:rsidRDefault="00BF2152" w:rsidP="00BF2152">
      <w:pPr>
        <w:keepNext/>
        <w:suppressAutoHyphens w:val="0"/>
        <w:spacing w:after="0" w:line="276" w:lineRule="auto"/>
        <w:jc w:val="center"/>
        <w:outlineLvl w:val="2"/>
        <w:rPr>
          <w:rFonts w:ascii="Arial" w:hAnsi="Arial" w:cs="Arial"/>
          <w:b/>
          <w:bCs/>
          <w:sz w:val="24"/>
          <w:vertAlign w:val="superscript"/>
          <w:lang w:val="el-GR" w:eastAsia="el-GR"/>
        </w:rPr>
      </w:pPr>
      <w:r w:rsidRPr="00AD71CC">
        <w:rPr>
          <w:rFonts w:ascii="Arial" w:hAnsi="Arial" w:cs="Arial"/>
          <w:b/>
          <w:bCs/>
          <w:sz w:val="24"/>
          <w:vertAlign w:val="superscript"/>
          <w:lang w:val="el-GR" w:eastAsia="el-GR"/>
        </w:rPr>
        <w:t>(άρθρο 8 Ν.1599/1986)</w:t>
      </w:r>
    </w:p>
    <w:p w:rsidR="00BF2152" w:rsidRPr="00AD71CC" w:rsidRDefault="00BF2152" w:rsidP="00BF2152">
      <w:pPr>
        <w:pBdr>
          <w:top w:val="single" w:sz="4" w:space="1" w:color="auto"/>
          <w:left w:val="single" w:sz="4" w:space="0" w:color="auto"/>
          <w:bottom w:val="single" w:sz="4" w:space="1" w:color="auto"/>
          <w:right w:val="single" w:sz="4" w:space="19" w:color="auto"/>
        </w:pBdr>
        <w:suppressAutoHyphens w:val="0"/>
        <w:spacing w:after="0" w:line="276" w:lineRule="auto"/>
        <w:ind w:right="139"/>
        <w:jc w:val="center"/>
        <w:rPr>
          <w:rFonts w:ascii="Times New Roman" w:hAnsi="Times New Roman" w:cs="Times New Roman"/>
          <w:sz w:val="18"/>
          <w:lang w:val="el-GR" w:eastAsia="el-GR"/>
        </w:rPr>
      </w:pPr>
      <w:r w:rsidRPr="00AD71CC">
        <w:rPr>
          <w:rFonts w:ascii="Times New Roman" w:hAnsi="Times New Roman" w:cs="Times New Roman"/>
          <w:sz w:val="18"/>
          <w:lang w:val="el-GR" w:eastAsia="el-GR"/>
        </w:rPr>
        <w:t>Η ακρίβεια των στοιχείων που υποβάλλονται με αυτή τη δήλωση μπορεί να ελεγχθεί με βάση το αρχείο άλλων υπηρεσιών (άρθρο 8,</w:t>
      </w:r>
      <w:r>
        <w:rPr>
          <w:rFonts w:ascii="Times New Roman" w:hAnsi="Times New Roman" w:cs="Times New Roman"/>
          <w:sz w:val="18"/>
          <w:lang w:val="el-GR" w:eastAsia="el-GR"/>
        </w:rPr>
        <w:t xml:space="preserve"> </w:t>
      </w:r>
      <w:r w:rsidRPr="00AD71CC">
        <w:rPr>
          <w:rFonts w:ascii="Times New Roman" w:hAnsi="Times New Roman" w:cs="Times New Roman"/>
          <w:sz w:val="18"/>
          <w:lang w:val="el-GR" w:eastAsia="el-GR"/>
        </w:rPr>
        <w:t>παρ. 4 Ν. 1599/1986)</w:t>
      </w:r>
    </w:p>
    <w:p w:rsidR="00BF2152" w:rsidRPr="00AD71CC" w:rsidRDefault="00BF2152" w:rsidP="00BF2152">
      <w:pPr>
        <w:suppressAutoHyphens w:val="0"/>
        <w:spacing w:after="0" w:line="276" w:lineRule="auto"/>
        <w:jc w:val="left"/>
        <w:rPr>
          <w:rFonts w:ascii="Arial" w:hAnsi="Arial" w:cs="Times New Roman"/>
          <w:sz w:val="20"/>
          <w:lang w:val="el-GR" w:eastAsia="el-G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9"/>
        <w:gridCol w:w="658"/>
        <w:gridCol w:w="93"/>
        <w:gridCol w:w="1629"/>
        <w:gridCol w:w="709"/>
        <w:gridCol w:w="331"/>
        <w:gridCol w:w="520"/>
        <w:gridCol w:w="560"/>
        <w:gridCol w:w="751"/>
        <w:gridCol w:w="329"/>
        <w:gridCol w:w="720"/>
        <w:gridCol w:w="540"/>
        <w:gridCol w:w="540"/>
        <w:gridCol w:w="812"/>
      </w:tblGrid>
      <w:tr w:rsidR="00BF2152" w:rsidRPr="00842AC5" w:rsidTr="00102BB3">
        <w:trPr>
          <w:cantSplit/>
          <w:trHeight w:val="377"/>
        </w:trPr>
        <w:tc>
          <w:tcPr>
            <w:tcW w:w="1368" w:type="dxa"/>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ind w:right="-6878"/>
              <w:jc w:val="left"/>
              <w:rPr>
                <w:rFonts w:ascii="Arial" w:hAnsi="Arial" w:cs="Times New Roman"/>
                <w:sz w:val="20"/>
                <w:lang w:val="el-GR" w:eastAsia="el-GR"/>
              </w:rPr>
            </w:pPr>
            <w:r w:rsidRPr="00AD71CC">
              <w:rPr>
                <w:rFonts w:ascii="Arial" w:hAnsi="Arial" w:cs="Times New Roman"/>
                <w:sz w:val="20"/>
                <w:lang w:val="el-GR" w:eastAsia="el-GR"/>
              </w:rPr>
              <w:t>ΠΡΟΣ</w:t>
            </w:r>
            <w:r w:rsidRPr="00AD71CC">
              <w:rPr>
                <w:rFonts w:ascii="Arial" w:hAnsi="Arial" w:cs="Times New Roman"/>
                <w:sz w:val="20"/>
                <w:vertAlign w:val="superscript"/>
                <w:lang w:val="el-GR" w:eastAsia="el-GR"/>
              </w:rPr>
              <w:t>(1)</w:t>
            </w:r>
            <w:r w:rsidRPr="00AD71CC">
              <w:rPr>
                <w:rFonts w:ascii="Arial" w:hAnsi="Arial" w:cs="Times New Roman"/>
                <w:sz w:val="20"/>
                <w:lang w:val="el-GR" w:eastAsia="el-GR"/>
              </w:rPr>
              <w:t>:</w:t>
            </w:r>
          </w:p>
        </w:tc>
        <w:tc>
          <w:tcPr>
            <w:tcW w:w="8521" w:type="dxa"/>
            <w:gridSpan w:val="14"/>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4"/>
                <w:lang w:val="el-GR" w:eastAsia="el-GR"/>
              </w:rPr>
            </w:pPr>
            <w:r w:rsidRPr="00BB6214">
              <w:rPr>
                <w:rFonts w:ascii="Arial" w:hAnsi="Arial" w:cs="Arial"/>
                <w:lang w:val="el-GR" w:eastAsia="el-GR"/>
              </w:rPr>
              <w:t>Ανεξάρτητη Αρχή Δημοσιών Εσόδων (ΑΑΔΕ)</w:t>
            </w:r>
          </w:p>
        </w:tc>
      </w:tr>
      <w:tr w:rsidR="00BF2152" w:rsidRPr="00AD71CC" w:rsidTr="00102BB3">
        <w:trPr>
          <w:cantSplit/>
          <w:trHeight w:val="415"/>
        </w:trPr>
        <w:tc>
          <w:tcPr>
            <w:tcW w:w="1368" w:type="dxa"/>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ind w:right="-6878"/>
              <w:jc w:val="left"/>
              <w:rPr>
                <w:rFonts w:ascii="Arial" w:hAnsi="Arial" w:cs="Times New Roman"/>
                <w:sz w:val="16"/>
                <w:lang w:val="el-GR" w:eastAsia="el-GR"/>
              </w:rPr>
            </w:pPr>
            <w:r w:rsidRPr="00AD71CC">
              <w:rPr>
                <w:rFonts w:ascii="Arial" w:hAnsi="Arial" w:cs="Times New Roman"/>
                <w:sz w:val="16"/>
                <w:lang w:val="el-GR" w:eastAsia="el-GR"/>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b/>
                <w:sz w:val="24"/>
                <w:lang w:val="en-US" w:eastAsia="el-GR"/>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ind w:right="-6878"/>
              <w:jc w:val="left"/>
              <w:rPr>
                <w:rFonts w:ascii="Arial" w:hAnsi="Arial" w:cs="Times New Roman"/>
                <w:sz w:val="16"/>
                <w:lang w:val="el-GR" w:eastAsia="el-GR"/>
              </w:rPr>
            </w:pPr>
            <w:r w:rsidRPr="00AD71CC">
              <w:rPr>
                <w:rFonts w:ascii="Arial" w:hAnsi="Arial" w:cs="Times New Roman"/>
                <w:sz w:val="16"/>
                <w:lang w:val="el-GR" w:eastAsia="el-GR"/>
              </w:rPr>
              <w:t>Επώνυμο:</w:t>
            </w:r>
          </w:p>
        </w:tc>
        <w:tc>
          <w:tcPr>
            <w:tcW w:w="3692" w:type="dxa"/>
            <w:gridSpan w:val="6"/>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b/>
                <w:sz w:val="24"/>
                <w:lang w:val="en-US" w:eastAsia="el-GR"/>
              </w:rPr>
            </w:pPr>
          </w:p>
        </w:tc>
      </w:tr>
      <w:tr w:rsidR="00BF2152" w:rsidRPr="00AD71CC" w:rsidTr="00102BB3">
        <w:trPr>
          <w:cantSplit/>
          <w:trHeight w:val="417"/>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 xml:space="preserve">Όνομα και Επώνυμο Πατέρα: </w:t>
            </w:r>
          </w:p>
        </w:tc>
        <w:tc>
          <w:tcPr>
            <w:tcW w:w="7441" w:type="dxa"/>
            <w:gridSpan w:val="11"/>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r>
      <w:tr w:rsidR="00BF2152" w:rsidRPr="00AD71CC" w:rsidTr="00102BB3">
        <w:trPr>
          <w:cantSplit/>
          <w:trHeight w:val="409"/>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Όνομα και Επώνυμο Μητέρας:</w:t>
            </w:r>
          </w:p>
        </w:tc>
        <w:tc>
          <w:tcPr>
            <w:tcW w:w="7441" w:type="dxa"/>
            <w:gridSpan w:val="11"/>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r>
      <w:tr w:rsidR="00BF2152" w:rsidRPr="00AD71CC" w:rsidTr="00102BB3">
        <w:trPr>
          <w:cantSplit/>
          <w:trHeight w:val="416"/>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ind w:right="-2332"/>
              <w:jc w:val="left"/>
              <w:rPr>
                <w:rFonts w:ascii="Arial" w:hAnsi="Arial" w:cs="Times New Roman"/>
                <w:sz w:val="16"/>
                <w:lang w:val="el-GR" w:eastAsia="el-GR"/>
              </w:rPr>
            </w:pPr>
            <w:r w:rsidRPr="00AD71CC">
              <w:rPr>
                <w:rFonts w:ascii="Arial" w:hAnsi="Arial" w:cs="Times New Roman"/>
                <w:sz w:val="16"/>
                <w:lang w:val="el-GR" w:eastAsia="el-GR"/>
              </w:rPr>
              <w:t>Ημερομηνία γέννησης</w:t>
            </w:r>
            <w:r w:rsidRPr="00AD71CC">
              <w:rPr>
                <w:rFonts w:ascii="Arial" w:hAnsi="Arial" w:cs="Times New Roman"/>
                <w:sz w:val="16"/>
                <w:vertAlign w:val="superscript"/>
                <w:lang w:val="el-GR" w:eastAsia="el-GR"/>
              </w:rPr>
              <w:t>(2)</w:t>
            </w:r>
            <w:r w:rsidRPr="00AD71CC">
              <w:rPr>
                <w:rFonts w:ascii="Arial" w:hAnsi="Arial" w:cs="Times New Roman"/>
                <w:sz w:val="16"/>
                <w:lang w:val="el-GR" w:eastAsia="el-GR"/>
              </w:rPr>
              <w:t xml:space="preserve">: </w:t>
            </w:r>
          </w:p>
        </w:tc>
        <w:tc>
          <w:tcPr>
            <w:tcW w:w="7441" w:type="dxa"/>
            <w:gridSpan w:val="11"/>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r>
      <w:tr w:rsidR="00BF2152" w:rsidRPr="00AD71CC" w:rsidTr="00102BB3">
        <w:trPr>
          <w:cantSplit/>
          <w:trHeight w:val="421"/>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Τόπος Γέννησης:</w:t>
            </w:r>
          </w:p>
        </w:tc>
        <w:tc>
          <w:tcPr>
            <w:tcW w:w="7441" w:type="dxa"/>
            <w:gridSpan w:val="11"/>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r>
      <w:tr w:rsidR="00BF2152" w:rsidRPr="00AD71CC" w:rsidTr="00102BB3">
        <w:trPr>
          <w:cantSplit/>
          <w:trHeight w:val="413"/>
        </w:trPr>
        <w:tc>
          <w:tcPr>
            <w:tcW w:w="2448" w:type="dxa"/>
            <w:gridSpan w:val="4"/>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Αριθμός Δελτίου Ταυτότητας:</w:t>
            </w:r>
          </w:p>
        </w:tc>
        <w:tc>
          <w:tcPr>
            <w:tcW w:w="3189" w:type="dxa"/>
            <w:gridSpan w:val="4"/>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c>
          <w:tcPr>
            <w:tcW w:w="560" w:type="dxa"/>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proofErr w:type="spellStart"/>
            <w:r w:rsidRPr="00AD71CC">
              <w:rPr>
                <w:rFonts w:ascii="Arial" w:hAnsi="Arial" w:cs="Times New Roman"/>
                <w:sz w:val="16"/>
                <w:lang w:val="el-GR" w:eastAsia="el-GR"/>
              </w:rPr>
              <w:t>Τηλ</w:t>
            </w:r>
            <w:proofErr w:type="spellEnd"/>
            <w:r w:rsidRPr="00AD71CC">
              <w:rPr>
                <w:rFonts w:ascii="Arial" w:hAnsi="Arial" w:cs="Times New Roman"/>
                <w:sz w:val="16"/>
                <w:lang w:val="el-GR" w:eastAsia="el-GR"/>
              </w:rPr>
              <w:t>:</w:t>
            </w:r>
          </w:p>
        </w:tc>
        <w:tc>
          <w:tcPr>
            <w:tcW w:w="3692" w:type="dxa"/>
            <w:gridSpan w:val="6"/>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r>
      <w:tr w:rsidR="00BF2152" w:rsidRPr="00AD71CC" w:rsidTr="00102BB3">
        <w:trPr>
          <w:cantSplit/>
          <w:trHeight w:val="419"/>
        </w:trPr>
        <w:tc>
          <w:tcPr>
            <w:tcW w:w="1697" w:type="dxa"/>
            <w:gridSpan w:val="2"/>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Οδός:</w:t>
            </w:r>
          </w:p>
        </w:tc>
        <w:tc>
          <w:tcPr>
            <w:tcW w:w="2491" w:type="dxa"/>
            <w:gridSpan w:val="5"/>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proofErr w:type="spellStart"/>
            <w:r w:rsidRPr="00AD71CC">
              <w:rPr>
                <w:rFonts w:ascii="Arial" w:hAnsi="Arial" w:cs="Times New Roman"/>
                <w:sz w:val="16"/>
                <w:lang w:val="el-GR" w:eastAsia="el-GR"/>
              </w:rPr>
              <w:t>Αριθ</w:t>
            </w:r>
            <w:proofErr w:type="spellEnd"/>
            <w:r w:rsidRPr="00AD71CC">
              <w:rPr>
                <w:rFonts w:ascii="Arial" w:hAnsi="Arial" w:cs="Times New Roman"/>
                <w:sz w:val="16"/>
                <w:lang w:val="el-GR" w:eastAsia="el-GR"/>
              </w:rPr>
              <w:t>:</w:t>
            </w:r>
          </w:p>
        </w:tc>
        <w:tc>
          <w:tcPr>
            <w:tcW w:w="540" w:type="dxa"/>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ΤΚ:</w:t>
            </w:r>
          </w:p>
        </w:tc>
        <w:tc>
          <w:tcPr>
            <w:tcW w:w="812" w:type="dxa"/>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r>
      <w:tr w:rsidR="00BF2152" w:rsidRPr="00842AC5" w:rsidTr="00102BB3">
        <w:trPr>
          <w:cantSplit/>
          <w:trHeight w:val="520"/>
        </w:trPr>
        <w:tc>
          <w:tcPr>
            <w:tcW w:w="2355" w:type="dxa"/>
            <w:gridSpan w:val="3"/>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proofErr w:type="spellStart"/>
            <w:r w:rsidRPr="00AD71CC">
              <w:rPr>
                <w:rFonts w:ascii="Arial" w:hAnsi="Arial" w:cs="Times New Roman"/>
                <w:sz w:val="16"/>
                <w:lang w:val="el-GR" w:eastAsia="el-GR"/>
              </w:rPr>
              <w:t>Αρ</w:t>
            </w:r>
            <w:proofErr w:type="spellEnd"/>
            <w:r w:rsidRPr="00AD71CC">
              <w:rPr>
                <w:rFonts w:ascii="Arial" w:hAnsi="Arial" w:cs="Times New Roman"/>
                <w:sz w:val="16"/>
                <w:lang w:val="el-GR" w:eastAsia="el-GR"/>
              </w:rPr>
              <w:t xml:space="preserve">. </w:t>
            </w:r>
            <w:proofErr w:type="spellStart"/>
            <w:r w:rsidRPr="00AD71CC">
              <w:rPr>
                <w:rFonts w:ascii="Arial" w:hAnsi="Arial" w:cs="Times New Roman"/>
                <w:sz w:val="16"/>
                <w:lang w:val="el-GR" w:eastAsia="el-GR"/>
              </w:rPr>
              <w:t>Τηλεομοιοτύπου</w:t>
            </w:r>
            <w:proofErr w:type="spellEnd"/>
            <w:r w:rsidRPr="00AD71CC">
              <w:rPr>
                <w:rFonts w:ascii="Arial" w:hAnsi="Arial" w:cs="Times New Roman"/>
                <w:sz w:val="16"/>
                <w:lang w:val="el-GR" w:eastAsia="el-GR"/>
              </w:rPr>
              <w:t xml:space="preserve"> (</w:t>
            </w:r>
            <w:r w:rsidRPr="00AD71CC">
              <w:rPr>
                <w:rFonts w:ascii="Arial" w:hAnsi="Arial" w:cs="Times New Roman"/>
                <w:sz w:val="16"/>
                <w:lang w:val="en-US" w:eastAsia="el-GR"/>
              </w:rPr>
              <w:t>Fax</w:t>
            </w:r>
            <w:r w:rsidRPr="00AD71CC">
              <w:rPr>
                <w:rFonts w:ascii="Arial" w:hAnsi="Arial" w:cs="Times New Roman"/>
                <w:sz w:val="16"/>
                <w:lang w:val="el-GR" w:eastAsia="el-GR"/>
              </w:rPr>
              <w:t>):</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n-US" w:eastAsia="el-GR"/>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Δ/</w:t>
            </w:r>
            <w:proofErr w:type="spellStart"/>
            <w:r w:rsidRPr="00AD71CC">
              <w:rPr>
                <w:rFonts w:ascii="Arial" w:hAnsi="Arial" w:cs="Times New Roman"/>
                <w:sz w:val="16"/>
                <w:lang w:val="el-GR" w:eastAsia="el-GR"/>
              </w:rPr>
              <w:t>νση</w:t>
            </w:r>
            <w:proofErr w:type="spellEnd"/>
            <w:r w:rsidRPr="00AD71CC">
              <w:rPr>
                <w:rFonts w:ascii="Arial" w:hAnsi="Arial" w:cs="Times New Roman"/>
                <w:sz w:val="16"/>
                <w:lang w:val="el-GR" w:eastAsia="el-GR"/>
              </w:rPr>
              <w:t xml:space="preserve"> Ηλεκτρ. Ταχυδρομείου</w:t>
            </w:r>
          </w:p>
          <w:p w:rsidR="00BF2152" w:rsidRPr="00AD71CC" w:rsidRDefault="00BF2152" w:rsidP="00102BB3">
            <w:pPr>
              <w:suppressAutoHyphens w:val="0"/>
              <w:spacing w:after="0" w:line="276" w:lineRule="auto"/>
              <w:jc w:val="left"/>
              <w:rPr>
                <w:rFonts w:ascii="Arial" w:hAnsi="Arial" w:cs="Times New Roman"/>
                <w:sz w:val="16"/>
                <w:lang w:val="el-GR" w:eastAsia="el-GR"/>
              </w:rPr>
            </w:pPr>
            <w:r w:rsidRPr="00AD71CC">
              <w:rPr>
                <w:rFonts w:ascii="Arial" w:hAnsi="Arial" w:cs="Times New Roman"/>
                <w:sz w:val="16"/>
                <w:lang w:val="el-GR" w:eastAsia="el-GR"/>
              </w:rPr>
              <w:t>(Ε-</w:t>
            </w:r>
            <w:r w:rsidRPr="00AD71CC">
              <w:rPr>
                <w:rFonts w:ascii="Arial" w:hAnsi="Arial" w:cs="Times New Roman"/>
                <w:sz w:val="16"/>
                <w:lang w:val="en-US" w:eastAsia="el-GR"/>
              </w:rPr>
              <w:t>mail</w:t>
            </w:r>
            <w:r w:rsidRPr="00AD71CC">
              <w:rPr>
                <w:rFonts w:ascii="Arial" w:hAnsi="Arial" w:cs="Times New Roman"/>
                <w:sz w:val="16"/>
                <w:lang w:val="el-GR" w:eastAsia="el-GR"/>
              </w:rPr>
              <w:t>):</w:t>
            </w:r>
          </w:p>
        </w:tc>
        <w:tc>
          <w:tcPr>
            <w:tcW w:w="2941" w:type="dxa"/>
            <w:gridSpan w:val="5"/>
            <w:tcBorders>
              <w:top w:val="single" w:sz="4" w:space="0" w:color="auto"/>
              <w:left w:val="single" w:sz="4" w:space="0" w:color="auto"/>
              <w:bottom w:val="single" w:sz="4" w:space="0" w:color="auto"/>
              <w:right w:val="single" w:sz="4" w:space="0" w:color="auto"/>
            </w:tcBorders>
            <w:vAlign w:val="center"/>
          </w:tcPr>
          <w:p w:rsidR="00BF2152" w:rsidRPr="00AD71CC" w:rsidRDefault="00BF2152" w:rsidP="00102BB3">
            <w:pPr>
              <w:suppressAutoHyphens w:val="0"/>
              <w:spacing w:after="0" w:line="276" w:lineRule="auto"/>
              <w:ind w:right="-6878"/>
              <w:jc w:val="left"/>
              <w:rPr>
                <w:rFonts w:ascii="Arial" w:hAnsi="Arial" w:cs="Arial"/>
                <w:sz w:val="20"/>
                <w:szCs w:val="20"/>
                <w:lang w:val="el-GR" w:eastAsia="el-GR"/>
              </w:rPr>
            </w:pPr>
          </w:p>
        </w:tc>
      </w:tr>
    </w:tbl>
    <w:p w:rsidR="00BF2152" w:rsidRPr="00AD71CC" w:rsidRDefault="00BF2152" w:rsidP="00BF2152">
      <w:pPr>
        <w:suppressAutoHyphens w:val="0"/>
        <w:spacing w:after="0" w:line="276" w:lineRule="auto"/>
        <w:jc w:val="left"/>
        <w:rPr>
          <w:rFonts w:ascii="Times New Roman" w:hAnsi="Times New Roman" w:cs="Times New Roman"/>
          <w:sz w:val="16"/>
          <w:lang w:val="el-GR" w:eastAsia="el-GR"/>
        </w:rPr>
      </w:pPr>
    </w:p>
    <w:p w:rsidR="00BF2152" w:rsidRPr="00BB6214"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Με ατομική μου ευθύνη και γνωρίζοντας τις κυρώσεις (3), που προβλέπονται από τις διατάξεις της παρ. 6 του άρθρου 22 του Ν. 1599/1986, δηλώνω ότι:</w:t>
      </w:r>
    </w:p>
    <w:p w:rsidR="00BF2152" w:rsidRPr="00BB6214"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Ως ……………………….. της εταιρείας/ατομικής επιχείρησης με την επωνυμία «……………………….…» και το διακριτικό τίτλο «……………………..…..» που εδρεύει στην …………………….…., στην οδό ……………., Τ.Κ. ………….. με Α.Φ.Μ.: .……………………., Δ.Ο.Υ.: ……………………….:</w:t>
      </w:r>
    </w:p>
    <w:p w:rsidR="00BF2152" w:rsidRPr="00BB6214"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w:t>
      </w:r>
    </w:p>
    <w:p w:rsidR="00BF2152" w:rsidRPr="00BB6214"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Συγκεκριμένα δηλώνω ότι:</w:t>
      </w:r>
    </w:p>
    <w:p w:rsidR="00BF2152" w:rsidRPr="00BB6214"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w:t>
      </w:r>
    </w:p>
    <w:p w:rsidR="00BF2152" w:rsidRPr="00BB6214"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rsidR="00BF2152" w:rsidRPr="00BB6214"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BF2152" w:rsidRPr="00AD71CC" w:rsidRDefault="00BF2152" w:rsidP="00BF2152">
      <w:pPr>
        <w:suppressAutoHyphens w:val="0"/>
        <w:spacing w:after="0" w:line="276" w:lineRule="auto"/>
        <w:rPr>
          <w:rFonts w:ascii="Arial" w:hAnsi="Arial" w:cs="Arial"/>
          <w:sz w:val="16"/>
          <w:szCs w:val="18"/>
          <w:lang w:val="el-GR" w:eastAsia="el-GR"/>
        </w:rPr>
      </w:pPr>
      <w:r w:rsidRPr="00BB6214">
        <w:rPr>
          <w:rFonts w:ascii="Arial" w:hAnsi="Arial" w:cs="Arial"/>
          <w:sz w:val="16"/>
          <w:szCs w:val="18"/>
          <w:lang w:val="el-GR" w:eastAsia="el-GR"/>
        </w:rPr>
        <w:t>(δ) δεν υπάρχει συμμετοχή φορέων και οντοτήτων που απαριθμούνται στα ανωτέρω σημεία α) έως γ), άνω του 10%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BF2152" w:rsidRPr="00AD71CC" w:rsidRDefault="00BF2152" w:rsidP="00BF2152">
      <w:pPr>
        <w:suppressAutoHyphens w:val="0"/>
        <w:spacing w:after="0" w:line="276" w:lineRule="auto"/>
        <w:ind w:right="484"/>
        <w:jc w:val="right"/>
        <w:rPr>
          <w:rFonts w:ascii="Arial" w:hAnsi="Arial" w:cs="Arial"/>
          <w:sz w:val="16"/>
          <w:szCs w:val="16"/>
          <w:lang w:val="el-GR" w:eastAsia="el-GR"/>
        </w:rPr>
      </w:pPr>
      <w:r w:rsidRPr="00AD71CC">
        <w:rPr>
          <w:rFonts w:ascii="Arial" w:hAnsi="Arial" w:cs="Arial"/>
          <w:sz w:val="16"/>
          <w:szCs w:val="16"/>
          <w:lang w:val="el-GR" w:eastAsia="el-GR"/>
        </w:rPr>
        <w:t xml:space="preserve">Ημερομηνία:      </w:t>
      </w:r>
      <w:r w:rsidRPr="00AD71CC">
        <w:rPr>
          <w:rFonts w:ascii="Arial" w:hAnsi="Arial" w:cs="Arial"/>
          <w:color w:val="000000"/>
          <w:sz w:val="18"/>
          <w:szCs w:val="16"/>
          <w:lang w:val="el-GR" w:eastAsia="el-GR"/>
        </w:rPr>
        <w:t>… /…/ 20…</w:t>
      </w:r>
    </w:p>
    <w:p w:rsidR="00BF2152" w:rsidRPr="00AD71CC" w:rsidRDefault="00BF2152" w:rsidP="00BF2152">
      <w:pPr>
        <w:suppressAutoHyphens w:val="0"/>
        <w:spacing w:after="0" w:line="276" w:lineRule="auto"/>
        <w:ind w:right="484"/>
        <w:jc w:val="right"/>
        <w:rPr>
          <w:rFonts w:ascii="Arial" w:hAnsi="Arial" w:cs="Arial"/>
          <w:sz w:val="16"/>
          <w:szCs w:val="16"/>
          <w:lang w:val="el-GR" w:eastAsia="el-GR"/>
        </w:rPr>
      </w:pPr>
    </w:p>
    <w:p w:rsidR="00BF2152" w:rsidRPr="00AD71CC" w:rsidRDefault="00BF2152" w:rsidP="00BF2152">
      <w:pPr>
        <w:suppressAutoHyphens w:val="0"/>
        <w:spacing w:after="0"/>
        <w:ind w:right="484"/>
        <w:jc w:val="right"/>
        <w:rPr>
          <w:rFonts w:ascii="Arial" w:hAnsi="Arial" w:cs="Arial"/>
          <w:sz w:val="16"/>
          <w:lang w:val="el-GR" w:eastAsia="el-GR"/>
        </w:rPr>
      </w:pPr>
      <w:r w:rsidRPr="00AD71CC">
        <w:rPr>
          <w:rFonts w:ascii="Arial" w:hAnsi="Arial" w:cs="Arial"/>
          <w:sz w:val="16"/>
          <w:lang w:val="el-GR" w:eastAsia="el-GR"/>
        </w:rPr>
        <w:t>Ο – Η Δηλών</w:t>
      </w:r>
    </w:p>
    <w:p w:rsidR="00BF2152" w:rsidRPr="00AD71CC" w:rsidRDefault="00BF2152" w:rsidP="00BF2152">
      <w:pPr>
        <w:suppressAutoHyphens w:val="0"/>
        <w:spacing w:after="0"/>
        <w:jc w:val="right"/>
        <w:rPr>
          <w:rFonts w:ascii="Arial" w:hAnsi="Arial" w:cs="Arial"/>
          <w:sz w:val="16"/>
          <w:lang w:val="el-GR" w:eastAsia="el-GR"/>
        </w:rPr>
      </w:pPr>
    </w:p>
    <w:p w:rsidR="00BF2152" w:rsidRPr="00AD71CC" w:rsidRDefault="00BF2152" w:rsidP="00BF2152">
      <w:pPr>
        <w:suppressAutoHyphens w:val="0"/>
        <w:spacing w:after="0"/>
        <w:rPr>
          <w:rFonts w:ascii="Arial" w:hAnsi="Arial" w:cs="Arial"/>
          <w:sz w:val="16"/>
          <w:lang w:val="el-GR" w:eastAsia="el-GR"/>
        </w:rPr>
      </w:pPr>
    </w:p>
    <w:p w:rsidR="00BF2152" w:rsidRPr="00AD71CC" w:rsidRDefault="00BF2152" w:rsidP="00BF2152">
      <w:pPr>
        <w:suppressAutoHyphens w:val="0"/>
        <w:spacing w:after="0"/>
        <w:ind w:right="484"/>
        <w:jc w:val="right"/>
        <w:rPr>
          <w:rFonts w:ascii="Arial" w:hAnsi="Arial" w:cs="Arial"/>
          <w:sz w:val="16"/>
          <w:lang w:val="el-GR" w:eastAsia="el-GR"/>
        </w:rPr>
      </w:pPr>
      <w:r w:rsidRPr="00AD71CC">
        <w:rPr>
          <w:rFonts w:ascii="Arial" w:hAnsi="Arial" w:cs="Arial"/>
          <w:sz w:val="16"/>
          <w:lang w:val="el-GR" w:eastAsia="el-GR"/>
        </w:rPr>
        <w:t>(Υπογραφή)</w:t>
      </w:r>
    </w:p>
    <w:p w:rsidR="00BF2152" w:rsidRPr="00AD71CC" w:rsidRDefault="00BF2152" w:rsidP="00BF2152">
      <w:pPr>
        <w:suppressAutoHyphens w:val="0"/>
        <w:spacing w:after="0"/>
        <w:rPr>
          <w:rFonts w:ascii="Arial" w:hAnsi="Arial" w:cs="Times New Roman"/>
          <w:sz w:val="18"/>
          <w:lang w:val="el-GR" w:eastAsia="el-GR"/>
        </w:rPr>
      </w:pPr>
    </w:p>
    <w:p w:rsidR="00BF2152" w:rsidRPr="00AD71CC" w:rsidRDefault="00BF2152" w:rsidP="00BF2152">
      <w:pPr>
        <w:suppressAutoHyphens w:val="0"/>
        <w:spacing w:after="0"/>
        <w:rPr>
          <w:rFonts w:ascii="Arial" w:hAnsi="Arial" w:cs="Arial"/>
          <w:sz w:val="14"/>
          <w:lang w:val="el-GR" w:eastAsia="el-GR"/>
        </w:rPr>
      </w:pPr>
      <w:r w:rsidRPr="00AD71CC">
        <w:rPr>
          <w:rFonts w:ascii="Arial" w:hAnsi="Arial" w:cs="Arial"/>
          <w:sz w:val="14"/>
          <w:lang w:val="el-GR" w:eastAsia="el-GR"/>
        </w:rPr>
        <w:t>(1) Αναγράφεται από τον ενδιαφερόμενο πολίτη ή Αρχή ή η Υπηρεσία του δημόσιου τομέα, που απευθύνεται η αίτηση.</w:t>
      </w:r>
    </w:p>
    <w:p w:rsidR="00BF2152" w:rsidRPr="00AD71CC" w:rsidRDefault="00BF2152" w:rsidP="00BF2152">
      <w:pPr>
        <w:suppressAutoHyphens w:val="0"/>
        <w:spacing w:after="0"/>
        <w:rPr>
          <w:rFonts w:ascii="Arial" w:hAnsi="Arial" w:cs="Arial"/>
          <w:sz w:val="14"/>
          <w:lang w:val="el-GR" w:eastAsia="el-GR"/>
        </w:rPr>
      </w:pPr>
      <w:r w:rsidRPr="00AD71CC">
        <w:rPr>
          <w:rFonts w:ascii="Arial" w:hAnsi="Arial" w:cs="Arial"/>
          <w:sz w:val="14"/>
          <w:lang w:val="el-GR" w:eastAsia="el-GR"/>
        </w:rPr>
        <w:t xml:space="preserve">(2) Αναγράφεται ολογράφως. </w:t>
      </w:r>
    </w:p>
    <w:p w:rsidR="00BF2152" w:rsidRPr="00AD71CC" w:rsidRDefault="00BF2152" w:rsidP="00BF2152">
      <w:pPr>
        <w:suppressAutoHyphens w:val="0"/>
        <w:spacing w:after="0"/>
        <w:rPr>
          <w:rFonts w:ascii="Arial" w:hAnsi="Arial" w:cs="Arial"/>
          <w:sz w:val="14"/>
          <w:lang w:val="el-GR" w:eastAsia="el-GR"/>
        </w:rPr>
      </w:pPr>
      <w:r w:rsidRPr="00AD71CC">
        <w:rPr>
          <w:rFonts w:ascii="Arial" w:hAnsi="Arial" w:cs="Arial"/>
          <w:sz w:val="14"/>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F2152" w:rsidRDefault="00BF2152" w:rsidP="00BF2152">
      <w:pPr>
        <w:suppressAutoHyphens w:val="0"/>
        <w:spacing w:after="0"/>
        <w:rPr>
          <w:rFonts w:ascii="Arial" w:hAnsi="Arial" w:cs="Arial"/>
          <w:sz w:val="18"/>
          <w:lang w:val="el-GR" w:eastAsia="el-GR"/>
        </w:rPr>
      </w:pPr>
      <w:r w:rsidRPr="00AD71CC">
        <w:rPr>
          <w:rFonts w:ascii="Arial" w:hAnsi="Arial" w:cs="Arial"/>
          <w:sz w:val="14"/>
          <w:lang w:val="el-GR" w:eastAsia="el-GR"/>
        </w:rPr>
        <w:t>(4) Σε περίπτωση ανεπάρκειας χώρου η δήλωση συνεχίζεται στην πίσω όψη της και υπογράφεται από τον δηλούντα ή την δηλούσα</w:t>
      </w:r>
      <w:r w:rsidRPr="00AD71CC">
        <w:rPr>
          <w:rFonts w:ascii="Arial" w:hAnsi="Arial" w:cs="Arial"/>
          <w:sz w:val="18"/>
          <w:lang w:val="el-GR" w:eastAsia="el-GR"/>
        </w:rPr>
        <w:t xml:space="preserve">. </w:t>
      </w:r>
    </w:p>
    <w:p w:rsidR="002826C1" w:rsidRPr="00BF2152" w:rsidRDefault="002826C1">
      <w:pPr>
        <w:rPr>
          <w:lang w:val="el-GR"/>
        </w:rPr>
      </w:pPr>
    </w:p>
    <w:sectPr w:rsidR="002826C1" w:rsidRPr="00BF2152" w:rsidSect="00BF2152">
      <w:pgSz w:w="11906" w:h="16838"/>
      <w:pgMar w:top="568"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Arial">
    <w:panose1 w:val="020B0604020202020204"/>
    <w:charset w:val="A1"/>
    <w:family w:val="swiss"/>
    <w:pitch w:val="variable"/>
    <w:sig w:usb0="E0002A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52"/>
    <w:rsid w:val="002826C1"/>
    <w:rsid w:val="0047572F"/>
    <w:rsid w:val="006805E6"/>
    <w:rsid w:val="007B21BF"/>
    <w:rsid w:val="00AA4AA7"/>
    <w:rsid w:val="00BF21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A3ABB-4F4B-409B-B807-2EB35AFD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152"/>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BF21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BF2152"/>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BF2152"/>
    <w:rPr>
      <w:rFonts w:ascii="Arial" w:eastAsia="Times New Roman" w:hAnsi="Arial" w:cs="Arial"/>
      <w:b/>
      <w:color w:val="002060"/>
      <w:sz w:val="24"/>
      <w:lang w:val="en-GB" w:eastAsia="zh-CN"/>
    </w:rPr>
  </w:style>
  <w:style w:type="paragraph" w:styleId="a3">
    <w:name w:val="header"/>
    <w:basedOn w:val="a"/>
    <w:link w:val="Char"/>
    <w:rsid w:val="00BF2152"/>
  </w:style>
  <w:style w:type="character" w:customStyle="1" w:styleId="Char">
    <w:name w:val="Κεφαλίδα Char"/>
    <w:basedOn w:val="a0"/>
    <w:link w:val="a3"/>
    <w:rsid w:val="00BF2152"/>
    <w:rPr>
      <w:rFonts w:ascii="Calibri" w:eastAsia="Times New Roman" w:hAnsi="Calibri" w:cs="Calibri"/>
      <w:szCs w:val="24"/>
      <w:lang w:val="en-GB" w:eastAsia="zh-CN"/>
    </w:rPr>
  </w:style>
  <w:style w:type="character" w:customStyle="1" w:styleId="1Char">
    <w:name w:val="Επικεφαλίδα 1 Char"/>
    <w:basedOn w:val="a0"/>
    <w:link w:val="1"/>
    <w:uiPriority w:val="9"/>
    <w:rsid w:val="00BF2152"/>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2730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Εlena ΤVIGUN</dc:creator>
  <cp:keywords/>
  <dc:description/>
  <cp:lastModifiedBy>Εlena ΤVIGUN</cp:lastModifiedBy>
  <cp:revision>1</cp:revision>
  <dcterms:created xsi:type="dcterms:W3CDTF">2025-10-13T11:33:00Z</dcterms:created>
  <dcterms:modified xsi:type="dcterms:W3CDTF">2025-10-13T11:34:00Z</dcterms:modified>
</cp:coreProperties>
</file>