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3D1DB2CE" w14:textId="77777777" w:rsidTr="00663632">
        <w:tc>
          <w:tcPr>
            <w:tcW w:w="9640" w:type="dxa"/>
          </w:tcPr>
          <w:p w14:paraId="1D8CC992" w14:textId="77777777"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bookmarkStart w:id="0" w:name="_GoBack"/>
            <w:bookmarkEnd w:id="0"/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val="en-US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6EBA0E4F" w:rsidR="00AF44BF" w:rsidRPr="00B15E94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B15E94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>Αθήνα</w:t>
      </w:r>
      <w:r w:rsidRPr="00B15E94">
        <w:rPr>
          <w:rFonts w:ascii="Franklin Gothic Medium" w:hAnsi="Franklin Gothic Medium"/>
          <w:sz w:val="24"/>
          <w:szCs w:val="24"/>
        </w:rPr>
        <w:t xml:space="preserve">, </w:t>
      </w:r>
      <w:r w:rsidR="00BA67E3" w:rsidRPr="002C770F">
        <w:rPr>
          <w:rFonts w:ascii="Franklin Gothic Medium" w:hAnsi="Franklin Gothic Medium"/>
          <w:sz w:val="24"/>
          <w:szCs w:val="24"/>
        </w:rPr>
        <w:t xml:space="preserve"> </w:t>
      </w:r>
      <w:r w:rsidR="00CE0FC6">
        <w:rPr>
          <w:rFonts w:ascii="Franklin Gothic Medium" w:hAnsi="Franklin Gothic Medium"/>
          <w:sz w:val="24"/>
          <w:szCs w:val="24"/>
        </w:rPr>
        <w:t>2</w:t>
      </w:r>
      <w:r w:rsidR="00CF0EB0">
        <w:rPr>
          <w:rFonts w:ascii="Franklin Gothic Medium" w:hAnsi="Franklin Gothic Medium"/>
          <w:sz w:val="24"/>
          <w:szCs w:val="24"/>
        </w:rPr>
        <w:t>5</w:t>
      </w:r>
      <w:r w:rsidR="00F65FC7">
        <w:rPr>
          <w:rFonts w:ascii="Franklin Gothic Medium" w:hAnsi="Franklin Gothic Medium"/>
          <w:sz w:val="24"/>
          <w:szCs w:val="24"/>
        </w:rPr>
        <w:t xml:space="preserve"> </w:t>
      </w:r>
      <w:r w:rsidR="00BA67E3">
        <w:rPr>
          <w:rFonts w:ascii="Franklin Gothic Medium" w:hAnsi="Franklin Gothic Medium"/>
          <w:sz w:val="24"/>
          <w:szCs w:val="24"/>
        </w:rPr>
        <w:t>Αυγούστου</w:t>
      </w:r>
      <w:r w:rsidR="009914C6">
        <w:rPr>
          <w:rFonts w:ascii="Franklin Gothic Medium" w:hAnsi="Franklin Gothic Medium"/>
          <w:sz w:val="24"/>
          <w:szCs w:val="24"/>
        </w:rPr>
        <w:t xml:space="preserve"> </w:t>
      </w:r>
      <w:r w:rsidRPr="00B15E94">
        <w:rPr>
          <w:rFonts w:ascii="Franklin Gothic Medium" w:hAnsi="Franklin Gothic Medium"/>
          <w:sz w:val="24"/>
          <w:szCs w:val="24"/>
        </w:rPr>
        <w:t>202</w:t>
      </w:r>
      <w:r w:rsidR="00132B1E" w:rsidRPr="00B15E94">
        <w:rPr>
          <w:rFonts w:ascii="Franklin Gothic Medium" w:hAnsi="Franklin Gothic Medium"/>
          <w:sz w:val="24"/>
          <w:szCs w:val="24"/>
        </w:rPr>
        <w:t>5</w:t>
      </w:r>
    </w:p>
    <w:p w14:paraId="2BB92394" w14:textId="77777777" w:rsidR="00AF44BF" w:rsidRPr="00B15E94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7896A7AC" w14:textId="77777777" w:rsidR="00AF44BF" w:rsidRPr="00B15E94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</w:t>
      </w:r>
      <w:r w:rsidRPr="00B15E94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Pr="00AF44BF">
        <w:rPr>
          <w:rFonts w:ascii="Franklin Gothic Medium" w:hAnsi="Franklin Gothic Medium"/>
          <w:b/>
          <w:bCs/>
          <w:sz w:val="28"/>
          <w:szCs w:val="28"/>
        </w:rPr>
        <w:t>ΤΥΠΟΥ</w:t>
      </w:r>
    </w:p>
    <w:p w14:paraId="3308F110" w14:textId="6C568FFD" w:rsidR="00843AF3" w:rsidRPr="00CE0FC6" w:rsidRDefault="00EF507F" w:rsidP="00CE0FC6">
      <w:pPr>
        <w:spacing w:before="100" w:beforeAutospacing="1" w:after="100" w:afterAutospacing="1"/>
        <w:jc w:val="center"/>
        <w:rPr>
          <w:rFonts w:ascii="Franklin Gothic Medium" w:eastAsia="Times New Roman" w:hAnsi="Franklin Gothic Medium" w:cs="Arial"/>
          <w:b/>
          <w:sz w:val="28"/>
          <w:szCs w:val="28"/>
          <w:lang w:eastAsia="el-GR"/>
        </w:rPr>
      </w:pPr>
      <w:r w:rsidRPr="00843AF3">
        <w:rPr>
          <w:rFonts w:ascii="Franklin Gothic Medium" w:eastAsia="Times New Roman" w:hAnsi="Franklin Gothic Medium" w:cs="Arial"/>
          <w:b/>
          <w:sz w:val="28"/>
          <w:szCs w:val="28"/>
          <w:lang w:eastAsia="el-GR"/>
        </w:rPr>
        <w:t xml:space="preserve">ΑΑΔΕ: </w:t>
      </w:r>
      <w:r w:rsidR="00831B3D" w:rsidRPr="00843AF3">
        <w:rPr>
          <w:rFonts w:ascii="Franklin Gothic Medium" w:eastAsia="Times New Roman" w:hAnsi="Franklin Gothic Medium" w:cs="Arial"/>
          <w:b/>
          <w:sz w:val="28"/>
          <w:szCs w:val="28"/>
          <w:lang w:eastAsia="el-GR"/>
        </w:rPr>
        <w:t xml:space="preserve">Νέο </w:t>
      </w:r>
      <w:r w:rsidR="0064789C">
        <w:rPr>
          <w:rFonts w:ascii="Franklin Gothic Medium" w:eastAsia="Times New Roman" w:hAnsi="Franklin Gothic Medium" w:cs="Arial"/>
          <w:b/>
          <w:sz w:val="28"/>
          <w:szCs w:val="28"/>
          <w:lang w:eastAsia="el-GR"/>
        </w:rPr>
        <w:t>Τ</w:t>
      </w:r>
      <w:r w:rsidR="00831B3D" w:rsidRPr="00843AF3">
        <w:rPr>
          <w:rFonts w:ascii="Franklin Gothic Medium" w:eastAsia="Times New Roman" w:hAnsi="Franklin Gothic Medium" w:cs="Arial"/>
          <w:b/>
          <w:sz w:val="28"/>
          <w:szCs w:val="28"/>
          <w:lang w:eastAsia="el-GR"/>
        </w:rPr>
        <w:t>ελωνείο Πειραιά</w:t>
      </w:r>
      <w:r w:rsidRPr="00843AF3">
        <w:rPr>
          <w:rFonts w:ascii="Franklin Gothic Medium" w:eastAsia="Times New Roman" w:hAnsi="Franklin Gothic Medium" w:cs="Arial"/>
          <w:b/>
          <w:sz w:val="28"/>
          <w:szCs w:val="28"/>
          <w:lang w:eastAsia="el-GR"/>
        </w:rPr>
        <w:t xml:space="preserve"> – Διευκρινίσεις προς τους</w:t>
      </w:r>
      <w:r w:rsidR="00831B3D" w:rsidRPr="00843AF3">
        <w:rPr>
          <w:rFonts w:ascii="Franklin Gothic Medium" w:eastAsia="Times New Roman" w:hAnsi="Franklin Gothic Medium" w:cs="Arial"/>
          <w:b/>
          <w:sz w:val="28"/>
          <w:szCs w:val="28"/>
          <w:lang w:eastAsia="el-GR"/>
        </w:rPr>
        <w:t xml:space="preserve"> οικονομικούς φορείς</w:t>
      </w:r>
    </w:p>
    <w:p w14:paraId="3088F315" w14:textId="052C5327" w:rsidR="00EF507F" w:rsidRDefault="004F5B48" w:rsidP="00447D8E">
      <w:pPr>
        <w:spacing w:line="276" w:lineRule="auto"/>
        <w:jc w:val="both"/>
        <w:rPr>
          <w:rFonts w:ascii="Franklin Gothic Medium" w:hAnsi="Franklin Gothic Medium" w:cs="Arial"/>
          <w:bCs/>
          <w:sz w:val="24"/>
          <w:szCs w:val="24"/>
        </w:rPr>
      </w:pPr>
      <w:r>
        <w:rPr>
          <w:rFonts w:ascii="Franklin Gothic Medium" w:hAnsi="Franklin Gothic Medium" w:cs="Arial"/>
          <w:bCs/>
          <w:sz w:val="24"/>
          <w:szCs w:val="24"/>
        </w:rPr>
        <w:t>Οδηγίες</w:t>
      </w:r>
      <w:r w:rsidR="00EF507F">
        <w:rPr>
          <w:rFonts w:ascii="Franklin Gothic Medium" w:hAnsi="Franklin Gothic Medium" w:cs="Arial"/>
          <w:bCs/>
          <w:sz w:val="24"/>
          <w:szCs w:val="24"/>
        </w:rPr>
        <w:t xml:space="preserve"> σχετικά με</w:t>
      </w:r>
      <w:r w:rsidR="00843AF3">
        <w:rPr>
          <w:rFonts w:ascii="Franklin Gothic Medium" w:hAnsi="Franklin Gothic Medium" w:cs="Arial"/>
          <w:bCs/>
          <w:sz w:val="24"/>
          <w:szCs w:val="24"/>
        </w:rPr>
        <w:t xml:space="preserve"> τη</w:t>
      </w:r>
      <w:r w:rsidR="00EF507F">
        <w:rPr>
          <w:rFonts w:ascii="Franklin Gothic Medium" w:hAnsi="Franklin Gothic Medium" w:cs="Arial"/>
          <w:bCs/>
          <w:sz w:val="24"/>
          <w:szCs w:val="24"/>
        </w:rPr>
        <w:t xml:space="preserve"> </w:t>
      </w:r>
      <w:r w:rsidR="00843AF3">
        <w:rPr>
          <w:rFonts w:ascii="Franklin Gothic Medium" w:hAnsi="Franklin Gothic Medium" w:cs="Arial"/>
          <w:bCs/>
          <w:sz w:val="24"/>
          <w:szCs w:val="24"/>
        </w:rPr>
        <w:t xml:space="preserve">σύσταση και λειτουργία του </w:t>
      </w:r>
      <w:r w:rsidR="00843AF3" w:rsidRPr="00EF507F">
        <w:rPr>
          <w:rFonts w:ascii="Franklin Gothic Medium" w:hAnsi="Franklin Gothic Medium" w:cs="Arial"/>
          <w:bCs/>
          <w:sz w:val="24"/>
          <w:szCs w:val="24"/>
        </w:rPr>
        <w:t>νέου ενοποιημένου Τελωνείου Πειραιά</w:t>
      </w:r>
      <w:r w:rsidR="00945317">
        <w:rPr>
          <w:rFonts w:ascii="Franklin Gothic Medium" w:hAnsi="Franklin Gothic Medium" w:cs="Arial"/>
          <w:bCs/>
          <w:sz w:val="24"/>
          <w:szCs w:val="24"/>
        </w:rPr>
        <w:t xml:space="preserve"> (από 8/9) για </w:t>
      </w:r>
      <w:r w:rsidR="00945317" w:rsidRPr="00EF507F">
        <w:rPr>
          <w:rFonts w:ascii="Franklin Gothic Medium" w:hAnsi="Franklin Gothic Medium" w:cs="Arial"/>
          <w:bCs/>
          <w:sz w:val="24"/>
          <w:szCs w:val="24"/>
        </w:rPr>
        <w:t>την προετοιμασία της εμπορ</w:t>
      </w:r>
      <w:r w:rsidR="00945317">
        <w:rPr>
          <w:rFonts w:ascii="Franklin Gothic Medium" w:hAnsi="Franklin Gothic Medium" w:cs="Arial"/>
          <w:bCs/>
          <w:sz w:val="24"/>
          <w:szCs w:val="24"/>
        </w:rPr>
        <w:t>ευματι</w:t>
      </w:r>
      <w:r w:rsidR="00945317" w:rsidRPr="00EF507F">
        <w:rPr>
          <w:rFonts w:ascii="Franklin Gothic Medium" w:hAnsi="Franklin Gothic Medium" w:cs="Arial"/>
          <w:bCs/>
          <w:sz w:val="24"/>
          <w:szCs w:val="24"/>
        </w:rPr>
        <w:t>κής κοινότητας και την απρόσκοπτη διεξαγωγή των τελωνειακών διαδικασιών</w:t>
      </w:r>
      <w:r w:rsidR="00843AF3" w:rsidRPr="00EF507F">
        <w:rPr>
          <w:rFonts w:ascii="Franklin Gothic Medium" w:hAnsi="Franklin Gothic Medium" w:cs="Arial"/>
          <w:bCs/>
          <w:sz w:val="24"/>
          <w:szCs w:val="24"/>
        </w:rPr>
        <w:t>,</w:t>
      </w:r>
      <w:r w:rsidR="00843AF3">
        <w:rPr>
          <w:rFonts w:ascii="Franklin Gothic Medium" w:hAnsi="Franklin Gothic Medium" w:cs="Arial"/>
          <w:bCs/>
          <w:sz w:val="24"/>
          <w:szCs w:val="24"/>
        </w:rPr>
        <w:t xml:space="preserve"> παρέχονται με την  </w:t>
      </w:r>
      <w:r w:rsidR="0061414D">
        <w:rPr>
          <w:rFonts w:ascii="Franklin Gothic Medium" w:hAnsi="Franklin Gothic Medium" w:cs="Arial"/>
          <w:bCs/>
          <w:sz w:val="24"/>
          <w:szCs w:val="24"/>
        </w:rPr>
        <w:t>εγκύκλιο</w:t>
      </w:r>
      <w:r w:rsidR="00843AF3">
        <w:rPr>
          <w:rFonts w:ascii="Franklin Gothic Medium" w:hAnsi="Franklin Gothic Medium" w:cs="Arial"/>
          <w:bCs/>
          <w:sz w:val="24"/>
          <w:szCs w:val="24"/>
        </w:rPr>
        <w:t xml:space="preserve"> </w:t>
      </w:r>
      <w:r w:rsidR="00843AF3" w:rsidRPr="00EF507F">
        <w:rPr>
          <w:rFonts w:ascii="Franklin Gothic Medium" w:hAnsi="Franklin Gothic Medium" w:cs="Arial"/>
          <w:bCs/>
          <w:sz w:val="24"/>
          <w:szCs w:val="24"/>
        </w:rPr>
        <w:t xml:space="preserve">του Διοικητή της Ανεξάρτητης Αρχής Δημοσίων Εσόδων, Γιώργου </w:t>
      </w:r>
      <w:proofErr w:type="spellStart"/>
      <w:r w:rsidR="00843AF3" w:rsidRPr="00EF507F">
        <w:rPr>
          <w:rFonts w:ascii="Franklin Gothic Medium" w:hAnsi="Franklin Gothic Medium" w:cs="Arial"/>
          <w:bCs/>
          <w:sz w:val="24"/>
          <w:szCs w:val="24"/>
        </w:rPr>
        <w:t>Πιτσιλή</w:t>
      </w:r>
      <w:proofErr w:type="spellEnd"/>
      <w:r w:rsidR="00945317">
        <w:rPr>
          <w:rFonts w:ascii="Franklin Gothic Medium" w:hAnsi="Franklin Gothic Medium" w:cs="Arial"/>
          <w:bCs/>
          <w:sz w:val="24"/>
          <w:szCs w:val="24"/>
        </w:rPr>
        <w:t xml:space="preserve"> </w:t>
      </w:r>
      <w:r w:rsidR="00945317" w:rsidRPr="0061414D">
        <w:rPr>
          <w:rFonts w:ascii="Franklin Gothic Medium" w:hAnsi="Franklin Gothic Medium" w:cs="Arial"/>
          <w:bCs/>
          <w:sz w:val="24"/>
          <w:szCs w:val="24"/>
        </w:rPr>
        <w:t>(</w:t>
      </w:r>
      <w:r w:rsidR="0061414D" w:rsidRPr="0061414D">
        <w:rPr>
          <w:rFonts w:ascii="Franklin Gothic Medium" w:hAnsi="Franklin Gothic Medium" w:cs="Arial"/>
          <w:bCs/>
          <w:sz w:val="24"/>
          <w:szCs w:val="24"/>
        </w:rPr>
        <w:t>Ε.2065/</w:t>
      </w:r>
      <w:r w:rsidR="0061414D">
        <w:rPr>
          <w:rFonts w:ascii="Franklin Gothic Medium" w:hAnsi="Franklin Gothic Medium" w:cs="Arial"/>
          <w:bCs/>
          <w:sz w:val="24"/>
          <w:szCs w:val="24"/>
        </w:rPr>
        <w:t>2025</w:t>
      </w:r>
      <w:r w:rsidR="00945317">
        <w:rPr>
          <w:rFonts w:ascii="Franklin Gothic Medium" w:hAnsi="Franklin Gothic Medium" w:cs="Arial"/>
          <w:bCs/>
          <w:sz w:val="24"/>
          <w:szCs w:val="24"/>
        </w:rPr>
        <w:t>).</w:t>
      </w:r>
    </w:p>
    <w:p w14:paraId="7768BCB9" w14:textId="77777777" w:rsidR="00843AF3" w:rsidRPr="00831B3D" w:rsidRDefault="00843AF3" w:rsidP="00447D8E">
      <w:pPr>
        <w:spacing w:line="276" w:lineRule="auto"/>
        <w:jc w:val="both"/>
        <w:rPr>
          <w:rFonts w:ascii="Franklin Gothic Medium" w:hAnsi="Franklin Gothic Medium" w:cs="Arial"/>
          <w:bCs/>
          <w:sz w:val="24"/>
          <w:szCs w:val="24"/>
        </w:rPr>
      </w:pPr>
    </w:p>
    <w:p w14:paraId="07FD73AE" w14:textId="2CF49756" w:rsidR="00831B3D" w:rsidRPr="00945317" w:rsidRDefault="00831B3D" w:rsidP="00447D8E">
      <w:pPr>
        <w:spacing w:line="276" w:lineRule="auto"/>
        <w:jc w:val="both"/>
        <w:rPr>
          <w:rFonts w:ascii="Franklin Gothic Medium" w:hAnsi="Franklin Gothic Medium" w:cs="Arial"/>
          <w:bCs/>
          <w:sz w:val="24"/>
          <w:szCs w:val="24"/>
        </w:rPr>
      </w:pPr>
      <w:r w:rsidRPr="00945317">
        <w:rPr>
          <w:rFonts w:ascii="Franklin Gothic Medium" w:hAnsi="Franklin Gothic Medium" w:cs="Arial"/>
          <w:bCs/>
          <w:sz w:val="24"/>
          <w:szCs w:val="24"/>
        </w:rPr>
        <w:t>Ειδικότερα:</w:t>
      </w:r>
    </w:p>
    <w:p w14:paraId="2C1E225C" w14:textId="0246ABB4" w:rsidR="00843AF3" w:rsidRPr="00843AF3" w:rsidRDefault="00843AF3" w:rsidP="00447D8E">
      <w:pPr>
        <w:pStyle w:val="a3"/>
        <w:numPr>
          <w:ilvl w:val="0"/>
          <w:numId w:val="33"/>
        </w:numPr>
        <w:spacing w:line="276" w:lineRule="auto"/>
        <w:jc w:val="both"/>
        <w:rPr>
          <w:rFonts w:ascii="Franklin Gothic Medium" w:hAnsi="Franklin Gothic Medium" w:cs="Arial"/>
          <w:bCs/>
          <w:sz w:val="24"/>
          <w:szCs w:val="24"/>
        </w:rPr>
      </w:pPr>
      <w:r w:rsidRPr="00843AF3">
        <w:rPr>
          <w:rFonts w:ascii="Franklin Gothic Medium" w:hAnsi="Franklin Gothic Medium" w:cs="Arial"/>
          <w:bCs/>
          <w:sz w:val="24"/>
          <w:szCs w:val="24"/>
        </w:rPr>
        <w:t xml:space="preserve">Το </w:t>
      </w:r>
      <w:r w:rsidR="00CE0FC6">
        <w:rPr>
          <w:rFonts w:ascii="Franklin Gothic Medium" w:hAnsi="Franklin Gothic Medium" w:cs="Arial"/>
          <w:bCs/>
          <w:sz w:val="24"/>
          <w:szCs w:val="24"/>
        </w:rPr>
        <w:t xml:space="preserve">νέο, ενισχυμένο </w:t>
      </w:r>
      <w:r w:rsidRPr="00843AF3">
        <w:rPr>
          <w:rFonts w:ascii="Franklin Gothic Medium" w:hAnsi="Franklin Gothic Medium" w:cs="Arial"/>
          <w:bCs/>
          <w:sz w:val="24"/>
          <w:szCs w:val="24"/>
        </w:rPr>
        <w:t xml:space="preserve">1ο Τελωνείο Πειραιά (Α’ τάξεως, </w:t>
      </w:r>
      <w:proofErr w:type="spellStart"/>
      <w:r w:rsidRPr="00843AF3">
        <w:rPr>
          <w:rFonts w:ascii="Franklin Gothic Medium" w:hAnsi="Franklin Gothic Medium" w:cs="Arial"/>
          <w:bCs/>
          <w:sz w:val="24"/>
          <w:szCs w:val="24"/>
        </w:rPr>
        <w:t>κωδ</w:t>
      </w:r>
      <w:proofErr w:type="spellEnd"/>
      <w:r w:rsidRPr="00843AF3">
        <w:rPr>
          <w:rFonts w:ascii="Franklin Gothic Medium" w:hAnsi="Franklin Gothic Medium" w:cs="Arial"/>
          <w:bCs/>
          <w:sz w:val="24"/>
          <w:szCs w:val="24"/>
        </w:rPr>
        <w:t xml:space="preserve">. GR004001) αναλαμβάνει την αρμοδιότητα για όλες τις εμπορευματικές ροές και διαδικασίες, πλην του τελωνισμού μεταχειρισμένων </w:t>
      </w:r>
      <w:proofErr w:type="spellStart"/>
      <w:r w:rsidRPr="00843AF3">
        <w:rPr>
          <w:rFonts w:ascii="Franklin Gothic Medium" w:hAnsi="Franklin Gothic Medium" w:cs="Arial"/>
          <w:bCs/>
          <w:sz w:val="24"/>
          <w:szCs w:val="24"/>
        </w:rPr>
        <w:t>ενωσιακών</w:t>
      </w:r>
      <w:proofErr w:type="spellEnd"/>
      <w:r w:rsidRPr="00843AF3">
        <w:rPr>
          <w:rFonts w:ascii="Franklin Gothic Medium" w:hAnsi="Franklin Gothic Medium" w:cs="Arial"/>
          <w:bCs/>
          <w:sz w:val="24"/>
          <w:szCs w:val="24"/>
        </w:rPr>
        <w:t xml:space="preserve"> οχημάτων. Η χωρική του αρμοδιότητα καλύπτει όλες τις μονάδες που ενοποιούνται</w:t>
      </w:r>
      <w:r w:rsidR="0064789C">
        <w:rPr>
          <w:rFonts w:ascii="Franklin Gothic Medium" w:hAnsi="Franklin Gothic Medium" w:cs="Arial"/>
          <w:bCs/>
          <w:sz w:val="24"/>
          <w:szCs w:val="24"/>
        </w:rPr>
        <w:t xml:space="preserve"> (1</w:t>
      </w:r>
      <w:r w:rsidR="0064789C" w:rsidRPr="0064789C">
        <w:rPr>
          <w:rFonts w:ascii="Franklin Gothic Medium" w:hAnsi="Franklin Gothic Medium" w:cs="Arial"/>
          <w:bCs/>
          <w:sz w:val="24"/>
          <w:szCs w:val="24"/>
          <w:vertAlign w:val="superscript"/>
        </w:rPr>
        <w:t>ο</w:t>
      </w:r>
      <w:r w:rsidR="0064789C">
        <w:rPr>
          <w:rFonts w:ascii="Franklin Gothic Medium" w:hAnsi="Franklin Gothic Medium" w:cs="Arial"/>
          <w:bCs/>
          <w:sz w:val="24"/>
          <w:szCs w:val="24"/>
        </w:rPr>
        <w:t>, 2</w:t>
      </w:r>
      <w:r w:rsidR="0064789C" w:rsidRPr="0064789C">
        <w:rPr>
          <w:rFonts w:ascii="Franklin Gothic Medium" w:hAnsi="Franklin Gothic Medium" w:cs="Arial"/>
          <w:bCs/>
          <w:sz w:val="24"/>
          <w:szCs w:val="24"/>
          <w:vertAlign w:val="superscript"/>
        </w:rPr>
        <w:t>ο</w:t>
      </w:r>
      <w:r w:rsidR="0064789C">
        <w:rPr>
          <w:rFonts w:ascii="Franklin Gothic Medium" w:hAnsi="Franklin Gothic Medium" w:cs="Arial"/>
          <w:bCs/>
          <w:sz w:val="24"/>
          <w:szCs w:val="24"/>
        </w:rPr>
        <w:t xml:space="preserve"> και 3</w:t>
      </w:r>
      <w:r w:rsidR="0064789C" w:rsidRPr="0064789C">
        <w:rPr>
          <w:rFonts w:ascii="Franklin Gothic Medium" w:hAnsi="Franklin Gothic Medium" w:cs="Arial"/>
          <w:bCs/>
          <w:sz w:val="24"/>
          <w:szCs w:val="24"/>
          <w:vertAlign w:val="superscript"/>
        </w:rPr>
        <w:t>ο</w:t>
      </w:r>
      <w:r w:rsidR="0064789C">
        <w:rPr>
          <w:rFonts w:ascii="Franklin Gothic Medium" w:hAnsi="Franklin Gothic Medium" w:cs="Arial"/>
          <w:bCs/>
          <w:sz w:val="24"/>
          <w:szCs w:val="24"/>
        </w:rPr>
        <w:t xml:space="preserve"> Τελωνείο Πειραιά)</w:t>
      </w:r>
      <w:r w:rsidRPr="00843AF3">
        <w:rPr>
          <w:rFonts w:ascii="Franklin Gothic Medium" w:hAnsi="Franklin Gothic Medium" w:cs="Arial"/>
          <w:bCs/>
          <w:sz w:val="24"/>
          <w:szCs w:val="24"/>
        </w:rPr>
        <w:t>, καθώς και τον Τελωνειακό Ελεγκτικό Σταθμό Πόρου.</w:t>
      </w:r>
    </w:p>
    <w:p w14:paraId="4F18C6AD" w14:textId="09569B9D" w:rsidR="00843AF3" w:rsidRPr="00CE0FC6" w:rsidRDefault="00843AF3" w:rsidP="00447D8E">
      <w:pPr>
        <w:pStyle w:val="a3"/>
        <w:numPr>
          <w:ilvl w:val="0"/>
          <w:numId w:val="33"/>
        </w:numPr>
        <w:spacing w:line="276" w:lineRule="auto"/>
        <w:jc w:val="both"/>
        <w:rPr>
          <w:rFonts w:ascii="Franklin Gothic Medium" w:hAnsi="Franklin Gothic Medium" w:cs="Arial"/>
          <w:bCs/>
          <w:sz w:val="24"/>
          <w:szCs w:val="24"/>
        </w:rPr>
      </w:pPr>
      <w:r w:rsidRPr="00843AF3">
        <w:rPr>
          <w:rFonts w:ascii="Franklin Gothic Medium" w:hAnsi="Franklin Gothic Medium" w:cs="Arial"/>
          <w:bCs/>
          <w:sz w:val="24"/>
          <w:szCs w:val="24"/>
        </w:rPr>
        <w:t>Το ωράριο λειτουργίας του νέου τελωνείου ορίζεται ως εξής:</w:t>
      </w:r>
    </w:p>
    <w:p w14:paraId="048AC03B" w14:textId="6C35CCC3" w:rsidR="00843AF3" w:rsidRPr="00843AF3" w:rsidRDefault="00843AF3" w:rsidP="00447D8E">
      <w:pPr>
        <w:pStyle w:val="a3"/>
        <w:numPr>
          <w:ilvl w:val="0"/>
          <w:numId w:val="35"/>
        </w:numPr>
        <w:spacing w:line="276" w:lineRule="auto"/>
        <w:jc w:val="both"/>
        <w:rPr>
          <w:rFonts w:ascii="Franklin Gothic Medium" w:hAnsi="Franklin Gothic Medium" w:cs="Arial"/>
          <w:bCs/>
          <w:sz w:val="24"/>
          <w:szCs w:val="24"/>
        </w:rPr>
      </w:pPr>
      <w:r w:rsidRPr="00843AF3">
        <w:rPr>
          <w:rFonts w:ascii="Franklin Gothic Medium" w:hAnsi="Franklin Gothic Medium" w:cs="Arial"/>
          <w:bCs/>
          <w:sz w:val="24"/>
          <w:szCs w:val="24"/>
        </w:rPr>
        <w:t>Δευτέρα έως Παρασκευή: 7:30 – 21:00</w:t>
      </w:r>
    </w:p>
    <w:p w14:paraId="59FD41B1" w14:textId="66FD53C5" w:rsidR="00843AF3" w:rsidRPr="00843AF3" w:rsidRDefault="00843AF3" w:rsidP="00447D8E">
      <w:pPr>
        <w:pStyle w:val="a3"/>
        <w:numPr>
          <w:ilvl w:val="0"/>
          <w:numId w:val="35"/>
        </w:numPr>
        <w:spacing w:line="276" w:lineRule="auto"/>
        <w:jc w:val="both"/>
        <w:rPr>
          <w:rFonts w:ascii="Franklin Gothic Medium" w:hAnsi="Franklin Gothic Medium" w:cs="Arial"/>
          <w:bCs/>
          <w:sz w:val="24"/>
          <w:szCs w:val="24"/>
        </w:rPr>
      </w:pPr>
      <w:r w:rsidRPr="00843AF3">
        <w:rPr>
          <w:rFonts w:ascii="Franklin Gothic Medium" w:hAnsi="Franklin Gothic Medium" w:cs="Arial"/>
          <w:bCs/>
          <w:sz w:val="24"/>
          <w:szCs w:val="24"/>
        </w:rPr>
        <w:t>Σάββατο: 7:30 – 13:00</w:t>
      </w:r>
    </w:p>
    <w:p w14:paraId="7BAF5372" w14:textId="58FDE317" w:rsidR="00843AF3" w:rsidRPr="00CE0FC6" w:rsidRDefault="00843AF3" w:rsidP="00447D8E">
      <w:pPr>
        <w:pStyle w:val="a3"/>
        <w:numPr>
          <w:ilvl w:val="0"/>
          <w:numId w:val="35"/>
        </w:numPr>
        <w:spacing w:line="276" w:lineRule="auto"/>
        <w:jc w:val="both"/>
        <w:rPr>
          <w:rFonts w:ascii="Franklin Gothic Medium" w:hAnsi="Franklin Gothic Medium" w:cs="Arial"/>
          <w:bCs/>
          <w:sz w:val="24"/>
          <w:szCs w:val="24"/>
        </w:rPr>
      </w:pPr>
      <w:r w:rsidRPr="00843AF3">
        <w:rPr>
          <w:rFonts w:ascii="Franklin Gothic Medium" w:hAnsi="Franklin Gothic Medium" w:cs="Arial"/>
          <w:bCs/>
          <w:sz w:val="24"/>
          <w:szCs w:val="24"/>
        </w:rPr>
        <w:t xml:space="preserve">Οι αίθουσες επιβατών θα λειτουργούν 6:00 – 22:00, με δυνατότητα 24ωρης εξυπηρέτησης σε </w:t>
      </w:r>
      <w:r w:rsidR="0064789C">
        <w:rPr>
          <w:rFonts w:ascii="Franklin Gothic Medium" w:hAnsi="Franklin Gothic Medium" w:cs="Arial"/>
          <w:bCs/>
          <w:sz w:val="24"/>
          <w:szCs w:val="24"/>
        </w:rPr>
        <w:t xml:space="preserve">έκτακτες </w:t>
      </w:r>
      <w:r w:rsidRPr="00843AF3">
        <w:rPr>
          <w:rFonts w:ascii="Franklin Gothic Medium" w:hAnsi="Franklin Gothic Medium" w:cs="Arial"/>
          <w:bCs/>
          <w:sz w:val="24"/>
          <w:szCs w:val="24"/>
        </w:rPr>
        <w:t>περιπτώσεις.</w:t>
      </w:r>
    </w:p>
    <w:p w14:paraId="52ECD8B9" w14:textId="77777777" w:rsidR="00CE0FC6" w:rsidRPr="00CE0FC6" w:rsidRDefault="00CE0FC6" w:rsidP="00447D8E">
      <w:pPr>
        <w:pStyle w:val="a3"/>
        <w:numPr>
          <w:ilvl w:val="0"/>
          <w:numId w:val="33"/>
        </w:numPr>
        <w:spacing w:line="276" w:lineRule="auto"/>
        <w:jc w:val="both"/>
        <w:rPr>
          <w:rFonts w:ascii="Franklin Gothic Medium" w:hAnsi="Franklin Gothic Medium" w:cs="Arial"/>
          <w:bCs/>
          <w:sz w:val="24"/>
          <w:szCs w:val="24"/>
        </w:rPr>
      </w:pPr>
      <w:r w:rsidRPr="00CE0FC6">
        <w:rPr>
          <w:rFonts w:ascii="Franklin Gothic Medium" w:hAnsi="Franklin Gothic Medium" w:cs="Arial"/>
          <w:bCs/>
          <w:sz w:val="24"/>
          <w:szCs w:val="24"/>
        </w:rPr>
        <w:t>Οι εμπορευματικές κινήσεις κατά τις Κυριακές και αργίες, καθώς και η παροχή υπηρεσιών εκτός ωραρίου, θα πραγματοποιούνται κατόπιν σχετικής αίτησης και εφόσον υπάρχει διαθεσιμότητα του απαιτούμενου προσωπικού.</w:t>
      </w:r>
    </w:p>
    <w:p w14:paraId="5A0326C4" w14:textId="18FC6EB4" w:rsidR="00CE0FC6" w:rsidRDefault="00CE0FC6" w:rsidP="00447D8E">
      <w:pPr>
        <w:pStyle w:val="a3"/>
        <w:numPr>
          <w:ilvl w:val="0"/>
          <w:numId w:val="33"/>
        </w:numPr>
        <w:spacing w:line="276" w:lineRule="auto"/>
        <w:jc w:val="both"/>
        <w:rPr>
          <w:rFonts w:ascii="Franklin Gothic Medium" w:hAnsi="Franklin Gothic Medium" w:cs="Arial"/>
          <w:bCs/>
          <w:sz w:val="24"/>
          <w:szCs w:val="24"/>
        </w:rPr>
      </w:pPr>
      <w:r w:rsidRPr="00CE0FC6">
        <w:rPr>
          <w:rFonts w:ascii="Franklin Gothic Medium" w:hAnsi="Franklin Gothic Medium" w:cs="Arial"/>
          <w:bCs/>
          <w:sz w:val="24"/>
          <w:szCs w:val="24"/>
        </w:rPr>
        <w:t>Οι υφιστάμενοι χώροι φυσικού ελέγχου και τελωνειακής επιτήρησης για εμπορεύματα, μεταφορικά μέσα και αποσκευές επιβατών</w:t>
      </w:r>
      <w:r w:rsidR="0064789C">
        <w:rPr>
          <w:rFonts w:ascii="Franklin Gothic Medium" w:hAnsi="Franklin Gothic Medium" w:cs="Arial"/>
          <w:bCs/>
          <w:sz w:val="24"/>
          <w:szCs w:val="24"/>
        </w:rPr>
        <w:t xml:space="preserve"> θα συνεχίσουν να λειτουργούν, χωρίς κάποια επιχειρησιακή μεταβολή</w:t>
      </w:r>
      <w:r w:rsidRPr="00CE0FC6">
        <w:rPr>
          <w:rFonts w:ascii="Franklin Gothic Medium" w:hAnsi="Franklin Gothic Medium" w:cs="Arial"/>
          <w:bCs/>
          <w:sz w:val="24"/>
          <w:szCs w:val="24"/>
        </w:rPr>
        <w:t>.</w:t>
      </w:r>
    </w:p>
    <w:p w14:paraId="08A0820E" w14:textId="77777777" w:rsidR="0064789C" w:rsidRPr="00447D8E" w:rsidRDefault="0064789C" w:rsidP="00447D8E">
      <w:pPr>
        <w:pStyle w:val="a5"/>
        <w:spacing w:line="276" w:lineRule="auto"/>
        <w:jc w:val="both"/>
        <w:rPr>
          <w:rFonts w:ascii="Franklin Gothic Medium" w:hAnsi="Franklin Gothic Medium" w:cs="Calibri"/>
          <w:bCs/>
          <w:sz w:val="24"/>
          <w:szCs w:val="24"/>
        </w:rPr>
      </w:pPr>
    </w:p>
    <w:p w14:paraId="54AF8D38" w14:textId="2CA0B3E8" w:rsidR="000B04D6" w:rsidRPr="00447D8E" w:rsidRDefault="00CE0FC6" w:rsidP="00447D8E">
      <w:pPr>
        <w:pStyle w:val="a5"/>
        <w:spacing w:line="276" w:lineRule="auto"/>
        <w:jc w:val="both"/>
        <w:rPr>
          <w:rFonts w:ascii="Franklin Gothic Medium" w:hAnsi="Franklin Gothic Medium" w:cs="Calibri"/>
          <w:bCs/>
          <w:sz w:val="24"/>
          <w:szCs w:val="24"/>
        </w:rPr>
      </w:pPr>
      <w:r w:rsidRPr="00447D8E">
        <w:rPr>
          <w:rFonts w:ascii="Franklin Gothic Medium" w:hAnsi="Franklin Gothic Medium" w:cs="Calibri"/>
          <w:bCs/>
          <w:sz w:val="24"/>
          <w:szCs w:val="24"/>
        </w:rPr>
        <w:t>Η ενοποίηση των τελωνείων αποτελεί ένα ακόμη στρατηγικό βήμα της ΑΑΔΕ προς τη δημιουργία ενός σύγχρονου, αποτελεσματικού και διαφανούς τελωνειακού περιβάλλοντος</w:t>
      </w:r>
      <w:r w:rsidR="00945317" w:rsidRPr="00447D8E">
        <w:rPr>
          <w:rFonts w:ascii="Franklin Gothic Medium" w:hAnsi="Franklin Gothic Medium" w:cs="Calibri"/>
          <w:bCs/>
          <w:sz w:val="24"/>
          <w:szCs w:val="24"/>
        </w:rPr>
        <w:t xml:space="preserve"> στη χώρα μας,</w:t>
      </w:r>
      <w:r w:rsidRPr="00447D8E">
        <w:rPr>
          <w:rFonts w:ascii="Franklin Gothic Medium" w:hAnsi="Franklin Gothic Medium" w:cs="Calibri"/>
          <w:bCs/>
          <w:sz w:val="24"/>
          <w:szCs w:val="24"/>
        </w:rPr>
        <w:t xml:space="preserve"> συμβάλλοντας ουσιαστικά στην ανάπτυξη του εμπορίου και της εθνικής οικονομίας.</w:t>
      </w:r>
    </w:p>
    <w:p w14:paraId="606F05B5" w14:textId="411F5649" w:rsidR="00D85997" w:rsidRDefault="00D85997" w:rsidP="00447D8E">
      <w:pPr>
        <w:spacing w:line="276" w:lineRule="auto"/>
        <w:jc w:val="center"/>
        <w:rPr>
          <w:rFonts w:ascii="Franklin Gothic Medium" w:hAnsi="Franklin Gothic Medium"/>
          <w:bCs/>
          <w:sz w:val="24"/>
          <w:szCs w:val="24"/>
        </w:rPr>
      </w:pPr>
    </w:p>
    <w:sectPr w:rsidR="00D85997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5F83"/>
    <w:multiLevelType w:val="hybridMultilevel"/>
    <w:tmpl w:val="ED2E805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42B1C"/>
    <w:multiLevelType w:val="hybridMultilevel"/>
    <w:tmpl w:val="F462DB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46699"/>
    <w:multiLevelType w:val="hybridMultilevel"/>
    <w:tmpl w:val="DC6A730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752DDF"/>
    <w:multiLevelType w:val="hybridMultilevel"/>
    <w:tmpl w:val="F184D93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5427E"/>
    <w:multiLevelType w:val="multilevel"/>
    <w:tmpl w:val="5CC4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98485E"/>
    <w:multiLevelType w:val="hybridMultilevel"/>
    <w:tmpl w:val="4FE67BE8"/>
    <w:lvl w:ilvl="0" w:tplc="EB7C89DC">
      <w:start w:val="2"/>
      <w:numFmt w:val="bullet"/>
      <w:lvlText w:val="-"/>
      <w:lvlJc w:val="left"/>
      <w:pPr>
        <w:ind w:left="720" w:hanging="360"/>
      </w:pPr>
      <w:rPr>
        <w:rFonts w:ascii="Franklin Gothic Medium" w:eastAsiaTheme="minorHAnsi" w:hAnsi="Franklin Gothic Medium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61A64"/>
    <w:multiLevelType w:val="hybridMultilevel"/>
    <w:tmpl w:val="35C658A4"/>
    <w:lvl w:ilvl="0" w:tplc="1E3C33F8">
      <w:start w:val="2"/>
      <w:numFmt w:val="bullet"/>
      <w:lvlText w:val="-"/>
      <w:lvlJc w:val="left"/>
      <w:pPr>
        <w:ind w:left="720" w:hanging="360"/>
      </w:pPr>
      <w:rPr>
        <w:rFonts w:ascii="Franklin Gothic Medium" w:eastAsiaTheme="minorHAnsi" w:hAnsi="Franklin Gothic Medium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232A7"/>
    <w:multiLevelType w:val="hybridMultilevel"/>
    <w:tmpl w:val="E7DEB67A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F71866"/>
    <w:multiLevelType w:val="hybridMultilevel"/>
    <w:tmpl w:val="82823C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B5B40"/>
    <w:multiLevelType w:val="hybridMultilevel"/>
    <w:tmpl w:val="D9703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C6BF9"/>
    <w:multiLevelType w:val="hybridMultilevel"/>
    <w:tmpl w:val="E59293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F0FF1"/>
    <w:multiLevelType w:val="hybridMultilevel"/>
    <w:tmpl w:val="D05E3C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F0733"/>
    <w:multiLevelType w:val="hybridMultilevel"/>
    <w:tmpl w:val="DD0EEE22"/>
    <w:lvl w:ilvl="0" w:tplc="0262C0DA">
      <w:start w:val="2"/>
      <w:numFmt w:val="bullet"/>
      <w:lvlText w:val="-"/>
      <w:lvlJc w:val="left"/>
      <w:pPr>
        <w:ind w:left="720" w:hanging="360"/>
      </w:pPr>
      <w:rPr>
        <w:rFonts w:ascii="Franklin Gothic Medium" w:eastAsiaTheme="minorHAnsi" w:hAnsi="Franklin Gothic Medium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E41DA"/>
    <w:multiLevelType w:val="hybridMultilevel"/>
    <w:tmpl w:val="5ED46F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27C58"/>
    <w:multiLevelType w:val="hybridMultilevel"/>
    <w:tmpl w:val="329C0380"/>
    <w:lvl w:ilvl="0" w:tplc="0262C0DA">
      <w:start w:val="2"/>
      <w:numFmt w:val="bullet"/>
      <w:lvlText w:val="-"/>
      <w:lvlJc w:val="left"/>
      <w:pPr>
        <w:ind w:left="720" w:hanging="360"/>
      </w:pPr>
      <w:rPr>
        <w:rFonts w:ascii="Franklin Gothic Medium" w:eastAsiaTheme="minorHAnsi" w:hAnsi="Franklin Gothic Medium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8"/>
  </w:num>
  <w:num w:numId="8">
    <w:abstractNumId w:val="31"/>
  </w:num>
  <w:num w:numId="9">
    <w:abstractNumId w:val="25"/>
  </w:num>
  <w:num w:numId="10">
    <w:abstractNumId w:val="11"/>
  </w:num>
  <w:num w:numId="11">
    <w:abstractNumId w:val="30"/>
  </w:num>
  <w:num w:numId="12">
    <w:abstractNumId w:val="2"/>
  </w:num>
  <w:num w:numId="13">
    <w:abstractNumId w:val="33"/>
  </w:num>
  <w:num w:numId="14">
    <w:abstractNumId w:val="4"/>
  </w:num>
  <w:num w:numId="15">
    <w:abstractNumId w:val="21"/>
  </w:num>
  <w:num w:numId="16">
    <w:abstractNumId w:val="23"/>
  </w:num>
  <w:num w:numId="17">
    <w:abstractNumId w:val="13"/>
  </w:num>
  <w:num w:numId="18">
    <w:abstractNumId w:val="15"/>
  </w:num>
  <w:num w:numId="19">
    <w:abstractNumId w:val="7"/>
  </w:num>
  <w:num w:numId="20">
    <w:abstractNumId w:val="14"/>
  </w:num>
  <w:num w:numId="21">
    <w:abstractNumId w:val="5"/>
  </w:num>
  <w:num w:numId="22">
    <w:abstractNumId w:val="12"/>
  </w:num>
  <w:num w:numId="23">
    <w:abstractNumId w:val="22"/>
  </w:num>
  <w:num w:numId="24">
    <w:abstractNumId w:val="10"/>
  </w:num>
  <w:num w:numId="25">
    <w:abstractNumId w:val="27"/>
  </w:num>
  <w:num w:numId="26">
    <w:abstractNumId w:val="26"/>
  </w:num>
  <w:num w:numId="27">
    <w:abstractNumId w:val="32"/>
  </w:num>
  <w:num w:numId="28">
    <w:abstractNumId w:val="18"/>
  </w:num>
  <w:num w:numId="29">
    <w:abstractNumId w:val="6"/>
  </w:num>
  <w:num w:numId="30">
    <w:abstractNumId w:val="1"/>
  </w:num>
  <w:num w:numId="31">
    <w:abstractNumId w:val="29"/>
  </w:num>
  <w:num w:numId="32">
    <w:abstractNumId w:val="8"/>
  </w:num>
  <w:num w:numId="33">
    <w:abstractNumId w:val="19"/>
  </w:num>
  <w:num w:numId="34">
    <w:abstractNumId w:val="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26375"/>
    <w:rsid w:val="00026AF4"/>
    <w:rsid w:val="00046586"/>
    <w:rsid w:val="00064436"/>
    <w:rsid w:val="00071667"/>
    <w:rsid w:val="000757F8"/>
    <w:rsid w:val="00082964"/>
    <w:rsid w:val="00083645"/>
    <w:rsid w:val="00094E92"/>
    <w:rsid w:val="000B04D6"/>
    <w:rsid w:val="000B3E31"/>
    <w:rsid w:val="000B5845"/>
    <w:rsid w:val="000C30D3"/>
    <w:rsid w:val="000D3ADB"/>
    <w:rsid w:val="000E5728"/>
    <w:rsid w:val="000F6D36"/>
    <w:rsid w:val="00132B1E"/>
    <w:rsid w:val="00132B8A"/>
    <w:rsid w:val="001371D4"/>
    <w:rsid w:val="00150C90"/>
    <w:rsid w:val="001605E1"/>
    <w:rsid w:val="001651E8"/>
    <w:rsid w:val="001813CF"/>
    <w:rsid w:val="0018492B"/>
    <w:rsid w:val="0019625B"/>
    <w:rsid w:val="001A08CB"/>
    <w:rsid w:val="001A2054"/>
    <w:rsid w:val="001A574B"/>
    <w:rsid w:val="001A7343"/>
    <w:rsid w:val="001B1DA4"/>
    <w:rsid w:val="001C08FC"/>
    <w:rsid w:val="001D01F8"/>
    <w:rsid w:val="001D7C5A"/>
    <w:rsid w:val="001E7CFF"/>
    <w:rsid w:val="001F3A88"/>
    <w:rsid w:val="001F6E93"/>
    <w:rsid w:val="00204DA1"/>
    <w:rsid w:val="00207C1F"/>
    <w:rsid w:val="00234062"/>
    <w:rsid w:val="00260D1E"/>
    <w:rsid w:val="0027049D"/>
    <w:rsid w:val="00291BFE"/>
    <w:rsid w:val="002A7283"/>
    <w:rsid w:val="002A75A4"/>
    <w:rsid w:val="002A7816"/>
    <w:rsid w:val="002B4493"/>
    <w:rsid w:val="002C2847"/>
    <w:rsid w:val="002C770F"/>
    <w:rsid w:val="002D0F05"/>
    <w:rsid w:val="002D1AF1"/>
    <w:rsid w:val="002D63D2"/>
    <w:rsid w:val="002F2121"/>
    <w:rsid w:val="002F5C1E"/>
    <w:rsid w:val="002F5D58"/>
    <w:rsid w:val="00301206"/>
    <w:rsid w:val="00305FE2"/>
    <w:rsid w:val="00313EF1"/>
    <w:rsid w:val="003215DF"/>
    <w:rsid w:val="00330501"/>
    <w:rsid w:val="00361DDE"/>
    <w:rsid w:val="00365C1B"/>
    <w:rsid w:val="00374802"/>
    <w:rsid w:val="00391E5F"/>
    <w:rsid w:val="003A521E"/>
    <w:rsid w:val="003B5AA6"/>
    <w:rsid w:val="003D6D06"/>
    <w:rsid w:val="003D73F4"/>
    <w:rsid w:val="00402CE3"/>
    <w:rsid w:val="00423DF6"/>
    <w:rsid w:val="0043587D"/>
    <w:rsid w:val="00447D8E"/>
    <w:rsid w:val="0048239D"/>
    <w:rsid w:val="00484553"/>
    <w:rsid w:val="00486AB7"/>
    <w:rsid w:val="00487BC7"/>
    <w:rsid w:val="004B0674"/>
    <w:rsid w:val="004B3BD7"/>
    <w:rsid w:val="004B67AE"/>
    <w:rsid w:val="004D4080"/>
    <w:rsid w:val="004E3390"/>
    <w:rsid w:val="004F2C71"/>
    <w:rsid w:val="004F5B48"/>
    <w:rsid w:val="004F71F3"/>
    <w:rsid w:val="00507EDC"/>
    <w:rsid w:val="00531AD0"/>
    <w:rsid w:val="00533598"/>
    <w:rsid w:val="005473F0"/>
    <w:rsid w:val="00552BA9"/>
    <w:rsid w:val="00553958"/>
    <w:rsid w:val="00553E47"/>
    <w:rsid w:val="0055498A"/>
    <w:rsid w:val="00564F0D"/>
    <w:rsid w:val="00566A1A"/>
    <w:rsid w:val="00566C9A"/>
    <w:rsid w:val="0057140B"/>
    <w:rsid w:val="00581E34"/>
    <w:rsid w:val="005A690E"/>
    <w:rsid w:val="005C1547"/>
    <w:rsid w:val="005E52AE"/>
    <w:rsid w:val="005F518D"/>
    <w:rsid w:val="005F536A"/>
    <w:rsid w:val="005F79B0"/>
    <w:rsid w:val="00602DC3"/>
    <w:rsid w:val="0061414D"/>
    <w:rsid w:val="0064789C"/>
    <w:rsid w:val="00663632"/>
    <w:rsid w:val="00682FDC"/>
    <w:rsid w:val="00690530"/>
    <w:rsid w:val="006A01DD"/>
    <w:rsid w:val="006D214E"/>
    <w:rsid w:val="006E5EF4"/>
    <w:rsid w:val="007100C9"/>
    <w:rsid w:val="00713B07"/>
    <w:rsid w:val="00730AA2"/>
    <w:rsid w:val="00732B5E"/>
    <w:rsid w:val="00737377"/>
    <w:rsid w:val="0074660B"/>
    <w:rsid w:val="00756169"/>
    <w:rsid w:val="00761B92"/>
    <w:rsid w:val="007658D5"/>
    <w:rsid w:val="00767062"/>
    <w:rsid w:val="007671B3"/>
    <w:rsid w:val="007917B0"/>
    <w:rsid w:val="007A2D4D"/>
    <w:rsid w:val="007B3FC4"/>
    <w:rsid w:val="007C2949"/>
    <w:rsid w:val="007E00BF"/>
    <w:rsid w:val="007E270B"/>
    <w:rsid w:val="007F29CD"/>
    <w:rsid w:val="007F4EF3"/>
    <w:rsid w:val="00813026"/>
    <w:rsid w:val="0082755B"/>
    <w:rsid w:val="00831B3D"/>
    <w:rsid w:val="008414C1"/>
    <w:rsid w:val="00843AF3"/>
    <w:rsid w:val="008529E4"/>
    <w:rsid w:val="00886DB2"/>
    <w:rsid w:val="008942F2"/>
    <w:rsid w:val="00894FE5"/>
    <w:rsid w:val="008B4699"/>
    <w:rsid w:val="008B6F61"/>
    <w:rsid w:val="008E410A"/>
    <w:rsid w:val="00906C78"/>
    <w:rsid w:val="00915C8E"/>
    <w:rsid w:val="00921BA4"/>
    <w:rsid w:val="00945317"/>
    <w:rsid w:val="00952E21"/>
    <w:rsid w:val="00953BFD"/>
    <w:rsid w:val="00963CB6"/>
    <w:rsid w:val="0097616C"/>
    <w:rsid w:val="0099105E"/>
    <w:rsid w:val="009914C6"/>
    <w:rsid w:val="00991FA7"/>
    <w:rsid w:val="009A0CB3"/>
    <w:rsid w:val="009A6261"/>
    <w:rsid w:val="009B0EBA"/>
    <w:rsid w:val="009C0EBB"/>
    <w:rsid w:val="009F461E"/>
    <w:rsid w:val="00A03C91"/>
    <w:rsid w:val="00A11877"/>
    <w:rsid w:val="00A43BFC"/>
    <w:rsid w:val="00A441B7"/>
    <w:rsid w:val="00A465B1"/>
    <w:rsid w:val="00A6282C"/>
    <w:rsid w:val="00A67754"/>
    <w:rsid w:val="00A74C0B"/>
    <w:rsid w:val="00A90FFD"/>
    <w:rsid w:val="00A935D0"/>
    <w:rsid w:val="00AA069E"/>
    <w:rsid w:val="00AE04C5"/>
    <w:rsid w:val="00AF44BF"/>
    <w:rsid w:val="00AF542E"/>
    <w:rsid w:val="00B00AE7"/>
    <w:rsid w:val="00B01F71"/>
    <w:rsid w:val="00B02467"/>
    <w:rsid w:val="00B06BB8"/>
    <w:rsid w:val="00B15E94"/>
    <w:rsid w:val="00B34607"/>
    <w:rsid w:val="00B347F0"/>
    <w:rsid w:val="00B368C2"/>
    <w:rsid w:val="00B44BFE"/>
    <w:rsid w:val="00B52CF6"/>
    <w:rsid w:val="00B56188"/>
    <w:rsid w:val="00B66AC5"/>
    <w:rsid w:val="00B7504B"/>
    <w:rsid w:val="00B825A8"/>
    <w:rsid w:val="00B826F4"/>
    <w:rsid w:val="00B915CE"/>
    <w:rsid w:val="00B93F91"/>
    <w:rsid w:val="00BA67E3"/>
    <w:rsid w:val="00BA6F64"/>
    <w:rsid w:val="00BB5038"/>
    <w:rsid w:val="00BB53CA"/>
    <w:rsid w:val="00BC22FD"/>
    <w:rsid w:val="00BD4B58"/>
    <w:rsid w:val="00C026A9"/>
    <w:rsid w:val="00C132CA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57EC8"/>
    <w:rsid w:val="00C736B9"/>
    <w:rsid w:val="00C77AB9"/>
    <w:rsid w:val="00C86474"/>
    <w:rsid w:val="00C87351"/>
    <w:rsid w:val="00CC4B93"/>
    <w:rsid w:val="00CC546F"/>
    <w:rsid w:val="00CD3E52"/>
    <w:rsid w:val="00CE0FC6"/>
    <w:rsid w:val="00CF0EB0"/>
    <w:rsid w:val="00D058FF"/>
    <w:rsid w:val="00D321DC"/>
    <w:rsid w:val="00D35822"/>
    <w:rsid w:val="00D41831"/>
    <w:rsid w:val="00D42BB6"/>
    <w:rsid w:val="00D85997"/>
    <w:rsid w:val="00D9068B"/>
    <w:rsid w:val="00D90C1C"/>
    <w:rsid w:val="00D97A05"/>
    <w:rsid w:val="00DD6ECE"/>
    <w:rsid w:val="00DE4247"/>
    <w:rsid w:val="00E03100"/>
    <w:rsid w:val="00E12B84"/>
    <w:rsid w:val="00E16CE1"/>
    <w:rsid w:val="00E37A1D"/>
    <w:rsid w:val="00E4149B"/>
    <w:rsid w:val="00E44625"/>
    <w:rsid w:val="00E51F84"/>
    <w:rsid w:val="00E833D9"/>
    <w:rsid w:val="00E90B7C"/>
    <w:rsid w:val="00E91F1C"/>
    <w:rsid w:val="00E94BB8"/>
    <w:rsid w:val="00EA2FCF"/>
    <w:rsid w:val="00EC2240"/>
    <w:rsid w:val="00ED566C"/>
    <w:rsid w:val="00EE7FCE"/>
    <w:rsid w:val="00EF116B"/>
    <w:rsid w:val="00EF507F"/>
    <w:rsid w:val="00F02A11"/>
    <w:rsid w:val="00F22D6E"/>
    <w:rsid w:val="00F44D70"/>
    <w:rsid w:val="00F56A9F"/>
    <w:rsid w:val="00F65FC7"/>
    <w:rsid w:val="00F72E04"/>
    <w:rsid w:val="00F73BA0"/>
    <w:rsid w:val="00F76E26"/>
    <w:rsid w:val="00F83A09"/>
    <w:rsid w:val="00FA0A5A"/>
    <w:rsid w:val="00FB16D2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FE8F32B0-4C46-4897-890A-DCAE7146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"/>
    <w:basedOn w:val="a"/>
    <w:link w:val="Char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0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1"/>
    <w:uiPriority w:val="99"/>
    <w:unhideWhenUsed/>
    <w:rsid w:val="00094E92"/>
    <w:rPr>
      <w:rFonts w:cstheme="minorBidi"/>
      <w:szCs w:val="21"/>
    </w:rPr>
  </w:style>
  <w:style w:type="character" w:customStyle="1" w:styleId="Char1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character" w:customStyle="1" w:styleId="Char">
    <w:name w:val="Παράγραφος λίστας Char"/>
    <w:aliases w:val="Bullet List Char,FooterText Char,numbered Char,Paragraphe de liste1 Char,lp1 Char"/>
    <w:link w:val="a3"/>
    <w:uiPriority w:val="34"/>
    <w:locked/>
    <w:rsid w:val="00B15E94"/>
    <w:rPr>
      <w:rFonts w:ascii="Calibri" w:hAnsi="Calibri" w:cs="Calibri"/>
    </w:rPr>
  </w:style>
  <w:style w:type="paragraph" w:customStyle="1" w:styleId="Default">
    <w:name w:val="Default"/>
    <w:rsid w:val="00B15E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C132CA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5E52AE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5E52AE"/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5E52AE"/>
    <w:rPr>
      <w:rFonts w:ascii="Calibri" w:hAnsi="Calibri" w:cs="Calibri"/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5E52AE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5E52AE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51E28-3F58-4D14-BA63-1EFEEDCE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ΔΕΠΙΚ</cp:lastModifiedBy>
  <cp:revision>2</cp:revision>
  <cp:lastPrinted>2023-11-10T12:19:00Z</cp:lastPrinted>
  <dcterms:created xsi:type="dcterms:W3CDTF">2025-08-25T06:46:00Z</dcterms:created>
  <dcterms:modified xsi:type="dcterms:W3CDTF">2025-08-25T06:46:00Z</dcterms:modified>
</cp:coreProperties>
</file>