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333F5" w14:textId="77777777" w:rsidR="00E20A7A" w:rsidRPr="00E20A7A" w:rsidRDefault="00E20A7A" w:rsidP="00E20A7A">
      <w:pPr>
        <w:spacing w:after="0" w:line="276" w:lineRule="auto"/>
        <w:jc w:val="both"/>
        <w:rPr>
          <w:rFonts w:ascii="Franklin Gothic Medium" w:eastAsia="Calibri" w:hAnsi="Franklin Gothic Medium" w:cs="Times New Roman"/>
          <w:sz w:val="24"/>
        </w:rPr>
      </w:pPr>
    </w:p>
    <w:p w14:paraId="10FCF9F3" w14:textId="77777777" w:rsidR="00E20A7A" w:rsidRPr="00E20A7A" w:rsidRDefault="00E20A7A" w:rsidP="00E20A7A">
      <w:pPr>
        <w:spacing w:after="120" w:line="276" w:lineRule="auto"/>
        <w:jc w:val="both"/>
        <w:rPr>
          <w:rFonts w:ascii="Franklin Gothic Medium" w:eastAsia="Calibri" w:hAnsi="Franklin Gothic Medium" w:cs="Times New Roman"/>
          <w:bCs/>
        </w:rPr>
      </w:pPr>
      <w:bookmarkStart w:id="0" w:name="_Ref177988685"/>
      <w:bookmarkStart w:id="1" w:name="_GoBack"/>
      <w:bookmarkEnd w:id="1"/>
      <w:r w:rsidRPr="00E20A7A">
        <w:rPr>
          <w:rFonts w:ascii="Franklin Gothic Medium" w:eastAsia="Calibri" w:hAnsi="Franklin Gothic Medium" w:cs="Times New Roman"/>
          <w:b/>
          <w:sz w:val="24"/>
          <w:szCs w:val="28"/>
          <w:lang w:eastAsia="ar-SA"/>
        </w:rPr>
        <w:t>ΔΗΛΩΣΗ ΑΠΟΔΟΧΗΣ ΠΡΑΞΕΩΝ ΣΤΟ ΠΛΑΙΣΙΟ ΦΟΡΟΛΟΓΙΚΟΥ ΕΛΕΓΧΟΥ ΣΥΜΦΩΝΑ ΜΕ ΤΟ ΑΡΘΡΟ 75 ΤΟΥ Ν. 5104/2024 (Α΄58)-ΚΦΔ ΚΑΙ ΜΕΙΩΣΗΣ ΠΡΟΣΤΙΜΩΝ</w:t>
      </w:r>
    </w:p>
    <w:p w14:paraId="540D9EBE" w14:textId="77777777" w:rsidR="00E20A7A" w:rsidRPr="00E20A7A" w:rsidRDefault="00E20A7A" w:rsidP="00E20A7A">
      <w:pPr>
        <w:spacing w:after="120" w:line="276" w:lineRule="auto"/>
        <w:ind w:right="484"/>
        <w:jc w:val="both"/>
        <w:rPr>
          <w:rFonts w:ascii="Franklin Gothic Medium" w:eastAsia="Calibri" w:hAnsi="Franklin Gothic Medium" w:cs="Times New Roman"/>
          <w:sz w:val="16"/>
        </w:rPr>
      </w:pPr>
      <w:r w:rsidRPr="00E20A7A">
        <w:rPr>
          <w:rFonts w:ascii="Franklin Gothic Medium" w:eastAsia="Calibri" w:hAnsi="Franklin Gothic Medium" w:cs="Times New Roman"/>
          <w:sz w:val="16"/>
        </w:rPr>
        <w:t>Η παρούσα δήλωση συνιστά ανέκκλητη αποδοχή της οφειλής σύμφωνα με τα κάτωθι.</w:t>
      </w:r>
    </w:p>
    <w:p w14:paraId="298FB318" w14:textId="77777777" w:rsidR="00E20A7A" w:rsidRPr="00E20A7A" w:rsidRDefault="00E20A7A" w:rsidP="00E20A7A">
      <w:pPr>
        <w:tabs>
          <w:tab w:val="left" w:pos="2700"/>
          <w:tab w:val="left" w:pos="3420"/>
        </w:tabs>
        <w:spacing w:after="120" w:line="276" w:lineRule="auto"/>
        <w:ind w:left="-142"/>
        <w:rPr>
          <w:rFonts w:ascii="Calibri" w:eastAsia="Calibri" w:hAnsi="Calibri" w:cs="Tahoma"/>
          <w:b/>
          <w:color w:val="000000"/>
          <w:sz w:val="18"/>
          <w:szCs w:val="18"/>
        </w:rPr>
      </w:pPr>
      <w:r w:rsidRPr="00E20A7A">
        <w:rPr>
          <w:rFonts w:ascii="Calibri" w:eastAsia="Calibri" w:hAnsi="Calibri" w:cs="Tahoma"/>
          <w:b/>
          <w:color w:val="000000"/>
          <w:sz w:val="18"/>
          <w:szCs w:val="18"/>
        </w:rPr>
        <w:t xml:space="preserve">      ΣΤΟΙΧΕΙΑ ΥΠΟΧΡΕΟΥ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340"/>
        <w:gridCol w:w="2520"/>
      </w:tblGrid>
      <w:tr w:rsidR="00E20A7A" w:rsidRPr="00E20A7A" w14:paraId="25CA5EB6" w14:textId="77777777" w:rsidTr="007E1FE9">
        <w:trPr>
          <w:jc w:val="center"/>
        </w:trPr>
        <w:tc>
          <w:tcPr>
            <w:tcW w:w="5148" w:type="dxa"/>
          </w:tcPr>
          <w:p w14:paraId="08D671EB" w14:textId="77777777" w:rsidR="00E20A7A" w:rsidRPr="00E20A7A" w:rsidRDefault="00E20A7A" w:rsidP="00E20A7A">
            <w:pPr>
              <w:tabs>
                <w:tab w:val="left" w:pos="2700"/>
                <w:tab w:val="left" w:pos="3420"/>
              </w:tabs>
              <w:spacing w:after="120" w:line="276" w:lineRule="auto"/>
              <w:rPr>
                <w:rFonts w:ascii="Calibri" w:eastAsia="Calibri" w:hAnsi="Calibri" w:cs="Tahoma"/>
                <w:color w:val="000000"/>
                <w:sz w:val="18"/>
                <w:szCs w:val="18"/>
              </w:rPr>
            </w:pP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ΕΠΩΝΥΜΟ:</w:t>
            </w:r>
          </w:p>
        </w:tc>
        <w:tc>
          <w:tcPr>
            <w:tcW w:w="2340" w:type="dxa"/>
          </w:tcPr>
          <w:p w14:paraId="25DD01D0" w14:textId="77777777" w:rsidR="00E20A7A" w:rsidRPr="00E20A7A" w:rsidRDefault="00E20A7A" w:rsidP="00E20A7A">
            <w:pPr>
              <w:tabs>
                <w:tab w:val="left" w:pos="2700"/>
                <w:tab w:val="left" w:pos="3420"/>
              </w:tabs>
              <w:spacing w:after="120" w:line="276" w:lineRule="auto"/>
              <w:rPr>
                <w:rFonts w:ascii="Calibri" w:eastAsia="Calibri" w:hAnsi="Calibri" w:cs="Tahoma"/>
                <w:color w:val="000000"/>
                <w:sz w:val="18"/>
                <w:szCs w:val="18"/>
              </w:rPr>
            </w:pP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ΟΝΟΜΑ:</w:t>
            </w:r>
          </w:p>
        </w:tc>
        <w:tc>
          <w:tcPr>
            <w:tcW w:w="2520" w:type="dxa"/>
          </w:tcPr>
          <w:p w14:paraId="2A9B604E" w14:textId="77777777" w:rsidR="00E20A7A" w:rsidRPr="00E20A7A" w:rsidRDefault="00E20A7A" w:rsidP="00E20A7A">
            <w:pPr>
              <w:tabs>
                <w:tab w:val="left" w:pos="2700"/>
                <w:tab w:val="left" w:pos="3420"/>
              </w:tabs>
              <w:spacing w:after="120" w:line="276" w:lineRule="auto"/>
              <w:rPr>
                <w:rFonts w:ascii="Calibri" w:eastAsia="Calibri" w:hAnsi="Calibri" w:cs="Tahoma"/>
                <w:color w:val="000000"/>
                <w:sz w:val="18"/>
                <w:szCs w:val="18"/>
              </w:rPr>
            </w:pP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ΟΝΟΜΑ ΠΑΤΕΡΑ:</w:t>
            </w:r>
          </w:p>
        </w:tc>
      </w:tr>
      <w:tr w:rsidR="00E20A7A" w:rsidRPr="00E20A7A" w14:paraId="094C60FC" w14:textId="77777777" w:rsidTr="007E1FE9">
        <w:trPr>
          <w:jc w:val="center"/>
        </w:trPr>
        <w:tc>
          <w:tcPr>
            <w:tcW w:w="5148" w:type="dxa"/>
          </w:tcPr>
          <w:p w14:paraId="5FA045CE" w14:textId="77777777" w:rsidR="00E20A7A" w:rsidRPr="00E20A7A" w:rsidRDefault="00E20A7A" w:rsidP="00E20A7A">
            <w:pPr>
              <w:tabs>
                <w:tab w:val="left" w:pos="2700"/>
                <w:tab w:val="left" w:pos="3420"/>
              </w:tabs>
              <w:spacing w:after="120" w:line="276" w:lineRule="auto"/>
              <w:rPr>
                <w:rFonts w:ascii="Calibri" w:eastAsia="Calibri" w:hAnsi="Calibri" w:cs="Tahoma"/>
                <w:color w:val="000000"/>
                <w:sz w:val="18"/>
                <w:szCs w:val="18"/>
              </w:rPr>
            </w:pP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ΕΠΩΝΥΜΙΑ:</w:t>
            </w:r>
          </w:p>
        </w:tc>
        <w:tc>
          <w:tcPr>
            <w:tcW w:w="2340" w:type="dxa"/>
          </w:tcPr>
          <w:p w14:paraId="22A2D9F0" w14:textId="77777777" w:rsidR="00E20A7A" w:rsidRPr="00E20A7A" w:rsidRDefault="00E20A7A" w:rsidP="00E20A7A">
            <w:pPr>
              <w:tabs>
                <w:tab w:val="left" w:pos="2700"/>
                <w:tab w:val="left" w:pos="3420"/>
              </w:tabs>
              <w:spacing w:after="120" w:line="276" w:lineRule="auto"/>
              <w:rPr>
                <w:rFonts w:ascii="Calibri" w:eastAsia="Calibri" w:hAnsi="Calibri" w:cs="Tahoma"/>
                <w:color w:val="000000"/>
                <w:sz w:val="18"/>
                <w:szCs w:val="18"/>
              </w:rPr>
            </w:pP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ΝΟΜ.ΜΟΡΦΗ:</w:t>
            </w:r>
          </w:p>
        </w:tc>
        <w:tc>
          <w:tcPr>
            <w:tcW w:w="2520" w:type="dxa"/>
          </w:tcPr>
          <w:p w14:paraId="5C8F8774" w14:textId="77777777" w:rsidR="00E20A7A" w:rsidRPr="00E20A7A" w:rsidRDefault="00E20A7A" w:rsidP="00E20A7A">
            <w:pPr>
              <w:tabs>
                <w:tab w:val="left" w:pos="2700"/>
                <w:tab w:val="left" w:pos="3420"/>
              </w:tabs>
              <w:spacing w:after="120" w:line="276" w:lineRule="auto"/>
              <w:rPr>
                <w:rFonts w:ascii="Calibri" w:eastAsia="Calibri" w:hAnsi="Calibri" w:cs="Tahoma"/>
                <w:color w:val="000000"/>
                <w:sz w:val="18"/>
                <w:szCs w:val="18"/>
              </w:rPr>
            </w:pP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Α.Φ.Μ.:</w:t>
            </w:r>
          </w:p>
        </w:tc>
      </w:tr>
      <w:tr w:rsidR="00E20A7A" w:rsidRPr="00E20A7A" w14:paraId="48D61F02" w14:textId="77777777" w:rsidTr="007E1FE9">
        <w:trPr>
          <w:jc w:val="center"/>
        </w:trPr>
        <w:tc>
          <w:tcPr>
            <w:tcW w:w="10008" w:type="dxa"/>
            <w:gridSpan w:val="3"/>
          </w:tcPr>
          <w:p w14:paraId="52314FFB" w14:textId="77777777" w:rsidR="00E20A7A" w:rsidRPr="00E20A7A" w:rsidRDefault="00E20A7A" w:rsidP="00E20A7A">
            <w:pPr>
              <w:tabs>
                <w:tab w:val="left" w:pos="2700"/>
                <w:tab w:val="left" w:pos="3420"/>
              </w:tabs>
              <w:spacing w:after="120" w:line="276" w:lineRule="auto"/>
              <w:rPr>
                <w:rFonts w:ascii="Calibri" w:eastAsia="Calibri" w:hAnsi="Calibri" w:cs="Tahoma"/>
                <w:color w:val="000000"/>
                <w:sz w:val="18"/>
                <w:szCs w:val="18"/>
              </w:rPr>
            </w:pP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ΑΝΤΙΚΕΙΜΕΝΟ ΕΡΓΑΣΙΩΝ:</w:t>
            </w:r>
          </w:p>
        </w:tc>
      </w:tr>
      <w:tr w:rsidR="00E20A7A" w:rsidRPr="00E20A7A" w14:paraId="47795C5B" w14:textId="77777777" w:rsidTr="007E1FE9">
        <w:trPr>
          <w:jc w:val="center"/>
        </w:trPr>
        <w:tc>
          <w:tcPr>
            <w:tcW w:w="5148" w:type="dxa"/>
          </w:tcPr>
          <w:p w14:paraId="59706CDC" w14:textId="77777777" w:rsidR="00E20A7A" w:rsidRPr="00E20A7A" w:rsidRDefault="00E20A7A" w:rsidP="00E20A7A">
            <w:pPr>
              <w:tabs>
                <w:tab w:val="left" w:pos="2700"/>
                <w:tab w:val="left" w:pos="3420"/>
              </w:tabs>
              <w:spacing w:after="120" w:line="276" w:lineRule="auto"/>
              <w:rPr>
                <w:rFonts w:ascii="Calibri" w:eastAsia="Calibri" w:hAnsi="Calibri" w:cs="Tahoma"/>
                <w:color w:val="000000"/>
                <w:sz w:val="18"/>
                <w:szCs w:val="18"/>
              </w:rPr>
            </w:pP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ΔΙΕΥΘΥΝΣΗ:</w:t>
            </w:r>
          </w:p>
        </w:tc>
        <w:tc>
          <w:tcPr>
            <w:tcW w:w="2340" w:type="dxa"/>
          </w:tcPr>
          <w:p w14:paraId="490D2BA8" w14:textId="77777777" w:rsidR="00E20A7A" w:rsidRPr="00E20A7A" w:rsidRDefault="00E20A7A" w:rsidP="00E20A7A">
            <w:pPr>
              <w:tabs>
                <w:tab w:val="left" w:pos="2700"/>
                <w:tab w:val="left" w:pos="3420"/>
              </w:tabs>
              <w:spacing w:after="120" w:line="276" w:lineRule="auto"/>
              <w:rPr>
                <w:rFonts w:ascii="Calibri" w:eastAsia="Calibri" w:hAnsi="Calibri" w:cs="Tahoma"/>
                <w:color w:val="000000"/>
                <w:sz w:val="18"/>
                <w:szCs w:val="18"/>
              </w:rPr>
            </w:pP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ΤΑΧ. ΚΩΔ.:</w:t>
            </w:r>
          </w:p>
        </w:tc>
        <w:tc>
          <w:tcPr>
            <w:tcW w:w="2520" w:type="dxa"/>
          </w:tcPr>
          <w:p w14:paraId="1950AFEA" w14:textId="77777777" w:rsidR="00E20A7A" w:rsidRPr="00E20A7A" w:rsidRDefault="00E20A7A" w:rsidP="00E20A7A">
            <w:pPr>
              <w:tabs>
                <w:tab w:val="left" w:pos="2700"/>
                <w:tab w:val="left" w:pos="3420"/>
              </w:tabs>
              <w:spacing w:after="120" w:line="276" w:lineRule="auto"/>
              <w:rPr>
                <w:rFonts w:ascii="Calibri" w:eastAsia="Calibri" w:hAnsi="Calibri" w:cs="Tahoma"/>
                <w:color w:val="000000"/>
                <w:sz w:val="18"/>
                <w:szCs w:val="18"/>
              </w:rPr>
            </w:pP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ΤΗΛ.:</w:t>
            </w:r>
          </w:p>
        </w:tc>
      </w:tr>
      <w:tr w:rsidR="00E20A7A" w:rsidRPr="00E20A7A" w14:paraId="3B15AC20" w14:textId="77777777" w:rsidTr="007E1FE9">
        <w:trPr>
          <w:jc w:val="center"/>
        </w:trPr>
        <w:tc>
          <w:tcPr>
            <w:tcW w:w="10008" w:type="dxa"/>
            <w:gridSpan w:val="3"/>
          </w:tcPr>
          <w:p w14:paraId="15D8D951" w14:textId="77777777" w:rsidR="00E20A7A" w:rsidRPr="00E20A7A" w:rsidRDefault="00E20A7A" w:rsidP="00E20A7A">
            <w:pPr>
              <w:tabs>
                <w:tab w:val="left" w:pos="2700"/>
                <w:tab w:val="left" w:pos="3420"/>
              </w:tabs>
              <w:spacing w:after="120" w:line="276" w:lineRule="auto"/>
              <w:rPr>
                <w:rFonts w:ascii="Calibri" w:eastAsia="Calibri" w:hAnsi="Calibri" w:cs="Tahoma"/>
                <w:color w:val="000000"/>
                <w:sz w:val="18"/>
                <w:szCs w:val="18"/>
              </w:rPr>
            </w:pP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Δ/</w:t>
            </w:r>
            <w:proofErr w:type="spellStart"/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νση</w:t>
            </w:r>
            <w:proofErr w:type="spellEnd"/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 xml:space="preserve"> Ηλεκτρ. Ταχυδρομείου (</w:t>
            </w:r>
            <w:proofErr w:type="spellStart"/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Εmail</w:t>
            </w:r>
            <w:proofErr w:type="spellEnd"/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):</w:t>
            </w:r>
          </w:p>
        </w:tc>
      </w:tr>
    </w:tbl>
    <w:p w14:paraId="49792E34" w14:textId="77777777" w:rsidR="00E20A7A" w:rsidRPr="00E20A7A" w:rsidRDefault="00E20A7A" w:rsidP="00E20A7A">
      <w:pPr>
        <w:tabs>
          <w:tab w:val="left" w:pos="2700"/>
          <w:tab w:val="left" w:pos="3420"/>
        </w:tabs>
        <w:spacing w:after="120" w:line="276" w:lineRule="auto"/>
        <w:ind w:left="-142"/>
        <w:rPr>
          <w:rFonts w:ascii="Calibri" w:eastAsia="Calibri" w:hAnsi="Calibri" w:cs="Tahoma"/>
          <w:b/>
          <w:color w:val="000000"/>
          <w:sz w:val="18"/>
          <w:szCs w:val="18"/>
        </w:rPr>
      </w:pPr>
      <w:r w:rsidRPr="00E20A7A">
        <w:rPr>
          <w:rFonts w:ascii="Calibri" w:eastAsia="Calibri" w:hAnsi="Calibri" w:cs="Tahoma"/>
          <w:b/>
          <w:color w:val="000000"/>
          <w:sz w:val="18"/>
          <w:szCs w:val="18"/>
        </w:rPr>
        <w:t xml:space="preserve">      ΣΤΟΙΧΕΙΑ ΥΠΟΧΡΕΟΥ ΝΟΜΙΜΟΥ ΕΚΠΡΟΣΩΠΟΥ/ΦΟΡΟΛΟΓΙΚΟΥ ΑΝΤΙΠΡΟΣΩΠΟΥ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340"/>
        <w:gridCol w:w="2520"/>
      </w:tblGrid>
      <w:tr w:rsidR="00E20A7A" w:rsidRPr="00E20A7A" w14:paraId="51DE86BB" w14:textId="77777777" w:rsidTr="007E1FE9">
        <w:trPr>
          <w:jc w:val="center"/>
        </w:trPr>
        <w:tc>
          <w:tcPr>
            <w:tcW w:w="5148" w:type="dxa"/>
          </w:tcPr>
          <w:p w14:paraId="48EE4DEB" w14:textId="77777777" w:rsidR="00E20A7A" w:rsidRPr="00E20A7A" w:rsidRDefault="00E20A7A" w:rsidP="00E20A7A">
            <w:pPr>
              <w:tabs>
                <w:tab w:val="left" w:pos="2700"/>
                <w:tab w:val="left" w:pos="3420"/>
              </w:tabs>
              <w:spacing w:after="120" w:line="276" w:lineRule="auto"/>
              <w:rPr>
                <w:rFonts w:ascii="Calibri" w:eastAsia="Calibri" w:hAnsi="Calibri" w:cs="Tahoma"/>
                <w:color w:val="000000"/>
                <w:sz w:val="18"/>
                <w:szCs w:val="18"/>
              </w:rPr>
            </w:pP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ΕΠΩΝΥΜΟ:</w:t>
            </w:r>
          </w:p>
        </w:tc>
        <w:tc>
          <w:tcPr>
            <w:tcW w:w="2340" w:type="dxa"/>
          </w:tcPr>
          <w:p w14:paraId="792FFFB8" w14:textId="77777777" w:rsidR="00E20A7A" w:rsidRPr="00E20A7A" w:rsidRDefault="00E20A7A" w:rsidP="00E20A7A">
            <w:pPr>
              <w:tabs>
                <w:tab w:val="left" w:pos="2700"/>
                <w:tab w:val="left" w:pos="3420"/>
              </w:tabs>
              <w:spacing w:after="120" w:line="276" w:lineRule="auto"/>
              <w:rPr>
                <w:rFonts w:ascii="Calibri" w:eastAsia="Calibri" w:hAnsi="Calibri" w:cs="Tahoma"/>
                <w:color w:val="000000"/>
                <w:sz w:val="18"/>
                <w:szCs w:val="18"/>
              </w:rPr>
            </w:pP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ΟΝΟΜΑ:</w:t>
            </w:r>
          </w:p>
        </w:tc>
        <w:tc>
          <w:tcPr>
            <w:tcW w:w="2520" w:type="dxa"/>
          </w:tcPr>
          <w:p w14:paraId="41721D65" w14:textId="77777777" w:rsidR="00E20A7A" w:rsidRPr="00E20A7A" w:rsidRDefault="00E20A7A" w:rsidP="00E20A7A">
            <w:pPr>
              <w:tabs>
                <w:tab w:val="left" w:pos="2700"/>
                <w:tab w:val="left" w:pos="3420"/>
              </w:tabs>
              <w:spacing w:after="120" w:line="276" w:lineRule="auto"/>
              <w:rPr>
                <w:rFonts w:ascii="Calibri" w:eastAsia="Calibri" w:hAnsi="Calibri" w:cs="Tahoma"/>
                <w:color w:val="000000"/>
                <w:sz w:val="18"/>
                <w:szCs w:val="18"/>
              </w:rPr>
            </w:pP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ΟΝΟΜΑ ΠΑΤΕΡΑ:</w:t>
            </w:r>
          </w:p>
        </w:tc>
      </w:tr>
      <w:tr w:rsidR="00E20A7A" w:rsidRPr="00E20A7A" w14:paraId="6BB51A80" w14:textId="77777777" w:rsidTr="007E1FE9">
        <w:trPr>
          <w:jc w:val="center"/>
        </w:trPr>
        <w:tc>
          <w:tcPr>
            <w:tcW w:w="7488" w:type="dxa"/>
            <w:gridSpan w:val="2"/>
          </w:tcPr>
          <w:p w14:paraId="60E38202" w14:textId="77777777" w:rsidR="00E20A7A" w:rsidRPr="00E20A7A" w:rsidRDefault="00E20A7A" w:rsidP="00E20A7A">
            <w:pPr>
              <w:tabs>
                <w:tab w:val="left" w:pos="2700"/>
                <w:tab w:val="left" w:pos="3420"/>
              </w:tabs>
              <w:spacing w:after="120" w:line="276" w:lineRule="auto"/>
              <w:rPr>
                <w:rFonts w:ascii="Calibri" w:eastAsia="Calibri" w:hAnsi="Calibri" w:cs="Tahoma"/>
                <w:color w:val="000000"/>
                <w:sz w:val="18"/>
                <w:szCs w:val="18"/>
                <w:lang w:val="en-US"/>
              </w:rPr>
            </w:pP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 xml:space="preserve">ΑΦΜ </w:t>
            </w: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520" w:type="dxa"/>
          </w:tcPr>
          <w:p w14:paraId="12FF6AE9" w14:textId="77777777" w:rsidR="00E20A7A" w:rsidRPr="00E20A7A" w:rsidRDefault="00E20A7A" w:rsidP="00E20A7A">
            <w:pPr>
              <w:tabs>
                <w:tab w:val="left" w:pos="2700"/>
                <w:tab w:val="left" w:pos="3420"/>
              </w:tabs>
              <w:spacing w:after="120" w:line="276" w:lineRule="auto"/>
              <w:rPr>
                <w:rFonts w:ascii="Calibri" w:eastAsia="Calibri" w:hAnsi="Calibri" w:cs="Tahoma"/>
                <w:color w:val="000000"/>
                <w:sz w:val="18"/>
                <w:szCs w:val="18"/>
                <w:lang w:val="en-US"/>
              </w:rPr>
            </w:pP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 xml:space="preserve">ΑΔΤ </w:t>
            </w: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  <w:lang w:val="en-US"/>
              </w:rPr>
              <w:t xml:space="preserve">: </w:t>
            </w:r>
          </w:p>
        </w:tc>
      </w:tr>
      <w:tr w:rsidR="00E20A7A" w:rsidRPr="00E20A7A" w14:paraId="67A75238" w14:textId="77777777" w:rsidTr="007E1FE9">
        <w:trPr>
          <w:jc w:val="center"/>
        </w:trPr>
        <w:tc>
          <w:tcPr>
            <w:tcW w:w="5148" w:type="dxa"/>
          </w:tcPr>
          <w:p w14:paraId="1DC680A3" w14:textId="77777777" w:rsidR="00E20A7A" w:rsidRPr="00E20A7A" w:rsidRDefault="00E20A7A" w:rsidP="00E20A7A">
            <w:pPr>
              <w:tabs>
                <w:tab w:val="left" w:pos="2700"/>
                <w:tab w:val="left" w:pos="3420"/>
              </w:tabs>
              <w:spacing w:after="120" w:line="276" w:lineRule="auto"/>
              <w:rPr>
                <w:rFonts w:ascii="Calibri" w:eastAsia="Calibri" w:hAnsi="Calibri" w:cs="Tahoma"/>
                <w:color w:val="000000"/>
                <w:sz w:val="18"/>
                <w:szCs w:val="18"/>
              </w:rPr>
            </w:pP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ΔΙΕΥΘΥΝΣΗ:</w:t>
            </w:r>
          </w:p>
        </w:tc>
        <w:tc>
          <w:tcPr>
            <w:tcW w:w="2340" w:type="dxa"/>
          </w:tcPr>
          <w:p w14:paraId="6341A27D" w14:textId="77777777" w:rsidR="00E20A7A" w:rsidRPr="00E20A7A" w:rsidRDefault="00E20A7A" w:rsidP="00E20A7A">
            <w:pPr>
              <w:tabs>
                <w:tab w:val="left" w:pos="2700"/>
                <w:tab w:val="left" w:pos="3420"/>
              </w:tabs>
              <w:spacing w:after="120" w:line="276" w:lineRule="auto"/>
              <w:rPr>
                <w:rFonts w:ascii="Calibri" w:eastAsia="Calibri" w:hAnsi="Calibri" w:cs="Tahoma"/>
                <w:color w:val="000000"/>
                <w:sz w:val="18"/>
                <w:szCs w:val="18"/>
              </w:rPr>
            </w:pP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ΤΑΧ. ΚΩΔ.:</w:t>
            </w:r>
          </w:p>
        </w:tc>
        <w:tc>
          <w:tcPr>
            <w:tcW w:w="2520" w:type="dxa"/>
          </w:tcPr>
          <w:p w14:paraId="680374DE" w14:textId="77777777" w:rsidR="00E20A7A" w:rsidRPr="00E20A7A" w:rsidRDefault="00E20A7A" w:rsidP="00E20A7A">
            <w:pPr>
              <w:tabs>
                <w:tab w:val="left" w:pos="2700"/>
                <w:tab w:val="left" w:pos="3420"/>
              </w:tabs>
              <w:spacing w:after="120" w:line="276" w:lineRule="auto"/>
              <w:rPr>
                <w:rFonts w:ascii="Calibri" w:eastAsia="Calibri" w:hAnsi="Calibri" w:cs="Tahoma"/>
                <w:color w:val="000000"/>
                <w:sz w:val="18"/>
                <w:szCs w:val="18"/>
              </w:rPr>
            </w:pPr>
            <w:r w:rsidRPr="00E20A7A">
              <w:rPr>
                <w:rFonts w:ascii="Calibri" w:eastAsia="Calibri" w:hAnsi="Calibri" w:cs="Tahoma"/>
                <w:color w:val="000000"/>
                <w:sz w:val="18"/>
                <w:szCs w:val="18"/>
              </w:rPr>
              <w:t>ΤΗΛ.:</w:t>
            </w:r>
          </w:p>
        </w:tc>
      </w:tr>
    </w:tbl>
    <w:p w14:paraId="190A2BED" w14:textId="77777777" w:rsidR="00E20A7A" w:rsidRPr="00E20A7A" w:rsidRDefault="00E20A7A" w:rsidP="00E20A7A">
      <w:pPr>
        <w:spacing w:after="0" w:line="276" w:lineRule="auto"/>
        <w:jc w:val="both"/>
        <w:rPr>
          <w:rFonts w:ascii="Franklin Gothic Medium" w:eastAsia="Calibri" w:hAnsi="Franklin Gothic Medium" w:cs="Times New Roman"/>
          <w:sz w:val="16"/>
        </w:rPr>
      </w:pPr>
    </w:p>
    <w:p w14:paraId="3643E70F" w14:textId="77777777" w:rsidR="00E20A7A" w:rsidRPr="00E20A7A" w:rsidRDefault="00E20A7A" w:rsidP="00E20A7A">
      <w:pPr>
        <w:spacing w:after="120" w:line="276" w:lineRule="auto"/>
        <w:ind w:right="484"/>
        <w:jc w:val="both"/>
        <w:rPr>
          <w:rFonts w:ascii="Franklin Gothic Medium" w:eastAsia="Calibri" w:hAnsi="Franklin Gothic Medium" w:cs="Times New Roman"/>
          <w:sz w:val="16"/>
        </w:rPr>
      </w:pPr>
      <w:r w:rsidRPr="00E20A7A">
        <w:rPr>
          <w:rFonts w:ascii="Franklin Gothic Medium" w:eastAsia="Calibri" w:hAnsi="Franklin Gothic Medium" w:cs="Times New Roman"/>
          <w:sz w:val="16"/>
        </w:rPr>
        <w:t xml:space="preserve">Δηλώνω ότι: </w:t>
      </w:r>
    </w:p>
    <w:p w14:paraId="6603FA9F" w14:textId="77777777" w:rsidR="00E20A7A" w:rsidRPr="00E20A7A" w:rsidRDefault="00E20A7A" w:rsidP="00E20A7A">
      <w:pPr>
        <w:spacing w:after="120" w:line="276" w:lineRule="auto"/>
        <w:ind w:right="484"/>
        <w:jc w:val="both"/>
        <w:rPr>
          <w:rFonts w:ascii="Franklin Gothic Medium" w:eastAsia="Calibri" w:hAnsi="Franklin Gothic Medium" w:cs="Times New Roman"/>
          <w:sz w:val="16"/>
        </w:rPr>
      </w:pPr>
      <w:r w:rsidRPr="00E20A7A">
        <w:rPr>
          <w:rFonts w:ascii="Franklin Gothic Medium" w:eastAsia="Calibri" w:hAnsi="Franklin Gothic Medium" w:cs="Times New Roman"/>
          <w:b/>
          <w:sz w:val="16"/>
        </w:rPr>
        <w:t xml:space="preserve">1. </w:t>
      </w:r>
      <w:r w:rsidRPr="00E20A7A">
        <w:rPr>
          <w:rFonts w:ascii="Franklin Gothic Medium" w:eastAsia="Calibri" w:hAnsi="Franklin Gothic Medium" w:cs="Times New Roman"/>
          <w:sz w:val="16"/>
        </w:rPr>
        <w:t xml:space="preserve">Αποδέχομαι την οφειλή που προκύπτει από την αριθ. ………………………, ……/……/20… </w:t>
      </w:r>
      <w:bookmarkStart w:id="2" w:name="_Hlk178081244"/>
      <w:r w:rsidRPr="00E20A7A">
        <w:rPr>
          <w:rFonts w:ascii="Franklin Gothic Medium" w:eastAsia="Calibri" w:hAnsi="Franklin Gothic Medium" w:cs="Times New Roman"/>
          <w:sz w:val="16"/>
        </w:rPr>
        <w:t>εκπρόθεσμη αρχικής ή τροποποιητικής</w:t>
      </w:r>
      <w:r w:rsidRPr="00E20A7A">
        <w:rPr>
          <w:rFonts w:ascii="Franklin Gothic Medium" w:eastAsia="Calibri" w:hAnsi="Franklin Gothic Medium" w:cs="Times New Roman"/>
          <w:sz w:val="24"/>
        </w:rPr>
        <w:t xml:space="preserve"> </w:t>
      </w:r>
      <w:r w:rsidRPr="00E20A7A">
        <w:rPr>
          <w:rFonts w:ascii="Franklin Gothic Medium" w:eastAsia="Calibri" w:hAnsi="Franklin Gothic Medium" w:cs="Times New Roman"/>
          <w:sz w:val="16"/>
        </w:rPr>
        <w:t>φορολογική δήλωση/οριστική πράξη διορθωτικού προσδιορισμού φόρου………../τέλους……/εισφοράς…….</w:t>
      </w:r>
      <w:r w:rsidRPr="00E20A7A">
        <w:rPr>
          <w:rFonts w:ascii="Franklin Gothic Medium" w:eastAsia="Calibri" w:hAnsi="Franklin Gothic Medium" w:cs="Times New Roman"/>
          <w:sz w:val="16"/>
          <w:vertAlign w:val="superscript"/>
          <w:lang w:val="en-US"/>
        </w:rPr>
        <w:footnoteReference w:id="1"/>
      </w:r>
      <w:r w:rsidRPr="00E20A7A">
        <w:rPr>
          <w:rFonts w:ascii="Franklin Gothic Medium" w:eastAsia="Calibri" w:hAnsi="Franklin Gothic Medium" w:cs="Times New Roman"/>
          <w:sz w:val="16"/>
        </w:rPr>
        <w:t xml:space="preserve">, </w:t>
      </w:r>
      <w:bookmarkEnd w:id="2"/>
      <w:r w:rsidRPr="00E20A7A">
        <w:rPr>
          <w:rFonts w:ascii="Franklin Gothic Medium" w:eastAsia="Calibri" w:hAnsi="Franklin Gothic Medium" w:cs="Times New Roman"/>
          <w:sz w:val="16"/>
        </w:rPr>
        <w:t>που κοινοποιήθηκε την ……/………/20…..</w:t>
      </w:r>
      <w:r w:rsidRPr="00E20A7A">
        <w:rPr>
          <w:rFonts w:ascii="Franklin Gothic Medium" w:eastAsia="Calibri" w:hAnsi="Franklin Gothic Medium" w:cs="Times New Roman"/>
          <w:sz w:val="16"/>
          <w:vertAlign w:val="superscript"/>
        </w:rPr>
        <w:footnoteReference w:id="2"/>
      </w:r>
      <w:r w:rsidRPr="00E20A7A">
        <w:rPr>
          <w:rFonts w:ascii="Franklin Gothic Medium" w:eastAsia="Calibri" w:hAnsi="Franklin Gothic Medium" w:cs="Times New Roman"/>
          <w:sz w:val="16"/>
        </w:rPr>
        <w:t xml:space="preserve"> και εντάσσομαι στο στάδιο της περ. …….</w:t>
      </w:r>
      <w:r w:rsidRPr="00E20A7A">
        <w:rPr>
          <w:rFonts w:ascii="Franklin Gothic Medium" w:eastAsia="Calibri" w:hAnsi="Franklin Gothic Medium" w:cs="Times New Roman"/>
          <w:sz w:val="16"/>
          <w:vertAlign w:val="superscript"/>
        </w:rPr>
        <w:footnoteReference w:id="3"/>
      </w:r>
      <w:r w:rsidRPr="00E20A7A">
        <w:rPr>
          <w:rFonts w:ascii="Franklin Gothic Medium" w:eastAsia="Calibri" w:hAnsi="Franklin Gothic Medium" w:cs="Times New Roman"/>
          <w:sz w:val="16"/>
        </w:rPr>
        <w:t xml:space="preserve"> της παρ. 1 του άρθρου 75 του Κ.Φ.Δ.. </w:t>
      </w:r>
    </w:p>
    <w:p w14:paraId="41B28D3D" w14:textId="77777777" w:rsidR="00E20A7A" w:rsidRPr="00E20A7A" w:rsidRDefault="00E20A7A" w:rsidP="00E20A7A">
      <w:pPr>
        <w:spacing w:after="120" w:line="276" w:lineRule="auto"/>
        <w:ind w:right="484"/>
        <w:jc w:val="both"/>
        <w:rPr>
          <w:rFonts w:ascii="Franklin Gothic Medium" w:eastAsia="Calibri" w:hAnsi="Franklin Gothic Medium" w:cs="Times New Roman"/>
          <w:sz w:val="16"/>
        </w:rPr>
      </w:pPr>
      <w:r w:rsidRPr="00E20A7A">
        <w:rPr>
          <w:rFonts w:ascii="Franklin Gothic Medium" w:eastAsia="Calibri" w:hAnsi="Franklin Gothic Medium" w:cs="Times New Roman"/>
          <w:sz w:val="16"/>
          <w:vertAlign w:val="superscript"/>
        </w:rPr>
        <w:footnoteReference w:id="4"/>
      </w:r>
      <w:r w:rsidRPr="00E20A7A">
        <w:rPr>
          <w:rFonts w:ascii="Franklin Gothic Medium" w:eastAsia="Calibri" w:hAnsi="Franklin Gothic Medium" w:cs="Times New Roman"/>
          <w:b/>
          <w:sz w:val="16"/>
        </w:rPr>
        <w:t>2.</w:t>
      </w:r>
      <w:r w:rsidRPr="00E20A7A">
        <w:rPr>
          <w:rFonts w:ascii="Franklin Gothic Medium" w:eastAsia="Calibri" w:hAnsi="Franklin Gothic Medium" w:cs="Times New Roman"/>
          <w:sz w:val="16"/>
        </w:rPr>
        <w:t xml:space="preserve"> α) έχει ασκηθεί κατά της προαναφερόμενης οριστικής πράξης διορθωτικού προσδιορισμού φόρου/τέλους/εισφοράς η αριθ. </w:t>
      </w:r>
      <w:proofErr w:type="spellStart"/>
      <w:r w:rsidRPr="00E20A7A">
        <w:rPr>
          <w:rFonts w:ascii="Franklin Gothic Medium" w:eastAsia="Calibri" w:hAnsi="Franklin Gothic Medium" w:cs="Times New Roman"/>
          <w:sz w:val="16"/>
        </w:rPr>
        <w:t>πρωτ</w:t>
      </w:r>
      <w:proofErr w:type="spellEnd"/>
      <w:r w:rsidRPr="00E20A7A">
        <w:rPr>
          <w:rFonts w:ascii="Franklin Gothic Medium" w:eastAsia="Calibri" w:hAnsi="Franklin Gothic Medium" w:cs="Times New Roman"/>
          <w:sz w:val="16"/>
        </w:rPr>
        <w:t xml:space="preserve">. ………………………, ……/……/20… ενδικοφανής προσφυγή </w:t>
      </w:r>
    </w:p>
    <w:p w14:paraId="79E13114" w14:textId="77777777" w:rsidR="00E20A7A" w:rsidRPr="00E20A7A" w:rsidRDefault="00E20A7A" w:rsidP="00E20A7A">
      <w:pPr>
        <w:spacing w:after="120" w:line="276" w:lineRule="auto"/>
        <w:ind w:right="484"/>
        <w:jc w:val="both"/>
        <w:rPr>
          <w:rFonts w:ascii="Franklin Gothic Medium" w:eastAsia="Calibri" w:hAnsi="Franklin Gothic Medium" w:cs="Times New Roman"/>
          <w:sz w:val="16"/>
        </w:rPr>
      </w:pPr>
      <w:r w:rsidRPr="00E20A7A">
        <w:rPr>
          <w:rFonts w:ascii="Franklin Gothic Medium" w:eastAsia="Calibri" w:hAnsi="Franklin Gothic Medium" w:cs="Times New Roman"/>
          <w:sz w:val="16"/>
        </w:rPr>
        <w:t>β) έχει εκδοθεί η αριθ.  ………………………, ……/……/20… απόφαση της Διεύθυνσης Επίλυσης Διαφορών (Δ.Ε.Δ.), που κοινοποιήθηκε την ……/………/20....</w:t>
      </w:r>
    </w:p>
    <w:p w14:paraId="4F24B6E3" w14:textId="77777777" w:rsidR="00E20A7A" w:rsidRPr="00E20A7A" w:rsidRDefault="00E20A7A" w:rsidP="00E20A7A">
      <w:pPr>
        <w:spacing w:after="120" w:line="276" w:lineRule="auto"/>
        <w:ind w:right="484"/>
        <w:jc w:val="both"/>
        <w:rPr>
          <w:rFonts w:ascii="Franklin Gothic Medium" w:eastAsia="Calibri" w:hAnsi="Franklin Gothic Medium" w:cs="Times New Roman"/>
          <w:sz w:val="16"/>
        </w:rPr>
      </w:pPr>
      <w:r w:rsidRPr="00E20A7A">
        <w:rPr>
          <w:rFonts w:ascii="Franklin Gothic Medium" w:eastAsia="Calibri" w:hAnsi="Franklin Gothic Medium" w:cs="Times New Roman"/>
          <w:sz w:val="16"/>
        </w:rPr>
        <w:t>γ) έχει ασκηθεί η με αριθ. ………κατάθεσης….…., …../…/20……προσφυγή ενώπιον του Διοικητικού Πρωτοδικείου………………...και  έχει ορισθεί η ……/…../20… ως η αρχική ημερομηνία για τη συζήτηση της υπόθεσης ενώπιον του αρμόδιου διοικητικού δικαστηρίου</w:t>
      </w:r>
      <w:r w:rsidRPr="00E20A7A">
        <w:rPr>
          <w:rFonts w:ascii="Franklin Gothic Medium" w:eastAsia="Calibri" w:hAnsi="Franklin Gothic Medium" w:cs="Times New Roman"/>
          <w:sz w:val="16"/>
          <w:vertAlign w:val="superscript"/>
        </w:rPr>
        <w:footnoteReference w:id="5"/>
      </w:r>
      <w:r w:rsidRPr="00E20A7A">
        <w:rPr>
          <w:rFonts w:ascii="Franklin Gothic Medium" w:eastAsia="Calibri" w:hAnsi="Franklin Gothic Medium" w:cs="Times New Roman"/>
          <w:sz w:val="16"/>
        </w:rPr>
        <w:t xml:space="preserve">.  </w:t>
      </w:r>
    </w:p>
    <w:p w14:paraId="4E890E96" w14:textId="77777777" w:rsidR="00E20A7A" w:rsidRPr="00E20A7A" w:rsidRDefault="00E20A7A" w:rsidP="00E20A7A">
      <w:pPr>
        <w:spacing w:after="120" w:line="276" w:lineRule="auto"/>
        <w:ind w:right="484"/>
        <w:jc w:val="both"/>
        <w:rPr>
          <w:rFonts w:ascii="Franklin Gothic Medium" w:eastAsia="Calibri" w:hAnsi="Franklin Gothic Medium" w:cs="Times New Roman"/>
          <w:sz w:val="16"/>
        </w:rPr>
      </w:pPr>
      <w:r w:rsidRPr="00E20A7A">
        <w:rPr>
          <w:rFonts w:ascii="Franklin Gothic Medium" w:eastAsia="Calibri" w:hAnsi="Franklin Gothic Medium" w:cs="Times New Roman"/>
          <w:b/>
          <w:sz w:val="16"/>
        </w:rPr>
        <w:t>3.</w:t>
      </w:r>
      <w:r w:rsidRPr="00E20A7A">
        <w:rPr>
          <w:rFonts w:ascii="Franklin Gothic Medium" w:eastAsia="Calibri" w:hAnsi="Franklin Gothic Medium" w:cs="Times New Roman"/>
          <w:sz w:val="16"/>
        </w:rPr>
        <w:t xml:space="preserve"> θα καταβάλλω ποσό που αντιστοιχεί σε ποσοστό είκοσι πέντε τοις εκατό (25%) επί του κυρίου φόρου/τέλους/εισφοράς, εντός τριών (3) ημερών από την κοινοποίηση /παραλαβή, σύμφωνα με την παρ.4 του άρθρου 5 του ΚΦΔ, του σχετικού μηνύματος στη θυρίδα του ηλεκτρονικού μου λογαριασμού.</w:t>
      </w:r>
    </w:p>
    <w:p w14:paraId="7B016E73" w14:textId="77777777" w:rsidR="00E20A7A" w:rsidRPr="00E20A7A" w:rsidRDefault="00E20A7A" w:rsidP="00E20A7A">
      <w:pPr>
        <w:spacing w:after="120" w:line="276" w:lineRule="auto"/>
        <w:ind w:right="484"/>
        <w:jc w:val="both"/>
        <w:rPr>
          <w:rFonts w:ascii="Franklin Gothic Medium" w:eastAsia="Calibri" w:hAnsi="Franklin Gothic Medium" w:cs="Times New Roman"/>
          <w:sz w:val="16"/>
        </w:rPr>
      </w:pPr>
      <w:r w:rsidRPr="00E20A7A">
        <w:rPr>
          <w:rFonts w:ascii="Franklin Gothic Medium" w:eastAsia="Calibri" w:hAnsi="Franklin Gothic Medium" w:cs="Times New Roman"/>
          <w:b/>
          <w:sz w:val="16"/>
        </w:rPr>
        <w:t>4.</w:t>
      </w:r>
      <w:r w:rsidRPr="00E20A7A">
        <w:rPr>
          <w:rFonts w:ascii="Franklin Gothic Medium" w:eastAsia="Calibri" w:hAnsi="Franklin Gothic Medium" w:cs="Times New Roman"/>
          <w:sz w:val="16"/>
        </w:rPr>
        <w:t xml:space="preserve"> Η συνολική οφειλή που προκύπτει μετά από την αφαίρεση ποσοστού 25% επί του κυρίου φόρου/τέλους/εισφοράς και τη μείωση του προστίμου ανάλογα με το στάδιο που βρίσκεται η υπόθεση, θα εξοφληθεί εφάπαξ/ σε ………</w:t>
      </w:r>
      <w:r w:rsidRPr="00E20A7A">
        <w:rPr>
          <w:rFonts w:ascii="Franklin Gothic Medium" w:eastAsia="Calibri" w:hAnsi="Franklin Gothic Medium" w:cs="Times New Roman"/>
          <w:sz w:val="16"/>
          <w:vertAlign w:val="superscript"/>
        </w:rPr>
        <w:footnoteReference w:id="6"/>
      </w:r>
      <w:r w:rsidRPr="00E20A7A">
        <w:rPr>
          <w:rFonts w:ascii="Franklin Gothic Medium" w:eastAsia="Calibri" w:hAnsi="Franklin Gothic Medium" w:cs="Times New Roman"/>
          <w:sz w:val="16"/>
        </w:rPr>
        <w:t xml:space="preserve"> δόσεις.  </w:t>
      </w:r>
    </w:p>
    <w:p w14:paraId="00F72971" w14:textId="77777777" w:rsidR="00E20A7A" w:rsidRPr="00E20A7A" w:rsidRDefault="00E20A7A" w:rsidP="00E20A7A">
      <w:pPr>
        <w:spacing w:after="120" w:line="276" w:lineRule="auto"/>
        <w:ind w:right="484"/>
        <w:jc w:val="both"/>
        <w:rPr>
          <w:rFonts w:ascii="Franklin Gothic Medium" w:eastAsia="Calibri" w:hAnsi="Franklin Gothic Medium" w:cs="Times New Roman"/>
          <w:sz w:val="16"/>
        </w:rPr>
      </w:pPr>
    </w:p>
    <w:p w14:paraId="24FD8AAD" w14:textId="77777777" w:rsidR="00E20A7A" w:rsidRPr="00E20A7A" w:rsidRDefault="00E20A7A" w:rsidP="00E20A7A">
      <w:pPr>
        <w:spacing w:after="0" w:line="276" w:lineRule="auto"/>
        <w:ind w:right="482"/>
        <w:jc w:val="both"/>
        <w:rPr>
          <w:rFonts w:ascii="Franklin Gothic Medium" w:eastAsia="Calibri" w:hAnsi="Franklin Gothic Medium" w:cs="Times New Roman"/>
          <w:sz w:val="16"/>
        </w:rPr>
      </w:pPr>
      <w:r w:rsidRPr="00E20A7A">
        <w:rPr>
          <w:rFonts w:ascii="Franklin Gothic Medium" w:eastAsia="Calibri" w:hAnsi="Franklin Gothic Medium" w:cs="Times New Roman"/>
          <w:b/>
          <w:sz w:val="16"/>
        </w:rPr>
        <w:t>Συνημμένα</w:t>
      </w:r>
      <w:r w:rsidRPr="00E20A7A">
        <w:rPr>
          <w:rFonts w:ascii="Franklin Gothic Medium" w:eastAsia="Calibri" w:hAnsi="Franklin Gothic Medium" w:cs="Times New Roman"/>
          <w:sz w:val="16"/>
        </w:rPr>
        <w:t>:</w:t>
      </w:r>
      <w:r w:rsidRPr="00E20A7A">
        <w:rPr>
          <w:rFonts w:ascii="Franklin Gothic Medium" w:eastAsia="Calibri" w:hAnsi="Franklin Gothic Medium" w:cs="Times New Roman"/>
          <w:sz w:val="24"/>
        </w:rPr>
        <w:t xml:space="preserve"> </w:t>
      </w:r>
      <w:r w:rsidRPr="00E20A7A">
        <w:rPr>
          <w:rFonts w:ascii="Franklin Gothic Medium" w:eastAsia="Calibri" w:hAnsi="Franklin Gothic Medium" w:cs="Times New Roman"/>
          <w:sz w:val="16"/>
        </w:rPr>
        <w:t xml:space="preserve">1. Υπεύθυνη δήλωση περί </w:t>
      </w:r>
      <w:bookmarkStart w:id="3" w:name="_Hlk178068134"/>
      <w:r w:rsidRPr="00E20A7A">
        <w:rPr>
          <w:rFonts w:ascii="Franklin Gothic Medium" w:eastAsia="Calibri" w:hAnsi="Franklin Gothic Medium" w:cs="Times New Roman"/>
          <w:sz w:val="16"/>
        </w:rPr>
        <w:t>παραίτησης</w:t>
      </w:r>
      <w:bookmarkEnd w:id="3"/>
      <w:r w:rsidRPr="00E20A7A">
        <w:rPr>
          <w:rFonts w:ascii="Franklin Gothic Medium" w:eastAsia="Calibri" w:hAnsi="Franklin Gothic Medium" w:cs="Times New Roman"/>
          <w:sz w:val="16"/>
        </w:rPr>
        <w:t xml:space="preserve"> από το δικαίωμα άσκησης προσφυγής ενώπιον διοικητικού δικαστηρίου πρώτου βαθμού.</w:t>
      </w:r>
    </w:p>
    <w:p w14:paraId="2DBDD249" w14:textId="77777777" w:rsidR="00E20A7A" w:rsidRPr="00E20A7A" w:rsidRDefault="00E20A7A" w:rsidP="00E20A7A">
      <w:pPr>
        <w:spacing w:after="0" w:line="276" w:lineRule="auto"/>
        <w:ind w:right="482"/>
        <w:jc w:val="both"/>
        <w:rPr>
          <w:rFonts w:ascii="Franklin Gothic Medium" w:eastAsia="Calibri" w:hAnsi="Franklin Gothic Medium" w:cs="Times New Roman"/>
          <w:sz w:val="16"/>
        </w:rPr>
      </w:pPr>
      <w:r w:rsidRPr="00E20A7A">
        <w:rPr>
          <w:rFonts w:ascii="Franklin Gothic Medium" w:eastAsia="Calibri" w:hAnsi="Franklin Gothic Medium" w:cs="Times New Roman"/>
          <w:sz w:val="16"/>
        </w:rPr>
        <w:t>2. Βεβαίωση της Γραμματείας του δικαστηρίου</w:t>
      </w:r>
      <w:r w:rsidRPr="00E20A7A">
        <w:rPr>
          <w:rFonts w:ascii="Franklin Gothic Medium" w:eastAsia="Calibri" w:hAnsi="Franklin Gothic Medium" w:cs="Times New Roman"/>
          <w:sz w:val="24"/>
        </w:rPr>
        <w:t xml:space="preserve"> </w:t>
      </w:r>
      <w:r w:rsidRPr="00E20A7A">
        <w:rPr>
          <w:rFonts w:ascii="Franklin Gothic Medium" w:eastAsia="Calibri" w:hAnsi="Franklin Gothic Medium" w:cs="Times New Roman"/>
          <w:sz w:val="16"/>
        </w:rPr>
        <w:t xml:space="preserve">περί παραίτησης από την </w:t>
      </w:r>
      <w:proofErr w:type="spellStart"/>
      <w:r w:rsidRPr="00E20A7A">
        <w:rPr>
          <w:rFonts w:ascii="Franklin Gothic Medium" w:eastAsia="Calibri" w:hAnsi="Franklin Gothic Medium" w:cs="Times New Roman"/>
          <w:sz w:val="16"/>
        </w:rPr>
        <w:t>ασκηθείσα</w:t>
      </w:r>
      <w:proofErr w:type="spellEnd"/>
      <w:r w:rsidRPr="00E20A7A">
        <w:rPr>
          <w:rFonts w:ascii="Franklin Gothic Medium" w:eastAsia="Calibri" w:hAnsi="Franklin Gothic Medium" w:cs="Times New Roman"/>
          <w:sz w:val="16"/>
        </w:rPr>
        <w:t xml:space="preserve"> προσφυγή και ότι η υπόθεση δεν έχει     συζητηθεί</w:t>
      </w:r>
      <w:r w:rsidRPr="00E20A7A">
        <w:rPr>
          <w:rFonts w:ascii="Franklin Gothic Medium" w:eastAsia="Calibri" w:hAnsi="Franklin Gothic Medium" w:cs="Times New Roman"/>
          <w:sz w:val="16"/>
          <w:vertAlign w:val="superscript"/>
        </w:rPr>
        <w:footnoteReference w:id="7"/>
      </w:r>
      <w:r w:rsidRPr="00E20A7A">
        <w:rPr>
          <w:rFonts w:ascii="Franklin Gothic Medium" w:eastAsia="Calibri" w:hAnsi="Franklin Gothic Medium" w:cs="Times New Roman"/>
          <w:sz w:val="16"/>
        </w:rPr>
        <w:t xml:space="preserve">.                                                                                                                                                          </w:t>
      </w:r>
    </w:p>
    <w:p w14:paraId="66390BC7" w14:textId="77777777" w:rsidR="00E20A7A" w:rsidRPr="00E20A7A" w:rsidRDefault="00E20A7A" w:rsidP="00E20A7A">
      <w:pPr>
        <w:spacing w:after="120" w:line="276" w:lineRule="auto"/>
        <w:ind w:right="484"/>
        <w:jc w:val="center"/>
        <w:rPr>
          <w:rFonts w:ascii="Franklin Gothic Medium" w:eastAsia="Calibri" w:hAnsi="Franklin Gothic Medium" w:cs="Times New Roman"/>
          <w:sz w:val="16"/>
        </w:rPr>
      </w:pPr>
      <w:r w:rsidRPr="00E20A7A">
        <w:rPr>
          <w:rFonts w:ascii="Franklin Gothic Medium" w:eastAsia="Calibri" w:hAnsi="Franklin Gothic Medium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Ημερομηνία …………………</w:t>
      </w:r>
    </w:p>
    <w:p w14:paraId="3585BDE7" w14:textId="77777777" w:rsidR="00E20A7A" w:rsidRPr="00E20A7A" w:rsidRDefault="00E20A7A" w:rsidP="00E20A7A">
      <w:pPr>
        <w:spacing w:after="120" w:line="276" w:lineRule="auto"/>
        <w:ind w:right="484"/>
        <w:jc w:val="right"/>
        <w:rPr>
          <w:rFonts w:ascii="Franklin Gothic Medium" w:eastAsia="Calibri" w:hAnsi="Franklin Gothic Medium" w:cs="Times New Roman"/>
          <w:sz w:val="16"/>
        </w:rPr>
      </w:pPr>
    </w:p>
    <w:p w14:paraId="66D31896" w14:textId="77777777" w:rsidR="00E20A7A" w:rsidRPr="00E20A7A" w:rsidRDefault="00E20A7A" w:rsidP="00E20A7A">
      <w:pPr>
        <w:spacing w:after="120" w:line="276" w:lineRule="auto"/>
        <w:ind w:right="484"/>
        <w:jc w:val="center"/>
        <w:rPr>
          <w:rFonts w:ascii="Franklin Gothic Medium" w:eastAsia="Calibri" w:hAnsi="Franklin Gothic Medium" w:cs="Times New Roman"/>
          <w:sz w:val="16"/>
        </w:rPr>
      </w:pPr>
      <w:r w:rsidRPr="00E20A7A">
        <w:rPr>
          <w:rFonts w:ascii="Franklin Gothic Medium" w:eastAsia="Calibri" w:hAnsi="Franklin Gothic Medium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Ο/Η  Δηλών/ούσα</w:t>
      </w:r>
    </w:p>
    <w:p w14:paraId="4B63323F" w14:textId="77777777" w:rsidR="00E20A7A" w:rsidRPr="00E20A7A" w:rsidRDefault="00E20A7A" w:rsidP="00E20A7A">
      <w:pPr>
        <w:spacing w:after="120" w:line="276" w:lineRule="auto"/>
        <w:jc w:val="right"/>
        <w:rPr>
          <w:rFonts w:ascii="Franklin Gothic Medium" w:eastAsia="Calibri" w:hAnsi="Franklin Gothic Medium" w:cs="Times New Roman"/>
          <w:sz w:val="16"/>
        </w:rPr>
      </w:pPr>
    </w:p>
    <w:p w14:paraId="378B691D" w14:textId="77777777" w:rsidR="00E20A7A" w:rsidRPr="00E20A7A" w:rsidRDefault="00E20A7A" w:rsidP="00E20A7A">
      <w:pPr>
        <w:spacing w:after="120" w:line="276" w:lineRule="auto"/>
        <w:ind w:right="484"/>
        <w:jc w:val="center"/>
        <w:rPr>
          <w:rFonts w:ascii="Franklin Gothic Medium" w:eastAsia="Calibri" w:hAnsi="Franklin Gothic Medium" w:cs="Times New Roman"/>
          <w:b/>
          <w:sz w:val="16"/>
          <w:szCs w:val="16"/>
        </w:rPr>
      </w:pPr>
      <w:r w:rsidRPr="00E20A7A">
        <w:rPr>
          <w:rFonts w:ascii="Franklin Gothic Medium" w:eastAsia="Calibri" w:hAnsi="Franklin Gothic Medium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(Υπογραφή)</w:t>
      </w:r>
      <w:bookmarkEnd w:id="0"/>
    </w:p>
    <w:p w14:paraId="17260827" w14:textId="77777777" w:rsidR="00977729" w:rsidRDefault="00977729"/>
    <w:sectPr w:rsidR="00977729" w:rsidSect="00836D3D">
      <w:footerReference w:type="default" r:id="rId6"/>
      <w:pgSz w:w="11906" w:h="16838" w:code="9"/>
      <w:pgMar w:top="426" w:right="1134" w:bottom="1418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8EC35" w14:textId="77777777" w:rsidR="006E77AC" w:rsidRDefault="006E77AC" w:rsidP="00E20A7A">
      <w:pPr>
        <w:spacing w:after="0" w:line="240" w:lineRule="auto"/>
      </w:pPr>
      <w:r>
        <w:separator/>
      </w:r>
    </w:p>
  </w:endnote>
  <w:endnote w:type="continuationSeparator" w:id="0">
    <w:p w14:paraId="492F7D9C" w14:textId="77777777" w:rsidR="006E77AC" w:rsidRDefault="006E77AC" w:rsidP="00E2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9EA70" w14:textId="77777777" w:rsidR="00A614E3" w:rsidRDefault="006E77A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05604" w14:textId="77777777" w:rsidR="006E77AC" w:rsidRDefault="006E77AC" w:rsidP="00E20A7A">
      <w:pPr>
        <w:spacing w:after="0" w:line="240" w:lineRule="auto"/>
      </w:pPr>
      <w:r>
        <w:separator/>
      </w:r>
    </w:p>
  </w:footnote>
  <w:footnote w:type="continuationSeparator" w:id="0">
    <w:p w14:paraId="71214630" w14:textId="77777777" w:rsidR="006E77AC" w:rsidRDefault="006E77AC" w:rsidP="00E20A7A">
      <w:pPr>
        <w:spacing w:after="0" w:line="240" w:lineRule="auto"/>
      </w:pPr>
      <w:r>
        <w:continuationSeparator/>
      </w:r>
    </w:p>
  </w:footnote>
  <w:footnote w:id="1">
    <w:p w14:paraId="7A4C4949" w14:textId="77777777" w:rsidR="00E20A7A" w:rsidRPr="00836D3D" w:rsidRDefault="00E20A7A" w:rsidP="00E20A7A">
      <w:pPr>
        <w:pStyle w:val="a4"/>
        <w:rPr>
          <w:rFonts w:ascii="Franklin Gothic Medium" w:hAnsi="Franklin Gothic Medium"/>
        </w:rPr>
      </w:pPr>
      <w:r w:rsidRPr="001A31F9">
        <w:rPr>
          <w:rStyle w:val="a5"/>
          <w:rFonts w:eastAsia="Calibri"/>
        </w:rPr>
        <w:footnoteRef/>
      </w:r>
      <w:r w:rsidRPr="00836D3D">
        <w:rPr>
          <w:rFonts w:ascii="Franklin Gothic Medium" w:hAnsi="Franklin Gothic Medium"/>
        </w:rPr>
        <w:t xml:space="preserve"> </w:t>
      </w:r>
      <w:r w:rsidRPr="00836D3D">
        <w:rPr>
          <w:rFonts w:ascii="Franklin Gothic Medium" w:hAnsi="Franklin Gothic Medium" w:cs="Arial"/>
          <w:sz w:val="16"/>
          <w:szCs w:val="24"/>
        </w:rPr>
        <w:t xml:space="preserve">Επιλέγεται κατά περίπτωση. Η δήλωσης αποδοχής υποβάλλεται ανά </w:t>
      </w:r>
      <w:r w:rsidRPr="00836D3D">
        <w:rPr>
          <w:rFonts w:ascii="Franklin Gothic Medium" w:hAnsi="Franklin Gothic Medium"/>
          <w:sz w:val="16"/>
        </w:rPr>
        <w:t>φορολογική δήλωση/οριστική πράξη διορθωτικού προσδιορισμού φόρου/τέλους/εισφοράς.</w:t>
      </w:r>
    </w:p>
  </w:footnote>
  <w:footnote w:id="2">
    <w:p w14:paraId="5BA467DC" w14:textId="77777777" w:rsidR="00E20A7A" w:rsidRPr="00836D3D" w:rsidRDefault="00E20A7A" w:rsidP="00E20A7A">
      <w:pPr>
        <w:pStyle w:val="a4"/>
        <w:rPr>
          <w:rFonts w:ascii="Franklin Gothic Medium" w:hAnsi="Franklin Gothic Medium" w:cs="Arial"/>
          <w:sz w:val="16"/>
          <w:szCs w:val="24"/>
        </w:rPr>
      </w:pPr>
      <w:r>
        <w:rPr>
          <w:rStyle w:val="a5"/>
          <w:rFonts w:eastAsia="Calibri"/>
        </w:rPr>
        <w:footnoteRef/>
      </w:r>
      <w:r w:rsidRPr="00836D3D">
        <w:t xml:space="preserve"> </w:t>
      </w:r>
      <w:r w:rsidRPr="00836D3D">
        <w:rPr>
          <w:rFonts w:ascii="Franklin Gothic Medium" w:hAnsi="Franklin Gothic Medium" w:cs="Arial"/>
          <w:sz w:val="16"/>
          <w:szCs w:val="24"/>
        </w:rPr>
        <w:t>Συμπληρώνεται εφόσον αφορά οριστική πράξη διορθωτικού προσδιορισμού φόρου/τέλους/εισφοράς.</w:t>
      </w:r>
      <w:r>
        <w:rPr>
          <w:rFonts w:ascii="Franklin Gothic Medium" w:hAnsi="Franklin Gothic Medium" w:cs="Arial"/>
          <w:sz w:val="16"/>
          <w:szCs w:val="24"/>
        </w:rPr>
        <w:fldChar w:fldCharType="begin"/>
      </w:r>
      <w:r w:rsidRPr="00836D3D">
        <w:rPr>
          <w:rFonts w:ascii="Franklin Gothic Medium" w:hAnsi="Franklin Gothic Medium" w:cs="Arial"/>
          <w:sz w:val="16"/>
          <w:szCs w:val="24"/>
        </w:rPr>
        <w:instrText xml:space="preserve"> </w:instrText>
      </w:r>
      <w:r>
        <w:rPr>
          <w:rFonts w:ascii="Franklin Gothic Medium" w:hAnsi="Franklin Gothic Medium" w:cs="Arial"/>
          <w:sz w:val="16"/>
          <w:szCs w:val="24"/>
        </w:rPr>
        <w:instrText>REF</w:instrText>
      </w:r>
      <w:r w:rsidRPr="00836D3D">
        <w:rPr>
          <w:rFonts w:ascii="Franklin Gothic Medium" w:hAnsi="Franklin Gothic Medium" w:cs="Arial"/>
          <w:sz w:val="16"/>
          <w:szCs w:val="24"/>
        </w:rPr>
        <w:instrText xml:space="preserve"> _</w:instrText>
      </w:r>
      <w:r>
        <w:rPr>
          <w:rFonts w:ascii="Franklin Gothic Medium" w:hAnsi="Franklin Gothic Medium" w:cs="Arial"/>
          <w:sz w:val="16"/>
          <w:szCs w:val="24"/>
        </w:rPr>
        <w:instrText>Ref</w:instrText>
      </w:r>
      <w:r w:rsidRPr="00836D3D">
        <w:rPr>
          <w:rFonts w:ascii="Franklin Gothic Medium" w:hAnsi="Franklin Gothic Medium" w:cs="Arial"/>
          <w:sz w:val="16"/>
          <w:szCs w:val="24"/>
        </w:rPr>
        <w:instrText>177988685 \</w:instrText>
      </w:r>
      <w:r>
        <w:rPr>
          <w:rFonts w:ascii="Franklin Gothic Medium" w:hAnsi="Franklin Gothic Medium" w:cs="Arial"/>
          <w:sz w:val="16"/>
          <w:szCs w:val="24"/>
        </w:rPr>
        <w:instrText>h</w:instrText>
      </w:r>
      <w:r w:rsidRPr="00836D3D">
        <w:rPr>
          <w:rFonts w:ascii="Franklin Gothic Medium" w:hAnsi="Franklin Gothic Medium" w:cs="Arial"/>
          <w:sz w:val="16"/>
          <w:szCs w:val="24"/>
        </w:rPr>
        <w:instrText xml:space="preserve"> </w:instrText>
      </w:r>
      <w:r>
        <w:rPr>
          <w:rFonts w:ascii="Franklin Gothic Medium" w:hAnsi="Franklin Gothic Medium" w:cs="Arial"/>
          <w:sz w:val="16"/>
          <w:szCs w:val="24"/>
        </w:rPr>
      </w:r>
      <w:r>
        <w:rPr>
          <w:rFonts w:ascii="Franklin Gothic Medium" w:hAnsi="Franklin Gothic Medium" w:cs="Arial"/>
          <w:sz w:val="16"/>
          <w:szCs w:val="24"/>
        </w:rPr>
        <w:fldChar w:fldCharType="end"/>
      </w:r>
    </w:p>
  </w:footnote>
  <w:footnote w:id="3">
    <w:p w14:paraId="4D3143F4" w14:textId="77777777" w:rsidR="00E20A7A" w:rsidRPr="00836D3D" w:rsidRDefault="00E20A7A" w:rsidP="00E20A7A">
      <w:pPr>
        <w:pStyle w:val="a4"/>
      </w:pPr>
      <w:r>
        <w:rPr>
          <w:rStyle w:val="a5"/>
          <w:rFonts w:eastAsia="Calibri"/>
        </w:rPr>
        <w:footnoteRef/>
      </w:r>
      <w:r w:rsidRPr="00836D3D">
        <w:t xml:space="preserve"> </w:t>
      </w:r>
      <w:r w:rsidRPr="00836D3D">
        <w:rPr>
          <w:rFonts w:ascii="Franklin Gothic Medium" w:hAnsi="Franklin Gothic Medium" w:cs="Arial"/>
          <w:sz w:val="16"/>
          <w:szCs w:val="24"/>
        </w:rPr>
        <w:t>Συμπληρώνεται α΄, β΄, γ΄ ή δ,  κατά περίπτωση.</w:t>
      </w:r>
    </w:p>
  </w:footnote>
  <w:footnote w:id="4">
    <w:p w14:paraId="7608CA18" w14:textId="77777777" w:rsidR="00E20A7A" w:rsidRPr="00836D3D" w:rsidRDefault="00E20A7A" w:rsidP="00E20A7A">
      <w:pPr>
        <w:pStyle w:val="a4"/>
        <w:rPr>
          <w:rFonts w:ascii="Franklin Gothic Medium" w:hAnsi="Franklin Gothic Medium"/>
        </w:rPr>
      </w:pPr>
      <w:r w:rsidRPr="001A31F9">
        <w:rPr>
          <w:rStyle w:val="a5"/>
          <w:rFonts w:eastAsia="Calibri"/>
        </w:rPr>
        <w:footnoteRef/>
      </w:r>
      <w:r w:rsidRPr="00836D3D">
        <w:rPr>
          <w:rFonts w:ascii="Franklin Gothic Medium" w:hAnsi="Franklin Gothic Medium"/>
        </w:rPr>
        <w:t xml:space="preserve"> </w:t>
      </w:r>
      <w:r w:rsidRPr="00836D3D">
        <w:rPr>
          <w:rFonts w:ascii="Franklin Gothic Medium" w:hAnsi="Franklin Gothic Medium" w:cs="Arial"/>
          <w:sz w:val="16"/>
          <w:szCs w:val="24"/>
        </w:rPr>
        <w:t>Συμπληρώνονται ανεξαρτήτως του σταδίου που εντάσσεται η υπόθεση, εφόσον συντρέχει περίπτωση.</w:t>
      </w:r>
    </w:p>
  </w:footnote>
  <w:footnote w:id="5">
    <w:p w14:paraId="4A3DEE7C" w14:textId="77777777" w:rsidR="00E20A7A" w:rsidRPr="00836D3D" w:rsidRDefault="00E20A7A" w:rsidP="00E20A7A">
      <w:pPr>
        <w:pStyle w:val="a4"/>
        <w:rPr>
          <w:rFonts w:ascii="Franklin Gothic Medium" w:hAnsi="Franklin Gothic Medium" w:cs="Arial"/>
          <w:sz w:val="16"/>
          <w:szCs w:val="24"/>
        </w:rPr>
      </w:pPr>
      <w:r>
        <w:rPr>
          <w:rStyle w:val="a5"/>
          <w:rFonts w:eastAsia="Calibri"/>
        </w:rPr>
        <w:footnoteRef/>
      </w:r>
      <w:r w:rsidRPr="00836D3D">
        <w:t xml:space="preserve"> </w:t>
      </w:r>
      <w:r w:rsidRPr="00836D3D">
        <w:rPr>
          <w:rFonts w:ascii="Franklin Gothic Medium" w:hAnsi="Franklin Gothic Medium" w:cs="Arial"/>
          <w:sz w:val="16"/>
          <w:szCs w:val="24"/>
        </w:rPr>
        <w:t>Συμπληρώνεται η αρχικά ορισθείσα ημερομηνία για τη συζήτηση της υπόθεσης εφόσον έχει οριστεί.</w:t>
      </w:r>
    </w:p>
  </w:footnote>
  <w:footnote w:id="6">
    <w:p w14:paraId="44F2D6F3" w14:textId="77777777" w:rsidR="00E20A7A" w:rsidRPr="00836D3D" w:rsidRDefault="00E20A7A" w:rsidP="00E20A7A">
      <w:pPr>
        <w:pStyle w:val="a4"/>
      </w:pPr>
      <w:r>
        <w:rPr>
          <w:rStyle w:val="a5"/>
          <w:rFonts w:eastAsia="Calibri"/>
        </w:rPr>
        <w:footnoteRef/>
      </w:r>
      <w:r w:rsidRPr="00836D3D">
        <w:t xml:space="preserve"> </w:t>
      </w:r>
      <w:r w:rsidRPr="00836D3D">
        <w:rPr>
          <w:rFonts w:ascii="Franklin Gothic Medium" w:hAnsi="Franklin Gothic Medium" w:cs="Arial"/>
          <w:sz w:val="16"/>
          <w:szCs w:val="24"/>
        </w:rPr>
        <w:t>Επιλέγεται κατά περίπτωση. Οι δόσεις δεν μπορεί να υπερβαίνουν τις δώδεκα (12).</w:t>
      </w:r>
    </w:p>
  </w:footnote>
  <w:footnote w:id="7">
    <w:p w14:paraId="332D0231" w14:textId="77777777" w:rsidR="00E20A7A" w:rsidRPr="00836D3D" w:rsidRDefault="00E20A7A" w:rsidP="00E20A7A">
      <w:pPr>
        <w:pStyle w:val="a4"/>
      </w:pPr>
      <w:r>
        <w:rPr>
          <w:rStyle w:val="a5"/>
          <w:rFonts w:eastAsia="Calibri"/>
        </w:rPr>
        <w:footnoteRef/>
      </w:r>
      <w:r w:rsidRPr="00836D3D">
        <w:t xml:space="preserve"> </w:t>
      </w:r>
      <w:r w:rsidRPr="00836D3D">
        <w:rPr>
          <w:rFonts w:ascii="Franklin Gothic Medium" w:hAnsi="Franklin Gothic Medium" w:cs="Arial"/>
          <w:sz w:val="16"/>
          <w:szCs w:val="24"/>
        </w:rPr>
        <w:t>Στη βεβαίωση περιλαμβάνεται η αρχικά ορισθείσα ημερομηνία για την εισαγωγή της υπόθεσης προς συζήτηση στο αρμόδιο διοικητικό δικαστήριο, εφόσον έχει οριστεί.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69"/>
    <w:rsid w:val="00136A69"/>
    <w:rsid w:val="002E467B"/>
    <w:rsid w:val="00483954"/>
    <w:rsid w:val="005966BD"/>
    <w:rsid w:val="006E77AC"/>
    <w:rsid w:val="00977729"/>
    <w:rsid w:val="00E2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110CA-5541-4F75-A8E3-FDFBE93F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20A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E20A7A"/>
  </w:style>
  <w:style w:type="paragraph" w:styleId="a4">
    <w:name w:val="footnote text"/>
    <w:basedOn w:val="a"/>
    <w:link w:val="Char0"/>
    <w:uiPriority w:val="99"/>
    <w:semiHidden/>
    <w:unhideWhenUsed/>
    <w:rsid w:val="00E20A7A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E20A7A"/>
    <w:rPr>
      <w:sz w:val="20"/>
      <w:szCs w:val="20"/>
    </w:rPr>
  </w:style>
  <w:style w:type="character" w:styleId="a5">
    <w:name w:val="footnote reference"/>
    <w:unhideWhenUsed/>
    <w:rsid w:val="00E20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Μεροπη Ακριτιδου</dc:creator>
  <cp:keywords/>
  <dc:description/>
  <cp:lastModifiedBy>Μεροπη Ακριτιδου</cp:lastModifiedBy>
  <cp:revision>2</cp:revision>
  <dcterms:created xsi:type="dcterms:W3CDTF">2024-12-30T10:43:00Z</dcterms:created>
  <dcterms:modified xsi:type="dcterms:W3CDTF">2024-12-30T10:43:00Z</dcterms:modified>
</cp:coreProperties>
</file>