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E56A9" w14:textId="77777777" w:rsidR="002A142B" w:rsidRDefault="002A142B" w:rsidP="002A142B"/>
    <w:p w14:paraId="4F2F6D1B" w14:textId="77777777" w:rsidR="002A142B" w:rsidRPr="00AF44BF" w:rsidRDefault="002A142B" w:rsidP="002A142B">
      <w:pPr>
        <w:spacing w:line="276" w:lineRule="auto"/>
        <w:jc w:val="both"/>
        <w:rPr>
          <w:rFonts w:ascii="Franklin Gothic Medium" w:hAnsi="Franklin Gothic Medium"/>
          <w:color w:val="1F3864"/>
          <w:sz w:val="24"/>
          <w:szCs w:val="24"/>
        </w:rPr>
      </w:pPr>
      <w:r w:rsidRPr="00AF44BF">
        <w:rPr>
          <w:rFonts w:ascii="Franklin Gothic Medium" w:hAnsi="Franklin Gothic Medium"/>
          <w:noProof/>
          <w:sz w:val="24"/>
          <w:szCs w:val="24"/>
          <w:lang w:eastAsia="el-GR"/>
        </w:rPr>
        <w:drawing>
          <wp:inline distT="0" distB="0" distL="0" distR="0" wp14:anchorId="27745627" wp14:editId="3519CEF7">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5"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p w14:paraId="69798B3C" w14:textId="0ED6D403" w:rsidR="002A142B" w:rsidRPr="00F5696E" w:rsidRDefault="002A142B" w:rsidP="002A142B">
      <w:pPr>
        <w:spacing w:line="276" w:lineRule="auto"/>
        <w:jc w:val="right"/>
        <w:rPr>
          <w:rFonts w:ascii="Franklin Gothic Medium" w:hAnsi="Franklin Gothic Medium"/>
          <w:b/>
          <w:sz w:val="24"/>
          <w:szCs w:val="24"/>
        </w:rPr>
      </w:pPr>
      <w:r w:rsidRPr="00F5696E">
        <w:rPr>
          <w:rFonts w:ascii="Franklin Gothic Medium" w:hAnsi="Franklin Gothic Medium"/>
          <w:color w:val="FF0000"/>
          <w:sz w:val="24"/>
          <w:szCs w:val="24"/>
        </w:rPr>
        <w:t xml:space="preserve"> </w:t>
      </w:r>
      <w:r w:rsidRPr="00F5696E">
        <w:rPr>
          <w:rFonts w:ascii="Franklin Gothic Medium" w:hAnsi="Franklin Gothic Medium"/>
          <w:sz w:val="24"/>
          <w:szCs w:val="24"/>
        </w:rPr>
        <w:t xml:space="preserve">Αθήνα, </w:t>
      </w:r>
      <w:r w:rsidR="009B4E96" w:rsidRPr="00F5696E">
        <w:rPr>
          <w:rFonts w:ascii="Franklin Gothic Medium" w:hAnsi="Franklin Gothic Medium"/>
          <w:sz w:val="24"/>
          <w:szCs w:val="24"/>
        </w:rPr>
        <w:t>11</w:t>
      </w:r>
      <w:r w:rsidR="005D32EF" w:rsidRPr="00F5696E">
        <w:rPr>
          <w:rFonts w:ascii="Franklin Gothic Medium" w:hAnsi="Franklin Gothic Medium"/>
          <w:sz w:val="24"/>
          <w:szCs w:val="24"/>
        </w:rPr>
        <w:t xml:space="preserve"> </w:t>
      </w:r>
      <w:r w:rsidR="00FA0D39" w:rsidRPr="00F5696E">
        <w:rPr>
          <w:rFonts w:ascii="Franklin Gothic Medium" w:hAnsi="Franklin Gothic Medium"/>
          <w:sz w:val="24"/>
          <w:szCs w:val="24"/>
        </w:rPr>
        <w:t>Δεκεμβρίου</w:t>
      </w:r>
      <w:r w:rsidRPr="00F5696E">
        <w:rPr>
          <w:rFonts w:ascii="Franklin Gothic Medium" w:hAnsi="Franklin Gothic Medium"/>
          <w:sz w:val="24"/>
          <w:szCs w:val="24"/>
        </w:rPr>
        <w:t xml:space="preserve"> 2024</w:t>
      </w:r>
    </w:p>
    <w:p w14:paraId="76DF623F" w14:textId="77777777" w:rsidR="002A142B" w:rsidRPr="00AF44BF" w:rsidRDefault="002A142B" w:rsidP="002A142B">
      <w:pPr>
        <w:spacing w:line="276" w:lineRule="auto"/>
        <w:jc w:val="both"/>
        <w:rPr>
          <w:rFonts w:ascii="Franklin Gothic Medium" w:hAnsi="Franklin Gothic Medium"/>
          <w:b/>
          <w:sz w:val="28"/>
          <w:szCs w:val="28"/>
        </w:rPr>
      </w:pPr>
    </w:p>
    <w:p w14:paraId="72C908D7" w14:textId="77777777" w:rsidR="002A142B" w:rsidRDefault="002A142B" w:rsidP="002A142B">
      <w:pPr>
        <w:spacing w:after="240" w:line="360" w:lineRule="auto"/>
        <w:jc w:val="center"/>
        <w:rPr>
          <w:rFonts w:ascii="Franklin Gothic Medium" w:hAnsi="Franklin Gothic Medium"/>
          <w:b/>
          <w:bCs/>
          <w:sz w:val="28"/>
          <w:szCs w:val="28"/>
        </w:rPr>
      </w:pPr>
      <w:r w:rsidRPr="00066B73">
        <w:rPr>
          <w:rFonts w:ascii="Franklin Gothic Medium" w:hAnsi="Franklin Gothic Medium"/>
          <w:b/>
          <w:bCs/>
          <w:sz w:val="28"/>
          <w:szCs w:val="28"/>
        </w:rPr>
        <w:t>ΔΕΛΤΙΟ ΤΥΠΟΥ</w:t>
      </w:r>
    </w:p>
    <w:p w14:paraId="256506FC" w14:textId="2399B8E2" w:rsidR="002A142B" w:rsidRPr="007934F0" w:rsidRDefault="002A142B" w:rsidP="009557F1">
      <w:pPr>
        <w:pStyle w:val="a4"/>
        <w:spacing w:line="276" w:lineRule="auto"/>
        <w:jc w:val="center"/>
        <w:rPr>
          <w:rFonts w:ascii="Franklin Gothic Medium" w:hAnsi="Franklin Gothic Medium"/>
          <w:b/>
          <w:bCs/>
          <w:sz w:val="28"/>
          <w:szCs w:val="28"/>
        </w:rPr>
      </w:pPr>
      <w:r w:rsidRPr="0061708A">
        <w:rPr>
          <w:rFonts w:ascii="Franklin Gothic Medium" w:hAnsi="Franklin Gothic Medium"/>
          <w:b/>
          <w:bCs/>
          <w:sz w:val="28"/>
          <w:szCs w:val="28"/>
        </w:rPr>
        <w:t xml:space="preserve">ΑΑΔΕ: </w:t>
      </w:r>
      <w:r w:rsidR="00F5696E" w:rsidRPr="00F5696E">
        <w:rPr>
          <w:rFonts w:ascii="Franklin Gothic Medium" w:hAnsi="Franklin Gothic Medium"/>
          <w:b/>
          <w:bCs/>
          <w:sz w:val="28"/>
          <w:szCs w:val="28"/>
        </w:rPr>
        <w:t>Αναβάθμιση</w:t>
      </w:r>
      <w:r w:rsidR="00F5696E">
        <w:t xml:space="preserve"> </w:t>
      </w:r>
      <w:r w:rsidR="00F5696E" w:rsidRPr="00F5696E">
        <w:rPr>
          <w:rFonts w:ascii="Franklin Gothic Medium" w:hAnsi="Franklin Gothic Medium"/>
          <w:b/>
          <w:bCs/>
          <w:sz w:val="28"/>
          <w:szCs w:val="28"/>
        </w:rPr>
        <w:t>της εφαρμογής υποβολής συμφωνητικών τεχνικών έργων και μετάθεση υποβολής</w:t>
      </w:r>
      <w:r w:rsidR="00F5696E">
        <w:t xml:space="preserve"> </w:t>
      </w:r>
      <w:r w:rsidR="002D40ED">
        <w:rPr>
          <w:rFonts w:ascii="Franklin Gothic Medium" w:hAnsi="Franklin Gothic Medium"/>
          <w:b/>
          <w:bCs/>
          <w:sz w:val="28"/>
          <w:szCs w:val="28"/>
        </w:rPr>
        <w:t>έως τις 28/2/2025</w:t>
      </w:r>
    </w:p>
    <w:p w14:paraId="2FC9B429" w14:textId="77777777" w:rsidR="001168D4" w:rsidRDefault="002A142B" w:rsidP="00F5696E">
      <w:pPr>
        <w:pStyle w:val="a3"/>
        <w:shd w:val="clear" w:color="auto" w:fill="FFFFFF"/>
        <w:spacing w:line="276" w:lineRule="auto"/>
        <w:jc w:val="both"/>
        <w:rPr>
          <w:rFonts w:ascii="Franklin Gothic Medium" w:hAnsi="Franklin Gothic Medium"/>
          <w:color w:val="000000"/>
        </w:rPr>
      </w:pPr>
      <w:r>
        <w:rPr>
          <w:rFonts w:ascii="Franklin Gothic Medium" w:hAnsi="Franklin Gothic Medium"/>
          <w:color w:val="000000"/>
        </w:rPr>
        <w:t> </w:t>
      </w:r>
    </w:p>
    <w:p w14:paraId="5A6B8213" w14:textId="77777777" w:rsidR="00F5696E" w:rsidRPr="00F5696E" w:rsidRDefault="00F5696E" w:rsidP="00F5696E">
      <w:pPr>
        <w:shd w:val="clear" w:color="auto" w:fill="FFFFFF"/>
        <w:spacing w:before="240" w:after="240" w:line="276" w:lineRule="auto"/>
        <w:jc w:val="both"/>
        <w:rPr>
          <w:rFonts w:ascii="Franklin Gothic Medium" w:hAnsi="Franklin Gothic Medium"/>
          <w:sz w:val="24"/>
          <w:szCs w:val="24"/>
        </w:rPr>
      </w:pPr>
      <w:r w:rsidRPr="00F5696E">
        <w:rPr>
          <w:rFonts w:ascii="Franklin Gothic Medium" w:hAnsi="Franklin Gothic Medium"/>
          <w:sz w:val="24"/>
          <w:szCs w:val="24"/>
        </w:rPr>
        <w:t>Αναβαθμίζεται από σήμερα η εφ</w:t>
      </w:r>
      <w:bookmarkStart w:id="0" w:name="_GoBack"/>
      <w:bookmarkEnd w:id="0"/>
      <w:r w:rsidRPr="00F5696E">
        <w:rPr>
          <w:rFonts w:ascii="Franklin Gothic Medium" w:hAnsi="Franklin Gothic Medium"/>
          <w:sz w:val="24"/>
          <w:szCs w:val="24"/>
        </w:rPr>
        <w:t>αρμογή υποβολής συμφωνητικών τεχνικών έργων, που τηρείται στην Ενιαία Ψηφιακή Πύλη της Δημόσιας Διοίκησης (gov.gr), με την προσθήκη νέου πεδίου αναγραφής ΑΦΜ του νομικού προσώπου, για λογαριασμό του οποίου, τα φυσικά πρόσωπα με δικαίωμα υπογραφής συμφωνητικών, έχουν την δυνατότητα να εισέλθουν στην εφαρμογή  και να προβούν στις απαραίτητες ενέργειες.</w:t>
      </w:r>
    </w:p>
    <w:p w14:paraId="20417FF9" w14:textId="01664793" w:rsidR="00F5696E" w:rsidRPr="00F5696E" w:rsidRDefault="00F5696E" w:rsidP="00F5696E">
      <w:pPr>
        <w:shd w:val="clear" w:color="auto" w:fill="FFFFFF"/>
        <w:spacing w:before="240" w:after="240" w:line="276" w:lineRule="auto"/>
        <w:jc w:val="both"/>
        <w:rPr>
          <w:rFonts w:ascii="Franklin Gothic Medium" w:hAnsi="Franklin Gothic Medium"/>
          <w:sz w:val="24"/>
          <w:szCs w:val="24"/>
        </w:rPr>
      </w:pPr>
      <w:r w:rsidRPr="00F5696E">
        <w:rPr>
          <w:rFonts w:ascii="Franklin Gothic Medium" w:hAnsi="Franklin Gothic Medium"/>
          <w:sz w:val="24"/>
          <w:szCs w:val="24"/>
        </w:rPr>
        <w:t xml:space="preserve">Ταυτόχρονα, με σκοπό τη διευκόλυνση των </w:t>
      </w:r>
      <w:r w:rsidR="00B2554A">
        <w:rPr>
          <w:rFonts w:ascii="Franklin Gothic Medium" w:hAnsi="Franklin Gothic Medium"/>
          <w:sz w:val="24"/>
          <w:szCs w:val="24"/>
        </w:rPr>
        <w:t>επιχειρήσεων</w:t>
      </w:r>
      <w:r w:rsidRPr="00F5696E">
        <w:rPr>
          <w:rFonts w:ascii="Franklin Gothic Medium" w:hAnsi="Franklin Gothic Medium"/>
          <w:sz w:val="24"/>
          <w:szCs w:val="24"/>
        </w:rPr>
        <w:t xml:space="preserve">, με απόφαση του Διοικητή της ΑΑΔΕ, Γιώργου </w:t>
      </w:r>
      <w:proofErr w:type="spellStart"/>
      <w:r w:rsidRPr="00F5696E">
        <w:rPr>
          <w:rFonts w:ascii="Franklin Gothic Medium" w:hAnsi="Franklin Gothic Medium"/>
          <w:sz w:val="24"/>
          <w:szCs w:val="24"/>
        </w:rPr>
        <w:t>Πιτσιλή</w:t>
      </w:r>
      <w:proofErr w:type="spellEnd"/>
      <w:r w:rsidRPr="00F5696E">
        <w:rPr>
          <w:rFonts w:ascii="Franklin Gothic Medium" w:hAnsi="Franklin Gothic Medium"/>
          <w:sz w:val="24"/>
          <w:szCs w:val="24"/>
        </w:rPr>
        <w:t>, παρέχεται επιπλέον χρόνος  για την ανάρτηση και την ψηφιακή βεβαίωση των συμφωνητικών ανάληψης τεχνικών έργων άνω των 6.000 ευρώ, από εργολάβο ή υπεργολάβο.</w:t>
      </w:r>
    </w:p>
    <w:p w14:paraId="5A4D95DB" w14:textId="3B083649" w:rsidR="00F5696E" w:rsidRPr="00F5696E" w:rsidRDefault="00F5696E" w:rsidP="00F5696E">
      <w:pPr>
        <w:shd w:val="clear" w:color="auto" w:fill="FFFFFF"/>
        <w:spacing w:before="240" w:after="240" w:line="276" w:lineRule="auto"/>
        <w:jc w:val="both"/>
        <w:rPr>
          <w:rFonts w:ascii="Franklin Gothic Medium" w:hAnsi="Franklin Gothic Medium"/>
          <w:sz w:val="24"/>
          <w:szCs w:val="24"/>
        </w:rPr>
      </w:pPr>
      <w:r w:rsidRPr="00F5696E">
        <w:rPr>
          <w:rFonts w:ascii="Franklin Gothic Medium" w:hAnsi="Franklin Gothic Medium"/>
          <w:sz w:val="24"/>
          <w:szCs w:val="24"/>
        </w:rPr>
        <w:t xml:space="preserve">Ειδικότερα, με απόφαση του Διοικητή της ΑΑΔΕ, Γιώργου </w:t>
      </w:r>
      <w:proofErr w:type="spellStart"/>
      <w:r w:rsidRPr="00F5696E">
        <w:rPr>
          <w:rFonts w:ascii="Franklin Gothic Medium" w:hAnsi="Franklin Gothic Medium"/>
          <w:sz w:val="24"/>
          <w:szCs w:val="24"/>
        </w:rPr>
        <w:t>Πιτσιλή</w:t>
      </w:r>
      <w:proofErr w:type="spellEnd"/>
      <w:r w:rsidRPr="00F5696E">
        <w:rPr>
          <w:rFonts w:ascii="Franklin Gothic Medium" w:hAnsi="Franklin Gothic Medium"/>
          <w:sz w:val="24"/>
          <w:szCs w:val="24"/>
        </w:rPr>
        <w:t>:</w:t>
      </w:r>
    </w:p>
    <w:p w14:paraId="686D0FE8" w14:textId="6CC85044" w:rsidR="00F5696E" w:rsidRPr="00F5696E" w:rsidRDefault="00F5696E" w:rsidP="00F5696E">
      <w:pPr>
        <w:pStyle w:val="a3"/>
        <w:numPr>
          <w:ilvl w:val="0"/>
          <w:numId w:val="5"/>
        </w:numPr>
        <w:shd w:val="clear" w:color="auto" w:fill="FFFFFF"/>
        <w:spacing w:before="240" w:after="240" w:line="276" w:lineRule="auto"/>
        <w:ind w:left="426" w:hanging="426"/>
        <w:jc w:val="both"/>
        <w:rPr>
          <w:rFonts w:ascii="Franklin Gothic Medium" w:hAnsi="Franklin Gothic Medium"/>
          <w:sz w:val="24"/>
          <w:szCs w:val="24"/>
        </w:rPr>
      </w:pPr>
      <w:r w:rsidRPr="00F5696E">
        <w:rPr>
          <w:rFonts w:ascii="Franklin Gothic Medium" w:hAnsi="Franklin Gothic Medium"/>
          <w:sz w:val="24"/>
          <w:szCs w:val="24"/>
        </w:rPr>
        <w:t xml:space="preserve">η ανάρτηση και ψηφιακή βεβαίωση των συμφωνητικών, από 1/11/2024 έως και 28/2/2025,δεν επισύρει επιβολή προστίμων, εφόσον ο χρόνος έναρξης εργασιών είναι από την 1/11/2024 και μετά, </w:t>
      </w:r>
    </w:p>
    <w:p w14:paraId="6D7AC700" w14:textId="1F4D288E" w:rsidR="00F5696E" w:rsidRPr="00F5696E" w:rsidRDefault="00F5696E" w:rsidP="00F5696E">
      <w:pPr>
        <w:pStyle w:val="a3"/>
        <w:numPr>
          <w:ilvl w:val="0"/>
          <w:numId w:val="5"/>
        </w:numPr>
        <w:shd w:val="clear" w:color="auto" w:fill="FFFFFF"/>
        <w:spacing w:before="240" w:after="240" w:line="276" w:lineRule="auto"/>
        <w:ind w:left="426" w:hanging="426"/>
        <w:jc w:val="both"/>
        <w:rPr>
          <w:rFonts w:ascii="Franklin Gothic Medium" w:hAnsi="Franklin Gothic Medium"/>
          <w:sz w:val="24"/>
          <w:szCs w:val="24"/>
        </w:rPr>
      </w:pPr>
      <w:r w:rsidRPr="00F5696E">
        <w:rPr>
          <w:rFonts w:ascii="Franklin Gothic Medium" w:hAnsi="Franklin Gothic Medium"/>
          <w:sz w:val="24"/>
          <w:szCs w:val="24"/>
        </w:rPr>
        <w:t>για τους φορολογούμενους που υπέβαλαν αίτημα έως και τις 31/10/2024 και δεν διεκπεραιώθηκε, παρατείνεται η δυνατότητα τους για την ανάρτηση και ψηφιακή βεβαίωση των συμφωνητικών έως και τις 28/2/2025,</w:t>
      </w:r>
    </w:p>
    <w:p w14:paraId="2BA378D1" w14:textId="35EF3CF4" w:rsidR="001168D4" w:rsidRDefault="001168D4" w:rsidP="00FC5437">
      <w:pPr>
        <w:shd w:val="clear" w:color="auto" w:fill="FFFFFF"/>
        <w:spacing w:before="240" w:after="240" w:line="276" w:lineRule="auto"/>
        <w:jc w:val="both"/>
        <w:rPr>
          <w:rFonts w:ascii="Franklin Gothic Medium" w:hAnsi="Franklin Gothic Medium"/>
          <w:sz w:val="24"/>
          <w:szCs w:val="24"/>
        </w:rPr>
      </w:pPr>
      <w:r w:rsidRPr="00FC5437">
        <w:rPr>
          <w:rFonts w:ascii="Franklin Gothic Medium" w:hAnsi="Franklin Gothic Medium"/>
          <w:sz w:val="24"/>
          <w:szCs w:val="24"/>
        </w:rPr>
        <w:t xml:space="preserve">Υπενθυμίζεται ότι </w:t>
      </w:r>
      <w:r w:rsidR="002D40ED" w:rsidRPr="00FC5437">
        <w:rPr>
          <w:rFonts w:ascii="Franklin Gothic Medium" w:hAnsi="Franklin Gothic Medium"/>
          <w:sz w:val="24"/>
          <w:szCs w:val="24"/>
        </w:rPr>
        <w:t>η</w:t>
      </w:r>
      <w:r w:rsidRPr="00FC5437">
        <w:rPr>
          <w:rFonts w:ascii="Franklin Gothic Medium" w:hAnsi="Franklin Gothic Medium"/>
          <w:sz w:val="24"/>
          <w:szCs w:val="24"/>
        </w:rPr>
        <w:t xml:space="preserve"> ανάρτηση των συμφωνητικών γίνεται </w:t>
      </w:r>
      <w:r w:rsidRPr="00CD5708">
        <w:rPr>
          <w:rFonts w:ascii="Franklin Gothic Medium" w:hAnsi="Franklin Gothic Medium"/>
          <w:sz w:val="24"/>
          <w:szCs w:val="24"/>
        </w:rPr>
        <w:t xml:space="preserve">μέσω </w:t>
      </w:r>
      <w:r w:rsidR="00CD5708" w:rsidRPr="00CD5708">
        <w:rPr>
          <w:rFonts w:ascii="Franklin Gothic Medium" w:hAnsi="Franklin Gothic Medium"/>
          <w:sz w:val="24"/>
          <w:szCs w:val="24"/>
        </w:rPr>
        <w:t>της</w:t>
      </w:r>
      <w:r w:rsidR="00CD5708">
        <w:rPr>
          <w:rFonts w:ascii="Franklin Gothic Medium" w:hAnsi="Franklin Gothic Medium"/>
          <w:b/>
          <w:sz w:val="24"/>
          <w:szCs w:val="24"/>
        </w:rPr>
        <w:t xml:space="preserve"> </w:t>
      </w:r>
      <w:r w:rsidR="00CD5708">
        <w:rPr>
          <w:rFonts w:ascii="Franklin Gothic Medium" w:eastAsia="Times New Roman" w:hAnsi="Franklin Gothic Medium" w:cs="Segoe UI"/>
          <w:color w:val="242424"/>
          <w:sz w:val="24"/>
          <w:szCs w:val="24"/>
          <w:shd w:val="clear" w:color="auto" w:fill="FFFFFF"/>
          <w:lang w:eastAsia="el-GR"/>
        </w:rPr>
        <w:t xml:space="preserve">Ψηφιακής πύλης </w:t>
      </w:r>
      <w:r w:rsidR="00CD5708" w:rsidRPr="00A41F16">
        <w:rPr>
          <w:rFonts w:ascii="Franklin Gothic Medium" w:eastAsia="Times New Roman" w:hAnsi="Franklin Gothic Medium" w:cs="Segoe UI"/>
          <w:color w:val="242424"/>
          <w:sz w:val="24"/>
          <w:szCs w:val="24"/>
          <w:shd w:val="clear" w:color="auto" w:fill="FFFFFF"/>
          <w:lang w:eastAsia="el-GR"/>
        </w:rPr>
        <w:t>myAADE</w:t>
      </w:r>
      <w:r w:rsidR="00CD5708">
        <w:rPr>
          <w:rFonts w:ascii="Franklin Gothic Medium" w:eastAsia="Times New Roman" w:hAnsi="Franklin Gothic Medium" w:cs="Segoe UI"/>
          <w:color w:val="242424"/>
          <w:sz w:val="24"/>
          <w:szCs w:val="24"/>
          <w:shd w:val="clear" w:color="auto" w:fill="FFFFFF"/>
          <w:lang w:eastAsia="el-GR"/>
        </w:rPr>
        <w:t xml:space="preserve">: </w:t>
      </w:r>
      <w:r w:rsidR="00CD5708" w:rsidRPr="00EC69AA">
        <w:rPr>
          <w:rFonts w:ascii="Franklin Gothic Medium" w:eastAsia="Times New Roman" w:hAnsi="Franklin Gothic Medium" w:cs="Segoe UI"/>
          <w:b/>
          <w:bCs/>
          <w:color w:val="242424"/>
          <w:sz w:val="24"/>
          <w:szCs w:val="24"/>
          <w:shd w:val="clear" w:color="auto" w:fill="FFFFFF"/>
          <w:lang w:eastAsia="el-GR"/>
        </w:rPr>
        <w:t xml:space="preserve">Εφαρμογές </w:t>
      </w:r>
      <w:r w:rsidR="00CD5708" w:rsidRPr="00345826">
        <w:rPr>
          <w:rFonts w:ascii="Franklin Gothic Medium" w:eastAsia="Times New Roman" w:hAnsi="Franklin Gothic Medium" w:cs="Segoe UI"/>
          <w:b/>
          <w:bCs/>
          <w:color w:val="242424"/>
          <w:sz w:val="24"/>
          <w:szCs w:val="24"/>
          <w:shd w:val="clear" w:color="auto" w:fill="FFFFFF"/>
          <w:lang w:eastAsia="el-GR"/>
        </w:rPr>
        <w:t xml:space="preserve">&gt; </w:t>
      </w:r>
      <w:r w:rsidR="00CD5708" w:rsidRPr="00EC69AA">
        <w:rPr>
          <w:rFonts w:ascii="Franklin Gothic Medium" w:eastAsia="Times New Roman" w:hAnsi="Franklin Gothic Medium" w:cs="Segoe UI"/>
          <w:b/>
          <w:bCs/>
          <w:color w:val="242424"/>
          <w:sz w:val="24"/>
          <w:szCs w:val="24"/>
          <w:shd w:val="clear" w:color="auto" w:fill="FFFFFF"/>
          <w:lang w:eastAsia="el-GR"/>
        </w:rPr>
        <w:t xml:space="preserve">Φορολογικές Υπηρεσίες </w:t>
      </w:r>
      <w:r w:rsidR="00CD5708" w:rsidRPr="00345826">
        <w:rPr>
          <w:rFonts w:ascii="Franklin Gothic Medium" w:eastAsia="Times New Roman" w:hAnsi="Franklin Gothic Medium" w:cs="Segoe UI"/>
          <w:b/>
          <w:bCs/>
          <w:color w:val="242424"/>
          <w:sz w:val="24"/>
          <w:szCs w:val="24"/>
          <w:shd w:val="clear" w:color="auto" w:fill="FFFFFF"/>
          <w:lang w:eastAsia="el-GR"/>
        </w:rPr>
        <w:t xml:space="preserve">&gt; </w:t>
      </w:r>
      <w:r w:rsidR="00CD5708" w:rsidRPr="00EC69AA">
        <w:rPr>
          <w:rFonts w:ascii="Franklin Gothic Medium" w:eastAsia="Times New Roman" w:hAnsi="Franklin Gothic Medium" w:cs="Segoe UI"/>
          <w:b/>
          <w:bCs/>
          <w:color w:val="242424"/>
          <w:sz w:val="24"/>
          <w:szCs w:val="24"/>
          <w:shd w:val="clear" w:color="auto" w:fill="FFFFFF"/>
          <w:lang w:eastAsia="el-GR"/>
        </w:rPr>
        <w:t xml:space="preserve">Εισόδημα </w:t>
      </w:r>
      <w:r w:rsidR="00CD5708" w:rsidRPr="00345826">
        <w:rPr>
          <w:rFonts w:ascii="Franklin Gothic Medium" w:eastAsia="Times New Roman" w:hAnsi="Franklin Gothic Medium" w:cs="Segoe UI"/>
          <w:b/>
          <w:bCs/>
          <w:color w:val="242424"/>
          <w:sz w:val="24"/>
          <w:szCs w:val="24"/>
          <w:shd w:val="clear" w:color="auto" w:fill="FFFFFF"/>
          <w:lang w:eastAsia="el-GR"/>
        </w:rPr>
        <w:t>&gt;</w:t>
      </w:r>
      <w:r w:rsidR="00CD5708" w:rsidRPr="00EC69AA">
        <w:rPr>
          <w:rFonts w:ascii="Franklin Gothic Medium" w:eastAsia="Times New Roman" w:hAnsi="Franklin Gothic Medium" w:cs="Segoe UI"/>
          <w:b/>
          <w:bCs/>
          <w:color w:val="242424"/>
          <w:sz w:val="24"/>
          <w:szCs w:val="24"/>
          <w:shd w:val="clear" w:color="auto" w:fill="FFFFFF"/>
          <w:lang w:eastAsia="el-GR"/>
        </w:rPr>
        <w:t xml:space="preserve"> Ψηφιακή Βεβαίωση Συμφωνητικών Ανάληψης Τεχνικών Έργων από Εργολάβους</w:t>
      </w:r>
      <w:r w:rsidR="00CD5708" w:rsidRPr="00345826">
        <w:rPr>
          <w:rFonts w:ascii="Franklin Gothic Medium" w:eastAsia="Times New Roman" w:hAnsi="Franklin Gothic Medium" w:cs="Segoe UI"/>
          <w:b/>
          <w:bCs/>
          <w:color w:val="242424"/>
          <w:sz w:val="24"/>
          <w:szCs w:val="24"/>
          <w:shd w:val="clear" w:color="auto" w:fill="FFFFFF"/>
          <w:lang w:eastAsia="el-GR"/>
        </w:rPr>
        <w:t xml:space="preserve"> </w:t>
      </w:r>
      <w:r w:rsidR="00CD5708" w:rsidRPr="00B93643">
        <w:rPr>
          <w:rFonts w:ascii="Franklin Gothic Medium" w:eastAsia="Times New Roman" w:hAnsi="Franklin Gothic Medium" w:cs="Segoe UI"/>
          <w:b/>
          <w:bCs/>
          <w:color w:val="242424"/>
          <w:sz w:val="24"/>
          <w:szCs w:val="24"/>
          <w:shd w:val="clear" w:color="auto" w:fill="FFFFFF"/>
          <w:lang w:eastAsia="el-GR"/>
        </w:rPr>
        <w:t>/</w:t>
      </w:r>
      <w:r w:rsidR="00CD5708" w:rsidRPr="00EC69AA">
        <w:rPr>
          <w:rFonts w:ascii="Franklin Gothic Medium" w:eastAsia="Times New Roman" w:hAnsi="Franklin Gothic Medium" w:cs="Segoe UI"/>
          <w:b/>
          <w:bCs/>
          <w:color w:val="242424"/>
          <w:sz w:val="24"/>
          <w:szCs w:val="24"/>
          <w:shd w:val="clear" w:color="auto" w:fill="FFFFFF"/>
          <w:lang w:eastAsia="el-GR"/>
        </w:rPr>
        <w:t xml:space="preserve"> Υπεργολάβους</w:t>
      </w:r>
      <w:r w:rsidR="005D32EF">
        <w:rPr>
          <w:rFonts w:ascii="Franklin Gothic Medium" w:eastAsia="Times New Roman" w:hAnsi="Franklin Gothic Medium" w:cs="Segoe UI"/>
          <w:b/>
          <w:bCs/>
          <w:color w:val="242424"/>
          <w:sz w:val="24"/>
          <w:szCs w:val="24"/>
          <w:shd w:val="clear" w:color="auto" w:fill="FFFFFF"/>
          <w:lang w:eastAsia="el-GR"/>
        </w:rPr>
        <w:t>.</w:t>
      </w:r>
    </w:p>
    <w:p w14:paraId="4D4692A3" w14:textId="4AAC7C1C" w:rsidR="00B86AAC" w:rsidRDefault="00B63140" w:rsidP="00F5696E">
      <w:pPr>
        <w:spacing w:before="120" w:after="120" w:line="276" w:lineRule="auto"/>
        <w:jc w:val="both"/>
        <w:rPr>
          <w:rFonts w:ascii="Franklin Gothic Medium" w:hAnsi="Franklin Gothic Medium"/>
          <w:sz w:val="24"/>
          <w:szCs w:val="24"/>
        </w:rPr>
      </w:pPr>
      <w:r w:rsidRPr="004E245A">
        <w:rPr>
          <w:rFonts w:ascii="Franklin Gothic Medium" w:eastAsia="Times New Roman" w:hAnsi="Franklin Gothic Medium" w:cs="Segoe UI"/>
          <w:color w:val="242424"/>
          <w:sz w:val="24"/>
          <w:szCs w:val="24"/>
          <w:shd w:val="clear" w:color="auto" w:fill="FFFFFF"/>
          <w:lang w:eastAsia="el-GR"/>
        </w:rPr>
        <w:t xml:space="preserve">Για περισσότερες διευκρινίσεις μπορείτε να επικοινωνείτε με το </w:t>
      </w:r>
      <w:r w:rsidRPr="004E245A">
        <w:rPr>
          <w:rFonts w:ascii="Franklin Gothic Medium" w:eastAsia="Times New Roman" w:hAnsi="Franklin Gothic Medium" w:cs="Segoe UI"/>
          <w:b/>
          <w:color w:val="242424"/>
          <w:sz w:val="24"/>
          <w:szCs w:val="24"/>
          <w:shd w:val="clear" w:color="auto" w:fill="FFFFFF"/>
          <w:lang w:eastAsia="el-GR"/>
        </w:rPr>
        <w:t>Κέντρο</w:t>
      </w:r>
      <w:r w:rsidRPr="00FC7D0B">
        <w:rPr>
          <w:rFonts w:ascii="Franklin Gothic Medium" w:eastAsia="Times New Roman" w:hAnsi="Franklin Gothic Medium" w:cs="Segoe UI"/>
          <w:b/>
          <w:color w:val="242424"/>
          <w:sz w:val="24"/>
          <w:szCs w:val="24"/>
          <w:shd w:val="clear" w:color="auto" w:fill="FFFFFF"/>
          <w:lang w:eastAsia="el-GR"/>
        </w:rPr>
        <w:t xml:space="preserve"> Εξυπηρέτησης Φορολογουμένων της ΑΑΔΕ,</w:t>
      </w:r>
      <w:r w:rsidRPr="00FC7D0B">
        <w:rPr>
          <w:rFonts w:ascii="Franklin Gothic Medium" w:eastAsia="Times New Roman" w:hAnsi="Franklin Gothic Medium" w:cs="Segoe UI"/>
          <w:color w:val="242424"/>
          <w:sz w:val="24"/>
          <w:szCs w:val="24"/>
          <w:shd w:val="clear" w:color="auto" w:fill="FFFFFF"/>
          <w:lang w:eastAsia="el-GR"/>
        </w:rPr>
        <w:t xml:space="preserve"> στο τηλέφωνο </w:t>
      </w:r>
      <w:r w:rsidRPr="00FC7D0B">
        <w:rPr>
          <w:rFonts w:ascii="Franklin Gothic Medium" w:eastAsia="Times New Roman" w:hAnsi="Franklin Gothic Medium" w:cs="Segoe UI"/>
          <w:b/>
          <w:color w:val="242424"/>
          <w:sz w:val="24"/>
          <w:szCs w:val="24"/>
          <w:shd w:val="clear" w:color="auto" w:fill="FFFFFF"/>
          <w:lang w:eastAsia="el-GR"/>
        </w:rPr>
        <w:t>(+30) 213 162 1000,</w:t>
      </w:r>
      <w:r>
        <w:rPr>
          <w:rFonts w:ascii="Franklin Gothic Medium" w:eastAsia="Times New Roman" w:hAnsi="Franklin Gothic Medium" w:cs="Segoe UI"/>
          <w:b/>
          <w:color w:val="242424"/>
          <w:sz w:val="24"/>
          <w:szCs w:val="24"/>
          <w:shd w:val="clear" w:color="auto" w:fill="FFFFFF"/>
          <w:lang w:eastAsia="el-GR"/>
        </w:rPr>
        <w:t xml:space="preserve">  </w:t>
      </w:r>
      <w:r w:rsidRPr="00FC7D0B">
        <w:rPr>
          <w:rFonts w:ascii="Franklin Gothic Medium" w:eastAsia="Times New Roman" w:hAnsi="Franklin Gothic Medium" w:cs="Segoe UI"/>
          <w:color w:val="242424"/>
          <w:sz w:val="24"/>
          <w:szCs w:val="24"/>
          <w:shd w:val="clear" w:color="auto" w:fill="FFFFFF"/>
          <w:lang w:eastAsia="el-GR"/>
        </w:rPr>
        <w:t>σε εργάσιμες ημέρες και ώρες 07:30 - 17:00.</w:t>
      </w:r>
    </w:p>
    <w:sectPr w:rsidR="00B86AAC" w:rsidSect="00F5696E">
      <w:pgSz w:w="11906" w:h="16838"/>
      <w:pgMar w:top="709"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44A88"/>
    <w:multiLevelType w:val="hybridMultilevel"/>
    <w:tmpl w:val="0DBC3B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2746B57"/>
    <w:multiLevelType w:val="hybridMultilevel"/>
    <w:tmpl w:val="B35EA64C"/>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 w15:restartNumberingAfterBreak="0">
    <w:nsid w:val="562177CD"/>
    <w:multiLevelType w:val="hybridMultilevel"/>
    <w:tmpl w:val="98A69D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BBB5BC8"/>
    <w:multiLevelType w:val="hybridMultilevel"/>
    <w:tmpl w:val="9BD01C32"/>
    <w:lvl w:ilvl="0" w:tplc="66DA1C0E">
      <w:numFmt w:val="bullet"/>
      <w:lvlText w:val="•"/>
      <w:lvlJc w:val="left"/>
      <w:pPr>
        <w:ind w:left="720" w:hanging="360"/>
      </w:pPr>
      <w:rPr>
        <w:rFonts w:ascii="Franklin Gothic Medium" w:eastAsiaTheme="minorHAnsi" w:hAnsi="Franklin Gothic Medium"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F7B3336"/>
    <w:multiLevelType w:val="hybridMultilevel"/>
    <w:tmpl w:val="BC1E47B4"/>
    <w:lvl w:ilvl="0" w:tplc="66DA1C0E">
      <w:numFmt w:val="bullet"/>
      <w:lvlText w:val="•"/>
      <w:lvlJc w:val="left"/>
      <w:pPr>
        <w:ind w:left="1080" w:hanging="360"/>
      </w:pPr>
      <w:rPr>
        <w:rFonts w:ascii="Franklin Gothic Medium" w:eastAsiaTheme="minorHAnsi" w:hAnsi="Franklin Gothic Medium"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42B"/>
    <w:rsid w:val="0003115A"/>
    <w:rsid w:val="000D70C4"/>
    <w:rsid w:val="001168D4"/>
    <w:rsid w:val="001752A6"/>
    <w:rsid w:val="00210AD1"/>
    <w:rsid w:val="002A142B"/>
    <w:rsid w:val="002D40ED"/>
    <w:rsid w:val="003F2974"/>
    <w:rsid w:val="005D32EF"/>
    <w:rsid w:val="006033B2"/>
    <w:rsid w:val="00640B43"/>
    <w:rsid w:val="00676292"/>
    <w:rsid w:val="0071497E"/>
    <w:rsid w:val="008908F6"/>
    <w:rsid w:val="008A1783"/>
    <w:rsid w:val="00954830"/>
    <w:rsid w:val="009557F1"/>
    <w:rsid w:val="009939BF"/>
    <w:rsid w:val="009B4E96"/>
    <w:rsid w:val="00A26DAA"/>
    <w:rsid w:val="00A66C6B"/>
    <w:rsid w:val="00A848F4"/>
    <w:rsid w:val="00B2554A"/>
    <w:rsid w:val="00B63140"/>
    <w:rsid w:val="00B86AAC"/>
    <w:rsid w:val="00BA2622"/>
    <w:rsid w:val="00C509C5"/>
    <w:rsid w:val="00C5174B"/>
    <w:rsid w:val="00C573AC"/>
    <w:rsid w:val="00CD5708"/>
    <w:rsid w:val="00D34029"/>
    <w:rsid w:val="00DA64F9"/>
    <w:rsid w:val="00F20F72"/>
    <w:rsid w:val="00F4693A"/>
    <w:rsid w:val="00F54750"/>
    <w:rsid w:val="00F5696E"/>
    <w:rsid w:val="00FA0D39"/>
    <w:rsid w:val="00FC54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D0056"/>
  <w15:chartTrackingRefBased/>
  <w15:docId w15:val="{47DC72F8-06D4-4F44-BC68-BFE4A8ADA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142B"/>
    <w:pPr>
      <w:spacing w:after="0" w:line="240" w:lineRule="auto"/>
      <w:ind w:left="720"/>
      <w:contextualSpacing/>
    </w:pPr>
    <w:rPr>
      <w:rFonts w:ascii="Calibri" w:hAnsi="Calibri" w:cs="Calibri"/>
    </w:rPr>
  </w:style>
  <w:style w:type="paragraph" w:styleId="a4">
    <w:name w:val="Plain Text"/>
    <w:basedOn w:val="a"/>
    <w:link w:val="Char"/>
    <w:uiPriority w:val="99"/>
    <w:unhideWhenUsed/>
    <w:rsid w:val="002A142B"/>
    <w:pPr>
      <w:spacing w:after="0" w:line="240" w:lineRule="auto"/>
    </w:pPr>
    <w:rPr>
      <w:rFonts w:ascii="Calibri" w:hAnsi="Calibri"/>
      <w:szCs w:val="21"/>
    </w:rPr>
  </w:style>
  <w:style w:type="character" w:customStyle="1" w:styleId="Char">
    <w:name w:val="Απλό κείμενο Char"/>
    <w:basedOn w:val="a0"/>
    <w:link w:val="a4"/>
    <w:uiPriority w:val="99"/>
    <w:rsid w:val="002A142B"/>
    <w:rPr>
      <w:rFonts w:ascii="Calibri" w:hAnsi="Calibri"/>
      <w:szCs w:val="21"/>
    </w:rPr>
  </w:style>
  <w:style w:type="paragraph" w:styleId="a5">
    <w:name w:val="Balloon Text"/>
    <w:basedOn w:val="a"/>
    <w:link w:val="Char0"/>
    <w:uiPriority w:val="99"/>
    <w:semiHidden/>
    <w:unhideWhenUsed/>
    <w:rsid w:val="009B4E96"/>
    <w:pPr>
      <w:spacing w:after="0"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9B4E96"/>
    <w:rPr>
      <w:rFonts w:ascii="Segoe UI" w:hAnsi="Segoe UI" w:cs="Segoe UI"/>
      <w:sz w:val="18"/>
      <w:szCs w:val="18"/>
    </w:rPr>
  </w:style>
  <w:style w:type="character" w:styleId="a6">
    <w:name w:val="annotation reference"/>
    <w:basedOn w:val="a0"/>
    <w:uiPriority w:val="99"/>
    <w:semiHidden/>
    <w:unhideWhenUsed/>
    <w:rsid w:val="00F4693A"/>
    <w:rPr>
      <w:sz w:val="16"/>
      <w:szCs w:val="16"/>
    </w:rPr>
  </w:style>
  <w:style w:type="paragraph" w:styleId="a7">
    <w:name w:val="annotation text"/>
    <w:basedOn w:val="a"/>
    <w:link w:val="Char1"/>
    <w:uiPriority w:val="99"/>
    <w:semiHidden/>
    <w:unhideWhenUsed/>
    <w:rsid w:val="00F4693A"/>
    <w:pPr>
      <w:spacing w:line="240" w:lineRule="auto"/>
    </w:pPr>
    <w:rPr>
      <w:sz w:val="20"/>
      <w:szCs w:val="20"/>
    </w:rPr>
  </w:style>
  <w:style w:type="character" w:customStyle="1" w:styleId="Char1">
    <w:name w:val="Κείμενο σχολίου Char"/>
    <w:basedOn w:val="a0"/>
    <w:link w:val="a7"/>
    <w:uiPriority w:val="99"/>
    <w:semiHidden/>
    <w:rsid w:val="00F4693A"/>
    <w:rPr>
      <w:sz w:val="20"/>
      <w:szCs w:val="20"/>
    </w:rPr>
  </w:style>
  <w:style w:type="paragraph" w:styleId="a8">
    <w:name w:val="annotation subject"/>
    <w:basedOn w:val="a7"/>
    <w:next w:val="a7"/>
    <w:link w:val="Char2"/>
    <w:uiPriority w:val="99"/>
    <w:semiHidden/>
    <w:unhideWhenUsed/>
    <w:rsid w:val="00F4693A"/>
    <w:rPr>
      <w:b/>
      <w:bCs/>
    </w:rPr>
  </w:style>
  <w:style w:type="character" w:customStyle="1" w:styleId="Char2">
    <w:name w:val="Θέμα σχολίου Char"/>
    <w:basedOn w:val="Char1"/>
    <w:link w:val="a8"/>
    <w:uiPriority w:val="99"/>
    <w:semiHidden/>
    <w:rsid w:val="00F469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240044">
      <w:bodyDiv w:val="1"/>
      <w:marLeft w:val="0"/>
      <w:marRight w:val="0"/>
      <w:marTop w:val="0"/>
      <w:marBottom w:val="0"/>
      <w:divBdr>
        <w:top w:val="none" w:sz="0" w:space="0" w:color="auto"/>
        <w:left w:val="none" w:sz="0" w:space="0" w:color="auto"/>
        <w:bottom w:val="none" w:sz="0" w:space="0" w:color="auto"/>
        <w:right w:val="none" w:sz="0" w:space="0" w:color="auto"/>
      </w:divBdr>
    </w:div>
    <w:div w:id="155303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1391</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a.kotzinos</dc:creator>
  <cp:keywords/>
  <dc:description/>
  <cp:lastModifiedBy>Ελπιδα Καϊμακη</cp:lastModifiedBy>
  <cp:revision>2</cp:revision>
  <dcterms:created xsi:type="dcterms:W3CDTF">2024-12-11T14:48:00Z</dcterms:created>
  <dcterms:modified xsi:type="dcterms:W3CDTF">2024-12-11T14:48:00Z</dcterms:modified>
</cp:coreProperties>
</file>