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05EF" w14:textId="77777777" w:rsidR="002E4308" w:rsidRPr="00CC3361" w:rsidRDefault="002E4308" w:rsidP="00CC3361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  <w:lang w:val="en-US"/>
        </w:rPr>
      </w:pPr>
    </w:p>
    <w:p w14:paraId="0714529B" w14:textId="77777777" w:rsidR="002E4308" w:rsidRPr="00CC3361" w:rsidRDefault="002E4308" w:rsidP="00CC3361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</w:rPr>
      </w:pPr>
      <w:r w:rsidRPr="00CC3361">
        <w:rPr>
          <w:rFonts w:ascii="Franklin Gothic Medium" w:hAnsi="Franklin Gothic Medium"/>
          <w:noProof/>
          <w:sz w:val="24"/>
          <w:szCs w:val="24"/>
          <w:lang w:eastAsia="el-GR"/>
        </w:rPr>
        <w:drawing>
          <wp:inline distT="0" distB="0" distL="0" distR="0" wp14:anchorId="0C905F53" wp14:editId="19A59D1D">
            <wp:extent cx="1790700" cy="1409700"/>
            <wp:effectExtent l="0" t="0" r="0" b="0"/>
            <wp:docPr id="1" name="Εικόνα 1" descr="ethnosimo-aade-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thnosimo-aade-g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B1C14D" w14:textId="77777777" w:rsidR="002E4308" w:rsidRPr="00CC3361" w:rsidRDefault="002E4308" w:rsidP="00CC3361">
      <w:pPr>
        <w:spacing w:before="120" w:after="120" w:line="276" w:lineRule="auto"/>
        <w:rPr>
          <w:rFonts w:ascii="Franklin Gothic Medium" w:hAnsi="Franklin Gothic Medium"/>
          <w:b/>
          <w:sz w:val="24"/>
          <w:szCs w:val="24"/>
        </w:rPr>
      </w:pPr>
    </w:p>
    <w:p w14:paraId="0B517B45" w14:textId="79E34685" w:rsidR="002E4308" w:rsidRPr="00CC3361" w:rsidRDefault="002E4308" w:rsidP="00CC3361">
      <w:pPr>
        <w:spacing w:before="120" w:after="120" w:line="276" w:lineRule="auto"/>
        <w:jc w:val="right"/>
        <w:rPr>
          <w:rFonts w:ascii="Franklin Gothic Medium" w:hAnsi="Franklin Gothic Medium" w:cs="Calibri"/>
          <w:b/>
          <w:sz w:val="24"/>
          <w:szCs w:val="24"/>
        </w:rPr>
      </w:pPr>
      <w:r w:rsidRPr="00CC3361">
        <w:rPr>
          <w:rFonts w:ascii="Franklin Gothic Medium" w:hAnsi="Franklin Gothic Medium" w:cs="Calibri"/>
          <w:sz w:val="24"/>
          <w:szCs w:val="24"/>
        </w:rPr>
        <w:t xml:space="preserve">Αθήνα,   </w:t>
      </w:r>
      <w:bookmarkStart w:id="0" w:name="_GoBack"/>
      <w:bookmarkEnd w:id="0"/>
      <w:r w:rsidRPr="00CC3361">
        <w:rPr>
          <w:rFonts w:ascii="Franklin Gothic Medium" w:hAnsi="Franklin Gothic Medium" w:cs="Calibri"/>
          <w:sz w:val="24"/>
          <w:szCs w:val="24"/>
        </w:rPr>
        <w:t xml:space="preserve"> </w:t>
      </w:r>
      <w:r w:rsidR="00036EE3" w:rsidRPr="00975EFD">
        <w:rPr>
          <w:rFonts w:ascii="Franklin Gothic Medium" w:hAnsi="Franklin Gothic Medium" w:cs="Calibri"/>
          <w:sz w:val="24"/>
          <w:szCs w:val="24"/>
        </w:rPr>
        <w:t>6</w:t>
      </w:r>
      <w:r w:rsidRPr="00975EFD">
        <w:rPr>
          <w:rFonts w:ascii="Franklin Gothic Medium" w:hAnsi="Franklin Gothic Medium" w:cs="Calibri"/>
          <w:sz w:val="24"/>
          <w:szCs w:val="24"/>
        </w:rPr>
        <w:t xml:space="preserve">  </w:t>
      </w:r>
      <w:r w:rsidR="003E3A9C" w:rsidRPr="00975EFD">
        <w:rPr>
          <w:rFonts w:ascii="Franklin Gothic Medium" w:hAnsi="Franklin Gothic Medium" w:cs="Calibri"/>
          <w:sz w:val="24"/>
          <w:szCs w:val="24"/>
        </w:rPr>
        <w:t>Δεκεμβρίου</w:t>
      </w:r>
      <w:r w:rsidRPr="00CC3361">
        <w:rPr>
          <w:rFonts w:ascii="Franklin Gothic Medium" w:hAnsi="Franklin Gothic Medium" w:cs="Calibri"/>
          <w:sz w:val="24"/>
          <w:szCs w:val="24"/>
        </w:rPr>
        <w:t xml:space="preserve"> 2024</w:t>
      </w:r>
    </w:p>
    <w:p w14:paraId="4FF2C6CE" w14:textId="77777777" w:rsidR="00CC3361" w:rsidRDefault="00CC3361" w:rsidP="00CC3361">
      <w:pPr>
        <w:spacing w:before="120" w:after="120" w:line="276" w:lineRule="auto"/>
        <w:jc w:val="center"/>
        <w:rPr>
          <w:rFonts w:ascii="Franklin Gothic Medium" w:hAnsi="Franklin Gothic Medium"/>
          <w:b/>
          <w:sz w:val="24"/>
          <w:szCs w:val="24"/>
        </w:rPr>
      </w:pPr>
    </w:p>
    <w:p w14:paraId="2FC1A447" w14:textId="77777777" w:rsidR="00CC3361" w:rsidRPr="00CC3361" w:rsidRDefault="002E4308" w:rsidP="00CC3361">
      <w:pPr>
        <w:spacing w:before="120" w:after="120" w:line="276" w:lineRule="auto"/>
        <w:jc w:val="center"/>
        <w:rPr>
          <w:rFonts w:ascii="Franklin Gothic Medium" w:hAnsi="Franklin Gothic Medium"/>
          <w:b/>
          <w:sz w:val="28"/>
          <w:szCs w:val="24"/>
        </w:rPr>
      </w:pPr>
      <w:r w:rsidRPr="00CC3361">
        <w:rPr>
          <w:rFonts w:ascii="Franklin Gothic Medium" w:hAnsi="Franklin Gothic Medium"/>
          <w:b/>
          <w:sz w:val="28"/>
          <w:szCs w:val="24"/>
        </w:rPr>
        <w:t>ΔΕΛΤΙΟ ΤΥΠΟΥ</w:t>
      </w:r>
    </w:p>
    <w:p w14:paraId="32C810A9" w14:textId="1857004A" w:rsidR="00CC3361" w:rsidRPr="00CC3361" w:rsidRDefault="00E849EA" w:rsidP="00CC3361">
      <w:pPr>
        <w:spacing w:before="120" w:after="240" w:line="276" w:lineRule="auto"/>
        <w:jc w:val="center"/>
        <w:rPr>
          <w:rFonts w:ascii="Franklin Gothic Medium" w:eastAsia="Meiryo" w:hAnsi="Franklin Gothic Medium"/>
          <w:b/>
          <w:sz w:val="28"/>
          <w:szCs w:val="28"/>
        </w:rPr>
      </w:pPr>
      <w:r w:rsidRPr="0009403D">
        <w:rPr>
          <w:rFonts w:ascii="Franklin Gothic Medium" w:eastAsia="Meiryo" w:hAnsi="Franklin Gothic Medium"/>
          <w:b/>
          <w:sz w:val="28"/>
          <w:szCs w:val="28"/>
        </w:rPr>
        <w:t xml:space="preserve">ΑΑΔΕ: </w:t>
      </w:r>
      <w:r w:rsidR="0009403D" w:rsidRPr="0009403D">
        <w:rPr>
          <w:rFonts w:ascii="Franklin Gothic Medium" w:eastAsia="Meiryo" w:hAnsi="Franklin Gothic Medium"/>
          <w:b/>
          <w:sz w:val="28"/>
          <w:szCs w:val="28"/>
        </w:rPr>
        <w:t xml:space="preserve">Διαθέσιμη η </w:t>
      </w:r>
      <w:r w:rsidR="00036EE3">
        <w:rPr>
          <w:rFonts w:ascii="Franklin Gothic Medium" w:eastAsia="Meiryo" w:hAnsi="Franklin Gothic Medium"/>
          <w:b/>
          <w:sz w:val="28"/>
          <w:szCs w:val="28"/>
        </w:rPr>
        <w:t xml:space="preserve">ψηφιακή εφαρμογή </w:t>
      </w:r>
      <w:r w:rsidR="0009403D" w:rsidRPr="0009403D">
        <w:rPr>
          <w:rFonts w:ascii="Franklin Gothic Medium" w:eastAsia="Meiryo" w:hAnsi="Franklin Gothic Medium"/>
          <w:b/>
          <w:sz w:val="28"/>
          <w:szCs w:val="28"/>
        </w:rPr>
        <w:t>Μητρώου Δεξαμενών Βυτιοφόρων Οχημάτων Ενεργειακών Προϊόντων</w:t>
      </w:r>
      <w:r w:rsidR="00D73E92" w:rsidRPr="0009403D">
        <w:rPr>
          <w:rFonts w:ascii="Franklin Gothic Medium" w:eastAsia="Meiryo" w:hAnsi="Franklin Gothic Medium"/>
          <w:b/>
          <w:sz w:val="28"/>
          <w:szCs w:val="28"/>
        </w:rPr>
        <w:t xml:space="preserve"> </w:t>
      </w:r>
    </w:p>
    <w:p w14:paraId="62BEFC48" w14:textId="140833AB" w:rsidR="00036EE3" w:rsidRDefault="00BC16D7" w:rsidP="00CC3361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CC3361">
        <w:rPr>
          <w:rFonts w:ascii="Franklin Gothic Medium" w:eastAsia="Meiryo" w:hAnsi="Franklin Gothic Medium"/>
          <w:sz w:val="24"/>
          <w:szCs w:val="24"/>
        </w:rPr>
        <w:t xml:space="preserve">Σε λειτουργία </w:t>
      </w:r>
      <w:r w:rsidR="0009403D" w:rsidRPr="00CC3361">
        <w:rPr>
          <w:rFonts w:ascii="Franklin Gothic Medium" w:eastAsia="Meiryo" w:hAnsi="Franklin Gothic Medium"/>
          <w:sz w:val="24"/>
          <w:szCs w:val="24"/>
        </w:rPr>
        <w:t xml:space="preserve">τίθεται </w:t>
      </w:r>
      <w:r w:rsidR="0009403D" w:rsidRPr="0009403D">
        <w:rPr>
          <w:rFonts w:ascii="Franklin Gothic Medium" w:eastAsia="Meiryo" w:hAnsi="Franklin Gothic Medium"/>
          <w:sz w:val="24"/>
          <w:szCs w:val="24"/>
        </w:rPr>
        <w:t xml:space="preserve">η </w:t>
      </w:r>
      <w:r w:rsidR="00E34FAB">
        <w:rPr>
          <w:rFonts w:ascii="Franklin Gothic Medium" w:eastAsia="Meiryo" w:hAnsi="Franklin Gothic Medium"/>
          <w:sz w:val="24"/>
          <w:szCs w:val="24"/>
        </w:rPr>
        <w:t xml:space="preserve">νέα </w:t>
      </w:r>
      <w:r w:rsidR="0009403D" w:rsidRPr="0009403D">
        <w:rPr>
          <w:rFonts w:ascii="Franklin Gothic Medium" w:eastAsia="Meiryo" w:hAnsi="Franklin Gothic Medium"/>
          <w:sz w:val="24"/>
          <w:szCs w:val="24"/>
        </w:rPr>
        <w:t xml:space="preserve">ψηφιακή εφαρμογή </w:t>
      </w:r>
      <w:r w:rsidR="003D167A" w:rsidRPr="00E34FAB">
        <w:rPr>
          <w:rFonts w:ascii="Franklin Gothic Medium" w:eastAsia="Meiryo" w:hAnsi="Franklin Gothic Medium"/>
          <w:sz w:val="24"/>
          <w:szCs w:val="24"/>
        </w:rPr>
        <w:t>Μητρώο</w:t>
      </w:r>
      <w:r w:rsidR="0009403D" w:rsidRPr="00E34FAB">
        <w:rPr>
          <w:rFonts w:ascii="Franklin Gothic Medium" w:eastAsia="Meiryo" w:hAnsi="Franklin Gothic Medium"/>
          <w:sz w:val="24"/>
          <w:szCs w:val="24"/>
        </w:rPr>
        <w:t>υ</w:t>
      </w:r>
      <w:r w:rsidR="003D167A" w:rsidRPr="00E34FAB">
        <w:rPr>
          <w:rFonts w:ascii="Franklin Gothic Medium" w:eastAsia="Meiryo" w:hAnsi="Franklin Gothic Medium"/>
          <w:sz w:val="24"/>
          <w:szCs w:val="24"/>
        </w:rPr>
        <w:t xml:space="preserve"> Δεξαμενών Βυτιοφόρων Οχημάτων Ενεργειακών Προϊόντων</w:t>
      </w:r>
      <w:r w:rsidR="00E34FAB">
        <w:rPr>
          <w:rFonts w:ascii="Franklin Gothic Medium" w:eastAsia="Meiryo" w:hAnsi="Franklin Gothic Medium"/>
          <w:sz w:val="24"/>
          <w:szCs w:val="24"/>
        </w:rPr>
        <w:t>,</w:t>
      </w:r>
      <w:r w:rsidR="00CC3361"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CC3361">
        <w:rPr>
          <w:rFonts w:ascii="Franklin Gothic Medium" w:eastAsia="Meiryo" w:hAnsi="Franklin Gothic Medium"/>
          <w:sz w:val="24"/>
          <w:szCs w:val="24"/>
        </w:rPr>
        <w:t>για την απογραφή των δεξαμενών βυτιοφόρων Φορτηγών Ιδιωτικής</w:t>
      </w:r>
      <w:r w:rsidR="00036EE3">
        <w:rPr>
          <w:rFonts w:ascii="Franklin Gothic Medium" w:eastAsia="Meiryo" w:hAnsi="Franklin Gothic Medium"/>
          <w:sz w:val="24"/>
          <w:szCs w:val="24"/>
        </w:rPr>
        <w:t xml:space="preserve"> (ΦΙΧ)</w:t>
      </w:r>
      <w:r w:rsidRPr="00CC3361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8144DE">
        <w:rPr>
          <w:rFonts w:ascii="Franklin Gothic Medium" w:eastAsia="Meiryo" w:hAnsi="Franklin Gothic Medium"/>
          <w:sz w:val="24"/>
          <w:szCs w:val="24"/>
        </w:rPr>
        <w:t>ή</w:t>
      </w:r>
      <w:r w:rsidRPr="00CC3361">
        <w:rPr>
          <w:rFonts w:ascii="Franklin Gothic Medium" w:eastAsia="Meiryo" w:hAnsi="Franklin Gothic Medium"/>
          <w:sz w:val="24"/>
          <w:szCs w:val="24"/>
        </w:rPr>
        <w:t xml:space="preserve"> Δημόσιας Χρήσης</w:t>
      </w:r>
      <w:r w:rsidR="008144DE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036EE3">
        <w:rPr>
          <w:rFonts w:ascii="Franklin Gothic Medium" w:eastAsia="Meiryo" w:hAnsi="Franklin Gothic Medium"/>
          <w:sz w:val="24"/>
          <w:szCs w:val="24"/>
        </w:rPr>
        <w:t>(</w:t>
      </w:r>
      <w:r w:rsidR="008144DE">
        <w:rPr>
          <w:rFonts w:ascii="Franklin Gothic Medium" w:eastAsia="Meiryo" w:hAnsi="Franklin Gothic Medium"/>
          <w:sz w:val="24"/>
          <w:szCs w:val="24"/>
        </w:rPr>
        <w:t>ΦΔΧ)</w:t>
      </w:r>
      <w:r w:rsidR="0070406E">
        <w:rPr>
          <w:rFonts w:ascii="Franklin Gothic Medium" w:eastAsia="Meiryo" w:hAnsi="Franklin Gothic Medium"/>
          <w:sz w:val="24"/>
          <w:szCs w:val="24"/>
        </w:rPr>
        <w:t xml:space="preserve"> που</w:t>
      </w:r>
      <w:r w:rsidRPr="00CC3361">
        <w:rPr>
          <w:rFonts w:ascii="Franklin Gothic Medium" w:eastAsia="Meiryo" w:hAnsi="Franklin Gothic Medium"/>
          <w:sz w:val="24"/>
          <w:szCs w:val="24"/>
        </w:rPr>
        <w:t xml:space="preserve"> διακινούν ενεργειακά προϊόντα</w:t>
      </w:r>
      <w:r w:rsidR="00036EE3">
        <w:rPr>
          <w:rFonts w:ascii="Franklin Gothic Medium" w:eastAsia="Meiryo" w:hAnsi="Franklin Gothic Medium"/>
          <w:sz w:val="24"/>
          <w:szCs w:val="24"/>
        </w:rPr>
        <w:t xml:space="preserve">. Το νέο ψηφιακό Μητρώο προσφέρει σημαντικά δεδομένα στην </w:t>
      </w:r>
      <w:r w:rsidR="00036EE3" w:rsidRPr="0009403D">
        <w:rPr>
          <w:rFonts w:ascii="Franklin Gothic Medium" w:eastAsia="Meiryo" w:hAnsi="Franklin Gothic Medium"/>
          <w:sz w:val="24"/>
          <w:szCs w:val="24"/>
        </w:rPr>
        <w:t>παρακολούθηση των βυτιοφόρων οχημάτων</w:t>
      </w:r>
      <w:r w:rsidR="00036EE3">
        <w:rPr>
          <w:rFonts w:ascii="Franklin Gothic Medium" w:eastAsia="Meiryo" w:hAnsi="Franklin Gothic Medium"/>
          <w:sz w:val="24"/>
          <w:szCs w:val="24"/>
        </w:rPr>
        <w:t xml:space="preserve"> και στην καταπολέμηση</w:t>
      </w:r>
      <w:r w:rsidR="00036EE3" w:rsidRPr="0009403D">
        <w:rPr>
          <w:rFonts w:ascii="Franklin Gothic Medium" w:eastAsia="Meiryo" w:hAnsi="Franklin Gothic Medium"/>
          <w:sz w:val="24"/>
          <w:szCs w:val="24"/>
        </w:rPr>
        <w:t xml:space="preserve"> του λαθρεμπορίου καυσίμων</w:t>
      </w:r>
      <w:r w:rsidR="00036EE3">
        <w:rPr>
          <w:rFonts w:ascii="Franklin Gothic Medium" w:eastAsia="Meiryo" w:hAnsi="Franklin Gothic Medium"/>
          <w:sz w:val="24"/>
          <w:szCs w:val="24"/>
        </w:rPr>
        <w:t>.</w:t>
      </w:r>
    </w:p>
    <w:p w14:paraId="4033E734" w14:textId="7D5250E1" w:rsidR="00CC3361" w:rsidRDefault="00052BA0" w:rsidP="00CC3361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>Συγκεκριμένα</w:t>
      </w:r>
      <w:r w:rsidR="00036EE3">
        <w:rPr>
          <w:rFonts w:ascii="Franklin Gothic Medium" w:eastAsia="Meiryo" w:hAnsi="Franklin Gothic Medium"/>
          <w:sz w:val="24"/>
          <w:szCs w:val="24"/>
        </w:rPr>
        <w:t xml:space="preserve">, η νέα εφαρμογή </w:t>
      </w:r>
      <w:bookmarkStart w:id="1" w:name="_Hlk183697137"/>
      <w:r w:rsidR="007D0764">
        <w:rPr>
          <w:rFonts w:ascii="Franklin Gothic Medium" w:eastAsia="Meiryo" w:hAnsi="Franklin Gothic Medium"/>
          <w:sz w:val="24"/>
          <w:szCs w:val="24"/>
        </w:rPr>
        <w:t xml:space="preserve">αποτελεί το πρώτο βήμα για την παρακολούθηση </w:t>
      </w:r>
      <w:r w:rsidR="000D0F4A" w:rsidRPr="003F3733">
        <w:rPr>
          <w:rFonts w:ascii="Franklin Gothic Medium" w:eastAsia="Meiryo" w:hAnsi="Franklin Gothic Medium"/>
          <w:sz w:val="24"/>
          <w:szCs w:val="24"/>
        </w:rPr>
        <w:t>βυτιοφόρων οχημάτων</w:t>
      </w:r>
      <w:r w:rsidR="000D0F4A">
        <w:rPr>
          <w:rFonts w:ascii="Franklin Gothic Medium" w:eastAsia="Meiryo" w:hAnsi="Franklin Gothic Medium"/>
          <w:sz w:val="24"/>
          <w:szCs w:val="24"/>
        </w:rPr>
        <w:t xml:space="preserve"> ενεργειακών προϊόντων </w:t>
      </w:r>
      <w:r w:rsidR="007D0764">
        <w:rPr>
          <w:rFonts w:ascii="Franklin Gothic Medium" w:eastAsia="Meiryo" w:hAnsi="Franklin Gothic Medium"/>
          <w:sz w:val="24"/>
          <w:szCs w:val="24"/>
        </w:rPr>
        <w:t>σε πραγματικό χρόνο</w:t>
      </w:r>
      <w:r w:rsidR="000D0F4A">
        <w:rPr>
          <w:rFonts w:ascii="Franklin Gothic Medium" w:eastAsia="Meiryo" w:hAnsi="Franklin Gothic Medium"/>
          <w:sz w:val="24"/>
          <w:szCs w:val="24"/>
        </w:rPr>
        <w:t>,</w:t>
      </w:r>
      <w:r w:rsidR="007D0764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036EE3" w:rsidRPr="003F3733">
        <w:rPr>
          <w:rFonts w:ascii="Franklin Gothic Medium" w:eastAsia="Meiryo" w:hAnsi="Franklin Gothic Medium"/>
          <w:sz w:val="24"/>
          <w:szCs w:val="24"/>
        </w:rPr>
        <w:t>μέσω συσκευών εντοπισμού γεωγραφικής θέσης</w:t>
      </w:r>
      <w:r w:rsidR="000D0F4A">
        <w:rPr>
          <w:rFonts w:ascii="Franklin Gothic Medium" w:eastAsia="Meiryo" w:hAnsi="Franklin Gothic Medium"/>
          <w:sz w:val="24"/>
          <w:szCs w:val="24"/>
        </w:rPr>
        <w:t xml:space="preserve">. </w:t>
      </w:r>
      <w:bookmarkEnd w:id="1"/>
    </w:p>
    <w:p w14:paraId="22399E7E" w14:textId="3BEA949E" w:rsidR="008144DE" w:rsidRDefault="0009403D" w:rsidP="008144DE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09403D">
        <w:rPr>
          <w:rFonts w:ascii="Franklin Gothic Medium" w:eastAsia="Meiryo" w:hAnsi="Franklin Gothic Medium"/>
          <w:sz w:val="24"/>
          <w:szCs w:val="24"/>
        </w:rPr>
        <w:t xml:space="preserve">Υπενθυμίζεται ότι με </w:t>
      </w:r>
      <w:r w:rsidR="00D44579">
        <w:rPr>
          <w:rFonts w:ascii="Franklin Gothic Medium" w:eastAsia="Meiryo" w:hAnsi="Franklin Gothic Medium"/>
          <w:sz w:val="24"/>
          <w:szCs w:val="24"/>
        </w:rPr>
        <w:t>τη</w:t>
      </w:r>
      <w:r w:rsidR="000D0F4A">
        <w:rPr>
          <w:rFonts w:ascii="Franklin Gothic Medium" w:eastAsia="Meiryo" w:hAnsi="Franklin Gothic Medium"/>
          <w:sz w:val="24"/>
          <w:szCs w:val="24"/>
        </w:rPr>
        <w:t>ν</w:t>
      </w:r>
      <w:r w:rsidR="00D44579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7D0764">
        <w:rPr>
          <w:rFonts w:ascii="Franklin Gothic Medium" w:eastAsia="Meiryo" w:hAnsi="Franklin Gothic Medium"/>
          <w:sz w:val="24"/>
          <w:szCs w:val="24"/>
        </w:rPr>
        <w:t>Κ</w:t>
      </w:r>
      <w:r w:rsidRPr="0009403D">
        <w:rPr>
          <w:rFonts w:ascii="Franklin Gothic Medium" w:eastAsia="Meiryo" w:hAnsi="Franklin Gothic Medium"/>
          <w:sz w:val="24"/>
          <w:szCs w:val="24"/>
        </w:rPr>
        <w:t xml:space="preserve">οινή </w:t>
      </w:r>
      <w:r w:rsidR="007D0764">
        <w:rPr>
          <w:rFonts w:ascii="Franklin Gothic Medium" w:eastAsia="Meiryo" w:hAnsi="Franklin Gothic Medium"/>
          <w:sz w:val="24"/>
          <w:szCs w:val="24"/>
        </w:rPr>
        <w:t>Υπουργική Α</w:t>
      </w:r>
      <w:r w:rsidR="007D0764" w:rsidRPr="0009403D">
        <w:rPr>
          <w:rFonts w:ascii="Franklin Gothic Medium" w:eastAsia="Meiryo" w:hAnsi="Franklin Gothic Medium"/>
          <w:sz w:val="24"/>
          <w:szCs w:val="24"/>
        </w:rPr>
        <w:t xml:space="preserve">πόφαση </w:t>
      </w:r>
      <w:r w:rsidRPr="0009403D">
        <w:rPr>
          <w:rFonts w:ascii="Franklin Gothic Medium" w:eastAsia="Meiryo" w:hAnsi="Franklin Gothic Medium"/>
          <w:sz w:val="24"/>
          <w:szCs w:val="24"/>
        </w:rPr>
        <w:t>(Α 115</w:t>
      </w:r>
      <w:r w:rsidR="00D44579">
        <w:rPr>
          <w:rFonts w:ascii="Franklin Gothic Medium" w:eastAsia="Meiryo" w:hAnsi="Franklin Gothic Medium"/>
          <w:sz w:val="24"/>
          <w:szCs w:val="24"/>
        </w:rPr>
        <w:t>8</w:t>
      </w:r>
      <w:r w:rsidRPr="0009403D">
        <w:rPr>
          <w:rFonts w:ascii="Franklin Gothic Medium" w:eastAsia="Meiryo" w:hAnsi="Franklin Gothic Medium"/>
          <w:sz w:val="24"/>
          <w:szCs w:val="24"/>
        </w:rPr>
        <w:t>/2024) του Υφυπουργού Εθνικής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09403D">
        <w:rPr>
          <w:rFonts w:ascii="Franklin Gothic Medium" w:eastAsia="Meiryo" w:hAnsi="Franklin Gothic Medium"/>
          <w:sz w:val="24"/>
          <w:szCs w:val="24"/>
        </w:rPr>
        <w:t>Οικονομίας και Οικονομικών, Χρίστου Δήμα, του Υπουργού Ψηφιακής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09403D">
        <w:rPr>
          <w:rFonts w:ascii="Franklin Gothic Medium" w:eastAsia="Meiryo" w:hAnsi="Franklin Gothic Medium"/>
          <w:sz w:val="24"/>
          <w:szCs w:val="24"/>
        </w:rPr>
        <w:t>Διακυβέρνησης, Δημήτρη Παπαστεργίου, του Υφυπουργού Υποδομών και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09403D">
        <w:rPr>
          <w:rFonts w:ascii="Franklin Gothic Medium" w:eastAsia="Meiryo" w:hAnsi="Franklin Gothic Medium"/>
          <w:sz w:val="24"/>
          <w:szCs w:val="24"/>
        </w:rPr>
        <w:t>Μεταφορών, Βασιλείου Οικονόμου, και</w:t>
      </w:r>
      <w:r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09403D">
        <w:rPr>
          <w:rFonts w:ascii="Franklin Gothic Medium" w:eastAsia="Meiryo" w:hAnsi="Franklin Gothic Medium"/>
          <w:sz w:val="24"/>
          <w:szCs w:val="24"/>
        </w:rPr>
        <w:t xml:space="preserve">του Διοικητή της Ανεξάρτητης Αρχής Δημοσίων Εσόδων Γιώργου </w:t>
      </w:r>
      <w:proofErr w:type="spellStart"/>
      <w:r w:rsidRPr="0009403D">
        <w:rPr>
          <w:rFonts w:ascii="Franklin Gothic Medium" w:eastAsia="Meiryo" w:hAnsi="Franklin Gothic Medium"/>
          <w:sz w:val="24"/>
          <w:szCs w:val="24"/>
        </w:rPr>
        <w:t>Πιτσιλή</w:t>
      </w:r>
      <w:proofErr w:type="spellEnd"/>
      <w:r w:rsidRPr="0009403D">
        <w:rPr>
          <w:rFonts w:ascii="Franklin Gothic Medium" w:eastAsia="Meiryo" w:hAnsi="Franklin Gothic Medium"/>
          <w:sz w:val="24"/>
          <w:szCs w:val="24"/>
        </w:rPr>
        <w:t>,</w:t>
      </w:r>
      <w:r w:rsidR="00D44579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8144DE" w:rsidRPr="00CC3361">
        <w:rPr>
          <w:rFonts w:ascii="Franklin Gothic Medium" w:eastAsia="Meiryo" w:hAnsi="Franklin Gothic Medium"/>
          <w:sz w:val="24"/>
          <w:szCs w:val="24"/>
        </w:rPr>
        <w:t>καθορίζονται</w:t>
      </w:r>
      <w:r w:rsidR="008144DE">
        <w:rPr>
          <w:rFonts w:ascii="Franklin Gothic Medium" w:eastAsia="Meiryo" w:hAnsi="Franklin Gothic Medium"/>
          <w:sz w:val="24"/>
          <w:szCs w:val="24"/>
        </w:rPr>
        <w:t>:</w:t>
      </w:r>
    </w:p>
    <w:p w14:paraId="6D10EA6A" w14:textId="2B469E2D" w:rsidR="00E34FAB" w:rsidRDefault="00E34FAB" w:rsidP="00E34FAB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>οι υπόχρεοι</w:t>
      </w:r>
      <w:r w:rsidR="007D0764">
        <w:rPr>
          <w:rFonts w:ascii="Franklin Gothic Medium" w:eastAsia="Meiryo" w:hAnsi="Franklin Gothic Medium"/>
          <w:sz w:val="24"/>
          <w:szCs w:val="24"/>
        </w:rPr>
        <w:t xml:space="preserve"> </w:t>
      </w:r>
      <w:r>
        <w:rPr>
          <w:rFonts w:ascii="Franklin Gothic Medium" w:eastAsia="Meiryo" w:hAnsi="Franklin Gothic Medium"/>
          <w:sz w:val="24"/>
          <w:szCs w:val="24"/>
        </w:rPr>
        <w:t>:</w:t>
      </w:r>
    </w:p>
    <w:p w14:paraId="3CFDCC82" w14:textId="31543642" w:rsidR="00E34FAB" w:rsidRPr="00CC3361" w:rsidRDefault="00E34FAB" w:rsidP="00E34FAB">
      <w:pPr>
        <w:pStyle w:val="a3"/>
        <w:numPr>
          <w:ilvl w:val="1"/>
          <w:numId w:val="5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CC3361">
        <w:rPr>
          <w:rFonts w:ascii="Franklin Gothic Medium" w:eastAsia="Meiryo" w:hAnsi="Franklin Gothic Medium"/>
          <w:sz w:val="24"/>
          <w:szCs w:val="24"/>
        </w:rPr>
        <w:t xml:space="preserve">ιδιοκτήτες των </w:t>
      </w:r>
      <w:r>
        <w:rPr>
          <w:rFonts w:ascii="Franklin Gothic Medium" w:eastAsia="Meiryo" w:hAnsi="Franklin Gothic Medium"/>
          <w:sz w:val="24"/>
          <w:szCs w:val="24"/>
        </w:rPr>
        <w:t>β</w:t>
      </w:r>
      <w:r w:rsidRPr="00CC3361">
        <w:rPr>
          <w:rFonts w:ascii="Franklin Gothic Medium" w:eastAsia="Meiryo" w:hAnsi="Franklin Gothic Medium"/>
          <w:sz w:val="24"/>
          <w:szCs w:val="24"/>
        </w:rPr>
        <w:t xml:space="preserve">υτιοφόρων </w:t>
      </w:r>
      <w:r>
        <w:rPr>
          <w:rFonts w:ascii="Franklin Gothic Medium" w:eastAsia="Meiryo" w:hAnsi="Franklin Gothic Medium"/>
          <w:sz w:val="24"/>
          <w:szCs w:val="24"/>
        </w:rPr>
        <w:t>ο</w:t>
      </w:r>
      <w:r w:rsidRPr="00CC3361">
        <w:rPr>
          <w:rFonts w:ascii="Franklin Gothic Medium" w:eastAsia="Meiryo" w:hAnsi="Franklin Gothic Medium"/>
          <w:sz w:val="24"/>
          <w:szCs w:val="24"/>
        </w:rPr>
        <w:t>χημάτων</w:t>
      </w:r>
    </w:p>
    <w:p w14:paraId="6F9B758F" w14:textId="06B2590C" w:rsidR="00E34FAB" w:rsidRPr="00CC3361" w:rsidRDefault="00E34FAB" w:rsidP="00E34FAB">
      <w:pPr>
        <w:pStyle w:val="a3"/>
        <w:numPr>
          <w:ilvl w:val="1"/>
          <w:numId w:val="5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CC3361">
        <w:rPr>
          <w:rFonts w:ascii="Franklin Gothic Medium" w:eastAsia="Meiryo" w:hAnsi="Franklin Gothic Medium"/>
          <w:sz w:val="24"/>
          <w:szCs w:val="24"/>
        </w:rPr>
        <w:t xml:space="preserve">διαπιστευμένοι φορείς </w:t>
      </w:r>
      <w:proofErr w:type="spellStart"/>
      <w:r w:rsidRPr="00CC3361">
        <w:rPr>
          <w:rFonts w:ascii="Franklin Gothic Medium" w:eastAsia="Meiryo" w:hAnsi="Franklin Gothic Medium"/>
          <w:sz w:val="24"/>
          <w:szCs w:val="24"/>
        </w:rPr>
        <w:t>ογκομέτρησης</w:t>
      </w:r>
      <w:proofErr w:type="spellEnd"/>
      <w:r w:rsidRPr="00CC3361">
        <w:rPr>
          <w:rFonts w:ascii="Franklin Gothic Medium" w:eastAsia="Meiryo" w:hAnsi="Franklin Gothic Medium"/>
          <w:sz w:val="24"/>
          <w:szCs w:val="24"/>
        </w:rPr>
        <w:t xml:space="preserve"> </w:t>
      </w:r>
    </w:p>
    <w:p w14:paraId="39F9E317" w14:textId="030ED763" w:rsidR="00E34FAB" w:rsidRPr="008144DE" w:rsidRDefault="00E34FAB" w:rsidP="00E34FAB">
      <w:pPr>
        <w:pStyle w:val="a3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MyriadPro-Regular" w:eastAsiaTheme="minorHAnsi" w:hAnsi="MyriadPro-Regular" w:cs="MyriadPro-Regular"/>
          <w:sz w:val="20"/>
          <w:szCs w:val="20"/>
        </w:rPr>
      </w:pPr>
      <w:proofErr w:type="spellStart"/>
      <w:r w:rsidRPr="008144DE">
        <w:rPr>
          <w:rFonts w:ascii="Franklin Gothic Medium" w:eastAsia="Meiryo" w:hAnsi="Franklin Gothic Medium"/>
          <w:sz w:val="24"/>
          <w:szCs w:val="24"/>
        </w:rPr>
        <w:t>πάροχοι</w:t>
      </w:r>
      <w:proofErr w:type="spellEnd"/>
      <w:r w:rsidRPr="008144DE">
        <w:rPr>
          <w:rFonts w:ascii="Franklin Gothic Medium" w:eastAsia="Meiryo" w:hAnsi="Franklin Gothic Medium"/>
          <w:sz w:val="24"/>
          <w:szCs w:val="24"/>
        </w:rPr>
        <w:t xml:space="preserve"> τηλεματικής</w:t>
      </w:r>
      <w:r>
        <w:rPr>
          <w:rFonts w:ascii="Franklin Gothic Medium" w:eastAsia="Meiryo" w:hAnsi="Franklin Gothic Medium"/>
          <w:sz w:val="24"/>
          <w:szCs w:val="24"/>
        </w:rPr>
        <w:t>,</w:t>
      </w:r>
      <w:r w:rsidRPr="008144DE">
        <w:rPr>
          <w:rFonts w:ascii="Franklin Gothic Medium" w:eastAsia="Meiryo" w:hAnsi="Franklin Gothic Medium"/>
          <w:sz w:val="24"/>
          <w:szCs w:val="24"/>
        </w:rPr>
        <w:t xml:space="preserve"> </w:t>
      </w:r>
      <w:r w:rsidRPr="00D56757">
        <w:rPr>
          <w:rFonts w:ascii="Franklin Gothic Medium" w:eastAsia="Meiryo" w:hAnsi="Franklin Gothic Medium"/>
          <w:sz w:val="24"/>
          <w:szCs w:val="24"/>
        </w:rPr>
        <w:t xml:space="preserve">οι οποίοι έχουν λάβει έγκριση από την “Επιτροπή  Έγκρισης </w:t>
      </w:r>
      <w:proofErr w:type="spellStart"/>
      <w:r w:rsidRPr="00D56757">
        <w:rPr>
          <w:rFonts w:ascii="Franklin Gothic Medium" w:eastAsia="Meiryo" w:hAnsi="Franklin Gothic Medium"/>
          <w:sz w:val="24"/>
          <w:szCs w:val="24"/>
        </w:rPr>
        <w:t>Καταλληλότητας</w:t>
      </w:r>
      <w:proofErr w:type="spellEnd"/>
      <w:r w:rsidRPr="00D56757">
        <w:rPr>
          <w:rFonts w:ascii="Franklin Gothic Medium" w:eastAsia="Meiryo" w:hAnsi="Franklin Gothic Medium"/>
          <w:sz w:val="24"/>
          <w:szCs w:val="24"/>
        </w:rPr>
        <w:t xml:space="preserve"> </w:t>
      </w:r>
      <w:proofErr w:type="spellStart"/>
      <w:r w:rsidRPr="00D56757">
        <w:rPr>
          <w:rFonts w:ascii="Franklin Gothic Medium" w:eastAsia="Meiryo" w:hAnsi="Franklin Gothic Medium"/>
          <w:sz w:val="24"/>
          <w:szCs w:val="24"/>
        </w:rPr>
        <w:t>Παρόχων</w:t>
      </w:r>
      <w:proofErr w:type="spellEnd"/>
      <w:r w:rsidRPr="00D56757">
        <w:rPr>
          <w:rFonts w:ascii="Franklin Gothic Medium" w:eastAsia="Meiryo" w:hAnsi="Franklin Gothic Medium"/>
          <w:sz w:val="24"/>
          <w:szCs w:val="24"/>
        </w:rPr>
        <w:t xml:space="preserve"> Τηλεματικής”</w:t>
      </w:r>
    </w:p>
    <w:p w14:paraId="723AE86F" w14:textId="09D9309D" w:rsidR="00D44579" w:rsidRPr="00D44579" w:rsidRDefault="003F3733" w:rsidP="00D44579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>τ</w:t>
      </w:r>
      <w:r w:rsidR="00D44579">
        <w:rPr>
          <w:rFonts w:ascii="Franklin Gothic Medium" w:eastAsia="Meiryo" w:hAnsi="Franklin Gothic Medium"/>
          <w:sz w:val="24"/>
          <w:szCs w:val="24"/>
        </w:rPr>
        <w:t>α</w:t>
      </w:r>
      <w:r w:rsidR="007D0764">
        <w:rPr>
          <w:rFonts w:ascii="Franklin Gothic Medium" w:eastAsia="Meiryo" w:hAnsi="Franklin Gothic Medium"/>
          <w:sz w:val="24"/>
          <w:szCs w:val="24"/>
        </w:rPr>
        <w:t xml:space="preserve"> δεδομένα</w:t>
      </w:r>
      <w:r w:rsidR="00D44579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0D0F4A">
        <w:rPr>
          <w:rFonts w:ascii="Franklin Gothic Medium" w:eastAsia="Meiryo" w:hAnsi="Franklin Gothic Medium"/>
          <w:sz w:val="24"/>
          <w:szCs w:val="24"/>
        </w:rPr>
        <w:t>καταχώρισης</w:t>
      </w:r>
      <w:r w:rsidR="00D44579" w:rsidRPr="008144DE">
        <w:rPr>
          <w:rFonts w:ascii="Franklin Gothic Medium" w:eastAsia="Meiryo" w:hAnsi="Franklin Gothic Medium"/>
          <w:sz w:val="24"/>
          <w:szCs w:val="24"/>
        </w:rPr>
        <w:t xml:space="preserve"> ανά κατηγορία </w:t>
      </w:r>
      <w:r w:rsidR="007D0764" w:rsidRPr="008144DE">
        <w:rPr>
          <w:rFonts w:ascii="Franklin Gothic Medium" w:eastAsia="Meiryo" w:hAnsi="Franklin Gothic Medium"/>
          <w:sz w:val="24"/>
          <w:szCs w:val="24"/>
        </w:rPr>
        <w:t>υπόχρεου</w:t>
      </w:r>
    </w:p>
    <w:p w14:paraId="17821122" w14:textId="50CA0BFE" w:rsidR="008144DE" w:rsidRPr="008144DE" w:rsidRDefault="008144DE" w:rsidP="00D44579">
      <w:pPr>
        <w:pStyle w:val="a3"/>
        <w:numPr>
          <w:ilvl w:val="0"/>
          <w:numId w:val="5"/>
        </w:num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 w:rsidRPr="008144DE">
        <w:rPr>
          <w:rFonts w:ascii="Franklin Gothic Medium" w:eastAsia="Meiryo" w:hAnsi="Franklin Gothic Medium"/>
          <w:sz w:val="24"/>
          <w:szCs w:val="24"/>
        </w:rPr>
        <w:t>οι όροι, οι προϋποθέσεις, τα στοιχεία και η διαδικασία ηλεκτρονικής απογραφής, καταχώρισης και ανάρτησης των στοιχείων των οχημάτων</w:t>
      </w:r>
    </w:p>
    <w:p w14:paraId="6A278D91" w14:textId="6ADEE08B" w:rsidR="003F3733" w:rsidRPr="002919AA" w:rsidRDefault="00894CCB" w:rsidP="00232E37">
      <w:pPr>
        <w:spacing w:before="120" w:after="120" w:line="276" w:lineRule="auto"/>
        <w:jc w:val="both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t>Γ</w:t>
      </w:r>
      <w:r w:rsidR="002A4A87" w:rsidRPr="00CC3361">
        <w:rPr>
          <w:rFonts w:ascii="Franklin Gothic Medium" w:eastAsia="Meiryo" w:hAnsi="Franklin Gothic Medium"/>
          <w:sz w:val="24"/>
          <w:szCs w:val="24"/>
        </w:rPr>
        <w:t xml:space="preserve">ια την καταχώριση των </w:t>
      </w:r>
      <w:r>
        <w:rPr>
          <w:rFonts w:ascii="Franklin Gothic Medium" w:eastAsia="Meiryo" w:hAnsi="Franklin Gothic Medium"/>
          <w:sz w:val="24"/>
          <w:szCs w:val="24"/>
        </w:rPr>
        <w:t xml:space="preserve">απαιτούμενων </w:t>
      </w:r>
      <w:r w:rsidR="008144DE">
        <w:rPr>
          <w:rFonts w:ascii="Franklin Gothic Medium" w:eastAsia="Meiryo" w:hAnsi="Franklin Gothic Medium"/>
          <w:sz w:val="24"/>
          <w:szCs w:val="24"/>
        </w:rPr>
        <w:t xml:space="preserve">κατά περίπτωση </w:t>
      </w:r>
      <w:r w:rsidR="002A4A87" w:rsidRPr="00CC3361">
        <w:rPr>
          <w:rFonts w:ascii="Franklin Gothic Medium" w:eastAsia="Meiryo" w:hAnsi="Franklin Gothic Medium"/>
          <w:sz w:val="24"/>
          <w:szCs w:val="24"/>
        </w:rPr>
        <w:t>στοιχείων</w:t>
      </w:r>
      <w:r w:rsidR="008144DE">
        <w:rPr>
          <w:rFonts w:ascii="Franklin Gothic Medium" w:eastAsia="Meiryo" w:hAnsi="Franklin Gothic Medium"/>
          <w:sz w:val="24"/>
          <w:szCs w:val="24"/>
        </w:rPr>
        <w:t>,</w:t>
      </w:r>
      <w:r w:rsidR="002A4A87" w:rsidRPr="00CC3361">
        <w:rPr>
          <w:rFonts w:ascii="Franklin Gothic Medium" w:eastAsia="Meiryo" w:hAnsi="Franklin Gothic Medium"/>
          <w:sz w:val="24"/>
          <w:szCs w:val="24"/>
        </w:rPr>
        <w:t xml:space="preserve"> </w:t>
      </w:r>
      <w:r>
        <w:rPr>
          <w:rFonts w:ascii="Franklin Gothic Medium" w:eastAsia="Meiryo" w:hAnsi="Franklin Gothic Medium"/>
          <w:sz w:val="24"/>
          <w:szCs w:val="24"/>
        </w:rPr>
        <w:t>οι υ</w:t>
      </w:r>
      <w:r w:rsidRPr="00CC3361">
        <w:rPr>
          <w:rFonts w:ascii="Franklin Gothic Medium" w:eastAsia="Meiryo" w:hAnsi="Franklin Gothic Medium"/>
          <w:sz w:val="24"/>
          <w:szCs w:val="24"/>
        </w:rPr>
        <w:t xml:space="preserve">πόχρεοι </w:t>
      </w:r>
      <w:r w:rsidR="008144DE">
        <w:rPr>
          <w:rFonts w:ascii="Franklin Gothic Medium" w:eastAsia="Meiryo" w:hAnsi="Franklin Gothic Medium"/>
          <w:sz w:val="24"/>
          <w:szCs w:val="24"/>
        </w:rPr>
        <w:t xml:space="preserve">εισέρχονται στην εφαρμογή μέσω της ψηφιακής πύλης </w:t>
      </w:r>
      <w:proofErr w:type="spellStart"/>
      <w:r w:rsidR="008144DE">
        <w:rPr>
          <w:rFonts w:ascii="Franklin Gothic Medium" w:eastAsia="Meiryo" w:hAnsi="Franklin Gothic Medium"/>
          <w:sz w:val="24"/>
          <w:szCs w:val="24"/>
          <w:lang w:val="en-US"/>
        </w:rPr>
        <w:t>myAADE</w:t>
      </w:r>
      <w:proofErr w:type="spellEnd"/>
      <w:r w:rsidR="00D44579">
        <w:rPr>
          <w:rFonts w:ascii="Franklin Gothic Medium" w:eastAsia="Meiryo" w:hAnsi="Franklin Gothic Medium"/>
          <w:sz w:val="24"/>
          <w:szCs w:val="24"/>
        </w:rPr>
        <w:t xml:space="preserve"> </w:t>
      </w:r>
      <w:r w:rsidR="00D44579" w:rsidRPr="00D44579">
        <w:rPr>
          <w:rFonts w:ascii="Franklin Gothic Medium" w:eastAsia="Meiryo" w:hAnsi="Franklin Gothic Medium"/>
          <w:sz w:val="24"/>
          <w:szCs w:val="24"/>
        </w:rPr>
        <w:t>(myaade.gov.gr)</w:t>
      </w:r>
      <w:r w:rsidR="008144DE" w:rsidRPr="00CC3361">
        <w:rPr>
          <w:rFonts w:ascii="Franklin Gothic Medium" w:eastAsia="Meiryo" w:hAnsi="Franklin Gothic Medium"/>
          <w:sz w:val="24"/>
          <w:szCs w:val="24"/>
        </w:rPr>
        <w:t xml:space="preserve">, </w:t>
      </w:r>
      <w:r w:rsidR="008144DE">
        <w:rPr>
          <w:rFonts w:ascii="Franklin Gothic Medium" w:eastAsia="Meiryo" w:hAnsi="Franklin Gothic Medium"/>
          <w:sz w:val="24"/>
          <w:szCs w:val="24"/>
        </w:rPr>
        <w:t xml:space="preserve">στη διαδρομή </w:t>
      </w:r>
      <w:r w:rsidR="00232E37" w:rsidRPr="00232E37">
        <w:rPr>
          <w:rFonts w:ascii="Franklin Gothic Medium" w:eastAsia="Meiryo" w:hAnsi="Franklin Gothic Medium"/>
          <w:b/>
          <w:i/>
          <w:sz w:val="24"/>
          <w:szCs w:val="24"/>
        </w:rPr>
        <w:t>Εφαρμογές &gt; Τελωνειακές Υπηρεσίες &gt; Σύστημα εισροών - εκροών καυσίμων &gt;  Μητρώο Δεξαμενών Βυτιοφόρων Οχημάτων Ενεργειακών Προϊόντων</w:t>
      </w:r>
      <w:r w:rsidR="008144DE">
        <w:rPr>
          <w:rFonts w:ascii="Franklin Gothic Medium" w:eastAsia="Meiryo" w:hAnsi="Franklin Gothic Medium"/>
          <w:sz w:val="24"/>
          <w:szCs w:val="24"/>
        </w:rPr>
        <w:t xml:space="preserve">. </w:t>
      </w:r>
    </w:p>
    <w:sectPr w:rsidR="003F3733" w:rsidRPr="002919AA" w:rsidSect="000D0F4A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07F"/>
    <w:multiLevelType w:val="hybridMultilevel"/>
    <w:tmpl w:val="4DB0CC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48249E"/>
    <w:multiLevelType w:val="hybridMultilevel"/>
    <w:tmpl w:val="1884C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170"/>
    <w:multiLevelType w:val="hybridMultilevel"/>
    <w:tmpl w:val="4120F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2A78"/>
    <w:multiLevelType w:val="hybridMultilevel"/>
    <w:tmpl w:val="DBCCE58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7C4FD7"/>
    <w:multiLevelType w:val="hybridMultilevel"/>
    <w:tmpl w:val="494EC710"/>
    <w:lvl w:ilvl="0" w:tplc="FE1E4DD4">
      <w:numFmt w:val="bullet"/>
      <w:lvlText w:val="-"/>
      <w:lvlJc w:val="left"/>
      <w:pPr>
        <w:ind w:left="720" w:hanging="360"/>
      </w:pPr>
      <w:rPr>
        <w:rFonts w:ascii="Franklin Gothic Medium" w:eastAsia="Meiryo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73793"/>
    <w:multiLevelType w:val="hybridMultilevel"/>
    <w:tmpl w:val="9252E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08"/>
    <w:rsid w:val="00036EE3"/>
    <w:rsid w:val="00052BA0"/>
    <w:rsid w:val="0009403D"/>
    <w:rsid w:val="000D0F4A"/>
    <w:rsid w:val="001C2D76"/>
    <w:rsid w:val="002045C2"/>
    <w:rsid w:val="00232E37"/>
    <w:rsid w:val="0025166C"/>
    <w:rsid w:val="002919AA"/>
    <w:rsid w:val="002A4A87"/>
    <w:rsid w:val="002A4E46"/>
    <w:rsid w:val="002D6178"/>
    <w:rsid w:val="002E4308"/>
    <w:rsid w:val="003D167A"/>
    <w:rsid w:val="003D46D3"/>
    <w:rsid w:val="003E3A9C"/>
    <w:rsid w:val="003F3733"/>
    <w:rsid w:val="00464F6B"/>
    <w:rsid w:val="005074F1"/>
    <w:rsid w:val="00653440"/>
    <w:rsid w:val="0070406E"/>
    <w:rsid w:val="007B3A7D"/>
    <w:rsid w:val="007D0764"/>
    <w:rsid w:val="008144DE"/>
    <w:rsid w:val="00861692"/>
    <w:rsid w:val="00894CCB"/>
    <w:rsid w:val="008A664E"/>
    <w:rsid w:val="00975EFD"/>
    <w:rsid w:val="009D1510"/>
    <w:rsid w:val="009E0C6E"/>
    <w:rsid w:val="009F434A"/>
    <w:rsid w:val="00A83AC4"/>
    <w:rsid w:val="00A87CD1"/>
    <w:rsid w:val="00B846C9"/>
    <w:rsid w:val="00B948DD"/>
    <w:rsid w:val="00BC16D7"/>
    <w:rsid w:val="00C10BBD"/>
    <w:rsid w:val="00C1451A"/>
    <w:rsid w:val="00CA693C"/>
    <w:rsid w:val="00CC3361"/>
    <w:rsid w:val="00D00780"/>
    <w:rsid w:val="00D44579"/>
    <w:rsid w:val="00D56757"/>
    <w:rsid w:val="00D73E92"/>
    <w:rsid w:val="00D93716"/>
    <w:rsid w:val="00E34FAB"/>
    <w:rsid w:val="00E6142B"/>
    <w:rsid w:val="00E849EA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1BA"/>
  <w15:chartTrackingRefBased/>
  <w15:docId w15:val="{FE9D3570-8A64-4E1C-B16C-59BA155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D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849E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849EA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styleId="a4">
    <w:name w:val="annotation reference"/>
    <w:basedOn w:val="a0"/>
    <w:uiPriority w:val="99"/>
    <w:semiHidden/>
    <w:unhideWhenUsed/>
    <w:rsid w:val="00CC3361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C336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C3361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C3361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C3361"/>
    <w:rPr>
      <w:rFonts w:ascii="Calibri" w:eastAsia="Calibri" w:hAnsi="Calibri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C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33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ΒΛΑΧΟΥ 1</dc:creator>
  <cp:keywords/>
  <dc:description/>
  <cp:lastModifiedBy>ΕΛΕΝΗ ΝΑΤΗ</cp:lastModifiedBy>
  <cp:revision>5</cp:revision>
  <dcterms:created xsi:type="dcterms:W3CDTF">2024-12-05T10:26:00Z</dcterms:created>
  <dcterms:modified xsi:type="dcterms:W3CDTF">2024-12-06T15:19:00Z</dcterms:modified>
</cp:coreProperties>
</file>