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779"/>
        <w:tblW w:w="9640" w:type="dxa"/>
        <w:tblLayout w:type="fixed"/>
        <w:tblLook w:val="04A0" w:firstRow="1" w:lastRow="0" w:firstColumn="1" w:lastColumn="0" w:noHBand="0" w:noVBand="1"/>
      </w:tblPr>
      <w:tblGrid>
        <w:gridCol w:w="9640"/>
      </w:tblGrid>
      <w:tr w:rsidR="00AF44BF" w:rsidRPr="00AF44BF" w:rsidTr="00663632">
        <w:tc>
          <w:tcPr>
            <w:tcW w:w="9640" w:type="dxa"/>
          </w:tcPr>
          <w:p w:rsidR="00AF44BF" w:rsidRPr="00AF44BF" w:rsidRDefault="00DD480F" w:rsidP="00663632">
            <w:pPr>
              <w:spacing w:line="276" w:lineRule="auto"/>
              <w:jc w:val="both"/>
              <w:rPr>
                <w:rFonts w:ascii="Franklin Gothic Medium" w:hAnsi="Franklin Gothic Medium"/>
                <w:color w:val="1F3864"/>
                <w:sz w:val="24"/>
                <w:szCs w:val="24"/>
              </w:rPr>
            </w:pPr>
            <w:r>
              <w:rPr>
                <w:rFonts w:ascii="Franklin Gothic Medium" w:hAnsi="Franklin Gothic Medium"/>
                <w:color w:val="1F3864"/>
                <w:sz w:val="24"/>
                <w:szCs w:val="24"/>
              </w:rPr>
              <w:t xml:space="preserve"> </w:t>
            </w:r>
            <w:r w:rsidR="00AF44BF" w:rsidRPr="00AF44BF">
              <w:rPr>
                <w:rFonts w:ascii="Franklin Gothic Medium" w:hAnsi="Franklin Gothic Medium"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790700" cy="1409700"/>
                  <wp:effectExtent l="19050" t="0" r="0" b="0"/>
                  <wp:docPr id="1" name="Εικόνα 1" descr="ethnosimo-aade-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-aade-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44BF" w:rsidRPr="00BC2F97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  <w:lang w:val="en-US"/>
        </w:rPr>
      </w:pPr>
      <w:r w:rsidRPr="00AF44BF">
        <w:rPr>
          <w:rFonts w:ascii="Franklin Gothic Medium" w:hAnsi="Franklin Gothic Medium"/>
          <w:sz w:val="24"/>
          <w:szCs w:val="24"/>
        </w:rPr>
        <w:t xml:space="preserve"> </w:t>
      </w:r>
      <w:r w:rsidRPr="00094E92">
        <w:rPr>
          <w:rFonts w:ascii="Franklin Gothic Medium" w:hAnsi="Franklin Gothic Medium"/>
          <w:sz w:val="24"/>
          <w:szCs w:val="24"/>
        </w:rPr>
        <w:t xml:space="preserve">Αθήνα, </w:t>
      </w:r>
      <w:r w:rsidR="00BC2F97">
        <w:rPr>
          <w:rFonts w:ascii="Franklin Gothic Medium" w:hAnsi="Franklin Gothic Medium"/>
          <w:sz w:val="24"/>
          <w:szCs w:val="24"/>
        </w:rPr>
        <w:t>9 Αυγούστου</w:t>
      </w:r>
      <w:r w:rsidRPr="00094E92">
        <w:rPr>
          <w:rFonts w:ascii="Franklin Gothic Medium" w:hAnsi="Franklin Gothic Medium"/>
          <w:sz w:val="24"/>
          <w:szCs w:val="24"/>
        </w:rPr>
        <w:t xml:space="preserve"> 202</w:t>
      </w:r>
      <w:r w:rsidR="00BC2F97">
        <w:rPr>
          <w:rFonts w:ascii="Franklin Gothic Medium" w:hAnsi="Franklin Gothic Medium"/>
          <w:sz w:val="24"/>
          <w:szCs w:val="24"/>
          <w:lang w:val="en-US"/>
        </w:rPr>
        <w:t>4</w:t>
      </w:r>
    </w:p>
    <w:p w:rsidR="00AF44BF" w:rsidRPr="00AF44BF" w:rsidRDefault="00AF44BF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</w:rPr>
      </w:pPr>
    </w:p>
    <w:p w:rsidR="00AF44BF" w:rsidRPr="00AF44BF" w:rsidRDefault="00AF44BF" w:rsidP="00991FA7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AF44BF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291BFE" w:rsidRDefault="00361DDE" w:rsidP="00B83A84">
      <w:pPr>
        <w:jc w:val="center"/>
        <w:rPr>
          <w:rFonts w:ascii="Franklin Gothic Medium" w:hAnsi="Franklin Gothic Medium" w:cstheme="minorBidi"/>
          <w:b/>
          <w:bCs/>
          <w:sz w:val="28"/>
          <w:szCs w:val="28"/>
        </w:rPr>
      </w:pPr>
      <w:r w:rsidRPr="00361DDE">
        <w:rPr>
          <w:rFonts w:ascii="Franklin Gothic Medium" w:hAnsi="Franklin Gothic Medium" w:cstheme="minorBidi"/>
          <w:b/>
          <w:bCs/>
          <w:sz w:val="28"/>
          <w:szCs w:val="28"/>
        </w:rPr>
        <w:t xml:space="preserve">ΑΑΔΕ: </w:t>
      </w:r>
      <w:r w:rsidR="00BC2F97" w:rsidRPr="00BC2F97">
        <w:rPr>
          <w:rFonts w:ascii="Franklin Gothic Medium" w:hAnsi="Franklin Gothic Medium" w:cstheme="minorBidi"/>
          <w:b/>
          <w:bCs/>
          <w:sz w:val="28"/>
          <w:szCs w:val="28"/>
        </w:rPr>
        <w:t>Κοκαΐνη άνω των 2,9 εκατομμυρίων ευρώ σε φορτίο με μπανάνες στη Θεσσαλονίκη</w:t>
      </w:r>
    </w:p>
    <w:p w:rsidR="00B83A84" w:rsidRPr="002F2121" w:rsidRDefault="00B83A84" w:rsidP="00B83A84">
      <w:pPr>
        <w:jc w:val="center"/>
        <w:rPr>
          <w:rFonts w:ascii="Franklin Gothic Medium" w:hAnsi="Franklin Gothic Medium"/>
          <w:b/>
          <w:bCs/>
          <w:sz w:val="28"/>
          <w:szCs w:val="28"/>
        </w:rPr>
      </w:pPr>
    </w:p>
    <w:p w:rsidR="000670A5" w:rsidRPr="000670A5" w:rsidRDefault="000670A5" w:rsidP="000670A5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</w:p>
    <w:p w:rsidR="00BC2F97" w:rsidRPr="00BC2F97" w:rsidRDefault="00BC2F97" w:rsidP="00BC2F97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BC2F97">
        <w:rPr>
          <w:rFonts w:ascii="Franklin Gothic Medium" w:hAnsi="Franklin Gothic Medium"/>
          <w:bCs/>
          <w:sz w:val="24"/>
          <w:szCs w:val="28"/>
        </w:rPr>
        <w:t>Κοκαΐνη αξίας άνω των 2,9 εκατομμυρίων ευρώ εντόπισαν τελωνειακοί ελεγκτές της Ανεξάρτητης Αρχής Δημοσίων Εσόδων, μέσα σε φορτίο με νωπές μπανάνες.</w:t>
      </w:r>
    </w:p>
    <w:p w:rsidR="00BC2F97" w:rsidRPr="00BC2F97" w:rsidRDefault="0075216C" w:rsidP="00BC2F97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>
        <w:rPr>
          <w:rFonts w:ascii="Franklin Gothic Medium" w:hAnsi="Franklin Gothic Medium"/>
          <w:bCs/>
          <w:sz w:val="24"/>
          <w:szCs w:val="28"/>
        </w:rPr>
        <w:t>Το</w:t>
      </w:r>
      <w:bookmarkStart w:id="0" w:name="_GoBack"/>
      <w:bookmarkEnd w:id="0"/>
      <w:r w:rsidR="00BC2F97" w:rsidRPr="00BC2F97">
        <w:rPr>
          <w:rFonts w:ascii="Franklin Gothic Medium" w:hAnsi="Franklin Gothic Medium"/>
          <w:bCs/>
          <w:sz w:val="24"/>
          <w:szCs w:val="28"/>
        </w:rPr>
        <w:t xml:space="preserve"> εμπορευματοκιβώτιο είχε αφιχθεί στο λιμάνι της Θεσσαλονίκης από το Εκουαδόρ, με παραλήπτη γαλλική επιχείρηση, που αποστέλλει μπανάνες στη Ρουμανία. Από τον έλεγχο μέσω του αυτοκινούμενου X </w:t>
      </w:r>
      <w:proofErr w:type="spellStart"/>
      <w:r w:rsidR="00BC2F97" w:rsidRPr="00BC2F97">
        <w:rPr>
          <w:rFonts w:ascii="Franklin Gothic Medium" w:hAnsi="Franklin Gothic Medium"/>
          <w:bCs/>
          <w:sz w:val="24"/>
          <w:szCs w:val="28"/>
        </w:rPr>
        <w:t>Ray</w:t>
      </w:r>
      <w:proofErr w:type="spellEnd"/>
      <w:r w:rsidR="00BC2F97" w:rsidRPr="00BC2F97">
        <w:rPr>
          <w:rFonts w:ascii="Franklin Gothic Medium" w:hAnsi="Franklin Gothic Medium"/>
          <w:bCs/>
          <w:sz w:val="24"/>
          <w:szCs w:val="28"/>
        </w:rPr>
        <w:t xml:space="preserve"> εντοπίστηκαν ογδόντα (80) δέματα κοκαΐνης, κρυμμένα επιμελώς σε ιδιαίτερο χώρο του ψυκτικού μηχανισμού, με συνολικό μεικτό βάρος 92,7 κιλά.</w:t>
      </w:r>
    </w:p>
    <w:p w:rsidR="000670A5" w:rsidRPr="00BC2F97" w:rsidRDefault="00BC2F97" w:rsidP="00BC2F97">
      <w:pPr>
        <w:pStyle w:val="a5"/>
        <w:spacing w:after="120" w:line="276" w:lineRule="auto"/>
        <w:jc w:val="both"/>
        <w:rPr>
          <w:rFonts w:ascii="Franklin Gothic Medium" w:hAnsi="Franklin Gothic Medium"/>
          <w:bCs/>
          <w:sz w:val="24"/>
          <w:szCs w:val="28"/>
        </w:rPr>
      </w:pPr>
      <w:r w:rsidRPr="00BC2F97">
        <w:rPr>
          <w:rFonts w:ascii="Franklin Gothic Medium" w:hAnsi="Franklin Gothic Medium"/>
          <w:bCs/>
          <w:sz w:val="24"/>
          <w:szCs w:val="28"/>
        </w:rPr>
        <w:t>Οι ελεγκτές προχώρησαν άμεσα στην κατάσχεση τόσο των ναρκωτικών ουσιών όσο και του εμπορευματοκιβωτίου, παρέδωσαν το εμπόρευμα στην Ελληνική Αστυνομία για φύλαξη και ενημέρωσαν την αρμόδια Εισαγγελία. Η έρευνα για τον εντοπισμό των παραληπτών των ναρκωτικών ουσιών συνεχίζεται.</w:t>
      </w:r>
    </w:p>
    <w:sectPr w:rsidR="000670A5" w:rsidRPr="00BC2F97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88694C"/>
    <w:multiLevelType w:val="hybridMultilevel"/>
    <w:tmpl w:val="92AC44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97BD6"/>
    <w:multiLevelType w:val="hybridMultilevel"/>
    <w:tmpl w:val="03F67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14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15"/>
  </w:num>
  <w:num w:numId="14">
    <w:abstractNumId w:val="2"/>
  </w:num>
  <w:num w:numId="15">
    <w:abstractNumId w:val="8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74B"/>
    <w:rsid w:val="00006623"/>
    <w:rsid w:val="00026375"/>
    <w:rsid w:val="00064436"/>
    <w:rsid w:val="000670A5"/>
    <w:rsid w:val="00067D0C"/>
    <w:rsid w:val="000757F8"/>
    <w:rsid w:val="00082964"/>
    <w:rsid w:val="00094E92"/>
    <w:rsid w:val="000B3E31"/>
    <w:rsid w:val="000C30D3"/>
    <w:rsid w:val="000D3ADB"/>
    <w:rsid w:val="000E5728"/>
    <w:rsid w:val="000F6D36"/>
    <w:rsid w:val="001371D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709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2F62F1"/>
    <w:rsid w:val="00301206"/>
    <w:rsid w:val="00305FE2"/>
    <w:rsid w:val="00313EF1"/>
    <w:rsid w:val="003215DF"/>
    <w:rsid w:val="00330501"/>
    <w:rsid w:val="00336ED6"/>
    <w:rsid w:val="00361DDE"/>
    <w:rsid w:val="00374802"/>
    <w:rsid w:val="00380974"/>
    <w:rsid w:val="003A521E"/>
    <w:rsid w:val="003B5AA6"/>
    <w:rsid w:val="003D6D06"/>
    <w:rsid w:val="003D73F4"/>
    <w:rsid w:val="00423DF6"/>
    <w:rsid w:val="0048239D"/>
    <w:rsid w:val="004835E9"/>
    <w:rsid w:val="00486AB7"/>
    <w:rsid w:val="004A5BE1"/>
    <w:rsid w:val="004B3BD7"/>
    <w:rsid w:val="004B67AE"/>
    <w:rsid w:val="004F2C71"/>
    <w:rsid w:val="00506487"/>
    <w:rsid w:val="00507EDC"/>
    <w:rsid w:val="005473F0"/>
    <w:rsid w:val="00553B8B"/>
    <w:rsid w:val="00553E47"/>
    <w:rsid w:val="00564F0D"/>
    <w:rsid w:val="00573217"/>
    <w:rsid w:val="00581E34"/>
    <w:rsid w:val="005C1547"/>
    <w:rsid w:val="005D617F"/>
    <w:rsid w:val="005F79B0"/>
    <w:rsid w:val="00602DC3"/>
    <w:rsid w:val="006152EC"/>
    <w:rsid w:val="00663632"/>
    <w:rsid w:val="006A01DD"/>
    <w:rsid w:val="006A791E"/>
    <w:rsid w:val="006D214E"/>
    <w:rsid w:val="006E5EF4"/>
    <w:rsid w:val="00707B87"/>
    <w:rsid w:val="007100C9"/>
    <w:rsid w:val="00730AA2"/>
    <w:rsid w:val="00732B5E"/>
    <w:rsid w:val="00737377"/>
    <w:rsid w:val="0074660B"/>
    <w:rsid w:val="0075216C"/>
    <w:rsid w:val="00761B92"/>
    <w:rsid w:val="007658D5"/>
    <w:rsid w:val="007671B3"/>
    <w:rsid w:val="00784A27"/>
    <w:rsid w:val="007917B0"/>
    <w:rsid w:val="007A2D4D"/>
    <w:rsid w:val="007B3FC4"/>
    <w:rsid w:val="007C2949"/>
    <w:rsid w:val="007C4FF2"/>
    <w:rsid w:val="007E00BF"/>
    <w:rsid w:val="007E270B"/>
    <w:rsid w:val="007F29CD"/>
    <w:rsid w:val="007F4EF3"/>
    <w:rsid w:val="00810880"/>
    <w:rsid w:val="008160BC"/>
    <w:rsid w:val="0082755B"/>
    <w:rsid w:val="00834093"/>
    <w:rsid w:val="008500A6"/>
    <w:rsid w:val="008578C1"/>
    <w:rsid w:val="0086532F"/>
    <w:rsid w:val="00883946"/>
    <w:rsid w:val="008942F2"/>
    <w:rsid w:val="00894FE5"/>
    <w:rsid w:val="008B4699"/>
    <w:rsid w:val="008C73EA"/>
    <w:rsid w:val="008E410A"/>
    <w:rsid w:val="008E7547"/>
    <w:rsid w:val="00900016"/>
    <w:rsid w:val="00906C78"/>
    <w:rsid w:val="00914B2C"/>
    <w:rsid w:val="00915C8E"/>
    <w:rsid w:val="00921BA4"/>
    <w:rsid w:val="00952E21"/>
    <w:rsid w:val="00953BFD"/>
    <w:rsid w:val="00956721"/>
    <w:rsid w:val="0097616C"/>
    <w:rsid w:val="00983E24"/>
    <w:rsid w:val="0099105E"/>
    <w:rsid w:val="00991FA7"/>
    <w:rsid w:val="009A0CB3"/>
    <w:rsid w:val="009A5A44"/>
    <w:rsid w:val="009A6261"/>
    <w:rsid w:val="009B0EBA"/>
    <w:rsid w:val="009B47F6"/>
    <w:rsid w:val="009D0028"/>
    <w:rsid w:val="009F1F49"/>
    <w:rsid w:val="009F461E"/>
    <w:rsid w:val="00A03C91"/>
    <w:rsid w:val="00A044B5"/>
    <w:rsid w:val="00A41F7A"/>
    <w:rsid w:val="00A43BFC"/>
    <w:rsid w:val="00A441B7"/>
    <w:rsid w:val="00A465B1"/>
    <w:rsid w:val="00A6282C"/>
    <w:rsid w:val="00A74C0B"/>
    <w:rsid w:val="00A935D0"/>
    <w:rsid w:val="00AA069E"/>
    <w:rsid w:val="00AD73B1"/>
    <w:rsid w:val="00AE04C5"/>
    <w:rsid w:val="00AF44BF"/>
    <w:rsid w:val="00B01F71"/>
    <w:rsid w:val="00B06F05"/>
    <w:rsid w:val="00B27C54"/>
    <w:rsid w:val="00B34607"/>
    <w:rsid w:val="00B35EFD"/>
    <w:rsid w:val="00B368C2"/>
    <w:rsid w:val="00B44BFE"/>
    <w:rsid w:val="00B52CF6"/>
    <w:rsid w:val="00B56188"/>
    <w:rsid w:val="00B66AC5"/>
    <w:rsid w:val="00B70F24"/>
    <w:rsid w:val="00B7504B"/>
    <w:rsid w:val="00B826F4"/>
    <w:rsid w:val="00B83A84"/>
    <w:rsid w:val="00B915CE"/>
    <w:rsid w:val="00BA6F64"/>
    <w:rsid w:val="00BB5038"/>
    <w:rsid w:val="00BC2F97"/>
    <w:rsid w:val="00C026A9"/>
    <w:rsid w:val="00C07496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B036D"/>
    <w:rsid w:val="00CC4B93"/>
    <w:rsid w:val="00CC546F"/>
    <w:rsid w:val="00CE4058"/>
    <w:rsid w:val="00D058FF"/>
    <w:rsid w:val="00D14669"/>
    <w:rsid w:val="00D35822"/>
    <w:rsid w:val="00D9068B"/>
    <w:rsid w:val="00D90C1C"/>
    <w:rsid w:val="00D91814"/>
    <w:rsid w:val="00D93D18"/>
    <w:rsid w:val="00DD480F"/>
    <w:rsid w:val="00DD6ECE"/>
    <w:rsid w:val="00E03100"/>
    <w:rsid w:val="00E16CE1"/>
    <w:rsid w:val="00E37A1D"/>
    <w:rsid w:val="00E4149B"/>
    <w:rsid w:val="00E51F84"/>
    <w:rsid w:val="00E5494C"/>
    <w:rsid w:val="00E833D9"/>
    <w:rsid w:val="00E90B7C"/>
    <w:rsid w:val="00E91F1C"/>
    <w:rsid w:val="00E94BB8"/>
    <w:rsid w:val="00EA2FCF"/>
    <w:rsid w:val="00EB034D"/>
    <w:rsid w:val="00EC2240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274"/>
    <w:rsid w:val="00FB376A"/>
    <w:rsid w:val="00FC2B64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DFDE"/>
  <w15:docId w15:val="{891CD920-3B85-4C1E-9E1E-1E5E63AF6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semiHidden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50C3A-701C-46AE-A6EB-0963A15A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ΕΛΕΝΗ ΝΑΤΗ</cp:lastModifiedBy>
  <cp:revision>4</cp:revision>
  <cp:lastPrinted>2023-10-20T13:41:00Z</cp:lastPrinted>
  <dcterms:created xsi:type="dcterms:W3CDTF">2023-10-20T13:41:00Z</dcterms:created>
  <dcterms:modified xsi:type="dcterms:W3CDTF">2024-08-09T17:49:00Z</dcterms:modified>
</cp:coreProperties>
</file>