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8C55EA" w:rsidRPr="00E33225" w14:paraId="0D6F2D72" w14:textId="77777777" w:rsidTr="009673D7">
        <w:tc>
          <w:tcPr>
            <w:tcW w:w="9640" w:type="dxa"/>
          </w:tcPr>
          <w:p w14:paraId="69AC2E0A" w14:textId="77777777" w:rsidR="008C55EA" w:rsidRPr="00E33225" w:rsidRDefault="008C55EA" w:rsidP="009673D7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</w:rPr>
            </w:pPr>
            <w:r w:rsidRPr="00E33225">
              <w:rPr>
                <w:rFonts w:ascii="Franklin Gothic Medium" w:hAnsi="Franklin Gothic Medium"/>
                <w:noProof/>
              </w:rPr>
              <w:drawing>
                <wp:inline distT="0" distB="0" distL="0" distR="0" wp14:anchorId="043E2672" wp14:editId="5F55A26D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2F32E5" w14:textId="53F87458" w:rsidR="008C55EA" w:rsidRPr="00E33225" w:rsidRDefault="008C55EA" w:rsidP="008C55EA">
      <w:pPr>
        <w:spacing w:line="276" w:lineRule="auto"/>
        <w:jc w:val="right"/>
        <w:rPr>
          <w:rFonts w:ascii="Franklin Gothic Medium" w:hAnsi="Franklin Gothic Medium"/>
          <w:b/>
        </w:rPr>
      </w:pPr>
      <w:r w:rsidRPr="00E33225">
        <w:rPr>
          <w:rFonts w:ascii="Franklin Gothic Medium" w:hAnsi="Franklin Gothic Medium"/>
        </w:rPr>
        <w:t xml:space="preserve"> Αθήνα, </w:t>
      </w:r>
      <w:r w:rsidR="00C75EEB" w:rsidRPr="00731F6B">
        <w:rPr>
          <w:rFonts w:ascii="Franklin Gothic Medium" w:hAnsi="Franklin Gothic Medium"/>
        </w:rPr>
        <w:t>20</w:t>
      </w:r>
      <w:r w:rsidR="00792FA5">
        <w:rPr>
          <w:rFonts w:ascii="Franklin Gothic Medium" w:hAnsi="Franklin Gothic Medium"/>
        </w:rPr>
        <w:t xml:space="preserve"> </w:t>
      </w:r>
      <w:r w:rsidR="004A77F9">
        <w:rPr>
          <w:rFonts w:ascii="Franklin Gothic Medium" w:hAnsi="Franklin Gothic Medium"/>
        </w:rPr>
        <w:t xml:space="preserve">Ιουνίου </w:t>
      </w:r>
      <w:r w:rsidRPr="00E33225">
        <w:rPr>
          <w:rFonts w:ascii="Franklin Gothic Medium" w:hAnsi="Franklin Gothic Medium"/>
        </w:rPr>
        <w:t>2024</w:t>
      </w:r>
    </w:p>
    <w:p w14:paraId="16C07C25" w14:textId="77777777" w:rsidR="00240859" w:rsidRDefault="00240859" w:rsidP="008C55EA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14:paraId="3532C0ED" w14:textId="77777777" w:rsidR="000269FA" w:rsidRPr="000269FA" w:rsidRDefault="000269FA" w:rsidP="000269FA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0269FA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24494775" w14:textId="77777777" w:rsidR="000269FA" w:rsidRPr="000269FA" w:rsidRDefault="000269FA" w:rsidP="000269FA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0269FA">
        <w:rPr>
          <w:rFonts w:ascii="Franklin Gothic Medium" w:hAnsi="Franklin Gothic Medium"/>
          <w:b/>
          <w:bCs/>
          <w:sz w:val="28"/>
          <w:szCs w:val="28"/>
        </w:rPr>
        <w:t xml:space="preserve">ΑΑΔΕ: Ενσωμάτωση ΔΟΥ Γλυφάδας, ΙΒ και ΙΖ Αθηνών στο ΚΕΦΟΔΕ </w:t>
      </w:r>
      <w:bookmarkStart w:id="0" w:name="_GoBack"/>
      <w:bookmarkEnd w:id="0"/>
      <w:r w:rsidRPr="000269FA">
        <w:rPr>
          <w:rFonts w:ascii="Franklin Gothic Medium" w:hAnsi="Franklin Gothic Medium"/>
          <w:b/>
          <w:bCs/>
          <w:sz w:val="28"/>
          <w:szCs w:val="28"/>
        </w:rPr>
        <w:t>Αττικής</w:t>
      </w:r>
    </w:p>
    <w:p w14:paraId="1EF23AE8" w14:textId="512C1483" w:rsidR="000269FA" w:rsidRPr="000269FA" w:rsidRDefault="000269FA" w:rsidP="000269FA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0269FA">
        <w:rPr>
          <w:rFonts w:ascii="Franklin Gothic Medium" w:hAnsi="Franklin Gothic Medium" w:cs="Franklin Gothic Medium"/>
          <w:color w:val="000000"/>
          <w:lang w:eastAsia="en-US"/>
        </w:rPr>
        <w:t xml:space="preserve">Στη 2η φάση της ενσωμάτωσης αρμοδιοτήτων στο ΚΕΦΟΔΕ Αττικής προχωρά η Ανεξάρτητη Αρχή Δημοσίων Εσόδων την Παρασκευή </w:t>
      </w:r>
      <w:r w:rsidRPr="000269FA">
        <w:rPr>
          <w:rFonts w:ascii="Franklin Gothic Medium" w:hAnsi="Franklin Gothic Medium" w:cs="Franklin Gothic Medium"/>
          <w:b/>
          <w:color w:val="000000"/>
          <w:lang w:eastAsia="en-US"/>
        </w:rPr>
        <w:t>21/6</w:t>
      </w:r>
      <w:r w:rsidRPr="000269FA">
        <w:rPr>
          <w:rFonts w:ascii="Franklin Gothic Medium" w:hAnsi="Franklin Gothic Medium" w:cs="Franklin Gothic Medium"/>
          <w:color w:val="000000"/>
          <w:lang w:eastAsia="en-US"/>
        </w:rPr>
        <w:t xml:space="preserve">, με τη μεταφορά των αρμοδιοτήτων φορολογίας εισοδήματος, ΦΠΑ, ειδικών φορολογιών και μητρώου καθώς και εφαρμογής των διατάξεων περί τήρησης βιβλίων και έκδοσης στοιχείων από τις </w:t>
      </w:r>
      <w:r w:rsidRPr="000269FA">
        <w:rPr>
          <w:rFonts w:ascii="Franklin Gothic Medium" w:hAnsi="Franklin Gothic Medium" w:cs="Franklin Gothic Medium"/>
          <w:b/>
          <w:color w:val="000000"/>
          <w:lang w:eastAsia="en-US"/>
        </w:rPr>
        <w:t>ΔΟΥ Γλυφάδας, ΙΒ και ΙΖ Αθηνών</w:t>
      </w:r>
      <w:r w:rsidRPr="000269FA">
        <w:rPr>
          <w:rFonts w:ascii="Franklin Gothic Medium" w:hAnsi="Franklin Gothic Medium" w:cs="Franklin Gothic Medium"/>
          <w:color w:val="000000"/>
          <w:lang w:eastAsia="en-US"/>
        </w:rPr>
        <w:t>.</w:t>
      </w:r>
    </w:p>
    <w:p w14:paraId="70107241" w14:textId="231BBDC8" w:rsidR="000269FA" w:rsidRPr="000269FA" w:rsidRDefault="000269FA" w:rsidP="000269FA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0269FA">
        <w:rPr>
          <w:rFonts w:ascii="Franklin Gothic Medium" w:hAnsi="Franklin Gothic Medium" w:cs="Franklin Gothic Medium"/>
          <w:color w:val="000000"/>
          <w:lang w:eastAsia="en-US"/>
        </w:rPr>
        <w:t>Από τις 21/6, για υποθέσεις των παραπάνω αρμοδιοτήτων οι φορολογούμενοι θα εξυπηρετούνται:</w:t>
      </w:r>
    </w:p>
    <w:p w14:paraId="41FC26D7" w14:textId="7EE19FC9" w:rsidR="000269FA" w:rsidRPr="000269FA" w:rsidRDefault="000269FA" w:rsidP="000269FA">
      <w:pPr>
        <w:pStyle w:val="a8"/>
        <w:numPr>
          <w:ilvl w:val="1"/>
          <w:numId w:val="16"/>
        </w:numPr>
        <w:autoSpaceDE w:val="0"/>
        <w:autoSpaceDN w:val="0"/>
        <w:adjustRightInd w:val="0"/>
        <w:spacing w:before="120" w:after="120" w:line="276" w:lineRule="auto"/>
        <w:ind w:left="426" w:hanging="247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0269FA">
        <w:rPr>
          <w:rFonts w:ascii="Franklin Gothic Medium" w:hAnsi="Franklin Gothic Medium" w:cs="Franklin Gothic Medium"/>
          <w:color w:val="000000"/>
          <w:lang w:eastAsia="en-US"/>
        </w:rPr>
        <w:t xml:space="preserve">ψηφιακά, από το ΚΕΦΟΔΕ Αττικής, στην εφαρμογή “τα Αιτήματά μου” και στην εφαρμογή “τα Ραντεβού μου”, μέσα από την ψηφιακή πύλη </w:t>
      </w:r>
      <w:proofErr w:type="spellStart"/>
      <w:r w:rsidRPr="000269FA">
        <w:rPr>
          <w:rFonts w:ascii="Franklin Gothic Medium" w:hAnsi="Franklin Gothic Medium" w:cs="Franklin Gothic Medium"/>
          <w:color w:val="000000"/>
          <w:lang w:eastAsia="en-US"/>
        </w:rPr>
        <w:t>myAADE</w:t>
      </w:r>
      <w:proofErr w:type="spellEnd"/>
      <w:r w:rsidRPr="000269FA">
        <w:rPr>
          <w:rFonts w:ascii="Franklin Gothic Medium" w:hAnsi="Franklin Gothic Medium" w:cs="Franklin Gothic Medium"/>
          <w:color w:val="000000"/>
          <w:lang w:eastAsia="en-US"/>
        </w:rPr>
        <w:t xml:space="preserve"> (myaade.gov.gr) ή  από το </w:t>
      </w:r>
      <w:proofErr w:type="spellStart"/>
      <w:r w:rsidRPr="000269FA">
        <w:rPr>
          <w:rFonts w:ascii="Franklin Gothic Medium" w:hAnsi="Franklin Gothic Medium" w:cs="Franklin Gothic Medium"/>
          <w:color w:val="000000"/>
          <w:lang w:eastAsia="en-US"/>
        </w:rPr>
        <w:t>myAADEapp</w:t>
      </w:r>
      <w:proofErr w:type="spellEnd"/>
    </w:p>
    <w:p w14:paraId="7E967C21" w14:textId="02BBE3F0" w:rsidR="000269FA" w:rsidRDefault="000269FA" w:rsidP="000269FA">
      <w:pPr>
        <w:pStyle w:val="a8"/>
        <w:numPr>
          <w:ilvl w:val="1"/>
          <w:numId w:val="16"/>
        </w:numPr>
        <w:autoSpaceDE w:val="0"/>
        <w:autoSpaceDN w:val="0"/>
        <w:adjustRightInd w:val="0"/>
        <w:spacing w:before="120" w:after="120" w:line="276" w:lineRule="auto"/>
        <w:ind w:left="426" w:hanging="247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0269FA">
        <w:rPr>
          <w:rFonts w:ascii="Franklin Gothic Medium" w:hAnsi="Franklin Gothic Medium" w:cs="Franklin Gothic Medium"/>
          <w:color w:val="000000"/>
          <w:lang w:eastAsia="en-US"/>
        </w:rPr>
        <w:t>τηλεφωνικά, από το Κέντρο Εξυπηρέτησης Φορολογουμένων (ΚΕΦ), στο +30 213 162 1000, κατά τις εργάσιμες ημέρες και ώρες 8:00 έως 15:00.</w:t>
      </w:r>
    </w:p>
    <w:p w14:paraId="6C381EEF" w14:textId="77777777" w:rsidR="00731F6B" w:rsidRDefault="00731F6B" w:rsidP="00731F6B">
      <w:pPr>
        <w:autoSpaceDE w:val="0"/>
        <w:autoSpaceDN w:val="0"/>
        <w:adjustRightInd w:val="0"/>
        <w:spacing w:before="24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>
        <w:rPr>
          <w:rFonts w:ascii="Franklin Gothic Medium" w:hAnsi="Franklin Gothic Medium" w:cs="Franklin Gothic Medium"/>
          <w:color w:val="000000"/>
          <w:lang w:eastAsia="en-US"/>
        </w:rPr>
        <w:t xml:space="preserve">Ταυτόχρονα με τη  μεταφορά αρμοδιοτήτων στο ΚΕΦΟΔΕ Αττικής προχωρά και η σταδιακή ενοποίηση των ΔΟΥ Αττικής και η μετεξέλιξή τους σε </w:t>
      </w:r>
      <w:r w:rsidRPr="00F64F40">
        <w:rPr>
          <w:rFonts w:ascii="Franklin Gothic Medium" w:hAnsi="Franklin Gothic Medium" w:cs="Franklin Gothic Medium"/>
          <w:b/>
          <w:color w:val="000000"/>
          <w:lang w:eastAsia="en-US"/>
        </w:rPr>
        <w:t>Υπηρεσίες Φορολογικής Εξυπηρέτησης (ΥΦΕ)</w:t>
      </w:r>
      <w:r>
        <w:rPr>
          <w:rFonts w:ascii="Franklin Gothic Medium" w:hAnsi="Franklin Gothic Medium" w:cs="Franklin Gothic Medium"/>
          <w:color w:val="000000"/>
          <w:lang w:eastAsia="en-US"/>
        </w:rPr>
        <w:t xml:space="preserve">.  Συγκεκριμένα, από </w:t>
      </w:r>
      <w:r w:rsidRPr="00222B2B">
        <w:rPr>
          <w:rFonts w:ascii="Franklin Gothic Medium" w:hAnsi="Franklin Gothic Medium" w:cs="Franklin Gothic Medium"/>
          <w:color w:val="000000"/>
          <w:lang w:eastAsia="en-US"/>
        </w:rPr>
        <w:t>21/6:</w:t>
      </w:r>
    </w:p>
    <w:p w14:paraId="40079B74" w14:textId="77777777" w:rsidR="00731F6B" w:rsidRPr="00222B2B" w:rsidRDefault="00731F6B" w:rsidP="00731F6B">
      <w:pPr>
        <w:pStyle w:val="a8"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222B2B">
        <w:rPr>
          <w:rFonts w:ascii="Franklin Gothic Medium" w:hAnsi="Franklin Gothic Medium" w:cs="Franklin Gothic Medium"/>
          <w:color w:val="000000"/>
          <w:lang w:eastAsia="en-US"/>
        </w:rPr>
        <w:t xml:space="preserve">οι ΔΟΥ ΙΒ και ΙΖ Αθηνών ενοποιούνται και η ενοποιημένη Υπηρεσία μετεξελίσσεται στη 2η Υπηρεσία Φορολογικής Εξυπηρέτησης, που στεγάζεται στη διεύθυνση: </w:t>
      </w:r>
      <w:proofErr w:type="spellStart"/>
      <w:r w:rsidRPr="00222B2B">
        <w:rPr>
          <w:rFonts w:ascii="Franklin Gothic Medium" w:hAnsi="Franklin Gothic Medium" w:cs="Franklin Gothic Medium"/>
          <w:color w:val="000000"/>
          <w:lang w:eastAsia="en-US"/>
        </w:rPr>
        <w:t>Δαμάρεως</w:t>
      </w:r>
      <w:proofErr w:type="spellEnd"/>
      <w:r w:rsidRPr="00222B2B">
        <w:rPr>
          <w:rFonts w:ascii="Franklin Gothic Medium" w:hAnsi="Franklin Gothic Medium" w:cs="Franklin Gothic Medium"/>
          <w:color w:val="000000"/>
          <w:lang w:eastAsia="en-US"/>
        </w:rPr>
        <w:t xml:space="preserve"> 175, Αθήνα (πρώην ΔΟΥ ΙΖ Αθηνών)</w:t>
      </w:r>
    </w:p>
    <w:p w14:paraId="7EE388E1" w14:textId="77777777" w:rsidR="00731F6B" w:rsidRPr="00222B2B" w:rsidRDefault="00731F6B" w:rsidP="00731F6B">
      <w:pPr>
        <w:pStyle w:val="a8"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222B2B">
        <w:rPr>
          <w:rFonts w:ascii="Franklin Gothic Medium" w:hAnsi="Franklin Gothic Medium" w:cs="Franklin Gothic Medium"/>
          <w:color w:val="000000"/>
          <w:lang w:eastAsia="en-US"/>
        </w:rPr>
        <w:t>η ΔΟΥ Γλυφάδας μετεξελίσσεται στην 11η Υπηρεσία Φορολογικής Εξυπηρέτησης, που στεγάζεται στη διεύθυνση: Γούναρη 227, Γλυφάδα (πρώην ΔΟΥ Γλυφάδας).</w:t>
      </w:r>
    </w:p>
    <w:p w14:paraId="7A071479" w14:textId="77777777" w:rsidR="00731F6B" w:rsidRPr="00946BE2" w:rsidRDefault="00731F6B" w:rsidP="00731F6B">
      <w:pPr>
        <w:autoSpaceDE w:val="0"/>
        <w:autoSpaceDN w:val="0"/>
        <w:adjustRightInd w:val="0"/>
        <w:spacing w:before="240" w:after="120" w:line="276" w:lineRule="auto"/>
        <w:ind w:left="-142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>
        <w:rPr>
          <w:rFonts w:ascii="Franklin Gothic Medium" w:hAnsi="Franklin Gothic Medium" w:cs="Franklin Gothic Medium"/>
          <w:lang w:eastAsia="en-US"/>
        </w:rPr>
        <w:t>Επισημαίνεται ότι οι</w:t>
      </w:r>
      <w:r w:rsidRPr="00946BE2">
        <w:rPr>
          <w:rFonts w:ascii="Franklin Gothic Medium" w:hAnsi="Franklin Gothic Medium" w:cs="Franklin Gothic Medium"/>
          <w:lang w:eastAsia="en-US"/>
        </w:rPr>
        <w:t xml:space="preserve"> Υπηρεσ</w:t>
      </w:r>
      <w:r>
        <w:rPr>
          <w:rFonts w:ascii="Franklin Gothic Medium" w:hAnsi="Franklin Gothic Medium" w:cs="Franklin Gothic Medium"/>
          <w:lang w:eastAsia="en-US"/>
        </w:rPr>
        <w:t>ίες</w:t>
      </w:r>
      <w:r w:rsidRPr="00946BE2">
        <w:rPr>
          <w:rFonts w:ascii="Franklin Gothic Medium" w:hAnsi="Franklin Gothic Medium" w:cs="Franklin Gothic Medium"/>
          <w:lang w:eastAsia="en-US"/>
        </w:rPr>
        <w:t xml:space="preserve"> Φορολογικής</w:t>
      </w:r>
      <w:r>
        <w:rPr>
          <w:rFonts w:ascii="Franklin Gothic Medium" w:hAnsi="Franklin Gothic Medium" w:cs="Franklin Gothic Medium"/>
          <w:lang w:eastAsia="en-US"/>
        </w:rPr>
        <w:t xml:space="preserve"> </w:t>
      </w:r>
      <w:r w:rsidRPr="00946BE2">
        <w:rPr>
          <w:rFonts w:ascii="Franklin Gothic Medium" w:hAnsi="Franklin Gothic Medium" w:cs="Franklin Gothic Medium"/>
          <w:lang w:eastAsia="en-US"/>
        </w:rPr>
        <w:t>Εξυπηρέτησης</w:t>
      </w:r>
      <w:r>
        <w:rPr>
          <w:rFonts w:ascii="Franklin Gothic Medium" w:hAnsi="Franklin Gothic Medium" w:cs="Franklin Gothic Medium"/>
          <w:lang w:eastAsia="en-US"/>
        </w:rPr>
        <w:t xml:space="preserve"> είναι αρμόδιες για</w:t>
      </w:r>
      <w:r w:rsidRPr="00946BE2">
        <w:rPr>
          <w:rFonts w:ascii="Franklin Gothic Medium" w:hAnsi="Franklin Gothic Medium" w:cs="Franklin Gothic Medium"/>
          <w:lang w:eastAsia="en-US"/>
        </w:rPr>
        <w:t>:</w:t>
      </w:r>
    </w:p>
    <w:p w14:paraId="7CA96628" w14:textId="77777777" w:rsidR="00731F6B" w:rsidRPr="008B178E" w:rsidRDefault="00731F6B" w:rsidP="00731F6B">
      <w:pPr>
        <w:pStyle w:val="Default"/>
        <w:numPr>
          <w:ilvl w:val="0"/>
          <w:numId w:val="7"/>
        </w:numPr>
        <w:spacing w:before="120"/>
        <w:ind w:left="567" w:hanging="357"/>
        <w:jc w:val="both"/>
        <w:rPr>
          <w:rFonts w:ascii="Franklin Gothic Medium" w:hAnsi="Franklin Gothic Medium" w:cs="Franklin Gothic Medium"/>
          <w:lang w:eastAsia="en-US"/>
        </w:rPr>
      </w:pPr>
      <w:r>
        <w:rPr>
          <w:rFonts w:ascii="Franklin Gothic Medium" w:hAnsi="Franklin Gothic Medium" w:cs="Franklin Gothic Medium"/>
          <w:b/>
          <w:lang w:eastAsia="en-US"/>
        </w:rPr>
        <w:t>π</w:t>
      </w:r>
      <w:r w:rsidRPr="006406C9">
        <w:rPr>
          <w:rFonts w:ascii="Franklin Gothic Medium" w:hAnsi="Franklin Gothic Medium" w:cs="Franklin Gothic Medium"/>
          <w:b/>
          <w:lang w:eastAsia="en-US"/>
        </w:rPr>
        <w:t>αραλαβή κλειδαρίθμου και ΑΦΜ</w:t>
      </w:r>
      <w:r w:rsidRPr="008B178E">
        <w:rPr>
          <w:rFonts w:ascii="Franklin Gothic Medium" w:hAnsi="Franklin Gothic Medium" w:cs="Franklin Gothic Medium"/>
          <w:lang w:eastAsia="en-US"/>
        </w:rPr>
        <w:t xml:space="preserve"> (για τις περιπτώσεις που οι φορολογούμενοι επιλέγουν την ταυτοποίηση με αυτοπρόσωπη παρουσία)</w:t>
      </w:r>
    </w:p>
    <w:p w14:paraId="09C104A5" w14:textId="77777777" w:rsidR="00731F6B" w:rsidRPr="00EF52E0" w:rsidRDefault="00731F6B" w:rsidP="00731F6B">
      <w:pPr>
        <w:pStyle w:val="Default"/>
        <w:numPr>
          <w:ilvl w:val="0"/>
          <w:numId w:val="7"/>
        </w:numPr>
        <w:spacing w:before="120"/>
        <w:ind w:left="567" w:hanging="357"/>
        <w:jc w:val="both"/>
        <w:rPr>
          <w:rFonts w:ascii="Franklin Gothic Medium" w:hAnsi="Franklin Gothic Medium" w:cs="Franklin Gothic Medium"/>
          <w:lang w:eastAsia="en-US"/>
        </w:rPr>
      </w:pPr>
      <w:r>
        <w:rPr>
          <w:rFonts w:ascii="Franklin Gothic Medium" w:hAnsi="Franklin Gothic Medium" w:cs="Franklin Gothic Medium"/>
          <w:b/>
          <w:lang w:eastAsia="en-US"/>
        </w:rPr>
        <w:t>ε</w:t>
      </w:r>
      <w:r w:rsidRPr="006406C9">
        <w:rPr>
          <w:rFonts w:ascii="Franklin Gothic Medium" w:hAnsi="Franklin Gothic Medium" w:cs="Franklin Gothic Medium"/>
          <w:b/>
          <w:lang w:eastAsia="en-US"/>
        </w:rPr>
        <w:t>ξυπηρέτηση</w:t>
      </w:r>
      <w:r w:rsidRPr="00EF52E0">
        <w:rPr>
          <w:rFonts w:ascii="Franklin Gothic Medium" w:hAnsi="Franklin Gothic Medium" w:cs="Franklin Gothic Medium"/>
          <w:b/>
          <w:lang w:eastAsia="en-US"/>
        </w:rPr>
        <w:t xml:space="preserve">/καθοδήγηση </w:t>
      </w:r>
      <w:r w:rsidRPr="00EF52E0">
        <w:rPr>
          <w:rFonts w:ascii="Franklin Gothic Medium" w:hAnsi="Franklin Gothic Medium" w:cs="Franklin Gothic Medium"/>
          <w:lang w:eastAsia="en-US"/>
        </w:rPr>
        <w:t>των φορολογουμένων στη χρήση των ψηφιακών υπηρεσιών της ΑΑΔΕ</w:t>
      </w:r>
    </w:p>
    <w:p w14:paraId="4CDBE803" w14:textId="77777777" w:rsidR="00731F6B" w:rsidRDefault="00731F6B" w:rsidP="00731F6B">
      <w:pPr>
        <w:pStyle w:val="Default"/>
        <w:numPr>
          <w:ilvl w:val="0"/>
          <w:numId w:val="7"/>
        </w:numPr>
        <w:spacing w:before="240" w:after="120" w:line="276" w:lineRule="auto"/>
        <w:ind w:left="567" w:hanging="357"/>
        <w:jc w:val="both"/>
        <w:rPr>
          <w:rFonts w:ascii="Franklin Gothic Medium" w:hAnsi="Franklin Gothic Medium" w:cs="Franklin Gothic Medium"/>
          <w:lang w:eastAsia="en-US"/>
        </w:rPr>
      </w:pPr>
      <w:r>
        <w:rPr>
          <w:rFonts w:ascii="Franklin Gothic Medium" w:hAnsi="Franklin Gothic Medium" w:cs="Franklin Gothic Medium"/>
          <w:lang w:eastAsia="en-US"/>
        </w:rPr>
        <w:t>θ</w:t>
      </w:r>
      <w:r w:rsidRPr="00EF52E0">
        <w:rPr>
          <w:rFonts w:ascii="Franklin Gothic Medium" w:hAnsi="Franklin Gothic Medium" w:cs="Franklin Gothic Medium"/>
          <w:lang w:eastAsia="en-US"/>
        </w:rPr>
        <w:t xml:space="preserve">έματα σχετικά με την </w:t>
      </w:r>
      <w:r w:rsidRPr="00EF52E0">
        <w:rPr>
          <w:rFonts w:ascii="Franklin Gothic Medium" w:hAnsi="Franklin Gothic Medium" w:cs="Franklin Gothic Medium"/>
          <w:b/>
          <w:lang w:eastAsia="en-US"/>
        </w:rPr>
        <w:t>ακινησία των οχημάτων</w:t>
      </w:r>
      <w:r>
        <w:rPr>
          <w:rFonts w:ascii="Franklin Gothic Medium" w:hAnsi="Franklin Gothic Medium" w:cs="Franklin Gothic Medium"/>
          <w:b/>
          <w:lang w:eastAsia="en-US"/>
        </w:rPr>
        <w:t xml:space="preserve"> </w:t>
      </w:r>
      <w:r w:rsidRPr="00982C96">
        <w:rPr>
          <w:rFonts w:ascii="Franklin Gothic Medium" w:hAnsi="Franklin Gothic Medium" w:cs="Franklin Gothic Medium"/>
          <w:b/>
          <w:lang w:eastAsia="en-US"/>
        </w:rPr>
        <w:t>(επιβατικών και δίκυκλων ΙΧ),</w:t>
      </w:r>
      <w:r w:rsidRPr="00EF52E0">
        <w:rPr>
          <w:rFonts w:ascii="Franklin Gothic Medium" w:hAnsi="Franklin Gothic Medium" w:cs="Franklin Gothic Medium"/>
          <w:b/>
          <w:lang w:eastAsia="en-US"/>
        </w:rPr>
        <w:t xml:space="preserve"> </w:t>
      </w:r>
      <w:r w:rsidRPr="00EF52E0">
        <w:rPr>
          <w:rFonts w:ascii="Franklin Gothic Medium" w:hAnsi="Franklin Gothic Medium" w:cs="Franklin Gothic Medium"/>
          <w:lang w:eastAsia="en-US"/>
        </w:rPr>
        <w:t xml:space="preserve">όπως παραλαβή δήλωσης ακινησίας σε περίπτωση οχημάτων </w:t>
      </w:r>
      <w:r w:rsidRPr="00EF52E0">
        <w:rPr>
          <w:rFonts w:ascii="Franklin Gothic Medium" w:hAnsi="Franklin Gothic Medium" w:cs="Franklin Gothic Medium"/>
          <w:lang w:eastAsia="en-US"/>
        </w:rPr>
        <w:lastRenderedPageBreak/>
        <w:t>αποβιωσάντων, άρση ακινησίας, διαβίβαση άδειας και πινακίδων για διαγραφή οχημάτων, καταχώρηση αναγκαστικών ακινησιών</w:t>
      </w:r>
      <w:r>
        <w:rPr>
          <w:rFonts w:ascii="Franklin Gothic Medium" w:hAnsi="Franklin Gothic Medium" w:cs="Franklin Gothic Medium"/>
          <w:lang w:eastAsia="en-US"/>
        </w:rPr>
        <w:t>.</w:t>
      </w:r>
      <w:r w:rsidRPr="00EF52E0">
        <w:rPr>
          <w:rFonts w:ascii="Franklin Gothic Medium" w:hAnsi="Franklin Gothic Medium" w:cs="Franklin Gothic Medium"/>
          <w:lang w:eastAsia="en-US"/>
        </w:rPr>
        <w:t xml:space="preserve"> </w:t>
      </w:r>
    </w:p>
    <w:p w14:paraId="2B608C2A" w14:textId="77777777" w:rsidR="00731F6B" w:rsidRPr="00EF52E0" w:rsidRDefault="00731F6B" w:rsidP="00731F6B">
      <w:pPr>
        <w:pStyle w:val="Default"/>
        <w:spacing w:before="240" w:after="120" w:line="276" w:lineRule="auto"/>
        <w:ind w:left="210"/>
        <w:jc w:val="both"/>
        <w:rPr>
          <w:rFonts w:ascii="Franklin Gothic Medium" w:hAnsi="Franklin Gothic Medium" w:cs="Franklin Gothic Medium"/>
          <w:lang w:eastAsia="en-US"/>
        </w:rPr>
      </w:pPr>
      <w:r w:rsidRPr="00EF52E0">
        <w:rPr>
          <w:rFonts w:ascii="Franklin Gothic Medium" w:hAnsi="Franklin Gothic Medium" w:cs="Franklin Gothic Medium"/>
          <w:lang w:eastAsia="en-US"/>
        </w:rPr>
        <w:t xml:space="preserve">Η εξυπηρέτηση των φορολογουμένων </w:t>
      </w:r>
      <w:r>
        <w:rPr>
          <w:rFonts w:ascii="Franklin Gothic Medium" w:hAnsi="Franklin Gothic Medium" w:cs="Franklin Gothic Medium"/>
          <w:lang w:eastAsia="en-US"/>
        </w:rPr>
        <w:t>στις</w:t>
      </w:r>
      <w:r w:rsidRPr="00EF52E0">
        <w:rPr>
          <w:rFonts w:ascii="Franklin Gothic Medium" w:hAnsi="Franklin Gothic Medium" w:cs="Franklin Gothic Medium"/>
          <w:lang w:eastAsia="en-US"/>
        </w:rPr>
        <w:t xml:space="preserve"> ΥΦΕ θα γίνεται</w:t>
      </w:r>
      <w:r>
        <w:rPr>
          <w:rFonts w:ascii="Franklin Gothic Medium" w:hAnsi="Franklin Gothic Medium" w:cs="Franklin Gothic Medium"/>
          <w:lang w:eastAsia="en-US"/>
        </w:rPr>
        <w:t xml:space="preserve"> με</w:t>
      </w:r>
      <w:r w:rsidRPr="00EF52E0">
        <w:rPr>
          <w:rFonts w:ascii="Franklin Gothic Medium" w:hAnsi="Franklin Gothic Medium" w:cs="Franklin Gothic Medium"/>
          <w:lang w:eastAsia="en-US"/>
        </w:rPr>
        <w:t>:</w:t>
      </w:r>
    </w:p>
    <w:p w14:paraId="31EDEF44" w14:textId="77777777" w:rsidR="00731F6B" w:rsidRDefault="00731F6B" w:rsidP="00731F6B">
      <w:pPr>
        <w:pStyle w:val="a8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567" w:hanging="357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F64F40">
        <w:rPr>
          <w:rFonts w:ascii="Franklin Gothic Medium" w:hAnsi="Franklin Gothic Medium" w:cs="Franklin Gothic Medium"/>
          <w:b/>
          <w:color w:val="000000"/>
          <w:lang w:eastAsia="en-US"/>
        </w:rPr>
        <w:t>ραντεβού</w:t>
      </w:r>
      <w:r>
        <w:rPr>
          <w:rFonts w:ascii="Franklin Gothic Medium" w:hAnsi="Franklin Gothic Medium" w:cs="Franklin Gothic Medium"/>
          <w:b/>
          <w:color w:val="000000"/>
          <w:lang w:eastAsia="en-US"/>
        </w:rPr>
        <w:t>,</w:t>
      </w:r>
      <w:r>
        <w:rPr>
          <w:rFonts w:ascii="Franklin Gothic Medium" w:hAnsi="Franklin Gothic Medium" w:cs="Franklin Gothic Medium"/>
          <w:color w:val="000000"/>
          <w:lang w:eastAsia="en-US"/>
        </w:rPr>
        <w:t xml:space="preserve"> που θα κλείνουν </w:t>
      </w:r>
      <w:r w:rsidRPr="003877C5">
        <w:rPr>
          <w:rFonts w:ascii="Franklin Gothic Medium" w:hAnsi="Franklin Gothic Medium" w:cs="Franklin Gothic Medium"/>
          <w:color w:val="000000"/>
          <w:lang w:eastAsia="en-US"/>
        </w:rPr>
        <w:t>ψηφιακά</w:t>
      </w:r>
      <w:r>
        <w:rPr>
          <w:rFonts w:ascii="Franklin Gothic Medium" w:hAnsi="Franklin Gothic Medium" w:cs="Franklin Gothic Medium"/>
          <w:color w:val="000000"/>
          <w:lang w:eastAsia="en-US"/>
        </w:rPr>
        <w:t xml:space="preserve"> </w:t>
      </w:r>
      <w:r w:rsidRPr="003877C5">
        <w:rPr>
          <w:rFonts w:ascii="Franklin Gothic Medium" w:hAnsi="Franklin Gothic Medium" w:cs="Franklin Gothic Medium"/>
          <w:color w:val="000000"/>
          <w:lang w:eastAsia="en-US"/>
        </w:rPr>
        <w:t xml:space="preserve">στην εφαρμογή </w:t>
      </w:r>
      <w:r w:rsidRPr="004A77F9">
        <w:rPr>
          <w:rFonts w:ascii="Franklin Gothic Medium" w:hAnsi="Franklin Gothic Medium" w:cs="Franklin Gothic Medium"/>
          <w:color w:val="000000"/>
          <w:lang w:eastAsia="en-US"/>
        </w:rPr>
        <w:t>“</w:t>
      </w:r>
      <w:r>
        <w:rPr>
          <w:rFonts w:ascii="Franklin Gothic Medium" w:hAnsi="Franklin Gothic Medium" w:cs="Franklin Gothic Medium"/>
          <w:color w:val="000000"/>
          <w:lang w:eastAsia="en-US"/>
        </w:rPr>
        <w:t>Τα Ραντεβού μου</w:t>
      </w:r>
      <w:r w:rsidRPr="004A77F9">
        <w:rPr>
          <w:rFonts w:ascii="Franklin Gothic Medium" w:hAnsi="Franklin Gothic Medium" w:cs="Franklin Gothic Medium"/>
          <w:color w:val="000000"/>
          <w:lang w:eastAsia="en-US"/>
        </w:rPr>
        <w:t>”</w:t>
      </w:r>
      <w:r w:rsidRPr="003877C5">
        <w:rPr>
          <w:rFonts w:ascii="Franklin Gothic Medium" w:hAnsi="Franklin Gothic Medium" w:cs="Franklin Gothic Medium"/>
          <w:color w:val="000000"/>
          <w:lang w:eastAsia="en-US"/>
        </w:rPr>
        <w:t xml:space="preserve">, μέσα από την ψηφιακή πύλη </w:t>
      </w:r>
      <w:proofErr w:type="spellStart"/>
      <w:r w:rsidRPr="003877C5">
        <w:rPr>
          <w:rFonts w:ascii="Franklin Gothic Medium" w:hAnsi="Franklin Gothic Medium" w:cs="Franklin Gothic Medium"/>
          <w:color w:val="000000"/>
          <w:lang w:eastAsia="en-US"/>
        </w:rPr>
        <w:t>myAADE</w:t>
      </w:r>
      <w:proofErr w:type="spellEnd"/>
      <w:r w:rsidRPr="003877C5">
        <w:rPr>
          <w:rFonts w:ascii="Franklin Gothic Medium" w:hAnsi="Franklin Gothic Medium" w:cs="Franklin Gothic Medium"/>
          <w:color w:val="000000"/>
          <w:lang w:eastAsia="en-US"/>
        </w:rPr>
        <w:t xml:space="preserve"> (myaade.gov.gr) </w:t>
      </w:r>
      <w:r>
        <w:rPr>
          <w:rFonts w:ascii="Franklin Gothic Medium" w:hAnsi="Franklin Gothic Medium" w:cs="Franklin Gothic Medium"/>
          <w:color w:val="000000"/>
          <w:lang w:eastAsia="en-US"/>
        </w:rPr>
        <w:t xml:space="preserve">ή </w:t>
      </w:r>
      <w:r w:rsidRPr="003877C5">
        <w:rPr>
          <w:rFonts w:ascii="Franklin Gothic Medium" w:hAnsi="Franklin Gothic Medium" w:cs="Franklin Gothic Medium"/>
          <w:color w:val="000000"/>
          <w:lang w:eastAsia="en-US"/>
        </w:rPr>
        <w:t xml:space="preserve">από το </w:t>
      </w:r>
      <w:proofErr w:type="spellStart"/>
      <w:r w:rsidRPr="003877C5">
        <w:rPr>
          <w:rFonts w:ascii="Franklin Gothic Medium" w:hAnsi="Franklin Gothic Medium" w:cs="Franklin Gothic Medium"/>
          <w:color w:val="000000"/>
          <w:lang w:eastAsia="en-US"/>
        </w:rPr>
        <w:t>myAADEapp</w:t>
      </w:r>
      <w:proofErr w:type="spellEnd"/>
      <w:r>
        <w:rPr>
          <w:rFonts w:ascii="Franklin Gothic Medium" w:hAnsi="Franklin Gothic Medium" w:cs="Franklin Gothic Medium"/>
          <w:color w:val="000000"/>
          <w:lang w:eastAsia="en-US"/>
        </w:rPr>
        <w:t>,</w:t>
      </w:r>
    </w:p>
    <w:p w14:paraId="1000CC89" w14:textId="77777777" w:rsidR="00731F6B" w:rsidRDefault="00731F6B" w:rsidP="00731F6B">
      <w:pPr>
        <w:pStyle w:val="a8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567" w:hanging="357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F64F40">
        <w:rPr>
          <w:rFonts w:ascii="Franklin Gothic Medium" w:hAnsi="Franklin Gothic Medium" w:cs="Franklin Gothic Medium"/>
          <w:b/>
          <w:color w:val="000000"/>
          <w:lang w:eastAsia="en-US"/>
        </w:rPr>
        <w:t>απευθείας</w:t>
      </w:r>
      <w:r>
        <w:rPr>
          <w:rFonts w:ascii="Franklin Gothic Medium" w:hAnsi="Franklin Gothic Medium" w:cs="Franklin Gothic Medium"/>
          <w:color w:val="000000"/>
          <w:lang w:eastAsia="en-US"/>
        </w:rPr>
        <w:t xml:space="preserve"> φυσική παρουσία </w:t>
      </w:r>
    </w:p>
    <w:p w14:paraId="7D24149F" w14:textId="77777777" w:rsidR="00731F6B" w:rsidRPr="00731F6B" w:rsidRDefault="00731F6B" w:rsidP="00731F6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</w:p>
    <w:sectPr w:rsidR="00731F6B" w:rsidRPr="00731F6B" w:rsidSect="000828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83C33"/>
    <w:multiLevelType w:val="hybridMultilevel"/>
    <w:tmpl w:val="4BF0A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53EA5"/>
    <w:multiLevelType w:val="hybridMultilevel"/>
    <w:tmpl w:val="3760E7AC"/>
    <w:lvl w:ilvl="0" w:tplc="47AC0214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22994"/>
    <w:multiLevelType w:val="hybridMultilevel"/>
    <w:tmpl w:val="BD8E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443AE"/>
    <w:multiLevelType w:val="hybridMultilevel"/>
    <w:tmpl w:val="69EE6A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412C1"/>
    <w:multiLevelType w:val="hybridMultilevel"/>
    <w:tmpl w:val="43DEF2DA"/>
    <w:lvl w:ilvl="0" w:tplc="0409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5" w15:restartNumberingAfterBreak="0">
    <w:nsid w:val="288404A3"/>
    <w:multiLevelType w:val="hybridMultilevel"/>
    <w:tmpl w:val="617667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54F97C">
      <w:numFmt w:val="bullet"/>
      <w:lvlText w:val="·"/>
      <w:lvlJc w:val="left"/>
      <w:pPr>
        <w:ind w:left="1752" w:hanging="672"/>
      </w:pPr>
      <w:rPr>
        <w:rFonts w:ascii="Franklin Gothic Medium" w:eastAsiaTheme="minorHAnsi" w:hAnsi="Franklin Gothic Medium" w:cs="Franklin Gothic Medium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053E7"/>
    <w:multiLevelType w:val="hybridMultilevel"/>
    <w:tmpl w:val="042092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752" w:hanging="672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06442"/>
    <w:multiLevelType w:val="hybridMultilevel"/>
    <w:tmpl w:val="F912DA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117A1"/>
    <w:multiLevelType w:val="hybridMultilevel"/>
    <w:tmpl w:val="514EB6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C158E"/>
    <w:multiLevelType w:val="hybridMultilevel"/>
    <w:tmpl w:val="59D478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A0F70"/>
    <w:multiLevelType w:val="hybridMultilevel"/>
    <w:tmpl w:val="C6DA44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C7D58"/>
    <w:multiLevelType w:val="hybridMultilevel"/>
    <w:tmpl w:val="D94496EE"/>
    <w:lvl w:ilvl="0" w:tplc="0A3C1D2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86FBE"/>
    <w:multiLevelType w:val="hybridMultilevel"/>
    <w:tmpl w:val="147AFA72"/>
    <w:lvl w:ilvl="0" w:tplc="0408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3" w15:restartNumberingAfterBreak="0">
    <w:nsid w:val="722E1592"/>
    <w:multiLevelType w:val="hybridMultilevel"/>
    <w:tmpl w:val="57002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6178D"/>
    <w:multiLevelType w:val="hybridMultilevel"/>
    <w:tmpl w:val="6AA01C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B61F6"/>
    <w:multiLevelType w:val="hybridMultilevel"/>
    <w:tmpl w:val="B4C0AD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4"/>
  </w:num>
  <w:num w:numId="5">
    <w:abstractNumId w:val="2"/>
  </w:num>
  <w:num w:numId="6">
    <w:abstractNumId w:val="10"/>
  </w:num>
  <w:num w:numId="7">
    <w:abstractNumId w:val="12"/>
  </w:num>
  <w:num w:numId="8">
    <w:abstractNumId w:val="14"/>
  </w:num>
  <w:num w:numId="9">
    <w:abstractNumId w:val="9"/>
  </w:num>
  <w:num w:numId="10">
    <w:abstractNumId w:val="11"/>
  </w:num>
  <w:num w:numId="11">
    <w:abstractNumId w:val="8"/>
  </w:num>
  <w:num w:numId="12">
    <w:abstractNumId w:val="1"/>
  </w:num>
  <w:num w:numId="13">
    <w:abstractNumId w:val="1"/>
  </w:num>
  <w:num w:numId="14">
    <w:abstractNumId w:val="5"/>
  </w:num>
  <w:num w:numId="15">
    <w:abstractNumId w:val="15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78"/>
    <w:rsid w:val="0000740F"/>
    <w:rsid w:val="000269FA"/>
    <w:rsid w:val="0003542C"/>
    <w:rsid w:val="000401FC"/>
    <w:rsid w:val="00040548"/>
    <w:rsid w:val="00046CBF"/>
    <w:rsid w:val="00062171"/>
    <w:rsid w:val="000828BE"/>
    <w:rsid w:val="000971DD"/>
    <w:rsid w:val="000A749B"/>
    <w:rsid w:val="000B2E52"/>
    <w:rsid w:val="000D5D01"/>
    <w:rsid w:val="000E2E34"/>
    <w:rsid w:val="000E5CD3"/>
    <w:rsid w:val="000F544E"/>
    <w:rsid w:val="000F7D27"/>
    <w:rsid w:val="0011350C"/>
    <w:rsid w:val="001344E1"/>
    <w:rsid w:val="001379F6"/>
    <w:rsid w:val="001405D8"/>
    <w:rsid w:val="00170739"/>
    <w:rsid w:val="00173E35"/>
    <w:rsid w:val="001773D0"/>
    <w:rsid w:val="00180E11"/>
    <w:rsid w:val="0018405B"/>
    <w:rsid w:val="001A2503"/>
    <w:rsid w:val="001A50C6"/>
    <w:rsid w:val="001C2BF8"/>
    <w:rsid w:val="001C4EFE"/>
    <w:rsid w:val="001F7F78"/>
    <w:rsid w:val="0021504F"/>
    <w:rsid w:val="00222B2B"/>
    <w:rsid w:val="00231BC9"/>
    <w:rsid w:val="00231E08"/>
    <w:rsid w:val="00240859"/>
    <w:rsid w:val="0024189F"/>
    <w:rsid w:val="00247A38"/>
    <w:rsid w:val="002502ED"/>
    <w:rsid w:val="00253AC0"/>
    <w:rsid w:val="002A3BE0"/>
    <w:rsid w:val="002A4B40"/>
    <w:rsid w:val="002A7AFC"/>
    <w:rsid w:val="002B117A"/>
    <w:rsid w:val="002C61C7"/>
    <w:rsid w:val="002C6877"/>
    <w:rsid w:val="002D270F"/>
    <w:rsid w:val="002F09C4"/>
    <w:rsid w:val="002F2A5D"/>
    <w:rsid w:val="00310B16"/>
    <w:rsid w:val="00354D87"/>
    <w:rsid w:val="003734A7"/>
    <w:rsid w:val="0037593A"/>
    <w:rsid w:val="00376595"/>
    <w:rsid w:val="00384E05"/>
    <w:rsid w:val="003877C5"/>
    <w:rsid w:val="003B272C"/>
    <w:rsid w:val="003C5C3D"/>
    <w:rsid w:val="003C7192"/>
    <w:rsid w:val="003E2567"/>
    <w:rsid w:val="0040018D"/>
    <w:rsid w:val="00411277"/>
    <w:rsid w:val="004121BB"/>
    <w:rsid w:val="004220A9"/>
    <w:rsid w:val="00423334"/>
    <w:rsid w:val="00426FC6"/>
    <w:rsid w:val="00433594"/>
    <w:rsid w:val="004344C2"/>
    <w:rsid w:val="00437FB3"/>
    <w:rsid w:val="00467B9F"/>
    <w:rsid w:val="00472008"/>
    <w:rsid w:val="00474DAF"/>
    <w:rsid w:val="00474FA4"/>
    <w:rsid w:val="004A4F3A"/>
    <w:rsid w:val="004A77F9"/>
    <w:rsid w:val="004D6F2A"/>
    <w:rsid w:val="004E391D"/>
    <w:rsid w:val="004F3C51"/>
    <w:rsid w:val="00530D58"/>
    <w:rsid w:val="0056377E"/>
    <w:rsid w:val="00570DCF"/>
    <w:rsid w:val="00594B87"/>
    <w:rsid w:val="005A2D63"/>
    <w:rsid w:val="005A5234"/>
    <w:rsid w:val="005B7017"/>
    <w:rsid w:val="005E1215"/>
    <w:rsid w:val="00600B95"/>
    <w:rsid w:val="00606C7E"/>
    <w:rsid w:val="00626CB6"/>
    <w:rsid w:val="00634227"/>
    <w:rsid w:val="006406C9"/>
    <w:rsid w:val="00646CC7"/>
    <w:rsid w:val="00663307"/>
    <w:rsid w:val="00690D00"/>
    <w:rsid w:val="00694DC8"/>
    <w:rsid w:val="006968CE"/>
    <w:rsid w:val="006A40AF"/>
    <w:rsid w:val="006B0997"/>
    <w:rsid w:val="006B30AE"/>
    <w:rsid w:val="006D2B27"/>
    <w:rsid w:val="006F5D80"/>
    <w:rsid w:val="00704935"/>
    <w:rsid w:val="007127E7"/>
    <w:rsid w:val="00731F6B"/>
    <w:rsid w:val="00733B50"/>
    <w:rsid w:val="00737CC3"/>
    <w:rsid w:val="00746C7F"/>
    <w:rsid w:val="00767FA2"/>
    <w:rsid w:val="00774250"/>
    <w:rsid w:val="00792FA5"/>
    <w:rsid w:val="0079718F"/>
    <w:rsid w:val="007D559D"/>
    <w:rsid w:val="007E4DC8"/>
    <w:rsid w:val="007F7FA5"/>
    <w:rsid w:val="008071DF"/>
    <w:rsid w:val="00826983"/>
    <w:rsid w:val="00831AA6"/>
    <w:rsid w:val="00846FE5"/>
    <w:rsid w:val="00850F44"/>
    <w:rsid w:val="00874F04"/>
    <w:rsid w:val="00880565"/>
    <w:rsid w:val="008853B6"/>
    <w:rsid w:val="008A5827"/>
    <w:rsid w:val="008B178E"/>
    <w:rsid w:val="008B275A"/>
    <w:rsid w:val="008B698E"/>
    <w:rsid w:val="008B7C45"/>
    <w:rsid w:val="008C2835"/>
    <w:rsid w:val="008C3091"/>
    <w:rsid w:val="008C55EA"/>
    <w:rsid w:val="008C670E"/>
    <w:rsid w:val="008D1228"/>
    <w:rsid w:val="008E5DE9"/>
    <w:rsid w:val="008F5D5C"/>
    <w:rsid w:val="009137F1"/>
    <w:rsid w:val="00926B31"/>
    <w:rsid w:val="00943F71"/>
    <w:rsid w:val="00946BE2"/>
    <w:rsid w:val="0095696F"/>
    <w:rsid w:val="00957FBB"/>
    <w:rsid w:val="00974E83"/>
    <w:rsid w:val="009756ED"/>
    <w:rsid w:val="0098231F"/>
    <w:rsid w:val="00982C96"/>
    <w:rsid w:val="009A2B46"/>
    <w:rsid w:val="009B5A1A"/>
    <w:rsid w:val="009B7B32"/>
    <w:rsid w:val="009C231E"/>
    <w:rsid w:val="009D6F5D"/>
    <w:rsid w:val="00A11972"/>
    <w:rsid w:val="00A148D1"/>
    <w:rsid w:val="00A36EE6"/>
    <w:rsid w:val="00A50739"/>
    <w:rsid w:val="00A55826"/>
    <w:rsid w:val="00A77E61"/>
    <w:rsid w:val="00A81FB0"/>
    <w:rsid w:val="00A84CDE"/>
    <w:rsid w:val="00AA683A"/>
    <w:rsid w:val="00AD2270"/>
    <w:rsid w:val="00AD7CE5"/>
    <w:rsid w:val="00AF41F4"/>
    <w:rsid w:val="00B013B6"/>
    <w:rsid w:val="00B05542"/>
    <w:rsid w:val="00B12574"/>
    <w:rsid w:val="00B32B1F"/>
    <w:rsid w:val="00B535C6"/>
    <w:rsid w:val="00B543F8"/>
    <w:rsid w:val="00B551E4"/>
    <w:rsid w:val="00B836EE"/>
    <w:rsid w:val="00BB4092"/>
    <w:rsid w:val="00BB4216"/>
    <w:rsid w:val="00BC3B8E"/>
    <w:rsid w:val="00BC511C"/>
    <w:rsid w:val="00BD09EB"/>
    <w:rsid w:val="00BD29ED"/>
    <w:rsid w:val="00C0006A"/>
    <w:rsid w:val="00C1266D"/>
    <w:rsid w:val="00C2179C"/>
    <w:rsid w:val="00C25733"/>
    <w:rsid w:val="00C463BF"/>
    <w:rsid w:val="00C5356A"/>
    <w:rsid w:val="00C61F58"/>
    <w:rsid w:val="00C75EEB"/>
    <w:rsid w:val="00CC369E"/>
    <w:rsid w:val="00CC43C9"/>
    <w:rsid w:val="00CD2226"/>
    <w:rsid w:val="00CD69BD"/>
    <w:rsid w:val="00CD6B88"/>
    <w:rsid w:val="00CE0A52"/>
    <w:rsid w:val="00CE180C"/>
    <w:rsid w:val="00D11F6E"/>
    <w:rsid w:val="00D13229"/>
    <w:rsid w:val="00D23D47"/>
    <w:rsid w:val="00D348DE"/>
    <w:rsid w:val="00D456EE"/>
    <w:rsid w:val="00D53B66"/>
    <w:rsid w:val="00D720DF"/>
    <w:rsid w:val="00D90596"/>
    <w:rsid w:val="00D921DB"/>
    <w:rsid w:val="00DA163F"/>
    <w:rsid w:val="00DA1A3A"/>
    <w:rsid w:val="00DB0C45"/>
    <w:rsid w:val="00DB3851"/>
    <w:rsid w:val="00DE4BAE"/>
    <w:rsid w:val="00DF18F3"/>
    <w:rsid w:val="00E028B0"/>
    <w:rsid w:val="00E04DCA"/>
    <w:rsid w:val="00E3217E"/>
    <w:rsid w:val="00E33D5A"/>
    <w:rsid w:val="00E46C9D"/>
    <w:rsid w:val="00E71107"/>
    <w:rsid w:val="00E83603"/>
    <w:rsid w:val="00EA20BB"/>
    <w:rsid w:val="00EA4771"/>
    <w:rsid w:val="00EF2FE0"/>
    <w:rsid w:val="00EF52E0"/>
    <w:rsid w:val="00F02D1A"/>
    <w:rsid w:val="00F04910"/>
    <w:rsid w:val="00F258BD"/>
    <w:rsid w:val="00F25C29"/>
    <w:rsid w:val="00F34FD1"/>
    <w:rsid w:val="00F36A97"/>
    <w:rsid w:val="00F577B4"/>
    <w:rsid w:val="00F64F40"/>
    <w:rsid w:val="00F733C2"/>
    <w:rsid w:val="00F74214"/>
    <w:rsid w:val="00F91BD9"/>
    <w:rsid w:val="00F973F8"/>
    <w:rsid w:val="00FA3E6C"/>
    <w:rsid w:val="00FB306D"/>
    <w:rsid w:val="00FC1DFD"/>
    <w:rsid w:val="00FC6F48"/>
    <w:rsid w:val="00FE7A38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EC81"/>
  <w15:docId w15:val="{41F44313-3E2E-450F-8DEA-CB258DB9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F78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7F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a3">
    <w:name w:val="Revision"/>
    <w:hidden/>
    <w:uiPriority w:val="99"/>
    <w:semiHidden/>
    <w:rsid w:val="004D6F2A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4D6F2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D6F2A"/>
    <w:rPr>
      <w:rFonts w:ascii="Segoe UI" w:hAnsi="Segoe UI" w:cs="Segoe UI"/>
      <w:sz w:val="18"/>
      <w:szCs w:val="18"/>
      <w:lang w:eastAsia="el-GR"/>
    </w:rPr>
  </w:style>
  <w:style w:type="character" w:styleId="a5">
    <w:name w:val="annotation reference"/>
    <w:basedOn w:val="a0"/>
    <w:uiPriority w:val="99"/>
    <w:semiHidden/>
    <w:unhideWhenUsed/>
    <w:rsid w:val="005A5234"/>
    <w:rPr>
      <w:sz w:val="16"/>
      <w:szCs w:val="16"/>
    </w:rPr>
  </w:style>
  <w:style w:type="paragraph" w:styleId="a6">
    <w:name w:val="annotation text"/>
    <w:basedOn w:val="a"/>
    <w:link w:val="Char0"/>
    <w:uiPriority w:val="99"/>
    <w:unhideWhenUsed/>
    <w:rsid w:val="005A5234"/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rsid w:val="005A523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5A5234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5A5234"/>
    <w:rPr>
      <w:rFonts w:ascii="Times New Roman" w:hAnsi="Times New Roman" w:cs="Times New Roman"/>
      <w:b/>
      <w:bCs/>
      <w:sz w:val="20"/>
      <w:szCs w:val="20"/>
      <w:lang w:eastAsia="el-GR"/>
    </w:rPr>
  </w:style>
  <w:style w:type="paragraph" w:styleId="a8">
    <w:name w:val="List Paragraph"/>
    <w:basedOn w:val="a"/>
    <w:uiPriority w:val="34"/>
    <w:qFormat/>
    <w:rsid w:val="00F733C2"/>
    <w:pPr>
      <w:ind w:left="720"/>
      <w:contextualSpacing/>
    </w:pPr>
  </w:style>
  <w:style w:type="paragraph" w:customStyle="1" w:styleId="a9">
    <w:name w:val="Κύριο τμήμα"/>
    <w:rsid w:val="00EF2F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paragraph" w:styleId="aa">
    <w:name w:val="Plain Text"/>
    <w:basedOn w:val="a"/>
    <w:link w:val="Char2"/>
    <w:uiPriority w:val="99"/>
    <w:semiHidden/>
    <w:unhideWhenUsed/>
    <w:rsid w:val="000269FA"/>
    <w:rPr>
      <w:rFonts w:ascii="Calibri" w:hAnsi="Calibri" w:cstheme="minorBid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a"/>
    <w:uiPriority w:val="99"/>
    <w:semiHidden/>
    <w:rsid w:val="000269F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EFFBA-C02D-491B-BFDB-78B8ED3D0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332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ΓΕΩΡΓΙΟΣ ΣΤΑΥΛΙΩΤΗΣ</dc:creator>
  <cp:lastModifiedBy>ΓΕΩΡΓΙΑ ΜΑΝΔΑΛΗ</cp:lastModifiedBy>
  <cp:revision>5</cp:revision>
  <cp:lastPrinted>2024-06-20T17:27:00Z</cp:lastPrinted>
  <dcterms:created xsi:type="dcterms:W3CDTF">2024-06-20T16:24:00Z</dcterms:created>
  <dcterms:modified xsi:type="dcterms:W3CDTF">2024-06-20T17:33:00Z</dcterms:modified>
</cp:coreProperties>
</file>