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40D1E704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1E4C53">
        <w:rPr>
          <w:rFonts w:ascii="Franklin Gothic Medium" w:hAnsi="Franklin Gothic Medium"/>
          <w:sz w:val="24"/>
          <w:szCs w:val="24"/>
        </w:rPr>
        <w:t xml:space="preserve">, </w:t>
      </w:r>
      <w:r w:rsidR="007903A4" w:rsidRPr="006A6185">
        <w:rPr>
          <w:rFonts w:ascii="Franklin Gothic Medium" w:hAnsi="Franklin Gothic Medium"/>
          <w:sz w:val="24"/>
          <w:szCs w:val="24"/>
        </w:rPr>
        <w:t>2</w:t>
      </w:r>
      <w:r w:rsidR="00E70D29" w:rsidRPr="00122F21">
        <w:rPr>
          <w:rFonts w:ascii="Franklin Gothic Medium" w:hAnsi="Franklin Gothic Medium"/>
          <w:sz w:val="24"/>
          <w:szCs w:val="24"/>
        </w:rPr>
        <w:t>1</w:t>
      </w:r>
      <w:r w:rsidR="00840480">
        <w:rPr>
          <w:rFonts w:ascii="Franklin Gothic Medium" w:hAnsi="Franklin Gothic Medium"/>
          <w:sz w:val="24"/>
          <w:szCs w:val="24"/>
        </w:rPr>
        <w:t xml:space="preserve"> Ιουνίου</w:t>
      </w:r>
      <w:r w:rsidRPr="001E4C53">
        <w:rPr>
          <w:rFonts w:ascii="Franklin Gothic Medium" w:hAnsi="Franklin Gothic Medium"/>
          <w:sz w:val="24"/>
          <w:szCs w:val="24"/>
        </w:rPr>
        <w:t xml:space="preserve"> 202</w:t>
      </w:r>
      <w:r w:rsidR="00B06BB8" w:rsidRPr="001E4C53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0A49576B" w14:textId="35B54C46" w:rsidR="00066B73" w:rsidRDefault="00066B73" w:rsidP="00066B73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066B73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772B2545" w14:textId="77777777" w:rsidR="00891D7C" w:rsidRPr="00891D7C" w:rsidRDefault="00891D7C" w:rsidP="00891D7C">
      <w:pPr>
        <w:spacing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proofErr w:type="spellStart"/>
      <w:r>
        <w:rPr>
          <w:rFonts w:ascii="Franklin Gothic Medium" w:hAnsi="Franklin Gothic Medium"/>
          <w:b/>
          <w:bCs/>
          <w:sz w:val="28"/>
          <w:szCs w:val="28"/>
        </w:rPr>
        <w:t>myAADEapp</w:t>
      </w:r>
      <w:proofErr w:type="spellEnd"/>
      <w:r>
        <w:rPr>
          <w:rFonts w:ascii="Franklin Gothic Medium" w:hAnsi="Franklin Gothic Medium"/>
          <w:b/>
          <w:bCs/>
          <w:sz w:val="28"/>
          <w:szCs w:val="28"/>
        </w:rPr>
        <w:t>: Διαθέσιμη νέα έκδοση για άμεση πρόσβαση σε δηλώσεις εισοδήματος και εκκαθαριστικά</w:t>
      </w:r>
    </w:p>
    <w:p w14:paraId="4D41CC3D" w14:textId="77777777" w:rsidR="00891D7C" w:rsidRDefault="00891D7C" w:rsidP="00891D7C">
      <w:pPr>
        <w:pStyle w:val="a3"/>
        <w:shd w:val="clear" w:color="auto" w:fill="FFFFFF"/>
        <w:spacing w:line="253" w:lineRule="atLeast"/>
        <w:jc w:val="both"/>
      </w:pPr>
      <w:r>
        <w:rPr>
          <w:rFonts w:ascii="Franklin Gothic Medium" w:hAnsi="Franklin Gothic Medium"/>
          <w:color w:val="000000"/>
        </w:rPr>
        <w:t> </w:t>
      </w:r>
    </w:p>
    <w:p w14:paraId="704529E2" w14:textId="77777777" w:rsidR="00891D7C" w:rsidRPr="00122F21" w:rsidRDefault="00891D7C" w:rsidP="00891D7C">
      <w:pPr>
        <w:shd w:val="clear" w:color="auto" w:fill="FFFFFF"/>
        <w:spacing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122F21">
        <w:rPr>
          <w:rFonts w:ascii="Franklin Gothic Medium" w:hAnsi="Franklin Gothic Medium"/>
          <w:color w:val="000000"/>
          <w:sz w:val="24"/>
          <w:szCs w:val="24"/>
        </w:rPr>
        <w:t>Άμεση πρόσβαση στις δηλώσεις εισοδήματος και τα εκκαθαριστικά τους έχουν πλέον οι χρήστες του </w:t>
      </w:r>
      <w:proofErr w:type="spellStart"/>
      <w:r w:rsidRPr="00122F21">
        <w:rPr>
          <w:rFonts w:ascii="Franklin Gothic Medium" w:hAnsi="Franklin Gothic Medium"/>
          <w:color w:val="000000"/>
          <w:sz w:val="24"/>
          <w:szCs w:val="24"/>
          <w:lang w:val="en-US"/>
        </w:rPr>
        <w:t>myAADEapp</w:t>
      </w:r>
      <w:proofErr w:type="spellEnd"/>
      <w:r w:rsidRPr="00122F21">
        <w:rPr>
          <w:rFonts w:ascii="Franklin Gothic Medium" w:hAnsi="Franklin Gothic Medium"/>
          <w:color w:val="000000"/>
          <w:sz w:val="24"/>
          <w:szCs w:val="24"/>
        </w:rPr>
        <w:t>, της επίσημης εφαρμογής της ΑΑΔΕ για κινητές συσκευές, μέσω της αναβαθμισμένης έκδοσης που είναι ήδη διαθέσιμη στο </w:t>
      </w:r>
      <w:r w:rsidRPr="00122F21">
        <w:rPr>
          <w:rFonts w:ascii="Franklin Gothic Medium" w:hAnsi="Franklin Gothic Medium"/>
          <w:color w:val="000000"/>
          <w:sz w:val="24"/>
          <w:szCs w:val="24"/>
          <w:lang w:val="en-US"/>
        </w:rPr>
        <w:t>Google Play Store </w:t>
      </w:r>
      <w:r w:rsidRPr="00122F21">
        <w:rPr>
          <w:rFonts w:ascii="Franklin Gothic Medium" w:hAnsi="Franklin Gothic Medium"/>
          <w:color w:val="000000"/>
          <w:sz w:val="24"/>
          <w:szCs w:val="24"/>
        </w:rPr>
        <w:t>και το </w:t>
      </w:r>
      <w:r w:rsidRPr="00122F21">
        <w:rPr>
          <w:rFonts w:ascii="Franklin Gothic Medium" w:hAnsi="Franklin Gothic Medium"/>
          <w:color w:val="000000"/>
          <w:sz w:val="24"/>
          <w:szCs w:val="24"/>
          <w:lang w:val="en-US"/>
        </w:rPr>
        <w:t>App Store</w:t>
      </w:r>
      <w:r w:rsidRPr="00122F21">
        <w:rPr>
          <w:rFonts w:ascii="Franklin Gothic Medium" w:hAnsi="Franklin Gothic Medium"/>
          <w:color w:val="000000"/>
          <w:sz w:val="24"/>
          <w:szCs w:val="24"/>
        </w:rPr>
        <w:t xml:space="preserve"> (</w:t>
      </w:r>
      <w:r w:rsidRPr="00122F21">
        <w:rPr>
          <w:rFonts w:ascii="Franklin Gothic Medium" w:hAnsi="Franklin Gothic Medium"/>
          <w:color w:val="000000"/>
          <w:sz w:val="24"/>
          <w:szCs w:val="24"/>
          <w:lang w:val="en-US"/>
        </w:rPr>
        <w:t>Apple</w:t>
      </w:r>
      <w:r w:rsidRPr="00122F21">
        <w:rPr>
          <w:rFonts w:ascii="Franklin Gothic Medium" w:hAnsi="Franklin Gothic Medium"/>
          <w:color w:val="000000"/>
          <w:sz w:val="24"/>
          <w:szCs w:val="24"/>
        </w:rPr>
        <w:t>).</w:t>
      </w:r>
    </w:p>
    <w:p w14:paraId="2864A842" w14:textId="77777777" w:rsidR="00891D7C" w:rsidRPr="00122F21" w:rsidRDefault="00891D7C" w:rsidP="00E70D29">
      <w:pPr>
        <w:pStyle w:val="a3"/>
        <w:shd w:val="clear" w:color="auto" w:fill="FFFFFF"/>
        <w:spacing w:line="276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122F21">
        <w:rPr>
          <w:rFonts w:ascii="Franklin Gothic Medium" w:hAnsi="Franklin Gothic Medium"/>
          <w:color w:val="000000"/>
          <w:sz w:val="24"/>
          <w:szCs w:val="24"/>
        </w:rPr>
        <w:t xml:space="preserve">Η νέα έκδοση έχει εμπλουτιστεί με νέες λειτουργικότητες και βελτιώσεις στη χρηστικότητα της εφαρμογής, ενώ ενσωματώθηκε η δυνατότητα άντλησης και αποθήκευσης στο </w:t>
      </w:r>
      <w:proofErr w:type="spellStart"/>
      <w:r w:rsidRPr="00122F21">
        <w:rPr>
          <w:rFonts w:ascii="Franklin Gothic Medium" w:hAnsi="Franklin Gothic Medium"/>
          <w:color w:val="000000"/>
          <w:sz w:val="24"/>
          <w:szCs w:val="24"/>
        </w:rPr>
        <w:t>myWallet</w:t>
      </w:r>
      <w:proofErr w:type="spellEnd"/>
      <w:r w:rsidRPr="00122F21">
        <w:rPr>
          <w:rFonts w:ascii="Franklin Gothic Medium" w:hAnsi="Franklin Gothic Medium"/>
          <w:color w:val="000000"/>
          <w:sz w:val="24"/>
          <w:szCs w:val="24"/>
        </w:rPr>
        <w:t>, των ψηφιακών αρχείων: </w:t>
      </w:r>
    </w:p>
    <w:p w14:paraId="3897A7D8" w14:textId="77777777" w:rsidR="00891D7C" w:rsidRPr="00122F21" w:rsidRDefault="00891D7C" w:rsidP="00891D7C">
      <w:pPr>
        <w:pStyle w:val="a3"/>
        <w:numPr>
          <w:ilvl w:val="0"/>
          <w:numId w:val="32"/>
        </w:numPr>
        <w:spacing w:before="100" w:beforeAutospacing="1" w:after="100" w:afterAutospacing="1" w:line="276" w:lineRule="auto"/>
        <w:contextualSpacing w:val="0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122F21">
        <w:rPr>
          <w:rFonts w:ascii="Franklin Gothic Medium" w:eastAsia="Times New Roman" w:hAnsi="Franklin Gothic Medium"/>
          <w:sz w:val="24"/>
          <w:szCs w:val="24"/>
        </w:rPr>
        <w:t>για τις δηλώσεις εισοδήματος φυσικών προσώπων</w:t>
      </w:r>
    </w:p>
    <w:p w14:paraId="2D0EE854" w14:textId="77777777" w:rsidR="00891D7C" w:rsidRPr="00122F21" w:rsidRDefault="00891D7C" w:rsidP="00891D7C">
      <w:pPr>
        <w:pStyle w:val="a3"/>
        <w:numPr>
          <w:ilvl w:val="1"/>
          <w:numId w:val="32"/>
        </w:numPr>
        <w:spacing w:before="100" w:beforeAutospacing="1" w:after="100" w:afterAutospacing="1" w:line="276" w:lineRule="auto"/>
        <w:contextualSpacing w:val="0"/>
        <w:jc w:val="both"/>
        <w:rPr>
          <w:rFonts w:ascii="Franklin Gothic Medium" w:eastAsia="Times New Roman" w:hAnsi="Franklin Gothic Medium"/>
          <w:sz w:val="24"/>
          <w:szCs w:val="24"/>
        </w:rPr>
      </w:pPr>
      <w:proofErr w:type="spellStart"/>
      <w:r w:rsidRPr="00122F21">
        <w:rPr>
          <w:rFonts w:ascii="Franklin Gothic Medium" w:eastAsia="Times New Roman" w:hAnsi="Franklin Gothic Medium"/>
          <w:sz w:val="24"/>
          <w:szCs w:val="24"/>
        </w:rPr>
        <w:t>Προεκκαθάριση</w:t>
      </w:r>
      <w:proofErr w:type="spellEnd"/>
      <w:r w:rsidRPr="00122F21">
        <w:rPr>
          <w:rFonts w:ascii="Franklin Gothic Medium" w:eastAsia="Times New Roman" w:hAnsi="Franklin Gothic Medium"/>
          <w:sz w:val="24"/>
          <w:szCs w:val="24"/>
        </w:rPr>
        <w:t xml:space="preserve"> για 1,3 εκατομμύρια φορολογούμενους / Εισοδήματα - Δαπάνες, </w:t>
      </w:r>
    </w:p>
    <w:p w14:paraId="2FF3B6B5" w14:textId="77777777" w:rsidR="00891D7C" w:rsidRPr="00122F21" w:rsidRDefault="00891D7C" w:rsidP="00891D7C">
      <w:pPr>
        <w:pStyle w:val="a3"/>
        <w:numPr>
          <w:ilvl w:val="1"/>
          <w:numId w:val="32"/>
        </w:numPr>
        <w:spacing w:before="100" w:beforeAutospacing="1" w:after="100" w:afterAutospacing="1" w:line="276" w:lineRule="auto"/>
        <w:contextualSpacing w:val="0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122F21">
        <w:rPr>
          <w:rFonts w:ascii="Franklin Gothic Medium" w:eastAsia="Times New Roman" w:hAnsi="Franklin Gothic Medium"/>
          <w:sz w:val="24"/>
          <w:szCs w:val="24"/>
        </w:rPr>
        <w:t>Δηλώσεις Ε1- Ε2- Ε3,</w:t>
      </w:r>
    </w:p>
    <w:p w14:paraId="33B50F94" w14:textId="77777777" w:rsidR="00891D7C" w:rsidRPr="00122F21" w:rsidRDefault="00891D7C" w:rsidP="00891D7C">
      <w:pPr>
        <w:pStyle w:val="a3"/>
        <w:numPr>
          <w:ilvl w:val="1"/>
          <w:numId w:val="32"/>
        </w:numPr>
        <w:spacing w:before="100" w:beforeAutospacing="1" w:after="100" w:afterAutospacing="1" w:line="276" w:lineRule="auto"/>
        <w:contextualSpacing w:val="0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122F21">
        <w:rPr>
          <w:rFonts w:ascii="Franklin Gothic Medium" w:eastAsia="Times New Roman" w:hAnsi="Franklin Gothic Medium"/>
          <w:sz w:val="24"/>
          <w:szCs w:val="24"/>
        </w:rPr>
        <w:t>Εκκαθαριστικό, </w:t>
      </w:r>
    </w:p>
    <w:p w14:paraId="442361BB" w14:textId="77777777" w:rsidR="00891D7C" w:rsidRPr="00122F21" w:rsidRDefault="00891D7C" w:rsidP="00891D7C">
      <w:pPr>
        <w:pStyle w:val="a3"/>
        <w:numPr>
          <w:ilvl w:val="1"/>
          <w:numId w:val="32"/>
        </w:numPr>
        <w:spacing w:before="100" w:beforeAutospacing="1" w:after="100" w:afterAutospacing="1" w:line="276" w:lineRule="auto"/>
        <w:contextualSpacing w:val="0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122F21">
        <w:rPr>
          <w:rFonts w:ascii="Franklin Gothic Medium" w:eastAsia="Times New Roman" w:hAnsi="Franklin Gothic Medium"/>
          <w:sz w:val="24"/>
          <w:szCs w:val="24"/>
        </w:rPr>
        <w:t>Συνόψεις της δήλωσης Ε1 και του εκκαθαριστικού</w:t>
      </w:r>
    </w:p>
    <w:p w14:paraId="1C6908EB" w14:textId="77777777" w:rsidR="00891D7C" w:rsidRPr="00122F21" w:rsidRDefault="00891D7C" w:rsidP="00891D7C">
      <w:pPr>
        <w:pStyle w:val="a3"/>
        <w:numPr>
          <w:ilvl w:val="0"/>
          <w:numId w:val="32"/>
        </w:numPr>
        <w:spacing w:before="100" w:beforeAutospacing="1" w:after="100" w:afterAutospacing="1" w:line="276" w:lineRule="auto"/>
        <w:contextualSpacing w:val="0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122F21">
        <w:rPr>
          <w:rFonts w:ascii="Franklin Gothic Medium" w:eastAsia="Times New Roman" w:hAnsi="Franklin Gothic Medium"/>
          <w:sz w:val="24"/>
          <w:szCs w:val="24"/>
        </w:rPr>
        <w:t>Βεβαίωσης Οφειλής (στα Στοιχεία Ενημερότητας) </w:t>
      </w:r>
    </w:p>
    <w:p w14:paraId="6D70B54E" w14:textId="77777777" w:rsidR="00891D7C" w:rsidRPr="00122F21" w:rsidRDefault="00891D7C" w:rsidP="00891D7C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122F21">
        <w:rPr>
          <w:rFonts w:ascii="Franklin Gothic Medium" w:hAnsi="Franklin Gothic Medium"/>
          <w:sz w:val="24"/>
          <w:szCs w:val="24"/>
        </w:rPr>
        <w:t xml:space="preserve">Υπενθυμίζουμε ότι, για πρώτη φορά φέτος, εμφανίζονται </w:t>
      </w:r>
      <w:proofErr w:type="spellStart"/>
      <w:r w:rsidRPr="00122F21">
        <w:rPr>
          <w:rFonts w:ascii="Franklin Gothic Medium" w:hAnsi="Franklin Gothic Medium"/>
          <w:sz w:val="24"/>
          <w:szCs w:val="24"/>
        </w:rPr>
        <w:t>προσυμπληρωμένα</w:t>
      </w:r>
      <w:proofErr w:type="spellEnd"/>
      <w:r w:rsidRPr="00122F21">
        <w:rPr>
          <w:rFonts w:ascii="Franklin Gothic Medium" w:hAnsi="Franklin Gothic Medium"/>
          <w:sz w:val="24"/>
          <w:szCs w:val="24"/>
        </w:rPr>
        <w:t xml:space="preserve"> τα στοιχεία </w:t>
      </w:r>
      <w:proofErr w:type="spellStart"/>
      <w:r w:rsidRPr="00122F21">
        <w:rPr>
          <w:rFonts w:ascii="Franklin Gothic Medium" w:hAnsi="Franklin Gothic Medium"/>
          <w:sz w:val="24"/>
          <w:szCs w:val="24"/>
        </w:rPr>
        <w:t>προεκκαθάρισης</w:t>
      </w:r>
      <w:proofErr w:type="spellEnd"/>
      <w:r w:rsidRPr="00122F21">
        <w:rPr>
          <w:rFonts w:ascii="Franklin Gothic Medium" w:hAnsi="Franklin Gothic Medium"/>
          <w:sz w:val="24"/>
          <w:szCs w:val="24"/>
        </w:rPr>
        <w:t xml:space="preserve"> για την αυτόματη υποβολή της δήλωσης φορολογίας εισοδήματος φυσικών προσώπων 2023. </w:t>
      </w:r>
    </w:p>
    <w:p w14:paraId="4BF985A3" w14:textId="77777777" w:rsidR="00891D7C" w:rsidRPr="00122F21" w:rsidRDefault="00891D7C" w:rsidP="00891D7C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122F21">
        <w:rPr>
          <w:rFonts w:ascii="Franklin Gothic Medium" w:hAnsi="Franklin Gothic Medium"/>
          <w:sz w:val="24"/>
          <w:szCs w:val="24"/>
        </w:rPr>
        <w:t xml:space="preserve">Ήδη έχουν ειδοποιηθεί 13.637 φορολογούμενοι, για τους οποίους έχουν σταλεί νεότερα στοιχεία από δημόσιους ή ιδιωτικούς φορείς που μεταβάλλουν τη φορολογική τους υποχρέωση, για να επισκεφθούν ξανά την εφαρμογή και να δουν το νέο φορολογικό αποτέλεσμα. </w:t>
      </w:r>
    </w:p>
    <w:p w14:paraId="1A21388B" w14:textId="77777777" w:rsidR="00891D7C" w:rsidRPr="00122F21" w:rsidRDefault="00891D7C" w:rsidP="00891D7C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122F21">
        <w:rPr>
          <w:rFonts w:ascii="Franklin Gothic Medium" w:hAnsi="Franklin Gothic Medium"/>
          <w:sz w:val="24"/>
          <w:szCs w:val="24"/>
        </w:rPr>
        <w:t>Ταυτόχρονα, δρομολογείται η ενημέρωση:</w:t>
      </w:r>
    </w:p>
    <w:p w14:paraId="12EB9361" w14:textId="66493C6F" w:rsidR="001658BD" w:rsidRPr="00122F21" w:rsidRDefault="00891D7C" w:rsidP="00BF2382">
      <w:pPr>
        <w:pStyle w:val="a3"/>
        <w:numPr>
          <w:ilvl w:val="0"/>
          <w:numId w:val="34"/>
        </w:num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122F21">
        <w:rPr>
          <w:rFonts w:ascii="Franklin Gothic Medium" w:hAnsi="Franklin Gothic Medium"/>
          <w:sz w:val="24"/>
          <w:szCs w:val="24"/>
        </w:rPr>
        <w:t xml:space="preserve">άλλων  περίπου </w:t>
      </w:r>
      <w:r w:rsidR="007958BB" w:rsidRPr="007958BB">
        <w:rPr>
          <w:rFonts w:ascii="Franklin Gothic Medium" w:hAnsi="Franklin Gothic Medium"/>
          <w:sz w:val="24"/>
          <w:szCs w:val="24"/>
        </w:rPr>
        <w:t>8.0</w:t>
      </w:r>
      <w:r w:rsidRPr="00122F21">
        <w:rPr>
          <w:rFonts w:ascii="Franklin Gothic Medium" w:hAnsi="Franklin Gothic Medium"/>
          <w:sz w:val="24"/>
          <w:szCs w:val="24"/>
        </w:rPr>
        <w:t>00 φορολογουμένων</w:t>
      </w:r>
      <w:r w:rsidRPr="0065763B">
        <w:rPr>
          <w:rFonts w:ascii="Franklin Gothic Medium" w:hAnsi="Franklin Gothic Medium"/>
          <w:sz w:val="24"/>
          <w:szCs w:val="24"/>
        </w:rPr>
        <w:t>,</w:t>
      </w:r>
      <w:r w:rsidRPr="00D23A20">
        <w:rPr>
          <w:rFonts w:ascii="Franklin Gothic Medium" w:hAnsi="Franklin Gothic Medium"/>
          <w:b/>
          <w:sz w:val="24"/>
          <w:szCs w:val="24"/>
        </w:rPr>
        <w:t xml:space="preserve"> </w:t>
      </w:r>
      <w:r w:rsidRPr="0065763B">
        <w:rPr>
          <w:rFonts w:ascii="Franklin Gothic Medium" w:hAnsi="Franklin Gothic Medium"/>
          <w:sz w:val="24"/>
          <w:szCs w:val="24"/>
        </w:rPr>
        <w:t xml:space="preserve">που με βάση </w:t>
      </w:r>
      <w:r w:rsidR="00C2715B" w:rsidRPr="0065763B">
        <w:rPr>
          <w:rFonts w:ascii="Franklin Gothic Medium" w:hAnsi="Franklin Gothic Medium"/>
          <w:sz w:val="24"/>
          <w:szCs w:val="24"/>
        </w:rPr>
        <w:t>μεταγενέστερες δικές τους ενέργειες</w:t>
      </w:r>
      <w:r w:rsidR="00C2715B">
        <w:rPr>
          <w:rFonts w:ascii="Franklin Gothic Medium" w:hAnsi="Franklin Gothic Medium"/>
          <w:sz w:val="24"/>
          <w:szCs w:val="24"/>
        </w:rPr>
        <w:t xml:space="preserve"> ή </w:t>
      </w:r>
      <w:r w:rsidRPr="00122F21">
        <w:rPr>
          <w:rFonts w:ascii="Franklin Gothic Medium" w:hAnsi="Franklin Gothic Medium"/>
          <w:sz w:val="24"/>
          <w:szCs w:val="24"/>
        </w:rPr>
        <w:t xml:space="preserve">νεότερα στοιχεία που εστάλησαν για αυτούς,  δεν εμπίπτουν πλέον στην </w:t>
      </w:r>
      <w:proofErr w:type="spellStart"/>
      <w:r w:rsidRPr="00122F21">
        <w:rPr>
          <w:rFonts w:ascii="Franklin Gothic Medium" w:hAnsi="Franklin Gothic Medium"/>
          <w:sz w:val="24"/>
          <w:szCs w:val="24"/>
        </w:rPr>
        <w:t>προεκκαθάριση</w:t>
      </w:r>
      <w:proofErr w:type="spellEnd"/>
      <w:r w:rsidRPr="00122F21">
        <w:rPr>
          <w:rFonts w:ascii="Franklin Gothic Medium" w:hAnsi="Franklin Gothic Medium"/>
          <w:sz w:val="24"/>
          <w:szCs w:val="24"/>
        </w:rPr>
        <w:t xml:space="preserve"> και πρέπει να κάνουν τη φορολογική τους δήλωση οι ίδιοι μέχρι τις 26 Ιουλίου,</w:t>
      </w:r>
    </w:p>
    <w:p w14:paraId="45B9E3E4" w14:textId="516C3F5B" w:rsidR="00891D7C" w:rsidRPr="00122F21" w:rsidRDefault="00891D7C" w:rsidP="00BF2382">
      <w:pPr>
        <w:pStyle w:val="a3"/>
        <w:numPr>
          <w:ilvl w:val="0"/>
          <w:numId w:val="34"/>
        </w:num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122F21">
        <w:rPr>
          <w:rFonts w:ascii="Franklin Gothic Medium" w:hAnsi="Franklin Gothic Medium"/>
          <w:sz w:val="24"/>
          <w:szCs w:val="24"/>
        </w:rPr>
        <w:lastRenderedPageBreak/>
        <w:t>των φορολογουμένων που έχουν υποβάλει δηλώσεις και εστάλησαν για αυτούς στοιχεία από δημόσιους</w:t>
      </w:r>
      <w:r w:rsidR="00FF386C">
        <w:rPr>
          <w:rFonts w:ascii="Franklin Gothic Medium" w:hAnsi="Franklin Gothic Medium"/>
          <w:sz w:val="24"/>
          <w:szCs w:val="24"/>
        </w:rPr>
        <w:t xml:space="preserve"> </w:t>
      </w:r>
      <w:r w:rsidR="00B5071A">
        <w:rPr>
          <w:rFonts w:ascii="Franklin Gothic Medium" w:hAnsi="Franklin Gothic Medium"/>
          <w:sz w:val="24"/>
          <w:szCs w:val="24"/>
        </w:rPr>
        <w:t>/</w:t>
      </w:r>
      <w:bookmarkStart w:id="0" w:name="_GoBack"/>
      <w:bookmarkEnd w:id="0"/>
      <w:r w:rsidRPr="00122F21">
        <w:rPr>
          <w:rFonts w:ascii="Franklin Gothic Medium" w:hAnsi="Franklin Gothic Medium"/>
          <w:sz w:val="24"/>
          <w:szCs w:val="24"/>
        </w:rPr>
        <w:t xml:space="preserve"> ιδιωτικούς φορείς, μετά την υποβολή της δήλωσής τους.</w:t>
      </w:r>
    </w:p>
    <w:p w14:paraId="508DA793" w14:textId="6CAF2DF3" w:rsidR="00891D7C" w:rsidRPr="00122F21" w:rsidRDefault="00891D7C" w:rsidP="00891D7C">
      <w:pPr>
        <w:shd w:val="clear" w:color="auto" w:fill="FFFFFF"/>
        <w:spacing w:before="120" w:after="120" w:line="276" w:lineRule="auto"/>
        <w:contextualSpacing/>
        <w:jc w:val="both"/>
        <w:rPr>
          <w:rFonts w:ascii="Franklin Gothic Medium" w:hAnsi="Franklin Gothic Medium"/>
          <w:sz w:val="24"/>
          <w:szCs w:val="24"/>
        </w:rPr>
      </w:pPr>
      <w:r w:rsidRPr="00122F21">
        <w:rPr>
          <w:rFonts w:ascii="Franklin Gothic Medium" w:hAnsi="Franklin Gothic Medium"/>
          <w:sz w:val="24"/>
          <w:szCs w:val="24"/>
        </w:rPr>
        <w:t xml:space="preserve">Η ενημέρωση των κινητών συσκευών που διαθέτουν ήδη την εφαρμογή </w:t>
      </w:r>
      <w:proofErr w:type="spellStart"/>
      <w:r w:rsidRPr="00122F21">
        <w:rPr>
          <w:rFonts w:ascii="Franklin Gothic Medium" w:hAnsi="Franklin Gothic Medium"/>
          <w:sz w:val="24"/>
          <w:szCs w:val="24"/>
          <w:lang w:val="en-US"/>
        </w:rPr>
        <w:t>myAADEapp</w:t>
      </w:r>
      <w:proofErr w:type="spellEnd"/>
      <w:r w:rsidRPr="00122F21">
        <w:rPr>
          <w:rFonts w:ascii="Franklin Gothic Medium" w:hAnsi="Franklin Gothic Medium"/>
          <w:sz w:val="24"/>
          <w:szCs w:val="24"/>
        </w:rPr>
        <w:t xml:space="preserve"> πραγματοποιείται μέσω αυτόματης ενημέρωσης, η οποία προτρέπει τον τελικό χρήστη να </w:t>
      </w:r>
      <w:proofErr w:type="spellStart"/>
      <w:r w:rsidRPr="00122F21">
        <w:rPr>
          <w:rFonts w:ascii="Franklin Gothic Medium" w:hAnsi="Franklin Gothic Medium"/>
          <w:sz w:val="24"/>
          <w:szCs w:val="24"/>
        </w:rPr>
        <w:t>επικαιροποιήσει</w:t>
      </w:r>
      <w:proofErr w:type="spellEnd"/>
      <w:r w:rsidRPr="00122F21">
        <w:rPr>
          <w:rFonts w:ascii="Franklin Gothic Medium" w:hAnsi="Franklin Gothic Medium"/>
          <w:sz w:val="24"/>
          <w:szCs w:val="24"/>
        </w:rPr>
        <w:t xml:space="preserve"> την εφαρμογή.</w:t>
      </w:r>
    </w:p>
    <w:p w14:paraId="65628DD0" w14:textId="77777777" w:rsidR="00891D7C" w:rsidRPr="00122F21" w:rsidRDefault="00891D7C" w:rsidP="00891D7C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122F21">
        <w:rPr>
          <w:rFonts w:ascii="Franklin Gothic Medium" w:hAnsi="Franklin Gothic Medium"/>
          <w:color w:val="000000"/>
          <w:sz w:val="24"/>
          <w:szCs w:val="24"/>
        </w:rPr>
        <w:t xml:space="preserve">Σε περίπτωση που δεν διαθέτετε την εφαρμογή, μπορείτε να κατεβάσετε το </w:t>
      </w:r>
      <w:proofErr w:type="spellStart"/>
      <w:r w:rsidRPr="00122F21">
        <w:rPr>
          <w:rFonts w:ascii="Franklin Gothic Medium" w:hAnsi="Franklin Gothic Medium"/>
          <w:color w:val="000000"/>
          <w:sz w:val="24"/>
          <w:szCs w:val="24"/>
          <w:lang w:val="en-US"/>
        </w:rPr>
        <w:t>myAADEapp</w:t>
      </w:r>
      <w:proofErr w:type="spellEnd"/>
      <w:r w:rsidRPr="00122F21">
        <w:rPr>
          <w:rFonts w:ascii="Franklin Gothic Medium" w:hAnsi="Franklin Gothic Medium"/>
          <w:color w:val="000000"/>
          <w:sz w:val="24"/>
          <w:szCs w:val="24"/>
        </w:rPr>
        <w:t xml:space="preserve"> για να έχετε άμεση, γρήγορη και ασφαλή ενημέρωση και πρόσβαση στις υπηρεσίες μας, από τα </w:t>
      </w:r>
      <w:r w:rsidRPr="00122F21">
        <w:rPr>
          <w:rFonts w:ascii="Franklin Gothic Medium" w:hAnsi="Franklin Gothic Medium"/>
          <w:color w:val="000000"/>
          <w:sz w:val="24"/>
          <w:szCs w:val="24"/>
          <w:lang w:val="en-US"/>
        </w:rPr>
        <w:t>Stores</w:t>
      </w:r>
      <w:r w:rsidRPr="00122F21">
        <w:rPr>
          <w:rFonts w:ascii="Franklin Gothic Medium" w:hAnsi="Franklin Gothic Medium"/>
          <w:color w:val="000000"/>
          <w:sz w:val="24"/>
          <w:szCs w:val="24"/>
        </w:rPr>
        <w:t>:</w:t>
      </w:r>
    </w:p>
    <w:p w14:paraId="15C71F43" w14:textId="77777777" w:rsidR="00891D7C" w:rsidRPr="00122F21" w:rsidRDefault="00891D7C" w:rsidP="00891D7C">
      <w:pPr>
        <w:numPr>
          <w:ilvl w:val="0"/>
          <w:numId w:val="33"/>
        </w:numPr>
        <w:spacing w:before="120" w:after="120" w:line="276" w:lineRule="auto"/>
        <w:contextualSpacing/>
        <w:jc w:val="both"/>
        <w:rPr>
          <w:rFonts w:ascii="Franklin Gothic Medium" w:eastAsia="Times New Roman" w:hAnsi="Franklin Gothic Medium"/>
          <w:color w:val="000000"/>
          <w:sz w:val="24"/>
          <w:szCs w:val="24"/>
          <w:lang w:val="en-US"/>
        </w:rPr>
      </w:pPr>
      <w:r w:rsidRPr="00122F21">
        <w:rPr>
          <w:rFonts w:ascii="Franklin Gothic Medium" w:eastAsia="Times New Roman" w:hAnsi="Franklin Gothic Medium"/>
          <w:color w:val="000000"/>
          <w:sz w:val="24"/>
          <w:szCs w:val="24"/>
        </w:rPr>
        <w:t xml:space="preserve">Για λογισμικό </w:t>
      </w:r>
      <w:r w:rsidRPr="00122F21">
        <w:rPr>
          <w:rFonts w:ascii="Franklin Gothic Medium" w:eastAsia="Times New Roman" w:hAnsi="Franklin Gothic Medium"/>
          <w:color w:val="000000"/>
          <w:sz w:val="24"/>
          <w:szCs w:val="24"/>
          <w:lang w:val="en-US"/>
        </w:rPr>
        <w:t>iOS (iPhone)</w:t>
      </w:r>
    </w:p>
    <w:p w14:paraId="1306FD12" w14:textId="77777777" w:rsidR="00891D7C" w:rsidRPr="00122F21" w:rsidRDefault="0056558C" w:rsidP="00891D7C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  <w:lang w:val="en-US"/>
        </w:rPr>
      </w:pPr>
      <w:hyperlink r:id="rId7" w:history="1"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https://apps.apple.com/us/app/myaadeapp/id6452675995</w:t>
        </w:r>
      </w:hyperlink>
      <w:r w:rsidR="00891D7C" w:rsidRPr="00122F21">
        <w:rPr>
          <w:rFonts w:ascii="Franklin Gothic Medium" w:hAnsi="Franklin Gothic Medium"/>
          <w:color w:val="000000"/>
          <w:sz w:val="24"/>
          <w:szCs w:val="24"/>
          <w:lang w:val="en-US"/>
        </w:rPr>
        <w:t xml:space="preserve"> </w:t>
      </w:r>
    </w:p>
    <w:p w14:paraId="0E276A11" w14:textId="56C7CDE4" w:rsidR="00891D7C" w:rsidRPr="00122F21" w:rsidRDefault="00891D7C" w:rsidP="00891D7C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122F21">
        <w:rPr>
          <w:rFonts w:ascii="Franklin Gothic Medium" w:hAnsi="Franklin Gothic Medium"/>
          <w:noProof/>
          <w:sz w:val="24"/>
          <w:szCs w:val="24"/>
        </w:rPr>
        <w:drawing>
          <wp:inline distT="0" distB="0" distL="0" distR="0" wp14:anchorId="6C0B2EF1" wp14:editId="547CE771">
            <wp:extent cx="825500" cy="273050"/>
            <wp:effectExtent l="0" t="0" r="0" b="0"/>
            <wp:docPr id="5" name="Εικόνα 5" descr="myAADEapp App Sto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AADEapp App Stor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CCF71" w14:textId="5760CCBA" w:rsidR="00891D7C" w:rsidRPr="00122F21" w:rsidRDefault="00891D7C" w:rsidP="00891D7C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  <w:lang w:val="en-US"/>
        </w:rPr>
      </w:pPr>
      <w:r w:rsidRPr="00122F21">
        <w:rPr>
          <w:rFonts w:ascii="Franklin Gothic Medium" w:hAnsi="Franklin Gothic Medium"/>
          <w:noProof/>
          <w:sz w:val="24"/>
          <w:szCs w:val="24"/>
        </w:rPr>
        <w:drawing>
          <wp:inline distT="0" distB="0" distL="0" distR="0" wp14:anchorId="0414C3DF" wp14:editId="1034DF22">
            <wp:extent cx="819150" cy="819150"/>
            <wp:effectExtent l="0" t="0" r="0" b="0"/>
            <wp:docPr id="4" name="Εικόνα 4" descr="myAADEapp  QR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AADEapp  QR Appl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EDD8C" w14:textId="77777777" w:rsidR="00891D7C" w:rsidRPr="00122F21" w:rsidRDefault="00891D7C" w:rsidP="00891D7C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</w:p>
    <w:p w14:paraId="4995FFE0" w14:textId="77777777" w:rsidR="00891D7C" w:rsidRPr="00122F21" w:rsidRDefault="00891D7C" w:rsidP="00891D7C">
      <w:pPr>
        <w:numPr>
          <w:ilvl w:val="0"/>
          <w:numId w:val="33"/>
        </w:numPr>
        <w:spacing w:before="120" w:after="120" w:line="276" w:lineRule="auto"/>
        <w:contextualSpacing/>
        <w:jc w:val="both"/>
        <w:rPr>
          <w:rFonts w:ascii="Franklin Gothic Medium" w:eastAsia="Times New Roman" w:hAnsi="Franklin Gothic Medium"/>
          <w:color w:val="000000"/>
          <w:sz w:val="24"/>
          <w:szCs w:val="24"/>
        </w:rPr>
      </w:pPr>
      <w:r w:rsidRPr="00122F21">
        <w:rPr>
          <w:rFonts w:ascii="Franklin Gothic Medium" w:eastAsia="Times New Roman" w:hAnsi="Franklin Gothic Medium"/>
          <w:color w:val="000000"/>
          <w:sz w:val="24"/>
          <w:szCs w:val="24"/>
        </w:rPr>
        <w:t xml:space="preserve">Για λογισμικό </w:t>
      </w:r>
      <w:r w:rsidRPr="00122F21">
        <w:rPr>
          <w:rFonts w:ascii="Franklin Gothic Medium" w:eastAsia="Times New Roman" w:hAnsi="Franklin Gothic Medium"/>
          <w:color w:val="000000"/>
          <w:sz w:val="24"/>
          <w:szCs w:val="24"/>
          <w:lang w:val="en-US"/>
        </w:rPr>
        <w:t>Android</w:t>
      </w:r>
    </w:p>
    <w:p w14:paraId="1A86212D" w14:textId="77777777" w:rsidR="00891D7C" w:rsidRPr="00122F21" w:rsidRDefault="0056558C" w:rsidP="00891D7C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hyperlink r:id="rId12" w:history="1"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https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://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play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.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google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.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com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/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store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/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apps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/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details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?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id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=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com</w:t>
        </w:r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.</w:t>
        </w:r>
        <w:proofErr w:type="spellStart"/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myaadeapp</w:t>
        </w:r>
        <w:proofErr w:type="spellEnd"/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&amp;</w:t>
        </w:r>
        <w:proofErr w:type="spellStart"/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pli</w:t>
        </w:r>
        <w:proofErr w:type="spellEnd"/>
        <w:r w:rsidR="00891D7C" w:rsidRPr="00122F21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=1</w:t>
        </w:r>
      </w:hyperlink>
      <w:r w:rsidR="00891D7C" w:rsidRPr="00122F21">
        <w:rPr>
          <w:rFonts w:ascii="Franklin Gothic Medium" w:hAnsi="Franklin Gothic Medium"/>
          <w:color w:val="000000"/>
          <w:sz w:val="24"/>
          <w:szCs w:val="24"/>
        </w:rPr>
        <w:t xml:space="preserve"> </w:t>
      </w:r>
    </w:p>
    <w:p w14:paraId="26B37066" w14:textId="21C7F774" w:rsidR="00891D7C" w:rsidRPr="00122F21" w:rsidRDefault="00891D7C" w:rsidP="00891D7C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  <w:lang w:val="en-US"/>
        </w:rPr>
      </w:pPr>
      <w:r w:rsidRPr="00122F21">
        <w:rPr>
          <w:rFonts w:ascii="Franklin Gothic Medium" w:hAnsi="Franklin Gothic Medium"/>
          <w:noProof/>
          <w:sz w:val="24"/>
          <w:szCs w:val="24"/>
        </w:rPr>
        <w:drawing>
          <wp:inline distT="0" distB="0" distL="0" distR="0" wp14:anchorId="2BAB0047" wp14:editId="06D12D6A">
            <wp:extent cx="857250" cy="336550"/>
            <wp:effectExtent l="0" t="0" r="0" b="6350"/>
            <wp:docPr id="3" name="Εικόνα 3" descr="Google Pla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 Play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BC39C" w14:textId="40172517" w:rsidR="00891D7C" w:rsidRPr="00122F21" w:rsidRDefault="00891D7C" w:rsidP="00891D7C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  <w:lang w:val="en-US"/>
        </w:rPr>
      </w:pPr>
      <w:r w:rsidRPr="00122F21">
        <w:rPr>
          <w:rFonts w:ascii="Franklin Gothic Medium" w:hAnsi="Franklin Gothic Medium"/>
          <w:noProof/>
          <w:sz w:val="24"/>
          <w:szCs w:val="24"/>
        </w:rPr>
        <w:drawing>
          <wp:inline distT="0" distB="0" distL="0" distR="0" wp14:anchorId="5A367B75" wp14:editId="42A49C90">
            <wp:extent cx="869950" cy="869950"/>
            <wp:effectExtent l="0" t="0" r="6350" b="6350"/>
            <wp:docPr id="2" name="Εικόνα 2" descr="myAADEapp 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yAADEapp Google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C0740" w14:textId="77777777" w:rsidR="00891D7C" w:rsidRPr="00891D7C" w:rsidRDefault="00891D7C" w:rsidP="00891D7C">
      <w:pPr>
        <w:spacing w:line="276" w:lineRule="auto"/>
        <w:rPr>
          <w:rFonts w:ascii="Franklin Gothic Book" w:hAnsi="Franklin Gothic Book"/>
          <w:sz w:val="24"/>
          <w:szCs w:val="24"/>
        </w:rPr>
      </w:pPr>
    </w:p>
    <w:p w14:paraId="476ED1FB" w14:textId="77777777" w:rsidR="00891D7C" w:rsidRPr="00891D7C" w:rsidRDefault="00891D7C" w:rsidP="00891D7C">
      <w:pPr>
        <w:spacing w:before="100" w:beforeAutospacing="1" w:after="100" w:afterAutospacing="1" w:line="276" w:lineRule="auto"/>
        <w:rPr>
          <w:rFonts w:ascii="Franklin Gothic Book" w:hAnsi="Franklin Gothic Book" w:cs="Arial"/>
          <w:color w:val="002060"/>
          <w:sz w:val="24"/>
          <w:szCs w:val="24"/>
          <w:lang w:eastAsia="el-GR"/>
        </w:rPr>
      </w:pPr>
    </w:p>
    <w:p w14:paraId="073BE63C" w14:textId="77777777" w:rsidR="00891D7C" w:rsidRPr="00066B73" w:rsidRDefault="00891D7C" w:rsidP="00066B73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sectPr w:rsidR="00891D7C" w:rsidRPr="00066B73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altName w:val="Franklin Gothic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Book">
    <w:altName w:val="Franklin Gothic"/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03240"/>
    <w:multiLevelType w:val="hybridMultilevel"/>
    <w:tmpl w:val="E17252B6"/>
    <w:lvl w:ilvl="0" w:tplc="8222CC7E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B409D"/>
    <w:multiLevelType w:val="hybridMultilevel"/>
    <w:tmpl w:val="CDB2B8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83A44"/>
    <w:multiLevelType w:val="hybridMultilevel"/>
    <w:tmpl w:val="ABBE073E"/>
    <w:lvl w:ilvl="0" w:tplc="70F24E48">
      <w:start w:val="14"/>
      <w:numFmt w:val="bullet"/>
      <w:lvlText w:val="-"/>
      <w:lvlJc w:val="left"/>
      <w:pPr>
        <w:ind w:left="1353" w:hanging="360"/>
      </w:pPr>
      <w:rPr>
        <w:rFonts w:ascii="Franklin Gothic Medium" w:eastAsiaTheme="minorHAnsi" w:hAnsi="Franklin Gothic Medium" w:cs="Calibri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E42"/>
    <w:multiLevelType w:val="hybridMultilevel"/>
    <w:tmpl w:val="03AA0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B37CE"/>
    <w:multiLevelType w:val="hybridMultilevel"/>
    <w:tmpl w:val="1E5C32E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4286D"/>
    <w:multiLevelType w:val="hybridMultilevel"/>
    <w:tmpl w:val="D288516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D0C7E"/>
    <w:multiLevelType w:val="multilevel"/>
    <w:tmpl w:val="04C6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63D6"/>
    <w:multiLevelType w:val="hybridMultilevel"/>
    <w:tmpl w:val="9084A4E0"/>
    <w:lvl w:ilvl="0" w:tplc="8222CC7E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547936"/>
    <w:multiLevelType w:val="hybridMultilevel"/>
    <w:tmpl w:val="CECE5C5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238789C"/>
    <w:multiLevelType w:val="multilevel"/>
    <w:tmpl w:val="79E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83C75"/>
    <w:multiLevelType w:val="multilevel"/>
    <w:tmpl w:val="25C0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02ACE"/>
    <w:multiLevelType w:val="hybridMultilevel"/>
    <w:tmpl w:val="C248B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250A3"/>
    <w:multiLevelType w:val="hybridMultilevel"/>
    <w:tmpl w:val="69D0F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34EF0"/>
    <w:multiLevelType w:val="multilevel"/>
    <w:tmpl w:val="2668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5"/>
  </w:num>
  <w:num w:numId="8">
    <w:abstractNumId w:val="28"/>
  </w:num>
  <w:num w:numId="9">
    <w:abstractNumId w:val="21"/>
  </w:num>
  <w:num w:numId="10">
    <w:abstractNumId w:val="8"/>
  </w:num>
  <w:num w:numId="11">
    <w:abstractNumId w:val="26"/>
  </w:num>
  <w:num w:numId="12">
    <w:abstractNumId w:val="0"/>
  </w:num>
  <w:num w:numId="13">
    <w:abstractNumId w:val="32"/>
  </w:num>
  <w:num w:numId="14">
    <w:abstractNumId w:val="2"/>
  </w:num>
  <w:num w:numId="15">
    <w:abstractNumId w:val="17"/>
  </w:num>
  <w:num w:numId="16">
    <w:abstractNumId w:val="18"/>
  </w:num>
  <w:num w:numId="17">
    <w:abstractNumId w:val="9"/>
  </w:num>
  <w:num w:numId="18">
    <w:abstractNumId w:val="13"/>
  </w:num>
  <w:num w:numId="19">
    <w:abstractNumId w:val="3"/>
  </w:num>
  <w:num w:numId="20">
    <w:abstractNumId w:val="12"/>
  </w:num>
  <w:num w:numId="21">
    <w:abstractNumId w:val="10"/>
  </w:num>
  <w:num w:numId="22">
    <w:abstractNumId w:val="29"/>
  </w:num>
  <w:num w:numId="23">
    <w:abstractNumId w:val="11"/>
  </w:num>
  <w:num w:numId="24">
    <w:abstractNumId w:val="14"/>
  </w:num>
  <w:num w:numId="25">
    <w:abstractNumId w:val="23"/>
  </w:num>
  <w:num w:numId="26">
    <w:abstractNumId w:val="22"/>
  </w:num>
  <w:num w:numId="27">
    <w:abstractNumId w:val="4"/>
  </w:num>
  <w:num w:numId="28">
    <w:abstractNumId w:val="7"/>
  </w:num>
  <w:num w:numId="29">
    <w:abstractNumId w:val="31"/>
  </w:num>
  <w:num w:numId="30">
    <w:abstractNumId w:val="24"/>
  </w:num>
  <w:num w:numId="31">
    <w:abstractNumId w:val="27"/>
  </w:num>
  <w:num w:numId="32">
    <w:abstractNumId w:val="20"/>
  </w:num>
  <w:num w:numId="33">
    <w:abstractNumId w:val="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4436"/>
    <w:rsid w:val="00066B73"/>
    <w:rsid w:val="00071667"/>
    <w:rsid w:val="000737B0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22F21"/>
    <w:rsid w:val="001371D4"/>
    <w:rsid w:val="00146C45"/>
    <w:rsid w:val="00150C90"/>
    <w:rsid w:val="001605E1"/>
    <w:rsid w:val="00161CB7"/>
    <w:rsid w:val="001651E8"/>
    <w:rsid w:val="001658BD"/>
    <w:rsid w:val="001813CF"/>
    <w:rsid w:val="001845EB"/>
    <w:rsid w:val="0018492B"/>
    <w:rsid w:val="0019625B"/>
    <w:rsid w:val="001A2054"/>
    <w:rsid w:val="001A574B"/>
    <w:rsid w:val="001C0543"/>
    <w:rsid w:val="001C08FC"/>
    <w:rsid w:val="001D01F8"/>
    <w:rsid w:val="001D7C5A"/>
    <w:rsid w:val="001E4C53"/>
    <w:rsid w:val="001F3A88"/>
    <w:rsid w:val="001F6E93"/>
    <w:rsid w:val="00207C1F"/>
    <w:rsid w:val="00234062"/>
    <w:rsid w:val="00256FFD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353E1"/>
    <w:rsid w:val="00361DDE"/>
    <w:rsid w:val="00365C1B"/>
    <w:rsid w:val="00374802"/>
    <w:rsid w:val="003A521E"/>
    <w:rsid w:val="003B5AA6"/>
    <w:rsid w:val="003D6D06"/>
    <w:rsid w:val="003D73F4"/>
    <w:rsid w:val="003E3BAE"/>
    <w:rsid w:val="00402CE3"/>
    <w:rsid w:val="00423DF6"/>
    <w:rsid w:val="0043587D"/>
    <w:rsid w:val="0048239D"/>
    <w:rsid w:val="0048601F"/>
    <w:rsid w:val="00486AB7"/>
    <w:rsid w:val="00494C52"/>
    <w:rsid w:val="004B3BD7"/>
    <w:rsid w:val="004B67AE"/>
    <w:rsid w:val="004D4080"/>
    <w:rsid w:val="004E3390"/>
    <w:rsid w:val="004F2C71"/>
    <w:rsid w:val="00500934"/>
    <w:rsid w:val="00500A6B"/>
    <w:rsid w:val="00507EDC"/>
    <w:rsid w:val="00533598"/>
    <w:rsid w:val="005473F0"/>
    <w:rsid w:val="00553958"/>
    <w:rsid w:val="00553E47"/>
    <w:rsid w:val="00564F0D"/>
    <w:rsid w:val="0056558C"/>
    <w:rsid w:val="00566C9A"/>
    <w:rsid w:val="0057140B"/>
    <w:rsid w:val="00581E34"/>
    <w:rsid w:val="005A690E"/>
    <w:rsid w:val="005C1547"/>
    <w:rsid w:val="005F79B0"/>
    <w:rsid w:val="00602DC3"/>
    <w:rsid w:val="0065763B"/>
    <w:rsid w:val="00663632"/>
    <w:rsid w:val="00670D6A"/>
    <w:rsid w:val="00684623"/>
    <w:rsid w:val="00690530"/>
    <w:rsid w:val="006A01DD"/>
    <w:rsid w:val="006A6185"/>
    <w:rsid w:val="006D214E"/>
    <w:rsid w:val="006E5EF4"/>
    <w:rsid w:val="006E6CFC"/>
    <w:rsid w:val="007100C9"/>
    <w:rsid w:val="00730AA2"/>
    <w:rsid w:val="00732B5E"/>
    <w:rsid w:val="00735AFD"/>
    <w:rsid w:val="00737377"/>
    <w:rsid w:val="0074660B"/>
    <w:rsid w:val="00761B92"/>
    <w:rsid w:val="007658D5"/>
    <w:rsid w:val="007671B3"/>
    <w:rsid w:val="007903A4"/>
    <w:rsid w:val="007917B0"/>
    <w:rsid w:val="007958BB"/>
    <w:rsid w:val="007A2D4D"/>
    <w:rsid w:val="007B3FC4"/>
    <w:rsid w:val="007C0278"/>
    <w:rsid w:val="007C2949"/>
    <w:rsid w:val="007D5FEB"/>
    <w:rsid w:val="007E00BF"/>
    <w:rsid w:val="007E270B"/>
    <w:rsid w:val="007F29CD"/>
    <w:rsid w:val="007F4EF3"/>
    <w:rsid w:val="00813026"/>
    <w:rsid w:val="0082755B"/>
    <w:rsid w:val="00840480"/>
    <w:rsid w:val="008529E4"/>
    <w:rsid w:val="00886DB2"/>
    <w:rsid w:val="00891D7C"/>
    <w:rsid w:val="008942F2"/>
    <w:rsid w:val="00894FE5"/>
    <w:rsid w:val="008B4699"/>
    <w:rsid w:val="008B6F61"/>
    <w:rsid w:val="008C079B"/>
    <w:rsid w:val="008D5BA3"/>
    <w:rsid w:val="008E410A"/>
    <w:rsid w:val="00906C78"/>
    <w:rsid w:val="00915C8E"/>
    <w:rsid w:val="00921BA4"/>
    <w:rsid w:val="00937323"/>
    <w:rsid w:val="00952E21"/>
    <w:rsid w:val="00953BFD"/>
    <w:rsid w:val="00961D0C"/>
    <w:rsid w:val="00963CB6"/>
    <w:rsid w:val="0097616C"/>
    <w:rsid w:val="0099105E"/>
    <w:rsid w:val="00991FA7"/>
    <w:rsid w:val="009A0CB3"/>
    <w:rsid w:val="009A6261"/>
    <w:rsid w:val="009B0EBA"/>
    <w:rsid w:val="009C6400"/>
    <w:rsid w:val="009E13DE"/>
    <w:rsid w:val="009F461E"/>
    <w:rsid w:val="00A03C91"/>
    <w:rsid w:val="00A30D75"/>
    <w:rsid w:val="00A43BFC"/>
    <w:rsid w:val="00A441B7"/>
    <w:rsid w:val="00A465B1"/>
    <w:rsid w:val="00A6282C"/>
    <w:rsid w:val="00A74C0B"/>
    <w:rsid w:val="00A935D0"/>
    <w:rsid w:val="00A94504"/>
    <w:rsid w:val="00AA069E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23DA"/>
    <w:rsid w:val="00B44BFE"/>
    <w:rsid w:val="00B5071A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414B"/>
    <w:rsid w:val="00BD4B58"/>
    <w:rsid w:val="00BD56C8"/>
    <w:rsid w:val="00C026A9"/>
    <w:rsid w:val="00C05E25"/>
    <w:rsid w:val="00C155EF"/>
    <w:rsid w:val="00C2608B"/>
    <w:rsid w:val="00C2715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C4B93"/>
    <w:rsid w:val="00CC546F"/>
    <w:rsid w:val="00CD3E52"/>
    <w:rsid w:val="00CD507F"/>
    <w:rsid w:val="00CE2BF4"/>
    <w:rsid w:val="00D058FF"/>
    <w:rsid w:val="00D1489C"/>
    <w:rsid w:val="00D23A20"/>
    <w:rsid w:val="00D35822"/>
    <w:rsid w:val="00D41831"/>
    <w:rsid w:val="00D9068B"/>
    <w:rsid w:val="00D90C1C"/>
    <w:rsid w:val="00DD6ECE"/>
    <w:rsid w:val="00DE4247"/>
    <w:rsid w:val="00DF7450"/>
    <w:rsid w:val="00E03100"/>
    <w:rsid w:val="00E12B84"/>
    <w:rsid w:val="00E16CE1"/>
    <w:rsid w:val="00E37A1D"/>
    <w:rsid w:val="00E4149B"/>
    <w:rsid w:val="00E51F84"/>
    <w:rsid w:val="00E70D29"/>
    <w:rsid w:val="00E77CA1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D5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pps.apple.com/us/app/myaadeapp/id6452675995" TargetMode="External"/><Relationship Id="rId12" Type="http://schemas.openxmlformats.org/officeDocument/2006/relationships/hyperlink" Target="https://play.google.com/store/apps/details?id=com.myaadeapp&amp;pli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cid:image004.png@01DAC317.F7480F9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cid:image002.png@01DAC317.F7480F9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cid:image001.png@01DAC317.F7480F90" TargetMode="External"/><Relationship Id="rId14" Type="http://schemas.openxmlformats.org/officeDocument/2006/relationships/image" Target="cid:image003.png@01DAC317.F7480F9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437A6-6413-4D4B-A309-78F2ACF5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ΕΛΕΝΗ ΝΑΤΗ</cp:lastModifiedBy>
  <cp:revision>2</cp:revision>
  <cp:lastPrinted>2024-06-21T11:58:00Z</cp:lastPrinted>
  <dcterms:created xsi:type="dcterms:W3CDTF">2024-06-21T12:11:00Z</dcterms:created>
  <dcterms:modified xsi:type="dcterms:W3CDTF">2024-06-21T12:11:00Z</dcterms:modified>
</cp:coreProperties>
</file>