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C55EA" w:rsidRPr="00E33225" w14:paraId="4C4E75B2" w14:textId="77777777" w:rsidTr="009673D7">
        <w:tc>
          <w:tcPr>
            <w:tcW w:w="9640" w:type="dxa"/>
          </w:tcPr>
          <w:p w14:paraId="7C22561C" w14:textId="77777777" w:rsidR="008C55EA" w:rsidRPr="00E33225" w:rsidRDefault="008C55EA" w:rsidP="009673D7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E33225">
              <w:rPr>
                <w:rFonts w:ascii="Franklin Gothic Medium" w:hAnsi="Franklin Gothic Medium"/>
                <w:noProof/>
              </w:rPr>
              <w:drawing>
                <wp:inline distT="0" distB="0" distL="0" distR="0" wp14:anchorId="14CEC87F" wp14:editId="5BEE6EA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5FB83" w14:textId="019DDCD7" w:rsidR="008C55EA" w:rsidRPr="00E33225" w:rsidRDefault="008C55EA" w:rsidP="008C55EA">
      <w:pPr>
        <w:spacing w:line="276" w:lineRule="auto"/>
        <w:jc w:val="right"/>
        <w:rPr>
          <w:rFonts w:ascii="Franklin Gothic Medium" w:hAnsi="Franklin Gothic Medium"/>
          <w:b/>
        </w:rPr>
      </w:pPr>
      <w:r w:rsidRPr="00E33225">
        <w:rPr>
          <w:rFonts w:ascii="Franklin Gothic Medium" w:hAnsi="Franklin Gothic Medium"/>
        </w:rPr>
        <w:t xml:space="preserve"> Αθήνα, </w:t>
      </w:r>
      <w:r w:rsidR="008A1EE6" w:rsidRPr="00EB34C3">
        <w:rPr>
          <w:rFonts w:ascii="Franklin Gothic Medium" w:hAnsi="Franklin Gothic Medium"/>
        </w:rPr>
        <w:t>2</w:t>
      </w:r>
      <w:r w:rsidR="000105D5">
        <w:rPr>
          <w:rFonts w:ascii="Franklin Gothic Medium" w:hAnsi="Franklin Gothic Medium"/>
        </w:rPr>
        <w:t>2</w:t>
      </w:r>
      <w:r w:rsidRPr="00962CA7">
        <w:rPr>
          <w:rFonts w:ascii="Franklin Gothic Medium" w:hAnsi="Franklin Gothic Medium"/>
        </w:rPr>
        <w:t xml:space="preserve"> </w:t>
      </w:r>
      <w:r w:rsidR="001D7609" w:rsidRPr="00962CA7">
        <w:rPr>
          <w:rFonts w:ascii="Franklin Gothic Medium" w:hAnsi="Franklin Gothic Medium"/>
        </w:rPr>
        <w:t>Μαΐου</w:t>
      </w:r>
      <w:r w:rsidRPr="00E33225">
        <w:rPr>
          <w:rFonts w:ascii="Franklin Gothic Medium" w:hAnsi="Franklin Gothic Medium"/>
        </w:rPr>
        <w:t xml:space="preserve"> 2024</w:t>
      </w:r>
    </w:p>
    <w:p w14:paraId="758EC639" w14:textId="0EA3B13C" w:rsidR="008C55EA" w:rsidRDefault="008C55EA" w:rsidP="008C55EA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31608281" w14:textId="77777777" w:rsidR="00727DB1" w:rsidRPr="00E33225" w:rsidRDefault="00727DB1" w:rsidP="00727DB1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26B1B671" w14:textId="0AB0E2EC" w:rsidR="00A655D5" w:rsidRDefault="00A655D5" w:rsidP="004645A5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Cs w:val="28"/>
          <w:lang w:eastAsia="en-US"/>
        </w:rPr>
      </w:pPr>
    </w:p>
    <w:p w14:paraId="6153951A" w14:textId="28120ADC" w:rsidR="00A655D5" w:rsidRPr="00A655D5" w:rsidRDefault="000105D5" w:rsidP="00A655D5">
      <w:pPr>
        <w:autoSpaceDE w:val="0"/>
        <w:autoSpaceDN w:val="0"/>
        <w:adjustRightInd w:val="0"/>
        <w:spacing w:before="120" w:after="240" w:line="276" w:lineRule="auto"/>
        <w:jc w:val="center"/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</w:pPr>
      <w:r w:rsidRPr="000105D5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 xml:space="preserve">Γ. </w:t>
      </w:r>
      <w:proofErr w:type="spellStart"/>
      <w:r w:rsidRPr="000105D5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>Πιτσιλής</w:t>
      </w:r>
      <w:proofErr w:type="spellEnd"/>
      <w:r w:rsidRPr="000105D5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>: «Αυτονόητα αδιαπραγμάτευτη η μηδενική ανοχή μας στη διαφθορά»</w:t>
      </w:r>
    </w:p>
    <w:p w14:paraId="5E8BF975" w14:textId="77777777" w:rsidR="00A655D5" w:rsidRDefault="00A655D5" w:rsidP="00A655D5">
      <w:pPr>
        <w:pStyle w:val="a9"/>
      </w:pPr>
    </w:p>
    <w:p w14:paraId="521D581C" w14:textId="202DD69C" w:rsidR="000105D5" w:rsidRPr="000105D5" w:rsidRDefault="000105D5" w:rsidP="000105D5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  <w:r w:rsidRPr="000105D5">
        <w:rPr>
          <w:rFonts w:ascii="Franklin Gothic Medium" w:hAnsi="Franklin Gothic Medium" w:cs="Calibri"/>
          <w:lang w:eastAsia="en-US"/>
        </w:rPr>
        <w:t xml:space="preserve">Με αφορμή την υπόθεση διαφθοράς, με εμπλεκόμενους υπαλλήλους της ΑΑΔΕ, ο Διοικητής της Ανεξάρτητης Αρχής Δημοσίων Εσόδων, Γιώργος </w:t>
      </w:r>
      <w:proofErr w:type="spellStart"/>
      <w:r w:rsidRPr="000105D5">
        <w:rPr>
          <w:rFonts w:ascii="Franklin Gothic Medium" w:hAnsi="Franklin Gothic Medium" w:cs="Calibri"/>
          <w:lang w:eastAsia="en-US"/>
        </w:rPr>
        <w:t>Πιτσιλής</w:t>
      </w:r>
      <w:proofErr w:type="spellEnd"/>
      <w:r w:rsidRPr="000105D5">
        <w:rPr>
          <w:rFonts w:ascii="Franklin Gothic Medium" w:hAnsi="Franklin Gothic Medium" w:cs="Calibri"/>
          <w:lang w:eastAsia="en-US"/>
        </w:rPr>
        <w:t xml:space="preserve">, έκανε την ακόλουθη δήλωση:  </w:t>
      </w:r>
    </w:p>
    <w:p w14:paraId="4AC9F9F8" w14:textId="55ABD0C3" w:rsidR="000105D5" w:rsidRPr="000105D5" w:rsidRDefault="000105D5" w:rsidP="000105D5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  <w:r w:rsidRPr="000105D5">
        <w:rPr>
          <w:rFonts w:ascii="Franklin Gothic Medium" w:hAnsi="Franklin Gothic Medium" w:cs="Calibri"/>
          <w:lang w:eastAsia="en-US"/>
        </w:rPr>
        <w:t xml:space="preserve">«Από την πρώτη στιγμή, που ενημερωθήκαμε για το περιστατικό, βρισκόμαστε - όπως πάντα - σε διαρκή και στενή συνεργασία με την </w:t>
      </w:r>
      <w:r>
        <w:rPr>
          <w:rFonts w:ascii="Franklin Gothic Medium" w:hAnsi="Franklin Gothic Medium" w:cs="Calibri"/>
          <w:lang w:eastAsia="en-US"/>
        </w:rPr>
        <w:t>Ε</w:t>
      </w:r>
      <w:r w:rsidRPr="000105D5">
        <w:rPr>
          <w:rFonts w:ascii="Franklin Gothic Medium" w:hAnsi="Franklin Gothic Medium" w:cs="Calibri"/>
          <w:lang w:eastAsia="en-US"/>
        </w:rPr>
        <w:t>λληνική Αστυνομία, παρέχοντας κάθε χρήσιμο στοιχείο για τη διαλεύκανση της υπόθε</w:t>
      </w:r>
      <w:r>
        <w:rPr>
          <w:rFonts w:ascii="Franklin Gothic Medium" w:hAnsi="Franklin Gothic Medium" w:cs="Calibri"/>
          <w:lang w:eastAsia="en-US"/>
        </w:rPr>
        <w:t>σ</w:t>
      </w:r>
      <w:r w:rsidRPr="000105D5">
        <w:rPr>
          <w:rFonts w:ascii="Franklin Gothic Medium" w:hAnsi="Franklin Gothic Medium" w:cs="Calibri"/>
          <w:lang w:eastAsia="en-US"/>
        </w:rPr>
        <w:t>ης. Αυτό κάνουμε και με το σύνολο των διωκτικών και δικαστικών αρχών για την υποβοήθηση ερευνών σε υποθέσεις οικονομικού εγκλήματος, φοροδιαφυγής, λαθρεμπορίου και διαφθοράς.</w:t>
      </w:r>
    </w:p>
    <w:p w14:paraId="41878A17" w14:textId="77777777" w:rsidR="000105D5" w:rsidRPr="000105D5" w:rsidRDefault="000105D5" w:rsidP="000105D5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  <w:r w:rsidRPr="000105D5">
        <w:rPr>
          <w:rFonts w:ascii="Franklin Gothic Medium" w:hAnsi="Franklin Gothic Medium" w:cs="Calibri"/>
          <w:lang w:eastAsia="en-US"/>
        </w:rPr>
        <w:t xml:space="preserve">Η μηδενική μας ανοχή είναι αυτονόητα αδιαπραγμάτευτη σε κάθε μορφή παραβατικότητας, από όπου και αν προέρχεται. </w:t>
      </w:r>
    </w:p>
    <w:p w14:paraId="07C97CE2" w14:textId="77777777" w:rsidR="000105D5" w:rsidRPr="000105D5" w:rsidRDefault="000105D5" w:rsidP="000105D5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  <w:r w:rsidRPr="000105D5">
        <w:rPr>
          <w:rFonts w:ascii="Franklin Gothic Medium" w:hAnsi="Franklin Gothic Medium" w:cs="Calibri"/>
          <w:lang w:eastAsia="en-US"/>
        </w:rPr>
        <w:t xml:space="preserve">Το ίδιο και η τήρηση του νόμου, τόσο από τους πολίτες, όσο και από το σύνολο των εργαζομένων της ΑΑΔΕ. </w:t>
      </w:r>
    </w:p>
    <w:p w14:paraId="3AEDF6BD" w14:textId="50716BFD" w:rsidR="00A655D5" w:rsidRPr="00A655D5" w:rsidRDefault="000105D5" w:rsidP="000105D5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  <w:r w:rsidRPr="000105D5">
        <w:rPr>
          <w:rFonts w:ascii="Franklin Gothic Medium" w:hAnsi="Franklin Gothic Medium" w:cs="Calibri"/>
          <w:lang w:eastAsia="en-US"/>
        </w:rPr>
        <w:t>Συνεχίζουμε να υπηρετούμε πιστά το δημόσιο συμφέρον, θωρακίζοντας τους πολίτες</w:t>
      </w:r>
      <w:r>
        <w:rPr>
          <w:rFonts w:ascii="Franklin Gothic Medium" w:hAnsi="Franklin Gothic Medium" w:cs="Calibri"/>
          <w:lang w:eastAsia="en-US"/>
        </w:rPr>
        <w:t>, την</w:t>
      </w:r>
      <w:r w:rsidRPr="000105D5">
        <w:rPr>
          <w:rFonts w:ascii="Franklin Gothic Medium" w:hAnsi="Franklin Gothic Medium" w:cs="Calibri"/>
          <w:lang w:eastAsia="en-US"/>
        </w:rPr>
        <w:t xml:space="preserve"> οικονομία και την κοινωνία από κάθε είδους </w:t>
      </w:r>
      <w:proofErr w:type="spellStart"/>
      <w:r w:rsidRPr="000105D5">
        <w:rPr>
          <w:rFonts w:ascii="Franklin Gothic Medium" w:hAnsi="Franklin Gothic Medium" w:cs="Calibri"/>
          <w:lang w:eastAsia="en-US"/>
        </w:rPr>
        <w:t>παραβατικές</w:t>
      </w:r>
      <w:proofErr w:type="spellEnd"/>
      <w:r w:rsidRPr="000105D5">
        <w:rPr>
          <w:rFonts w:ascii="Franklin Gothic Medium" w:hAnsi="Franklin Gothic Medium" w:cs="Calibri"/>
          <w:lang w:eastAsia="en-US"/>
        </w:rPr>
        <w:t xml:space="preserve"> και εγκληματικές δραστηριότητες</w:t>
      </w:r>
      <w:r>
        <w:rPr>
          <w:rFonts w:ascii="Franklin Gothic Medium" w:hAnsi="Franklin Gothic Medium" w:cs="Calibri"/>
          <w:lang w:eastAsia="en-US"/>
        </w:rPr>
        <w:t>.</w:t>
      </w:r>
      <w:r w:rsidRPr="000105D5">
        <w:rPr>
          <w:rFonts w:ascii="Franklin Gothic Medium" w:hAnsi="Franklin Gothic Medium" w:cs="Calibri"/>
          <w:lang w:eastAsia="en-US"/>
        </w:rPr>
        <w:t>»</w:t>
      </w:r>
      <w:bookmarkStart w:id="0" w:name="_GoBack"/>
      <w:bookmarkEnd w:id="0"/>
    </w:p>
    <w:p w14:paraId="3EFE315B" w14:textId="77777777" w:rsidR="00A655D5" w:rsidRPr="00A655D5" w:rsidRDefault="00A655D5" w:rsidP="004645A5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</w:p>
    <w:sectPr w:rsidR="00A655D5" w:rsidRPr="00A655D5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22994"/>
    <w:multiLevelType w:val="hybridMultilevel"/>
    <w:tmpl w:val="BD8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4D75"/>
    <w:multiLevelType w:val="hybridMultilevel"/>
    <w:tmpl w:val="A4DE60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12C1"/>
    <w:multiLevelType w:val="hybridMultilevel"/>
    <w:tmpl w:val="43DE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06442"/>
    <w:multiLevelType w:val="hybridMultilevel"/>
    <w:tmpl w:val="F912D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72F26"/>
    <w:multiLevelType w:val="hybridMultilevel"/>
    <w:tmpl w:val="FF02B5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517FE"/>
    <w:multiLevelType w:val="hybridMultilevel"/>
    <w:tmpl w:val="3264B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8"/>
    <w:rsid w:val="000105D5"/>
    <w:rsid w:val="000401FC"/>
    <w:rsid w:val="00043D02"/>
    <w:rsid w:val="000828BE"/>
    <w:rsid w:val="000B2E52"/>
    <w:rsid w:val="00180E11"/>
    <w:rsid w:val="001873B6"/>
    <w:rsid w:val="001D7609"/>
    <w:rsid w:val="001F7F78"/>
    <w:rsid w:val="00231BC9"/>
    <w:rsid w:val="002C61C7"/>
    <w:rsid w:val="00312E35"/>
    <w:rsid w:val="00437FB3"/>
    <w:rsid w:val="004645A5"/>
    <w:rsid w:val="004841B8"/>
    <w:rsid w:val="00496304"/>
    <w:rsid w:val="004D6F2A"/>
    <w:rsid w:val="00586594"/>
    <w:rsid w:val="00594B87"/>
    <w:rsid w:val="005A470D"/>
    <w:rsid w:val="005A5234"/>
    <w:rsid w:val="005B7017"/>
    <w:rsid w:val="005B7DDD"/>
    <w:rsid w:val="005D4FF0"/>
    <w:rsid w:val="005E1215"/>
    <w:rsid w:val="005E6D27"/>
    <w:rsid w:val="005F2CEF"/>
    <w:rsid w:val="006264EE"/>
    <w:rsid w:val="00704935"/>
    <w:rsid w:val="00704EF8"/>
    <w:rsid w:val="00727DB1"/>
    <w:rsid w:val="0075124E"/>
    <w:rsid w:val="00774250"/>
    <w:rsid w:val="00783A7D"/>
    <w:rsid w:val="007A2179"/>
    <w:rsid w:val="007A5BB0"/>
    <w:rsid w:val="007D4738"/>
    <w:rsid w:val="007F624D"/>
    <w:rsid w:val="008071DF"/>
    <w:rsid w:val="008A1EE6"/>
    <w:rsid w:val="008C55EA"/>
    <w:rsid w:val="008E7FA4"/>
    <w:rsid w:val="00962CA7"/>
    <w:rsid w:val="0098231F"/>
    <w:rsid w:val="00A26FCC"/>
    <w:rsid w:val="00A27162"/>
    <w:rsid w:val="00A655D5"/>
    <w:rsid w:val="00A665BB"/>
    <w:rsid w:val="00A71F78"/>
    <w:rsid w:val="00A749AE"/>
    <w:rsid w:val="00AC43A4"/>
    <w:rsid w:val="00B4056F"/>
    <w:rsid w:val="00B761C0"/>
    <w:rsid w:val="00BC3B8E"/>
    <w:rsid w:val="00C0023F"/>
    <w:rsid w:val="00C5356A"/>
    <w:rsid w:val="00CD6D1F"/>
    <w:rsid w:val="00D161DA"/>
    <w:rsid w:val="00DB368E"/>
    <w:rsid w:val="00DE43B0"/>
    <w:rsid w:val="00E3135B"/>
    <w:rsid w:val="00E3217E"/>
    <w:rsid w:val="00EB34C3"/>
    <w:rsid w:val="00F733C2"/>
    <w:rsid w:val="00FA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1824"/>
  <w15:docId w15:val="{B9F74B5F-272A-4D56-A0F0-6BBA704E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4D6F2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6F2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F2A"/>
    <w:rPr>
      <w:rFonts w:ascii="Segoe UI" w:hAnsi="Segoe UI" w:cs="Segoe UI"/>
      <w:sz w:val="18"/>
      <w:szCs w:val="18"/>
      <w:lang w:eastAsia="el-GR"/>
    </w:rPr>
  </w:style>
  <w:style w:type="character" w:styleId="a5">
    <w:name w:val="annotation reference"/>
    <w:basedOn w:val="a0"/>
    <w:uiPriority w:val="99"/>
    <w:semiHidden/>
    <w:unhideWhenUsed/>
    <w:rsid w:val="005A523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A523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A523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A523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A5234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F733C2"/>
    <w:pPr>
      <w:ind w:left="720"/>
      <w:contextualSpacing/>
    </w:pPr>
  </w:style>
  <w:style w:type="paragraph" w:styleId="a9">
    <w:name w:val="Plain Text"/>
    <w:basedOn w:val="a"/>
    <w:link w:val="Char2"/>
    <w:uiPriority w:val="99"/>
    <w:unhideWhenUsed/>
    <w:rsid w:val="005B7DDD"/>
    <w:rPr>
      <w:rFonts w:ascii="Calibr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9"/>
    <w:uiPriority w:val="99"/>
    <w:rsid w:val="005B7DDD"/>
    <w:rPr>
      <w:rFonts w:ascii="Calibri" w:hAnsi="Calibri"/>
      <w:szCs w:val="21"/>
    </w:rPr>
  </w:style>
  <w:style w:type="table" w:styleId="aa">
    <w:name w:val="Table Grid"/>
    <w:basedOn w:val="a1"/>
    <w:uiPriority w:val="59"/>
    <w:rsid w:val="005B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A9CAF-D97F-4435-ADF7-87C8DF5D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ΓΕΩΡΓΙΟΣ ΣΤΑΥΛΙΩΤΗΣ</dc:creator>
  <cp:lastModifiedBy>Βασιλική ΒΛΑΧΟΥ 1</cp:lastModifiedBy>
  <cp:revision>2</cp:revision>
  <cp:lastPrinted>2023-09-18T09:55:00Z</cp:lastPrinted>
  <dcterms:created xsi:type="dcterms:W3CDTF">2024-05-22T11:56:00Z</dcterms:created>
  <dcterms:modified xsi:type="dcterms:W3CDTF">2024-05-22T11:56:00Z</dcterms:modified>
</cp:coreProperties>
</file>