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0D9ABC2"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702198">
        <w:rPr>
          <w:rFonts w:ascii="Franklin Gothic Medium" w:hAnsi="Franklin Gothic Medium"/>
          <w:sz w:val="24"/>
          <w:szCs w:val="24"/>
        </w:rPr>
        <w:t>19</w:t>
      </w:r>
      <w:r w:rsidR="00E33225" w:rsidRPr="00E33225">
        <w:rPr>
          <w:rFonts w:ascii="Franklin Gothic Medium" w:hAnsi="Franklin Gothic Medium"/>
          <w:sz w:val="24"/>
          <w:szCs w:val="24"/>
        </w:rPr>
        <w:t xml:space="preserve"> </w:t>
      </w:r>
      <w:r w:rsidR="005E4AB6" w:rsidRPr="00E33225">
        <w:rPr>
          <w:rFonts w:ascii="Franklin Gothic Medium" w:hAnsi="Franklin Gothic Medium"/>
          <w:sz w:val="24"/>
          <w:szCs w:val="24"/>
        </w:rPr>
        <w:t>Μαρτίου</w:t>
      </w:r>
      <w:r w:rsidRPr="00E33225">
        <w:rPr>
          <w:rFonts w:ascii="Franklin Gothic Medium" w:hAnsi="Franklin Gothic Medium"/>
          <w:sz w:val="24"/>
          <w:szCs w:val="24"/>
        </w:rPr>
        <w:t xml:space="preserve"> 202</w:t>
      </w:r>
      <w:r w:rsidR="00B06BB8" w:rsidRPr="00E33225">
        <w:rPr>
          <w:rFonts w:ascii="Franklin Gothic Medium" w:hAnsi="Franklin Gothic Medium"/>
          <w:sz w:val="24"/>
          <w:szCs w:val="24"/>
        </w:rPr>
        <w:t>4</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36F03277" w:rsidR="00AF44BF" w:rsidRPr="00E33225"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66F63EDC" w14:textId="0AFB05B2" w:rsidR="009B7AA0" w:rsidRDefault="006611A3" w:rsidP="006611A3">
      <w:pPr>
        <w:spacing w:before="120" w:after="240" w:line="276" w:lineRule="auto"/>
        <w:jc w:val="center"/>
        <w:rPr>
          <w:rFonts w:ascii="Franklin Gothic Medium" w:hAnsi="Franklin Gothic Medium"/>
          <w:b/>
          <w:bCs/>
          <w:sz w:val="28"/>
          <w:szCs w:val="28"/>
        </w:rPr>
      </w:pPr>
      <w:r w:rsidRPr="006611A3">
        <w:rPr>
          <w:rFonts w:ascii="Franklin Gothic Medium" w:hAnsi="Franklin Gothic Medium"/>
          <w:b/>
          <w:bCs/>
          <w:sz w:val="28"/>
          <w:szCs w:val="28"/>
        </w:rPr>
        <w:t>ΑΑΔΕ: Ιδρύονται Υπηρεσίες Φορολογικής Εξυπηρέτησης - Ποιες ΔΟΥ ενοποιούνται σε Αττική και Θεσσαλονίκη</w:t>
      </w:r>
    </w:p>
    <w:p w14:paraId="08CF103D" w14:textId="0E7392F8" w:rsidR="00047BAC" w:rsidRPr="00E33225" w:rsidRDefault="002A3842" w:rsidP="00A8115F">
      <w:pPr>
        <w:pStyle w:val="PlainText"/>
        <w:spacing w:before="120" w:after="120" w:line="276" w:lineRule="auto"/>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Συνεχίζεται </w:t>
      </w:r>
      <w:r w:rsidR="0030713C" w:rsidRPr="00E33225">
        <w:rPr>
          <w:rFonts w:ascii="Franklin Gothic Medium" w:eastAsia="Franklin Gothic Book" w:hAnsi="Franklin Gothic Medium"/>
          <w:bCs/>
          <w:color w:val="000000" w:themeColor="text1"/>
          <w:sz w:val="24"/>
          <w:szCs w:val="24"/>
        </w:rPr>
        <w:t xml:space="preserve">με σταθερούς ρυθμούς </w:t>
      </w:r>
      <w:r w:rsidRPr="00E33225">
        <w:rPr>
          <w:rFonts w:ascii="Franklin Gothic Medium" w:eastAsia="Franklin Gothic Book" w:hAnsi="Franklin Gothic Medium"/>
          <w:bCs/>
          <w:color w:val="000000" w:themeColor="text1"/>
          <w:sz w:val="24"/>
          <w:szCs w:val="24"/>
        </w:rPr>
        <w:t xml:space="preserve">η </w:t>
      </w:r>
      <w:r w:rsidR="009A4377" w:rsidRPr="00E33225">
        <w:rPr>
          <w:rFonts w:ascii="Franklin Gothic Medium" w:eastAsia="Franklin Gothic Book" w:hAnsi="Franklin Gothic Medium"/>
          <w:bCs/>
          <w:color w:val="000000" w:themeColor="text1"/>
          <w:sz w:val="24"/>
          <w:szCs w:val="24"/>
        </w:rPr>
        <w:t xml:space="preserve">μεγάλη οργανωτική </w:t>
      </w:r>
      <w:r w:rsidR="009F063D" w:rsidRPr="00E33225">
        <w:rPr>
          <w:rFonts w:ascii="Franklin Gothic Medium" w:eastAsia="Franklin Gothic Book" w:hAnsi="Franklin Gothic Medium"/>
          <w:bCs/>
          <w:color w:val="000000" w:themeColor="text1"/>
          <w:sz w:val="24"/>
          <w:szCs w:val="24"/>
        </w:rPr>
        <w:t>αναδιάρθρωση</w:t>
      </w:r>
      <w:r w:rsidR="00CB0DAD" w:rsidRPr="00E33225">
        <w:rPr>
          <w:rFonts w:ascii="Franklin Gothic Medium" w:eastAsia="Franklin Gothic Book" w:hAnsi="Franklin Gothic Medium"/>
          <w:bCs/>
          <w:color w:val="000000" w:themeColor="text1"/>
          <w:sz w:val="24"/>
          <w:szCs w:val="24"/>
        </w:rPr>
        <w:t xml:space="preserve"> </w:t>
      </w:r>
      <w:r w:rsidR="009A4377" w:rsidRPr="00E33225">
        <w:rPr>
          <w:rFonts w:ascii="Franklin Gothic Medium" w:eastAsia="Franklin Gothic Book" w:hAnsi="Franklin Gothic Medium"/>
          <w:bCs/>
          <w:color w:val="000000" w:themeColor="text1"/>
          <w:sz w:val="24"/>
          <w:szCs w:val="24"/>
        </w:rPr>
        <w:t>της Α</w:t>
      </w:r>
      <w:r w:rsidR="00A165F0" w:rsidRPr="00E33225">
        <w:rPr>
          <w:rFonts w:ascii="Franklin Gothic Medium" w:eastAsia="Franklin Gothic Book" w:hAnsi="Franklin Gothic Medium"/>
          <w:bCs/>
          <w:color w:val="000000" w:themeColor="text1"/>
          <w:sz w:val="24"/>
          <w:szCs w:val="24"/>
        </w:rPr>
        <w:t xml:space="preserve">νεξάρτητης </w:t>
      </w:r>
      <w:r w:rsidR="009A4377" w:rsidRPr="00E33225">
        <w:rPr>
          <w:rFonts w:ascii="Franklin Gothic Medium" w:eastAsia="Franklin Gothic Book" w:hAnsi="Franklin Gothic Medium"/>
          <w:bCs/>
          <w:color w:val="000000" w:themeColor="text1"/>
          <w:sz w:val="24"/>
          <w:szCs w:val="24"/>
        </w:rPr>
        <w:t>Α</w:t>
      </w:r>
      <w:r w:rsidR="00A165F0" w:rsidRPr="00E33225">
        <w:rPr>
          <w:rFonts w:ascii="Franklin Gothic Medium" w:eastAsia="Franklin Gothic Book" w:hAnsi="Franklin Gothic Medium"/>
          <w:bCs/>
          <w:color w:val="000000" w:themeColor="text1"/>
          <w:sz w:val="24"/>
          <w:szCs w:val="24"/>
        </w:rPr>
        <w:t xml:space="preserve">ρχής </w:t>
      </w:r>
      <w:r w:rsidR="009A4377" w:rsidRPr="00E33225">
        <w:rPr>
          <w:rFonts w:ascii="Franklin Gothic Medium" w:eastAsia="Franklin Gothic Book" w:hAnsi="Franklin Gothic Medium"/>
          <w:bCs/>
          <w:color w:val="000000" w:themeColor="text1"/>
          <w:sz w:val="24"/>
          <w:szCs w:val="24"/>
        </w:rPr>
        <w:t>Δ</w:t>
      </w:r>
      <w:r w:rsidR="00A165F0" w:rsidRPr="00E33225">
        <w:rPr>
          <w:rFonts w:ascii="Franklin Gothic Medium" w:eastAsia="Franklin Gothic Book" w:hAnsi="Franklin Gothic Medium"/>
          <w:bCs/>
          <w:color w:val="000000" w:themeColor="text1"/>
          <w:sz w:val="24"/>
          <w:szCs w:val="24"/>
        </w:rPr>
        <w:t xml:space="preserve">ημοσίων </w:t>
      </w:r>
      <w:r w:rsidR="009A4377" w:rsidRPr="00E33225">
        <w:rPr>
          <w:rFonts w:ascii="Franklin Gothic Medium" w:eastAsia="Franklin Gothic Book" w:hAnsi="Franklin Gothic Medium"/>
          <w:bCs/>
          <w:color w:val="000000" w:themeColor="text1"/>
          <w:sz w:val="24"/>
          <w:szCs w:val="24"/>
        </w:rPr>
        <w:t>Ε</w:t>
      </w:r>
      <w:r w:rsidR="00A165F0" w:rsidRPr="00E33225">
        <w:rPr>
          <w:rFonts w:ascii="Franklin Gothic Medium" w:eastAsia="Franklin Gothic Book" w:hAnsi="Franklin Gothic Medium"/>
          <w:bCs/>
          <w:color w:val="000000" w:themeColor="text1"/>
          <w:sz w:val="24"/>
          <w:szCs w:val="24"/>
        </w:rPr>
        <w:t>σόδων</w:t>
      </w:r>
      <w:r w:rsidR="00680E12" w:rsidRPr="00E33225">
        <w:rPr>
          <w:rFonts w:ascii="Franklin Gothic Medium" w:eastAsia="Franklin Gothic Book" w:hAnsi="Franklin Gothic Medium"/>
          <w:bCs/>
          <w:color w:val="000000" w:themeColor="text1"/>
          <w:sz w:val="24"/>
          <w:szCs w:val="24"/>
        </w:rPr>
        <w:t xml:space="preserve"> </w:t>
      </w:r>
      <w:r w:rsidR="00106757" w:rsidRPr="00E33225">
        <w:rPr>
          <w:rFonts w:ascii="Franklin Gothic Medium" w:eastAsia="Franklin Gothic Book" w:hAnsi="Franklin Gothic Medium"/>
          <w:bCs/>
          <w:color w:val="000000" w:themeColor="text1"/>
          <w:sz w:val="24"/>
          <w:szCs w:val="24"/>
        </w:rPr>
        <w:t>και η</w:t>
      </w:r>
      <w:r w:rsidR="00680E12" w:rsidRPr="00E33225">
        <w:rPr>
          <w:rFonts w:ascii="Franklin Gothic Medium" w:eastAsia="Franklin Gothic Book" w:hAnsi="Franklin Gothic Medium"/>
          <w:bCs/>
          <w:color w:val="000000" w:themeColor="text1"/>
          <w:sz w:val="24"/>
          <w:szCs w:val="24"/>
        </w:rPr>
        <w:t xml:space="preserve"> μετάβασή της </w:t>
      </w:r>
      <w:r w:rsidR="00597B94" w:rsidRPr="00E33225">
        <w:rPr>
          <w:rFonts w:ascii="Franklin Gothic Medium" w:eastAsia="Franklin Gothic Book" w:hAnsi="Franklin Gothic Medium"/>
          <w:bCs/>
          <w:color w:val="000000" w:themeColor="text1"/>
          <w:sz w:val="24"/>
          <w:szCs w:val="24"/>
        </w:rPr>
        <w:t>σ</w:t>
      </w:r>
      <w:r w:rsidR="009D35FC" w:rsidRPr="00E33225">
        <w:rPr>
          <w:rFonts w:ascii="Franklin Gothic Medium" w:eastAsia="Franklin Gothic Book" w:hAnsi="Franklin Gothic Medium"/>
          <w:bCs/>
          <w:color w:val="000000" w:themeColor="text1"/>
          <w:sz w:val="24"/>
          <w:szCs w:val="24"/>
        </w:rPr>
        <w:t>το</w:t>
      </w:r>
      <w:r w:rsidR="00680E12" w:rsidRPr="00E33225">
        <w:rPr>
          <w:rFonts w:ascii="Franklin Gothic Medium" w:eastAsia="Franklin Gothic Book" w:hAnsi="Franklin Gothic Medium"/>
          <w:bCs/>
          <w:color w:val="000000" w:themeColor="text1"/>
          <w:sz w:val="24"/>
          <w:szCs w:val="24"/>
        </w:rPr>
        <w:t xml:space="preserve"> νέο μοντέλο</w:t>
      </w:r>
      <w:r w:rsidR="009D35FC" w:rsidRPr="00E33225">
        <w:rPr>
          <w:rFonts w:ascii="Franklin Gothic Medium" w:eastAsia="Franklin Gothic Book" w:hAnsi="Franklin Gothic Medium"/>
          <w:bCs/>
          <w:color w:val="000000" w:themeColor="text1"/>
          <w:sz w:val="24"/>
          <w:szCs w:val="24"/>
        </w:rPr>
        <w:t xml:space="preserve"> λειτουργίας της</w:t>
      </w:r>
      <w:r w:rsidR="00C95D5A" w:rsidRPr="00E33225">
        <w:rPr>
          <w:rFonts w:ascii="Franklin Gothic Medium" w:eastAsia="Franklin Gothic Book" w:hAnsi="Franklin Gothic Medium"/>
          <w:bCs/>
          <w:color w:val="000000" w:themeColor="text1"/>
          <w:sz w:val="24"/>
          <w:szCs w:val="24"/>
        </w:rPr>
        <w:t xml:space="preserve">, </w:t>
      </w:r>
      <w:r w:rsidR="00794A23" w:rsidRPr="00E33225">
        <w:rPr>
          <w:rFonts w:ascii="Franklin Gothic Medium" w:eastAsia="Franklin Gothic Book" w:hAnsi="Franklin Gothic Medium"/>
          <w:bCs/>
          <w:color w:val="000000" w:themeColor="text1"/>
          <w:sz w:val="24"/>
          <w:szCs w:val="24"/>
        </w:rPr>
        <w:t>που</w:t>
      </w:r>
      <w:r w:rsidR="00C95D5A" w:rsidRPr="00E33225">
        <w:rPr>
          <w:rFonts w:ascii="Franklin Gothic Medium" w:eastAsia="Franklin Gothic Book" w:hAnsi="Franklin Gothic Medium"/>
          <w:bCs/>
          <w:color w:val="000000" w:themeColor="text1"/>
          <w:sz w:val="24"/>
          <w:szCs w:val="24"/>
        </w:rPr>
        <w:t xml:space="preserve"> παρουσίασε </w:t>
      </w:r>
      <w:r w:rsidR="00400DD1" w:rsidRPr="00E33225">
        <w:rPr>
          <w:rFonts w:ascii="Franklin Gothic Medium" w:eastAsia="Franklin Gothic Book" w:hAnsi="Franklin Gothic Medium"/>
          <w:bCs/>
          <w:color w:val="000000" w:themeColor="text1"/>
          <w:sz w:val="24"/>
          <w:szCs w:val="24"/>
        </w:rPr>
        <w:t>στις αρχές</w:t>
      </w:r>
      <w:r w:rsidR="008F7AAD" w:rsidRPr="00E33225">
        <w:rPr>
          <w:rFonts w:ascii="Franklin Gothic Medium" w:eastAsia="Franklin Gothic Book" w:hAnsi="Franklin Gothic Medium"/>
          <w:bCs/>
          <w:color w:val="000000" w:themeColor="text1"/>
          <w:sz w:val="24"/>
          <w:szCs w:val="24"/>
        </w:rPr>
        <w:t xml:space="preserve"> του έτους</w:t>
      </w:r>
      <w:r w:rsidR="00C95D5A" w:rsidRPr="00E33225">
        <w:rPr>
          <w:rFonts w:ascii="Franklin Gothic Medium" w:eastAsia="Franklin Gothic Book" w:hAnsi="Franklin Gothic Medium"/>
          <w:bCs/>
          <w:color w:val="000000" w:themeColor="text1"/>
          <w:sz w:val="24"/>
          <w:szCs w:val="24"/>
        </w:rPr>
        <w:t xml:space="preserve"> </w:t>
      </w:r>
      <w:r w:rsidR="00400DD1" w:rsidRPr="00E33225">
        <w:rPr>
          <w:rFonts w:ascii="Franklin Gothic Medium" w:eastAsia="Franklin Gothic Book" w:hAnsi="Franklin Gothic Medium"/>
          <w:bCs/>
          <w:color w:val="000000" w:themeColor="text1"/>
          <w:sz w:val="24"/>
          <w:szCs w:val="24"/>
        </w:rPr>
        <w:t xml:space="preserve">ο Διοικητής της, Γιώργος </w:t>
      </w:r>
      <w:proofErr w:type="spellStart"/>
      <w:r w:rsidR="00400DD1" w:rsidRPr="00E33225">
        <w:rPr>
          <w:rFonts w:ascii="Franklin Gothic Medium" w:eastAsia="Franklin Gothic Book" w:hAnsi="Franklin Gothic Medium"/>
          <w:bCs/>
          <w:color w:val="000000" w:themeColor="text1"/>
          <w:sz w:val="24"/>
          <w:szCs w:val="24"/>
        </w:rPr>
        <w:t>Πιτσιλής</w:t>
      </w:r>
      <w:proofErr w:type="spellEnd"/>
      <w:r w:rsidR="00F96815" w:rsidRPr="00E33225">
        <w:rPr>
          <w:rFonts w:ascii="Franklin Gothic Medium" w:eastAsia="Franklin Gothic Book" w:hAnsi="Franklin Gothic Medium"/>
          <w:bCs/>
          <w:color w:val="000000" w:themeColor="text1"/>
          <w:sz w:val="24"/>
          <w:szCs w:val="24"/>
        </w:rPr>
        <w:t xml:space="preserve">. </w:t>
      </w:r>
    </w:p>
    <w:p w14:paraId="3823FDCC" w14:textId="31F889C3" w:rsidR="007A3785" w:rsidRPr="00E33225" w:rsidRDefault="00F96815" w:rsidP="00592224">
      <w:pPr>
        <w:pStyle w:val="PlainText"/>
        <w:spacing w:before="120" w:after="120" w:line="276" w:lineRule="auto"/>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Βασικ</w:t>
      </w:r>
      <w:r w:rsidR="007A3785" w:rsidRPr="00E33225">
        <w:rPr>
          <w:rFonts w:ascii="Franklin Gothic Medium" w:eastAsia="Franklin Gothic Book" w:hAnsi="Franklin Gothic Medium"/>
          <w:bCs/>
          <w:color w:val="000000" w:themeColor="text1"/>
          <w:sz w:val="24"/>
          <w:szCs w:val="24"/>
        </w:rPr>
        <w:t>ά</w:t>
      </w:r>
      <w:r w:rsidRPr="00E33225">
        <w:rPr>
          <w:rFonts w:ascii="Franklin Gothic Medium" w:eastAsia="Franklin Gothic Book" w:hAnsi="Franklin Gothic Medium"/>
          <w:bCs/>
          <w:color w:val="000000" w:themeColor="text1"/>
          <w:sz w:val="24"/>
          <w:szCs w:val="24"/>
        </w:rPr>
        <w:t xml:space="preserve"> στοιχεί</w:t>
      </w:r>
      <w:r w:rsidR="007A3785" w:rsidRPr="00E33225">
        <w:rPr>
          <w:rFonts w:ascii="Franklin Gothic Medium" w:eastAsia="Franklin Gothic Book" w:hAnsi="Franklin Gothic Medium"/>
          <w:bCs/>
          <w:color w:val="000000" w:themeColor="text1"/>
          <w:sz w:val="24"/>
          <w:szCs w:val="24"/>
        </w:rPr>
        <w:t>α</w:t>
      </w:r>
      <w:r w:rsidRPr="00E33225">
        <w:rPr>
          <w:rFonts w:ascii="Franklin Gothic Medium" w:eastAsia="Franklin Gothic Book" w:hAnsi="Franklin Gothic Medium"/>
          <w:bCs/>
          <w:color w:val="000000" w:themeColor="text1"/>
          <w:sz w:val="24"/>
          <w:szCs w:val="24"/>
        </w:rPr>
        <w:t xml:space="preserve"> </w:t>
      </w:r>
      <w:r w:rsidR="00B52C95" w:rsidRPr="00E33225">
        <w:rPr>
          <w:rFonts w:ascii="Franklin Gothic Medium" w:eastAsia="Franklin Gothic Book" w:hAnsi="Franklin Gothic Medium"/>
          <w:bCs/>
          <w:color w:val="000000" w:themeColor="text1"/>
          <w:sz w:val="24"/>
          <w:szCs w:val="24"/>
        </w:rPr>
        <w:t>του νέου μοντέλου</w:t>
      </w:r>
      <w:r w:rsidRPr="00E33225">
        <w:rPr>
          <w:rFonts w:ascii="Franklin Gothic Medium" w:eastAsia="Franklin Gothic Book" w:hAnsi="Franklin Gothic Medium"/>
          <w:bCs/>
          <w:color w:val="000000" w:themeColor="text1"/>
          <w:sz w:val="24"/>
          <w:szCs w:val="24"/>
        </w:rPr>
        <w:t xml:space="preserve"> αποτελ</w:t>
      </w:r>
      <w:r w:rsidR="007A3785" w:rsidRPr="00E33225">
        <w:rPr>
          <w:rFonts w:ascii="Franklin Gothic Medium" w:eastAsia="Franklin Gothic Book" w:hAnsi="Franklin Gothic Medium"/>
          <w:bCs/>
          <w:color w:val="000000" w:themeColor="text1"/>
          <w:sz w:val="24"/>
          <w:szCs w:val="24"/>
        </w:rPr>
        <w:t>ούν:</w:t>
      </w:r>
    </w:p>
    <w:p w14:paraId="55F4D3AA" w14:textId="48EBB8EE" w:rsidR="007A3785" w:rsidRPr="00E33225" w:rsidRDefault="007A3785" w:rsidP="00566812">
      <w:pPr>
        <w:pStyle w:val="PlainText"/>
        <w:numPr>
          <w:ilvl w:val="0"/>
          <w:numId w:val="27"/>
        </w:numPr>
        <w:spacing w:before="120" w:after="120" w:line="276" w:lineRule="auto"/>
        <w:ind w:left="450"/>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Η σύσταση </w:t>
      </w:r>
      <w:proofErr w:type="spellStart"/>
      <w:r w:rsidRPr="00E33225">
        <w:rPr>
          <w:rFonts w:ascii="Franklin Gothic Medium" w:eastAsia="Franklin Gothic Book" w:hAnsi="Franklin Gothic Medium"/>
          <w:bCs/>
          <w:color w:val="000000" w:themeColor="text1"/>
          <w:sz w:val="24"/>
          <w:szCs w:val="24"/>
        </w:rPr>
        <w:t>κεντρικοποιημένων</w:t>
      </w:r>
      <w:proofErr w:type="spellEnd"/>
      <w:r w:rsidRPr="00E33225">
        <w:rPr>
          <w:rFonts w:ascii="Franklin Gothic Medium" w:eastAsia="Franklin Gothic Book" w:hAnsi="Franklin Gothic Medium"/>
          <w:bCs/>
          <w:color w:val="000000" w:themeColor="text1"/>
          <w:sz w:val="24"/>
          <w:szCs w:val="24"/>
        </w:rPr>
        <w:t xml:space="preserve"> υπηρεσιών στην Αττική και τη Θεσσαλονίκη (Κέντρα Βεβαίωσης και Είσπραξης, Κέντρα Φορολογίας Κεφαλαίου, Κέντρα Φορολογικών Διαδικασιών κ</w:t>
      </w:r>
      <w:r w:rsidR="00284372" w:rsidRPr="00E33225">
        <w:rPr>
          <w:rFonts w:ascii="Franklin Gothic Medium" w:eastAsia="Franklin Gothic Book" w:hAnsi="Franklin Gothic Medium"/>
          <w:bCs/>
          <w:color w:val="000000" w:themeColor="text1"/>
          <w:sz w:val="24"/>
          <w:szCs w:val="24"/>
        </w:rPr>
        <w:t>α</w:t>
      </w:r>
      <w:r w:rsidRPr="00E33225">
        <w:rPr>
          <w:rFonts w:ascii="Franklin Gothic Medium" w:eastAsia="Franklin Gothic Book" w:hAnsi="Franklin Gothic Medium"/>
          <w:bCs/>
          <w:color w:val="000000" w:themeColor="text1"/>
          <w:sz w:val="24"/>
          <w:szCs w:val="24"/>
        </w:rPr>
        <w:t xml:space="preserve">ι Εξυπηρέτησης), στις οποίες μεταφέρεται το σύνολο των λειτουργιών που σήμερα εκτελούν οι </w:t>
      </w:r>
      <w:r w:rsidR="00DB42FD">
        <w:rPr>
          <w:rFonts w:ascii="Franklin Gothic Medium" w:eastAsia="Franklin Gothic Book" w:hAnsi="Franklin Gothic Medium"/>
          <w:bCs/>
          <w:color w:val="000000" w:themeColor="text1"/>
          <w:sz w:val="24"/>
          <w:szCs w:val="24"/>
        </w:rPr>
        <w:t>ΔΟΥ.</w:t>
      </w:r>
      <w:r w:rsidRPr="00E33225">
        <w:rPr>
          <w:rFonts w:ascii="Franklin Gothic Medium" w:eastAsia="Franklin Gothic Book" w:hAnsi="Franklin Gothic Medium"/>
          <w:bCs/>
          <w:color w:val="000000" w:themeColor="text1"/>
          <w:sz w:val="24"/>
          <w:szCs w:val="24"/>
        </w:rPr>
        <w:t xml:space="preserve"> </w:t>
      </w:r>
    </w:p>
    <w:p w14:paraId="31F1DAFC" w14:textId="5BE49721" w:rsidR="00592224" w:rsidRPr="00E33225" w:rsidRDefault="007A3785" w:rsidP="00566812">
      <w:pPr>
        <w:pStyle w:val="PlainText"/>
        <w:numPr>
          <w:ilvl w:val="0"/>
          <w:numId w:val="27"/>
        </w:numPr>
        <w:spacing w:before="120" w:after="120" w:line="276" w:lineRule="auto"/>
        <w:ind w:left="450"/>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Η</w:t>
      </w:r>
      <w:r w:rsidR="00F96815" w:rsidRPr="00E33225">
        <w:rPr>
          <w:rFonts w:ascii="Franklin Gothic Medium" w:eastAsia="Franklin Gothic Book" w:hAnsi="Franklin Gothic Medium"/>
          <w:bCs/>
          <w:color w:val="000000" w:themeColor="text1"/>
          <w:sz w:val="24"/>
          <w:szCs w:val="24"/>
        </w:rPr>
        <w:t xml:space="preserve"> </w:t>
      </w:r>
      <w:r w:rsidR="00900324" w:rsidRPr="00E33225">
        <w:rPr>
          <w:rFonts w:ascii="Franklin Gothic Medium" w:eastAsia="Franklin Gothic Book" w:hAnsi="Franklin Gothic Medium"/>
          <w:bCs/>
          <w:color w:val="000000" w:themeColor="text1"/>
          <w:sz w:val="24"/>
          <w:szCs w:val="24"/>
        </w:rPr>
        <w:t xml:space="preserve">μετεξέλιξη των σημερινών ΔΟΥ </w:t>
      </w:r>
      <w:r w:rsidR="00C9344E" w:rsidRPr="00E33225">
        <w:rPr>
          <w:rFonts w:ascii="Franklin Gothic Medium" w:eastAsia="Franklin Gothic Book" w:hAnsi="Franklin Gothic Medium"/>
          <w:bCs/>
          <w:color w:val="000000" w:themeColor="text1"/>
          <w:sz w:val="24"/>
          <w:szCs w:val="24"/>
        </w:rPr>
        <w:t>Αττική</w:t>
      </w:r>
      <w:r w:rsidR="001A3A7D" w:rsidRPr="00E33225">
        <w:rPr>
          <w:rFonts w:ascii="Franklin Gothic Medium" w:eastAsia="Franklin Gothic Book" w:hAnsi="Franklin Gothic Medium"/>
          <w:bCs/>
          <w:color w:val="000000" w:themeColor="text1"/>
          <w:sz w:val="24"/>
          <w:szCs w:val="24"/>
        </w:rPr>
        <w:t>ς</w:t>
      </w:r>
      <w:r w:rsidR="00C9344E" w:rsidRPr="00E33225">
        <w:rPr>
          <w:rFonts w:ascii="Franklin Gothic Medium" w:eastAsia="Franklin Gothic Book" w:hAnsi="Franklin Gothic Medium"/>
          <w:bCs/>
          <w:color w:val="000000" w:themeColor="text1"/>
          <w:sz w:val="24"/>
          <w:szCs w:val="24"/>
        </w:rPr>
        <w:t xml:space="preserve"> και Θεσσαλονίκη</w:t>
      </w:r>
      <w:r w:rsidR="001A3A7D" w:rsidRPr="00E33225">
        <w:rPr>
          <w:rFonts w:ascii="Franklin Gothic Medium" w:eastAsia="Franklin Gothic Book" w:hAnsi="Franklin Gothic Medium"/>
          <w:bCs/>
          <w:color w:val="000000" w:themeColor="text1"/>
          <w:sz w:val="24"/>
          <w:szCs w:val="24"/>
        </w:rPr>
        <w:t>ς</w:t>
      </w:r>
      <w:r w:rsidR="00C9344E" w:rsidRPr="00E33225">
        <w:rPr>
          <w:rFonts w:ascii="Franklin Gothic Medium" w:eastAsia="Franklin Gothic Book" w:hAnsi="Franklin Gothic Medium"/>
          <w:bCs/>
          <w:color w:val="000000" w:themeColor="text1"/>
          <w:sz w:val="24"/>
          <w:szCs w:val="24"/>
        </w:rPr>
        <w:t xml:space="preserve"> </w:t>
      </w:r>
      <w:r w:rsidR="00900324" w:rsidRPr="00E33225">
        <w:rPr>
          <w:rFonts w:ascii="Franklin Gothic Medium" w:eastAsia="Franklin Gothic Book" w:hAnsi="Franklin Gothic Medium"/>
          <w:bCs/>
          <w:color w:val="000000" w:themeColor="text1"/>
          <w:sz w:val="24"/>
          <w:szCs w:val="24"/>
        </w:rPr>
        <w:t xml:space="preserve">σε </w:t>
      </w:r>
      <w:r w:rsidR="00DD0895" w:rsidRPr="00E33225">
        <w:rPr>
          <w:rFonts w:ascii="Franklin Gothic Medium" w:eastAsia="Franklin Gothic Book" w:hAnsi="Franklin Gothic Medium"/>
          <w:bCs/>
          <w:color w:val="000000" w:themeColor="text1"/>
          <w:sz w:val="24"/>
          <w:szCs w:val="24"/>
        </w:rPr>
        <w:t>υ</w:t>
      </w:r>
      <w:r w:rsidR="00254FDB" w:rsidRPr="00E33225">
        <w:rPr>
          <w:rFonts w:ascii="Franklin Gothic Medium" w:eastAsia="Franklin Gothic Book" w:hAnsi="Franklin Gothic Medium"/>
          <w:bCs/>
          <w:color w:val="000000" w:themeColor="text1"/>
          <w:sz w:val="24"/>
          <w:szCs w:val="24"/>
        </w:rPr>
        <w:t>πηρεσίες</w:t>
      </w:r>
      <w:r w:rsidR="00845EE3" w:rsidRPr="00E33225">
        <w:rPr>
          <w:rFonts w:ascii="Franklin Gothic Medium" w:eastAsia="Franklin Gothic Book" w:hAnsi="Franklin Gothic Medium"/>
          <w:bCs/>
          <w:color w:val="000000" w:themeColor="text1"/>
          <w:sz w:val="24"/>
          <w:szCs w:val="24"/>
        </w:rPr>
        <w:t xml:space="preserve"> νέου τύπου</w:t>
      </w:r>
      <w:r w:rsidR="00254FDB" w:rsidRPr="00E33225">
        <w:rPr>
          <w:rFonts w:ascii="Franklin Gothic Medium" w:eastAsia="Franklin Gothic Book" w:hAnsi="Franklin Gothic Medium"/>
          <w:bCs/>
          <w:color w:val="000000" w:themeColor="text1"/>
          <w:sz w:val="24"/>
          <w:szCs w:val="24"/>
        </w:rPr>
        <w:t xml:space="preserve">, </w:t>
      </w:r>
      <w:r w:rsidR="00974213" w:rsidRPr="00E33225">
        <w:rPr>
          <w:rFonts w:ascii="Franklin Gothic Medium" w:eastAsia="Franklin Gothic Book" w:hAnsi="Franklin Gothic Medium"/>
          <w:bCs/>
          <w:color w:val="000000" w:themeColor="text1"/>
          <w:sz w:val="24"/>
          <w:szCs w:val="24"/>
        </w:rPr>
        <w:t xml:space="preserve">χωρίς </w:t>
      </w:r>
      <w:r w:rsidRPr="00E33225">
        <w:rPr>
          <w:rFonts w:ascii="Franklin Gothic Medium" w:eastAsia="Franklin Gothic Book" w:hAnsi="Franklin Gothic Medium"/>
          <w:bCs/>
          <w:color w:val="000000" w:themeColor="text1"/>
          <w:sz w:val="24"/>
          <w:szCs w:val="24"/>
        </w:rPr>
        <w:t>ειδική</w:t>
      </w:r>
      <w:r w:rsidR="00974213" w:rsidRPr="00E33225">
        <w:rPr>
          <w:rFonts w:ascii="Franklin Gothic Medium" w:eastAsia="Franklin Gothic Book" w:hAnsi="Franklin Gothic Medium"/>
          <w:bCs/>
          <w:color w:val="000000" w:themeColor="text1"/>
          <w:sz w:val="24"/>
          <w:szCs w:val="24"/>
        </w:rPr>
        <w:t xml:space="preserve"> τοπική αρμοδιότητα, </w:t>
      </w:r>
      <w:r w:rsidR="00D51EC8" w:rsidRPr="00E33225">
        <w:rPr>
          <w:rFonts w:ascii="Franklin Gothic Medium" w:eastAsia="Franklin Gothic Book" w:hAnsi="Franklin Gothic Medium"/>
          <w:bCs/>
          <w:color w:val="000000" w:themeColor="text1"/>
          <w:sz w:val="24"/>
          <w:szCs w:val="24"/>
        </w:rPr>
        <w:t xml:space="preserve">που θα λειτουργούν ως </w:t>
      </w:r>
      <w:r w:rsidR="005B0429" w:rsidRPr="00E33225">
        <w:rPr>
          <w:rFonts w:ascii="Franklin Gothic Medium" w:eastAsia="Franklin Gothic Book" w:hAnsi="Franklin Gothic Medium"/>
          <w:b/>
          <w:bCs/>
          <w:color w:val="000000" w:themeColor="text1"/>
          <w:sz w:val="24"/>
          <w:szCs w:val="24"/>
        </w:rPr>
        <w:t>Υ</w:t>
      </w:r>
      <w:r w:rsidRPr="00E33225">
        <w:rPr>
          <w:rFonts w:ascii="Franklin Gothic Medium" w:eastAsia="Franklin Gothic Book" w:hAnsi="Franklin Gothic Medium"/>
          <w:b/>
          <w:bCs/>
          <w:color w:val="000000" w:themeColor="text1"/>
          <w:sz w:val="24"/>
          <w:szCs w:val="24"/>
        </w:rPr>
        <w:t>πηρεσίες</w:t>
      </w:r>
      <w:r w:rsidR="006631BB" w:rsidRPr="00E33225">
        <w:rPr>
          <w:rFonts w:ascii="Franklin Gothic Medium" w:eastAsia="Franklin Gothic Book" w:hAnsi="Franklin Gothic Medium"/>
          <w:b/>
          <w:bCs/>
          <w:color w:val="000000" w:themeColor="text1"/>
          <w:sz w:val="24"/>
          <w:szCs w:val="24"/>
        </w:rPr>
        <w:t xml:space="preserve"> </w:t>
      </w:r>
      <w:r w:rsidR="005B0429" w:rsidRPr="00E33225">
        <w:rPr>
          <w:rFonts w:ascii="Franklin Gothic Medium" w:eastAsia="Franklin Gothic Book" w:hAnsi="Franklin Gothic Medium"/>
          <w:b/>
          <w:bCs/>
          <w:color w:val="000000" w:themeColor="text1"/>
          <w:sz w:val="24"/>
          <w:szCs w:val="24"/>
        </w:rPr>
        <w:t>Φ</w:t>
      </w:r>
      <w:r w:rsidRPr="00E33225">
        <w:rPr>
          <w:rFonts w:ascii="Franklin Gothic Medium" w:eastAsia="Franklin Gothic Book" w:hAnsi="Franklin Gothic Medium"/>
          <w:b/>
          <w:bCs/>
          <w:color w:val="000000" w:themeColor="text1"/>
          <w:sz w:val="24"/>
          <w:szCs w:val="24"/>
        </w:rPr>
        <w:t xml:space="preserve">ορολογικής </w:t>
      </w:r>
      <w:r w:rsidR="005B0429" w:rsidRPr="00E33225">
        <w:rPr>
          <w:rFonts w:ascii="Franklin Gothic Medium" w:eastAsia="Franklin Gothic Book" w:hAnsi="Franklin Gothic Medium"/>
          <w:b/>
          <w:bCs/>
          <w:color w:val="000000" w:themeColor="text1"/>
          <w:sz w:val="24"/>
          <w:szCs w:val="24"/>
        </w:rPr>
        <w:t>Ε</w:t>
      </w:r>
      <w:r w:rsidR="006631BB" w:rsidRPr="00E33225">
        <w:rPr>
          <w:rFonts w:ascii="Franklin Gothic Medium" w:eastAsia="Franklin Gothic Book" w:hAnsi="Franklin Gothic Medium"/>
          <w:b/>
          <w:bCs/>
          <w:color w:val="000000" w:themeColor="text1"/>
          <w:sz w:val="24"/>
          <w:szCs w:val="24"/>
        </w:rPr>
        <w:t>ξυπηρέτησης</w:t>
      </w:r>
      <w:r w:rsidR="00155782" w:rsidRPr="00E33225">
        <w:rPr>
          <w:rFonts w:ascii="Franklin Gothic Medium" w:eastAsia="Franklin Gothic Book" w:hAnsi="Franklin Gothic Medium"/>
          <w:b/>
          <w:bCs/>
          <w:color w:val="000000" w:themeColor="text1"/>
          <w:sz w:val="24"/>
          <w:szCs w:val="24"/>
        </w:rPr>
        <w:t>.</w:t>
      </w:r>
      <w:r w:rsidRPr="00E33225">
        <w:rPr>
          <w:rFonts w:ascii="Franklin Gothic Medium" w:eastAsia="Franklin Gothic Book" w:hAnsi="Franklin Gothic Medium"/>
          <w:b/>
          <w:bCs/>
          <w:color w:val="000000" w:themeColor="text1"/>
          <w:sz w:val="24"/>
          <w:szCs w:val="24"/>
        </w:rPr>
        <w:t xml:space="preserve"> </w:t>
      </w:r>
      <w:r w:rsidR="00155782" w:rsidRPr="00E33225">
        <w:rPr>
          <w:rFonts w:ascii="Franklin Gothic Medium" w:eastAsia="Franklin Gothic Book" w:hAnsi="Franklin Gothic Medium"/>
          <w:color w:val="000000" w:themeColor="text1"/>
          <w:sz w:val="24"/>
          <w:szCs w:val="24"/>
        </w:rPr>
        <w:t xml:space="preserve">Στελεχωμένες με έμπειρο και εξειδικευμένο προσωπικό, </w:t>
      </w:r>
      <w:r w:rsidR="00184733" w:rsidRPr="00E33225">
        <w:rPr>
          <w:rFonts w:ascii="Franklin Gothic Medium" w:eastAsia="Franklin Gothic Book" w:hAnsi="Franklin Gothic Medium"/>
          <w:bCs/>
          <w:color w:val="000000" w:themeColor="text1"/>
          <w:sz w:val="24"/>
          <w:szCs w:val="24"/>
        </w:rPr>
        <w:t>σε χώρους με σύγχρονο και εργονομικό σχεδιασμό, που θα προσφέρουν λειτουργική επάρκεια και χωρική ευελιξία, με ελάχιστο περιβαλλοντικό αποτύπωμα,</w:t>
      </w:r>
      <w:r w:rsidR="00184733" w:rsidRPr="00E33225">
        <w:rPr>
          <w:rFonts w:ascii="Franklin Gothic Medium" w:eastAsia="Franklin Gothic Book" w:hAnsi="Franklin Gothic Medium"/>
          <w:color w:val="000000" w:themeColor="text1"/>
          <w:sz w:val="24"/>
          <w:szCs w:val="24"/>
        </w:rPr>
        <w:t xml:space="preserve"> </w:t>
      </w:r>
      <w:r w:rsidR="00155782" w:rsidRPr="00E33225">
        <w:rPr>
          <w:rFonts w:ascii="Franklin Gothic Medium" w:eastAsia="Franklin Gothic Book" w:hAnsi="Franklin Gothic Medium"/>
          <w:color w:val="000000" w:themeColor="text1"/>
          <w:sz w:val="24"/>
          <w:szCs w:val="24"/>
        </w:rPr>
        <w:t>οι νέες υπηρεσίες θα εστιάζουν στην υποδοχή, ενημέρωση και άμεση εξυπηρέτηση των φορολογουμένων, τους οποίους θα καθοδηγούν στη χρήση των ψηφιακών εφαρμογών και θα διευκολύνουν στην ορθή εκπλήρωση των φορολογικών τους υποχρεώσεων</w:t>
      </w:r>
      <w:r w:rsidR="00CB5EC2" w:rsidRPr="00E33225">
        <w:rPr>
          <w:rFonts w:ascii="Franklin Gothic Medium" w:eastAsia="Franklin Gothic Book" w:hAnsi="Franklin Gothic Medium"/>
          <w:bCs/>
          <w:color w:val="000000" w:themeColor="text1"/>
          <w:sz w:val="24"/>
          <w:szCs w:val="24"/>
        </w:rPr>
        <w:t>.</w:t>
      </w:r>
    </w:p>
    <w:p w14:paraId="06A5FF77" w14:textId="0883BC84" w:rsidR="00244342" w:rsidRPr="00244342" w:rsidRDefault="00244342" w:rsidP="00244342">
      <w:pPr>
        <w:spacing w:before="120" w:after="120" w:line="276" w:lineRule="auto"/>
        <w:jc w:val="both"/>
        <w:rPr>
          <w:rFonts w:ascii="Franklin Gothic Medium" w:eastAsia="Franklin Gothic Book" w:hAnsi="Franklin Gothic Medium" w:cstheme="minorBidi"/>
          <w:bCs/>
          <w:color w:val="000000" w:themeColor="text1"/>
          <w:sz w:val="24"/>
          <w:szCs w:val="24"/>
        </w:rPr>
      </w:pPr>
      <w:r w:rsidRPr="00244342">
        <w:rPr>
          <w:rFonts w:ascii="Franklin Gothic Medium" w:hAnsi="Franklin Gothic Medium"/>
          <w:b/>
          <w:bCs/>
          <w:sz w:val="24"/>
          <w:szCs w:val="24"/>
        </w:rPr>
        <w:t>Ο Διοικητής της ΑΑΔΕ δήλωσε</w:t>
      </w:r>
      <w:r w:rsidRPr="00244342">
        <w:rPr>
          <w:rFonts w:ascii="Franklin Gothic Medium" w:hAnsi="Franklin Gothic Medium"/>
          <w:sz w:val="24"/>
          <w:szCs w:val="24"/>
        </w:rPr>
        <w:t>:  «</w:t>
      </w:r>
      <w:bookmarkStart w:id="0" w:name="_GoBack"/>
      <w:bookmarkEnd w:id="0"/>
      <w:r w:rsidRPr="00244342">
        <w:rPr>
          <w:rFonts w:ascii="Franklin Gothic Medium" w:eastAsia="Franklin Gothic Book" w:hAnsi="Franklin Gothic Medium" w:cstheme="minorBidi"/>
          <w:bCs/>
          <w:color w:val="000000" w:themeColor="text1"/>
          <w:sz w:val="24"/>
          <w:szCs w:val="24"/>
        </w:rPr>
        <w:t xml:space="preserve">Συνεπείς στη δέσμευση μας να γινόμαστε διαρκώς καλύτεροι προς όφελος πολιτών κι επιχειρήσεων, προχωράμε γοργά στην οργανωτική μετεξέλιξη της ΑΑΔΕ. Ταυτόχρονα με την </w:t>
      </w:r>
      <w:proofErr w:type="spellStart"/>
      <w:r w:rsidRPr="00244342">
        <w:rPr>
          <w:rFonts w:ascii="Franklin Gothic Medium" w:eastAsia="Franklin Gothic Book" w:hAnsi="Franklin Gothic Medium" w:cstheme="minorBidi"/>
          <w:bCs/>
          <w:color w:val="000000" w:themeColor="text1"/>
          <w:sz w:val="24"/>
          <w:szCs w:val="24"/>
        </w:rPr>
        <w:t>κεντρικοποίηση</w:t>
      </w:r>
      <w:proofErr w:type="spellEnd"/>
      <w:r w:rsidRPr="00244342">
        <w:rPr>
          <w:rFonts w:ascii="Franklin Gothic Medium" w:eastAsia="Franklin Gothic Book" w:hAnsi="Franklin Gothic Medium" w:cstheme="minorBidi"/>
          <w:bCs/>
          <w:color w:val="000000" w:themeColor="text1"/>
          <w:sz w:val="24"/>
          <w:szCs w:val="24"/>
        </w:rPr>
        <w:t xml:space="preserve"> των υπηρεσιών μας στην Αττική και τη Θεσσαλονίκη, αναβαθμίζουμε τις ΔΟΥ σε Υπηρεσίες Φορολογικής Εξυπηρέτησης, καταργώντας τους γεωγραφικούς περιορισμούς. Δημιουργούμε ένα νέο μοντέλο εξυπηρέτησης πολιτών και επιχειρήσεων, που μειώνει τη γραφειοκρατία και παράλληλα προσφέρει ποιοτικότερες υπηρεσίες  στους φορολογούμενους.»</w:t>
      </w:r>
    </w:p>
    <w:p w14:paraId="2112E029" w14:textId="0F43D5DC" w:rsidR="0050144C" w:rsidRPr="00E33225" w:rsidRDefault="0058196C" w:rsidP="00517BE5">
      <w:pPr>
        <w:pStyle w:val="PlainText"/>
        <w:spacing w:before="120" w:after="360" w:line="276" w:lineRule="auto"/>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Για την υλοποίηση του σχεδιασμού αυτού, με απόφαση του Διοικητή της ΑΑΔΕ </w:t>
      </w:r>
      <w:r w:rsidRPr="00E33225">
        <w:rPr>
          <w:rFonts w:ascii="Franklin Gothic Medium" w:eastAsia="Franklin Gothic Book" w:hAnsi="Franklin Gothic Medium"/>
          <w:b/>
          <w:color w:val="000000" w:themeColor="text1"/>
          <w:sz w:val="24"/>
          <w:szCs w:val="24"/>
        </w:rPr>
        <w:t>ενοποιούνται</w:t>
      </w:r>
      <w:r w:rsidR="003654AF" w:rsidRPr="00E33225">
        <w:rPr>
          <w:rFonts w:ascii="Franklin Gothic Medium" w:eastAsia="Franklin Gothic Book" w:hAnsi="Franklin Gothic Medium"/>
          <w:b/>
          <w:color w:val="000000" w:themeColor="text1"/>
          <w:sz w:val="24"/>
          <w:szCs w:val="24"/>
        </w:rPr>
        <w:t xml:space="preserve"> </w:t>
      </w:r>
      <w:r w:rsidRPr="00E33225">
        <w:rPr>
          <w:rFonts w:ascii="Franklin Gothic Medium" w:eastAsia="Franklin Gothic Book" w:hAnsi="Franklin Gothic Medium"/>
          <w:b/>
          <w:color w:val="000000" w:themeColor="text1"/>
          <w:sz w:val="24"/>
          <w:szCs w:val="24"/>
        </w:rPr>
        <w:t xml:space="preserve">οι </w:t>
      </w:r>
      <w:r w:rsidRPr="00E33225">
        <w:rPr>
          <w:rFonts w:ascii="Franklin Gothic Medium" w:eastAsia="Franklin Gothic Book" w:hAnsi="Franklin Gothic Medium"/>
          <w:b/>
          <w:bCs/>
          <w:color w:val="000000" w:themeColor="text1"/>
          <w:sz w:val="24"/>
          <w:szCs w:val="24"/>
        </w:rPr>
        <w:t xml:space="preserve">παρακάτω </w:t>
      </w:r>
      <w:r w:rsidR="00173218" w:rsidRPr="00E33225">
        <w:rPr>
          <w:rFonts w:ascii="Franklin Gothic Medium" w:eastAsia="Franklin Gothic Book" w:hAnsi="Franklin Gothic Medium"/>
          <w:b/>
          <w:bCs/>
          <w:color w:val="000000" w:themeColor="text1"/>
          <w:sz w:val="24"/>
          <w:szCs w:val="24"/>
        </w:rPr>
        <w:t>ΔΟΥ</w:t>
      </w:r>
      <w:r w:rsidR="00C6330D" w:rsidRPr="00E33225">
        <w:rPr>
          <w:rFonts w:ascii="Franklin Gothic Medium" w:eastAsia="Franklin Gothic Book" w:hAnsi="Franklin Gothic Medium"/>
          <w:b/>
          <w:bCs/>
          <w:color w:val="000000" w:themeColor="text1"/>
          <w:sz w:val="24"/>
          <w:szCs w:val="24"/>
        </w:rPr>
        <w:t xml:space="preserve"> Αττική</w:t>
      </w:r>
      <w:r w:rsidR="00173218" w:rsidRPr="00E33225">
        <w:rPr>
          <w:rFonts w:ascii="Franklin Gothic Medium" w:eastAsia="Franklin Gothic Book" w:hAnsi="Franklin Gothic Medium"/>
          <w:b/>
          <w:bCs/>
          <w:color w:val="000000" w:themeColor="text1"/>
          <w:sz w:val="24"/>
          <w:szCs w:val="24"/>
        </w:rPr>
        <w:t>ς</w:t>
      </w:r>
      <w:r w:rsidR="00C6330D" w:rsidRPr="00E33225">
        <w:rPr>
          <w:rFonts w:ascii="Franklin Gothic Medium" w:eastAsia="Franklin Gothic Book" w:hAnsi="Franklin Gothic Medium"/>
          <w:b/>
          <w:bCs/>
          <w:color w:val="000000" w:themeColor="text1"/>
          <w:sz w:val="24"/>
          <w:szCs w:val="24"/>
        </w:rPr>
        <w:t xml:space="preserve"> και Θεσσαλονίκη</w:t>
      </w:r>
      <w:r w:rsidR="00173218" w:rsidRPr="00E33225">
        <w:rPr>
          <w:rFonts w:ascii="Franklin Gothic Medium" w:eastAsia="Franklin Gothic Book" w:hAnsi="Franklin Gothic Medium"/>
          <w:b/>
          <w:bCs/>
          <w:color w:val="000000" w:themeColor="text1"/>
          <w:sz w:val="24"/>
          <w:szCs w:val="24"/>
        </w:rPr>
        <w:t>ς</w:t>
      </w:r>
      <w:r w:rsidR="00C6330D" w:rsidRPr="00E33225">
        <w:rPr>
          <w:rFonts w:ascii="Franklin Gothic Medium" w:eastAsia="Franklin Gothic Book" w:hAnsi="Franklin Gothic Medium"/>
          <w:b/>
          <w:bCs/>
          <w:color w:val="000000" w:themeColor="text1"/>
          <w:sz w:val="24"/>
          <w:szCs w:val="24"/>
        </w:rPr>
        <w:t xml:space="preserve"> </w:t>
      </w:r>
      <w:r w:rsidR="00C6330D" w:rsidRPr="00E33225">
        <w:rPr>
          <w:rFonts w:ascii="Franklin Gothic Medium" w:eastAsia="Franklin Gothic Book" w:hAnsi="Franklin Gothic Medium"/>
          <w:bCs/>
          <w:color w:val="000000" w:themeColor="text1"/>
          <w:sz w:val="24"/>
          <w:szCs w:val="24"/>
        </w:rPr>
        <w:t>με όμορη χωρική αρμοδιότητα</w:t>
      </w:r>
      <w:r w:rsidR="006D3F66" w:rsidRPr="00E33225">
        <w:rPr>
          <w:rFonts w:ascii="Franklin Gothic Medium" w:eastAsia="Franklin Gothic Book" w:hAnsi="Franklin Gothic Medium"/>
          <w:bCs/>
          <w:color w:val="000000" w:themeColor="text1"/>
          <w:sz w:val="24"/>
          <w:szCs w:val="24"/>
        </w:rPr>
        <w:t>,</w:t>
      </w:r>
      <w:r w:rsidR="006D3F66" w:rsidRPr="00E33225">
        <w:rPr>
          <w:rFonts w:ascii="Franklin Gothic Medium" w:eastAsia="Franklin Gothic Book" w:hAnsi="Franklin Gothic Medium"/>
          <w:b/>
          <w:bCs/>
          <w:color w:val="000000" w:themeColor="text1"/>
          <w:sz w:val="24"/>
          <w:szCs w:val="24"/>
        </w:rPr>
        <w:t xml:space="preserve"> </w:t>
      </w:r>
      <w:r w:rsidR="006D3F66" w:rsidRPr="00E33225">
        <w:rPr>
          <w:rFonts w:ascii="Franklin Gothic Medium" w:eastAsia="Franklin Gothic Book" w:hAnsi="Franklin Gothic Medium"/>
          <w:bCs/>
          <w:color w:val="000000" w:themeColor="text1"/>
          <w:sz w:val="24"/>
          <w:szCs w:val="24"/>
        </w:rPr>
        <w:t>ως εξής:</w:t>
      </w:r>
    </w:p>
    <w:tbl>
      <w:tblPr>
        <w:tblStyle w:val="TableGrid"/>
        <w:tblW w:w="8339" w:type="dxa"/>
        <w:tblInd w:w="-5" w:type="dxa"/>
        <w:tblLook w:val="04A0" w:firstRow="1" w:lastRow="0" w:firstColumn="1" w:lastColumn="0" w:noHBand="0" w:noVBand="1"/>
      </w:tblPr>
      <w:tblGrid>
        <w:gridCol w:w="2752"/>
        <w:gridCol w:w="2648"/>
        <w:gridCol w:w="2939"/>
      </w:tblGrid>
      <w:tr w:rsidR="00187D11" w:rsidRPr="00E33225" w14:paraId="272A629F" w14:textId="34FC0372" w:rsidTr="0058196C">
        <w:trPr>
          <w:trHeight w:hRule="exact" w:val="436"/>
        </w:trPr>
        <w:tc>
          <w:tcPr>
            <w:tcW w:w="2752" w:type="dxa"/>
            <w:vAlign w:val="center"/>
          </w:tcPr>
          <w:p w14:paraId="1D5919EE" w14:textId="2339B7E4" w:rsidR="00187D11" w:rsidRPr="00E33225" w:rsidRDefault="0058196C" w:rsidP="0058196C">
            <w:pPr>
              <w:pStyle w:val="PlainText"/>
              <w:spacing w:line="276" w:lineRule="auto"/>
              <w:rPr>
                <w:rFonts w:ascii="Franklin Gothic Medium" w:eastAsia="Franklin Gothic Book" w:hAnsi="Franklin Gothic Medium"/>
                <w:b/>
                <w:bCs/>
                <w:color w:val="000000" w:themeColor="text1"/>
                <w:sz w:val="24"/>
                <w:szCs w:val="24"/>
              </w:rPr>
            </w:pPr>
            <w:r w:rsidRPr="00E33225">
              <w:rPr>
                <w:rFonts w:ascii="Franklin Gothic Medium" w:eastAsia="Franklin Gothic Book" w:hAnsi="Franklin Gothic Medium"/>
                <w:b/>
                <w:bCs/>
                <w:color w:val="000000" w:themeColor="text1"/>
                <w:sz w:val="24"/>
                <w:szCs w:val="24"/>
              </w:rPr>
              <w:lastRenderedPageBreak/>
              <w:t>ΔΟΥ προς ενοποίηση</w:t>
            </w:r>
            <w:r w:rsidR="006D5489">
              <w:rPr>
                <w:rFonts w:ascii="Franklin Gothic Medium" w:eastAsia="Franklin Gothic Book" w:hAnsi="Franklin Gothic Medium"/>
                <w:b/>
                <w:bCs/>
                <w:color w:val="000000" w:themeColor="text1"/>
                <w:sz w:val="24"/>
                <w:szCs w:val="24"/>
              </w:rPr>
              <w:t>:</w:t>
            </w:r>
          </w:p>
        </w:tc>
        <w:tc>
          <w:tcPr>
            <w:tcW w:w="2648" w:type="dxa"/>
            <w:vAlign w:val="center"/>
          </w:tcPr>
          <w:p w14:paraId="7E448EE2" w14:textId="3471C5AD" w:rsidR="00187D11" w:rsidRPr="00E33225" w:rsidRDefault="0058196C" w:rsidP="0058196C">
            <w:pPr>
              <w:pStyle w:val="PlainText"/>
              <w:spacing w:line="276" w:lineRule="auto"/>
              <w:rPr>
                <w:rFonts w:ascii="Franklin Gothic Medium" w:eastAsia="Franklin Gothic Book" w:hAnsi="Franklin Gothic Medium"/>
                <w:b/>
                <w:bCs/>
                <w:color w:val="000000" w:themeColor="text1"/>
                <w:sz w:val="24"/>
                <w:szCs w:val="24"/>
              </w:rPr>
            </w:pPr>
            <w:r w:rsidRPr="00E33225">
              <w:rPr>
                <w:rFonts w:ascii="Franklin Gothic Medium" w:eastAsia="Franklin Gothic Book" w:hAnsi="Franklin Gothic Medium"/>
                <w:b/>
                <w:bCs/>
                <w:color w:val="000000" w:themeColor="text1"/>
                <w:sz w:val="24"/>
                <w:szCs w:val="24"/>
              </w:rPr>
              <w:t>Ενοποιείται με την:</w:t>
            </w:r>
          </w:p>
        </w:tc>
        <w:tc>
          <w:tcPr>
            <w:tcW w:w="2939" w:type="dxa"/>
            <w:vAlign w:val="center"/>
          </w:tcPr>
          <w:p w14:paraId="71945809" w14:textId="78506823" w:rsidR="00187D11" w:rsidRPr="00E33225" w:rsidRDefault="00187D11" w:rsidP="0058196C">
            <w:pPr>
              <w:pStyle w:val="PlainText"/>
              <w:spacing w:line="276" w:lineRule="auto"/>
              <w:rPr>
                <w:rFonts w:ascii="Franklin Gothic Medium" w:eastAsia="Franklin Gothic Book" w:hAnsi="Franklin Gothic Medium"/>
                <w:b/>
                <w:bCs/>
                <w:color w:val="000000" w:themeColor="text1"/>
                <w:sz w:val="24"/>
                <w:szCs w:val="24"/>
              </w:rPr>
            </w:pPr>
            <w:r w:rsidRPr="00E33225">
              <w:rPr>
                <w:rFonts w:ascii="Franklin Gothic Medium" w:eastAsia="Franklin Gothic Book" w:hAnsi="Franklin Gothic Medium"/>
                <w:b/>
                <w:bCs/>
                <w:color w:val="000000" w:themeColor="text1"/>
                <w:sz w:val="24"/>
                <w:szCs w:val="24"/>
              </w:rPr>
              <w:t>Ημερομηνία Ενοποίησης</w:t>
            </w:r>
            <w:r w:rsidR="006D5489">
              <w:rPr>
                <w:rFonts w:ascii="Franklin Gothic Medium" w:eastAsia="Franklin Gothic Book" w:hAnsi="Franklin Gothic Medium"/>
                <w:b/>
                <w:bCs/>
                <w:color w:val="000000" w:themeColor="text1"/>
                <w:sz w:val="24"/>
                <w:szCs w:val="24"/>
              </w:rPr>
              <w:t>:</w:t>
            </w:r>
          </w:p>
        </w:tc>
      </w:tr>
      <w:tr w:rsidR="00187D11" w:rsidRPr="00E33225" w14:paraId="168E6980" w14:textId="4CE46D82" w:rsidTr="0058196C">
        <w:trPr>
          <w:trHeight w:hRule="exact" w:val="432"/>
        </w:trPr>
        <w:tc>
          <w:tcPr>
            <w:tcW w:w="2752" w:type="dxa"/>
            <w:vAlign w:val="center"/>
          </w:tcPr>
          <w:p w14:paraId="1152B5CB" w14:textId="77777777"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ΔΟΥ </w:t>
            </w:r>
            <w:proofErr w:type="spellStart"/>
            <w:r w:rsidRPr="00E33225">
              <w:rPr>
                <w:rFonts w:ascii="Franklin Gothic Medium" w:eastAsia="Franklin Gothic Book" w:hAnsi="Franklin Gothic Medium"/>
                <w:bCs/>
                <w:color w:val="000000" w:themeColor="text1"/>
                <w:sz w:val="24"/>
                <w:szCs w:val="24"/>
              </w:rPr>
              <w:t>ΙΒ΄Αθηνών</w:t>
            </w:r>
            <w:proofErr w:type="spellEnd"/>
          </w:p>
        </w:tc>
        <w:tc>
          <w:tcPr>
            <w:tcW w:w="2648" w:type="dxa"/>
            <w:vAlign w:val="center"/>
          </w:tcPr>
          <w:p w14:paraId="2D14EB2A" w14:textId="77777777"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ΙΖ’ Αθηνών</w:t>
            </w:r>
          </w:p>
        </w:tc>
        <w:tc>
          <w:tcPr>
            <w:tcW w:w="2939" w:type="dxa"/>
            <w:vAlign w:val="center"/>
          </w:tcPr>
          <w:p w14:paraId="69C30EDF" w14:textId="0FE5AAF1"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17/6/2024</w:t>
            </w:r>
          </w:p>
        </w:tc>
      </w:tr>
      <w:tr w:rsidR="007A6208" w:rsidRPr="00E33225" w14:paraId="186F4DDC" w14:textId="18925B9C" w:rsidTr="0058196C">
        <w:trPr>
          <w:trHeight w:hRule="exact" w:val="432"/>
        </w:trPr>
        <w:tc>
          <w:tcPr>
            <w:tcW w:w="2752" w:type="dxa"/>
            <w:vAlign w:val="center"/>
          </w:tcPr>
          <w:p w14:paraId="6342E251" w14:textId="77777777"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Αιγάλεω</w:t>
            </w:r>
          </w:p>
        </w:tc>
        <w:tc>
          <w:tcPr>
            <w:tcW w:w="2648" w:type="dxa"/>
            <w:vAlign w:val="center"/>
          </w:tcPr>
          <w:p w14:paraId="17F12042" w14:textId="77777777"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Περιστερίου</w:t>
            </w:r>
          </w:p>
        </w:tc>
        <w:tc>
          <w:tcPr>
            <w:tcW w:w="2939" w:type="dxa"/>
            <w:vMerge w:val="restart"/>
            <w:vAlign w:val="center"/>
          </w:tcPr>
          <w:p w14:paraId="5CA908A4" w14:textId="30610246"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1/7/2024</w:t>
            </w:r>
          </w:p>
        </w:tc>
      </w:tr>
      <w:tr w:rsidR="007A6208" w:rsidRPr="00E33225" w14:paraId="77877C5F" w14:textId="11C21D83" w:rsidTr="0058196C">
        <w:trPr>
          <w:trHeight w:hRule="exact" w:val="432"/>
        </w:trPr>
        <w:tc>
          <w:tcPr>
            <w:tcW w:w="2752" w:type="dxa"/>
            <w:vAlign w:val="center"/>
          </w:tcPr>
          <w:p w14:paraId="11879775" w14:textId="470DFA35"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Ψυχικού</w:t>
            </w:r>
          </w:p>
        </w:tc>
        <w:tc>
          <w:tcPr>
            <w:tcW w:w="2648" w:type="dxa"/>
            <w:vAlign w:val="center"/>
          </w:tcPr>
          <w:p w14:paraId="19CA0DFE" w14:textId="5C634DBE"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Χολαργού</w:t>
            </w:r>
          </w:p>
        </w:tc>
        <w:tc>
          <w:tcPr>
            <w:tcW w:w="2939" w:type="dxa"/>
            <w:vMerge/>
            <w:vAlign w:val="center"/>
          </w:tcPr>
          <w:p w14:paraId="0D4E4FD6" w14:textId="77777777"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p>
        </w:tc>
      </w:tr>
      <w:tr w:rsidR="00187D11" w:rsidRPr="00E33225" w14:paraId="2DE38046" w14:textId="25D0C8C4" w:rsidTr="0058196C">
        <w:trPr>
          <w:trHeight w:hRule="exact" w:val="432"/>
        </w:trPr>
        <w:tc>
          <w:tcPr>
            <w:tcW w:w="2752" w:type="dxa"/>
            <w:vAlign w:val="center"/>
          </w:tcPr>
          <w:p w14:paraId="13088128" w14:textId="47F58D61"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ΔΟΥ </w:t>
            </w:r>
            <w:proofErr w:type="spellStart"/>
            <w:r w:rsidRPr="00E33225">
              <w:rPr>
                <w:rFonts w:ascii="Franklin Gothic Medium" w:eastAsia="Franklin Gothic Book" w:hAnsi="Franklin Gothic Medium"/>
                <w:bCs/>
                <w:color w:val="000000" w:themeColor="text1"/>
                <w:sz w:val="24"/>
                <w:szCs w:val="24"/>
              </w:rPr>
              <w:t>Κορωπίου</w:t>
            </w:r>
            <w:proofErr w:type="spellEnd"/>
          </w:p>
        </w:tc>
        <w:tc>
          <w:tcPr>
            <w:tcW w:w="2648" w:type="dxa"/>
            <w:vAlign w:val="center"/>
          </w:tcPr>
          <w:p w14:paraId="484F8664" w14:textId="74582271"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Παλλήνης</w:t>
            </w:r>
          </w:p>
        </w:tc>
        <w:tc>
          <w:tcPr>
            <w:tcW w:w="2939" w:type="dxa"/>
            <w:vAlign w:val="center"/>
          </w:tcPr>
          <w:p w14:paraId="518E6339" w14:textId="61F4B1A7"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8/7/2024</w:t>
            </w:r>
          </w:p>
        </w:tc>
      </w:tr>
      <w:tr w:rsidR="00187D11" w:rsidRPr="00E33225" w14:paraId="492265A9" w14:textId="4517F23A" w:rsidTr="0058196C">
        <w:trPr>
          <w:trHeight w:hRule="exact" w:val="432"/>
        </w:trPr>
        <w:tc>
          <w:tcPr>
            <w:tcW w:w="2752" w:type="dxa"/>
            <w:vAlign w:val="center"/>
          </w:tcPr>
          <w:p w14:paraId="0E1C9FE4" w14:textId="0657658D"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Δ’ Αθηνών</w:t>
            </w:r>
          </w:p>
        </w:tc>
        <w:tc>
          <w:tcPr>
            <w:tcW w:w="2648" w:type="dxa"/>
            <w:vAlign w:val="center"/>
          </w:tcPr>
          <w:p w14:paraId="7B2EAFFD" w14:textId="623A6EA0"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Α’ Αθηνών</w:t>
            </w:r>
          </w:p>
        </w:tc>
        <w:tc>
          <w:tcPr>
            <w:tcW w:w="2939" w:type="dxa"/>
            <w:vAlign w:val="center"/>
          </w:tcPr>
          <w:p w14:paraId="271CF371" w14:textId="0350469D" w:rsidR="00187D11" w:rsidRPr="00E33225" w:rsidRDefault="00187D11"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15/7/2024</w:t>
            </w:r>
          </w:p>
        </w:tc>
      </w:tr>
      <w:tr w:rsidR="007A6208" w:rsidRPr="00E33225" w14:paraId="69A5C85D" w14:textId="20A8184D" w:rsidTr="0058196C">
        <w:trPr>
          <w:trHeight w:hRule="exact" w:val="432"/>
        </w:trPr>
        <w:tc>
          <w:tcPr>
            <w:tcW w:w="2752" w:type="dxa"/>
            <w:vAlign w:val="center"/>
          </w:tcPr>
          <w:p w14:paraId="6C6DC0E5" w14:textId="05607914"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Ε’ Πειραιά</w:t>
            </w:r>
          </w:p>
        </w:tc>
        <w:tc>
          <w:tcPr>
            <w:tcW w:w="2648" w:type="dxa"/>
            <w:vAlign w:val="center"/>
          </w:tcPr>
          <w:p w14:paraId="498E0D6C" w14:textId="137977E4"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Α’ Πειραιά</w:t>
            </w:r>
          </w:p>
        </w:tc>
        <w:tc>
          <w:tcPr>
            <w:tcW w:w="2939" w:type="dxa"/>
            <w:vMerge w:val="restart"/>
            <w:vAlign w:val="center"/>
          </w:tcPr>
          <w:p w14:paraId="41068431" w14:textId="50964850"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22/7/2024</w:t>
            </w:r>
          </w:p>
        </w:tc>
      </w:tr>
      <w:tr w:rsidR="007A6208" w:rsidRPr="00E33225" w14:paraId="1B384E70" w14:textId="338FF8B9" w:rsidTr="0058196C">
        <w:trPr>
          <w:trHeight w:hRule="exact" w:val="378"/>
        </w:trPr>
        <w:tc>
          <w:tcPr>
            <w:tcW w:w="2752" w:type="dxa"/>
            <w:vAlign w:val="center"/>
          </w:tcPr>
          <w:p w14:paraId="36B73638" w14:textId="557F0D90"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Δ΄ Θεσσαλονίκης</w:t>
            </w:r>
          </w:p>
        </w:tc>
        <w:tc>
          <w:tcPr>
            <w:tcW w:w="2648" w:type="dxa"/>
            <w:vAlign w:val="center"/>
          </w:tcPr>
          <w:p w14:paraId="2DA7D8E3" w14:textId="0BBC6F8A"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ΔΟΥ Ε’ Θεσσαλονίκης</w:t>
            </w:r>
          </w:p>
        </w:tc>
        <w:tc>
          <w:tcPr>
            <w:tcW w:w="2939" w:type="dxa"/>
            <w:vMerge/>
            <w:vAlign w:val="center"/>
          </w:tcPr>
          <w:p w14:paraId="4B558A9C" w14:textId="77777777" w:rsidR="007A6208" w:rsidRPr="00E33225" w:rsidRDefault="007A6208" w:rsidP="0058196C">
            <w:pPr>
              <w:pStyle w:val="PlainText"/>
              <w:spacing w:line="276" w:lineRule="auto"/>
              <w:rPr>
                <w:rFonts w:ascii="Franklin Gothic Medium" w:eastAsia="Franklin Gothic Book" w:hAnsi="Franklin Gothic Medium"/>
                <w:bCs/>
                <w:color w:val="000000" w:themeColor="text1"/>
                <w:sz w:val="24"/>
                <w:szCs w:val="24"/>
              </w:rPr>
            </w:pPr>
          </w:p>
        </w:tc>
      </w:tr>
    </w:tbl>
    <w:p w14:paraId="7D766BCC" w14:textId="4625B381" w:rsidR="00684E87" w:rsidRPr="00E33225" w:rsidRDefault="00684E87" w:rsidP="00566812">
      <w:pPr>
        <w:pStyle w:val="PlainText"/>
        <w:spacing w:before="240" w:after="120" w:line="276" w:lineRule="auto"/>
        <w:jc w:val="both"/>
        <w:rPr>
          <w:rFonts w:ascii="Franklin Gothic Medium" w:eastAsia="Franklin Gothic Book" w:hAnsi="Franklin Gothic Medium"/>
          <w:b/>
          <w:color w:val="000000" w:themeColor="text1"/>
          <w:sz w:val="24"/>
          <w:szCs w:val="24"/>
        </w:rPr>
      </w:pPr>
      <w:r w:rsidRPr="00E33225">
        <w:rPr>
          <w:rFonts w:ascii="Franklin Gothic Medium" w:eastAsia="Franklin Gothic Book" w:hAnsi="Franklin Gothic Medium"/>
          <w:b/>
          <w:color w:val="000000" w:themeColor="text1"/>
          <w:sz w:val="24"/>
          <w:szCs w:val="24"/>
        </w:rPr>
        <w:t xml:space="preserve">Ο Διοικητής ΑΑΔΕ βρίσκεται σε επικοινωνία με τους Δημάρχους των Δήμων Ζωγράφου, Αιγάλεω, Ψυχικού και </w:t>
      </w:r>
      <w:proofErr w:type="spellStart"/>
      <w:r w:rsidRPr="00E33225">
        <w:rPr>
          <w:rFonts w:ascii="Franklin Gothic Medium" w:eastAsia="Franklin Gothic Book" w:hAnsi="Franklin Gothic Medium"/>
          <w:b/>
          <w:color w:val="000000" w:themeColor="text1"/>
          <w:sz w:val="24"/>
          <w:szCs w:val="24"/>
        </w:rPr>
        <w:t>Κρωπίας</w:t>
      </w:r>
      <w:proofErr w:type="spellEnd"/>
      <w:r w:rsidRPr="00E33225">
        <w:rPr>
          <w:rFonts w:ascii="Franklin Gothic Medium" w:eastAsia="Franklin Gothic Book" w:hAnsi="Franklin Gothic Medium"/>
          <w:b/>
          <w:color w:val="000000" w:themeColor="text1"/>
          <w:sz w:val="24"/>
          <w:szCs w:val="24"/>
        </w:rPr>
        <w:t>, για τη διερεύνηση της δυνατότητας να συσταθούν Γραφεία Φορολογικής Εξυπηρέτησης στις εγκαταστάσεις των Δήμων αυτών.</w:t>
      </w:r>
    </w:p>
    <w:p w14:paraId="4E327BBB" w14:textId="7CC9D494" w:rsidR="006502B9" w:rsidRPr="00E33225" w:rsidRDefault="00184733" w:rsidP="00566812">
      <w:pPr>
        <w:pStyle w:val="PlainText"/>
        <w:spacing w:before="120" w:after="240" w:line="276" w:lineRule="auto"/>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Περαιτέρω, λαμβάνοντας υπόψη τις ημερήσιες συναλλαγές ταμείου στις ΔΟΥ της Αττικής, μετά τη σύσταση του Κέντρου Βεβαίωσης και Είσπραξης Αττικής, </w:t>
      </w:r>
      <w:r w:rsidR="00E33225" w:rsidRPr="00E33225">
        <w:rPr>
          <w:rFonts w:ascii="Franklin Gothic Medium" w:eastAsia="Franklin Gothic Book" w:hAnsi="Franklin Gothic Medium"/>
          <w:bCs/>
          <w:color w:val="000000" w:themeColor="text1"/>
          <w:sz w:val="24"/>
          <w:szCs w:val="24"/>
        </w:rPr>
        <w:t xml:space="preserve">με Απόφαση του Διοικητή της ΑΑΔΕ, </w:t>
      </w:r>
      <w:r w:rsidRPr="00E33225">
        <w:rPr>
          <w:rFonts w:ascii="Franklin Gothic Medium" w:eastAsia="Franklin Gothic Book" w:hAnsi="Franklin Gothic Medium"/>
          <w:bCs/>
          <w:color w:val="000000" w:themeColor="text1"/>
          <w:sz w:val="24"/>
          <w:szCs w:val="24"/>
        </w:rPr>
        <w:t xml:space="preserve">από τις </w:t>
      </w:r>
      <w:r w:rsidR="00C66DD5">
        <w:rPr>
          <w:rFonts w:ascii="Franklin Gothic Medium" w:eastAsia="Franklin Gothic Book" w:hAnsi="Franklin Gothic Medium"/>
          <w:bCs/>
          <w:color w:val="000000" w:themeColor="text1"/>
          <w:sz w:val="24"/>
          <w:szCs w:val="24"/>
        </w:rPr>
        <w:t>26</w:t>
      </w:r>
      <w:r w:rsidR="00E33225" w:rsidRPr="00E33225">
        <w:rPr>
          <w:rFonts w:ascii="Franklin Gothic Medium" w:eastAsia="Franklin Gothic Book" w:hAnsi="Franklin Gothic Medium"/>
          <w:bCs/>
          <w:color w:val="000000" w:themeColor="text1"/>
          <w:sz w:val="24"/>
          <w:szCs w:val="24"/>
        </w:rPr>
        <w:t xml:space="preserve"> Μαρτίου 2024, </w:t>
      </w:r>
      <w:r w:rsidR="00284372" w:rsidRPr="00E33225">
        <w:rPr>
          <w:rFonts w:ascii="Franklin Gothic Medium" w:hAnsi="Franklin Gothic Medium"/>
          <w:sz w:val="24"/>
          <w:szCs w:val="24"/>
        </w:rPr>
        <w:t xml:space="preserve">θα παρέχονται </w:t>
      </w:r>
      <w:r w:rsidR="00810CCC" w:rsidRPr="00E33225">
        <w:rPr>
          <w:rFonts w:ascii="Franklin Gothic Medium" w:eastAsia="Franklin Gothic Book" w:hAnsi="Franklin Gothic Medium"/>
          <w:bCs/>
          <w:color w:val="000000" w:themeColor="text1"/>
          <w:sz w:val="24"/>
          <w:szCs w:val="24"/>
        </w:rPr>
        <w:t xml:space="preserve">υπηρεσίες ταμείου </w:t>
      </w:r>
      <w:r w:rsidRPr="00E33225">
        <w:rPr>
          <w:rFonts w:ascii="Franklin Gothic Medium" w:hAnsi="Franklin Gothic Medium"/>
          <w:sz w:val="24"/>
          <w:szCs w:val="24"/>
        </w:rPr>
        <w:t>για</w:t>
      </w:r>
      <w:r w:rsidR="001F226D" w:rsidRPr="00E33225">
        <w:rPr>
          <w:rFonts w:ascii="Franklin Gothic Medium" w:hAnsi="Franklin Gothic Medium"/>
          <w:sz w:val="24"/>
          <w:szCs w:val="24"/>
        </w:rPr>
        <w:t xml:space="preserve"> την έκδοση διπλοτύπου παραστατικού είσπραξης τύπου Α</w:t>
      </w:r>
      <w:r w:rsidR="00B003E9" w:rsidRPr="00E33225">
        <w:rPr>
          <w:rFonts w:ascii="Franklin Gothic Medium" w:hAnsi="Franklin Gothic Medium"/>
          <w:sz w:val="24"/>
          <w:szCs w:val="24"/>
        </w:rPr>
        <w:t>’</w:t>
      </w:r>
      <w:r w:rsidR="0072366F" w:rsidRPr="00E33225">
        <w:rPr>
          <w:rFonts w:ascii="Franklin Gothic Medium" w:hAnsi="Franklin Gothic Medium"/>
          <w:sz w:val="24"/>
          <w:szCs w:val="24"/>
        </w:rPr>
        <w:t xml:space="preserve"> </w:t>
      </w:r>
      <w:r w:rsidR="00A122EF" w:rsidRPr="00E33225">
        <w:rPr>
          <w:rFonts w:ascii="Franklin Gothic Medium" w:hAnsi="Franklin Gothic Medium"/>
          <w:b/>
          <w:sz w:val="24"/>
          <w:szCs w:val="24"/>
        </w:rPr>
        <w:t>αποκλειστικά</w:t>
      </w:r>
      <w:r w:rsidR="00A122EF" w:rsidRPr="00E33225">
        <w:rPr>
          <w:rFonts w:ascii="Franklin Gothic Medium" w:hAnsi="Franklin Gothic Medium"/>
          <w:sz w:val="24"/>
          <w:szCs w:val="24"/>
        </w:rPr>
        <w:t xml:space="preserve"> </w:t>
      </w:r>
      <w:r w:rsidR="000B66FD" w:rsidRPr="00E33225">
        <w:rPr>
          <w:rFonts w:ascii="Franklin Gothic Medium" w:hAnsi="Franklin Gothic Medium"/>
          <w:sz w:val="24"/>
          <w:szCs w:val="24"/>
        </w:rPr>
        <w:t>από τις</w:t>
      </w:r>
      <w:r w:rsidRPr="00E33225">
        <w:rPr>
          <w:rFonts w:ascii="Franklin Gothic Medium" w:hAnsi="Franklin Gothic Medium"/>
          <w:sz w:val="24"/>
          <w:szCs w:val="24"/>
        </w:rPr>
        <w:t xml:space="preserve"> παρακάτω υπηρεσίες</w:t>
      </w:r>
      <w:r w:rsidR="001F226D" w:rsidRPr="00E33225">
        <w:rPr>
          <w:rFonts w:ascii="Franklin Gothic Medium" w:hAnsi="Franklin Gothic Medium"/>
          <w:sz w:val="24"/>
          <w:szCs w:val="24"/>
        </w:rPr>
        <w:t>:</w:t>
      </w:r>
      <w:r w:rsidR="00F76AC2" w:rsidRPr="00E33225">
        <w:rPr>
          <w:rFonts w:ascii="Franklin Gothic Medium" w:eastAsia="Franklin Gothic Book" w:hAnsi="Franklin Gothic Medium"/>
          <w:bCs/>
          <w:color w:val="000000" w:themeColor="text1"/>
          <w:sz w:val="24"/>
          <w:szCs w:val="24"/>
        </w:rPr>
        <w:t xml:space="preserve"> </w:t>
      </w:r>
    </w:p>
    <w:tbl>
      <w:tblPr>
        <w:tblStyle w:val="TableGrid"/>
        <w:tblW w:w="0" w:type="auto"/>
        <w:tblInd w:w="-5" w:type="dxa"/>
        <w:tblLook w:val="04A0" w:firstRow="1" w:lastRow="0" w:firstColumn="1" w:lastColumn="0" w:noHBand="0" w:noVBand="1"/>
      </w:tblPr>
      <w:tblGrid>
        <w:gridCol w:w="1080"/>
        <w:gridCol w:w="6150"/>
      </w:tblGrid>
      <w:tr w:rsidR="001F226D" w:rsidRPr="00E33225" w14:paraId="1B50E5A6" w14:textId="77777777" w:rsidTr="00184733">
        <w:trPr>
          <w:trHeight w:hRule="exact" w:val="432"/>
        </w:trPr>
        <w:tc>
          <w:tcPr>
            <w:tcW w:w="1080" w:type="dxa"/>
            <w:vAlign w:val="center"/>
          </w:tcPr>
          <w:p w14:paraId="4E554FEE" w14:textId="77777777" w:rsidR="001F226D" w:rsidRPr="00E33225" w:rsidRDefault="001F226D" w:rsidP="00155782">
            <w:pPr>
              <w:autoSpaceDE w:val="0"/>
              <w:autoSpaceDN w:val="0"/>
              <w:spacing w:line="276" w:lineRule="auto"/>
              <w:rPr>
                <w:rFonts w:ascii="Franklin Gothic Medium" w:hAnsi="Franklin Gothic Medium"/>
                <w:b/>
                <w:sz w:val="24"/>
                <w:szCs w:val="24"/>
              </w:rPr>
            </w:pPr>
            <w:r w:rsidRPr="00E33225">
              <w:rPr>
                <w:rFonts w:ascii="Franklin Gothic Medium" w:hAnsi="Franklin Gothic Medium"/>
                <w:b/>
                <w:sz w:val="24"/>
                <w:szCs w:val="24"/>
              </w:rPr>
              <w:t>Α/Α</w:t>
            </w:r>
          </w:p>
        </w:tc>
        <w:tc>
          <w:tcPr>
            <w:tcW w:w="6150" w:type="dxa"/>
            <w:vAlign w:val="center"/>
          </w:tcPr>
          <w:p w14:paraId="39E82E9C" w14:textId="77777777" w:rsidR="001F226D" w:rsidRPr="00E33225" w:rsidRDefault="001F226D" w:rsidP="00155782">
            <w:pPr>
              <w:autoSpaceDE w:val="0"/>
              <w:autoSpaceDN w:val="0"/>
              <w:spacing w:line="276" w:lineRule="auto"/>
              <w:rPr>
                <w:rFonts w:ascii="Franklin Gothic Medium" w:hAnsi="Franklin Gothic Medium"/>
                <w:b/>
                <w:sz w:val="24"/>
                <w:szCs w:val="24"/>
              </w:rPr>
            </w:pPr>
            <w:r w:rsidRPr="00E33225">
              <w:rPr>
                <w:rFonts w:ascii="Franklin Gothic Medium" w:hAnsi="Franklin Gothic Medium"/>
                <w:b/>
                <w:sz w:val="24"/>
                <w:szCs w:val="24"/>
              </w:rPr>
              <w:t>ΥΠΗΡΕΣΙΑ</w:t>
            </w:r>
          </w:p>
        </w:tc>
      </w:tr>
      <w:tr w:rsidR="001F226D" w:rsidRPr="00E33225" w14:paraId="1C67D8C3" w14:textId="77777777" w:rsidTr="00184733">
        <w:trPr>
          <w:trHeight w:hRule="exact" w:val="432"/>
        </w:trPr>
        <w:tc>
          <w:tcPr>
            <w:tcW w:w="1080" w:type="dxa"/>
            <w:vAlign w:val="center"/>
          </w:tcPr>
          <w:p w14:paraId="0986D605" w14:textId="77777777" w:rsidR="001F226D" w:rsidRPr="00E33225" w:rsidRDefault="001F226D" w:rsidP="00155782">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1</w:t>
            </w:r>
          </w:p>
        </w:tc>
        <w:tc>
          <w:tcPr>
            <w:tcW w:w="6150" w:type="dxa"/>
            <w:vAlign w:val="center"/>
          </w:tcPr>
          <w:p w14:paraId="14CD2096" w14:textId="1FDABDF1" w:rsidR="001F226D" w:rsidRPr="00E33225" w:rsidRDefault="00184733" w:rsidP="00155782">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Κέντρο Βεβαίωσης και Είσπραξης Αττικής</w:t>
            </w:r>
          </w:p>
        </w:tc>
      </w:tr>
      <w:tr w:rsidR="00184733" w:rsidRPr="00E33225" w14:paraId="01D885A5" w14:textId="77777777" w:rsidTr="00184733">
        <w:trPr>
          <w:trHeight w:hRule="exact" w:val="432"/>
        </w:trPr>
        <w:tc>
          <w:tcPr>
            <w:tcW w:w="1080" w:type="dxa"/>
            <w:vAlign w:val="center"/>
          </w:tcPr>
          <w:p w14:paraId="4D9D66DB" w14:textId="3DF791A3"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2</w:t>
            </w:r>
          </w:p>
        </w:tc>
        <w:tc>
          <w:tcPr>
            <w:tcW w:w="6150" w:type="dxa"/>
            <w:vAlign w:val="center"/>
          </w:tcPr>
          <w:p w14:paraId="2A7FBF3E" w14:textId="435B0B87"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Αγίων Αναργύρων</w:t>
            </w:r>
          </w:p>
        </w:tc>
      </w:tr>
      <w:tr w:rsidR="00184733" w:rsidRPr="00E33225" w14:paraId="3B731EA5" w14:textId="77777777" w:rsidTr="00184733">
        <w:trPr>
          <w:trHeight w:hRule="exact" w:val="432"/>
        </w:trPr>
        <w:tc>
          <w:tcPr>
            <w:tcW w:w="1080" w:type="dxa"/>
            <w:vAlign w:val="center"/>
          </w:tcPr>
          <w:p w14:paraId="56F36224" w14:textId="1D8BA382"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3</w:t>
            </w:r>
          </w:p>
        </w:tc>
        <w:tc>
          <w:tcPr>
            <w:tcW w:w="6150" w:type="dxa"/>
            <w:vAlign w:val="center"/>
          </w:tcPr>
          <w:p w14:paraId="5208ECD9" w14:textId="7FF87B89"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Α΄ Αθηνών</w:t>
            </w:r>
          </w:p>
        </w:tc>
      </w:tr>
      <w:tr w:rsidR="00184733" w:rsidRPr="00E33225" w14:paraId="26D3BBB5" w14:textId="77777777" w:rsidTr="00184733">
        <w:trPr>
          <w:trHeight w:hRule="exact" w:val="432"/>
        </w:trPr>
        <w:tc>
          <w:tcPr>
            <w:tcW w:w="1080" w:type="dxa"/>
            <w:vAlign w:val="center"/>
          </w:tcPr>
          <w:p w14:paraId="4A6B634D" w14:textId="27583184"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4</w:t>
            </w:r>
          </w:p>
        </w:tc>
        <w:tc>
          <w:tcPr>
            <w:tcW w:w="6150" w:type="dxa"/>
            <w:vAlign w:val="center"/>
          </w:tcPr>
          <w:p w14:paraId="14CD6621" w14:textId="65D29BB3"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ΙΓ΄ Αθηνών</w:t>
            </w:r>
          </w:p>
        </w:tc>
      </w:tr>
      <w:tr w:rsidR="00184733" w:rsidRPr="00E33225" w14:paraId="66642B3A" w14:textId="77777777" w:rsidTr="00184733">
        <w:trPr>
          <w:trHeight w:hRule="exact" w:val="432"/>
        </w:trPr>
        <w:tc>
          <w:tcPr>
            <w:tcW w:w="1080" w:type="dxa"/>
            <w:vAlign w:val="center"/>
          </w:tcPr>
          <w:p w14:paraId="23D4DFAE" w14:textId="5B4EEAD3"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5</w:t>
            </w:r>
          </w:p>
        </w:tc>
        <w:tc>
          <w:tcPr>
            <w:tcW w:w="6150" w:type="dxa"/>
            <w:vAlign w:val="center"/>
          </w:tcPr>
          <w:p w14:paraId="3895D048" w14:textId="5BAC175D"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ΙΖ΄ Αθηνών</w:t>
            </w:r>
          </w:p>
        </w:tc>
      </w:tr>
      <w:tr w:rsidR="00184733" w:rsidRPr="00E33225" w14:paraId="6C0DCFDB" w14:textId="77777777" w:rsidTr="00184733">
        <w:trPr>
          <w:trHeight w:hRule="exact" w:val="432"/>
        </w:trPr>
        <w:tc>
          <w:tcPr>
            <w:tcW w:w="1080" w:type="dxa"/>
            <w:vAlign w:val="center"/>
          </w:tcPr>
          <w:p w14:paraId="2BDB3E71" w14:textId="204D28BD"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6</w:t>
            </w:r>
          </w:p>
        </w:tc>
        <w:tc>
          <w:tcPr>
            <w:tcW w:w="6150" w:type="dxa"/>
            <w:vAlign w:val="center"/>
          </w:tcPr>
          <w:p w14:paraId="14F73DE2" w14:textId="740935DB"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Γλυφάδας</w:t>
            </w:r>
          </w:p>
        </w:tc>
      </w:tr>
      <w:tr w:rsidR="00184733" w:rsidRPr="00E33225" w14:paraId="0CE039D2" w14:textId="77777777" w:rsidTr="00184733">
        <w:trPr>
          <w:trHeight w:hRule="exact" w:val="432"/>
        </w:trPr>
        <w:tc>
          <w:tcPr>
            <w:tcW w:w="1080" w:type="dxa"/>
            <w:vAlign w:val="center"/>
          </w:tcPr>
          <w:p w14:paraId="68EBECB5" w14:textId="3BC89D13"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7</w:t>
            </w:r>
          </w:p>
        </w:tc>
        <w:tc>
          <w:tcPr>
            <w:tcW w:w="6150" w:type="dxa"/>
            <w:vAlign w:val="center"/>
          </w:tcPr>
          <w:p w14:paraId="3DE4C82D" w14:textId="2064020E"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Ελευσίνας</w:t>
            </w:r>
          </w:p>
        </w:tc>
      </w:tr>
      <w:tr w:rsidR="00184733" w:rsidRPr="00E33225" w14:paraId="57ED5B4D" w14:textId="77777777" w:rsidTr="00184733">
        <w:trPr>
          <w:trHeight w:hRule="exact" w:val="432"/>
        </w:trPr>
        <w:tc>
          <w:tcPr>
            <w:tcW w:w="1080" w:type="dxa"/>
            <w:vAlign w:val="center"/>
          </w:tcPr>
          <w:p w14:paraId="1116EE1B" w14:textId="752AE8E1"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8</w:t>
            </w:r>
          </w:p>
        </w:tc>
        <w:tc>
          <w:tcPr>
            <w:tcW w:w="6150" w:type="dxa"/>
            <w:vAlign w:val="center"/>
          </w:tcPr>
          <w:p w14:paraId="37B939DB" w14:textId="37AF915A"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Α΄ Πειραιά</w:t>
            </w:r>
          </w:p>
        </w:tc>
      </w:tr>
      <w:tr w:rsidR="00184733" w:rsidRPr="00E33225" w14:paraId="5CEC7FCE" w14:textId="77777777" w:rsidTr="00184733">
        <w:trPr>
          <w:trHeight w:hRule="exact" w:val="432"/>
        </w:trPr>
        <w:tc>
          <w:tcPr>
            <w:tcW w:w="1080" w:type="dxa"/>
            <w:vAlign w:val="center"/>
          </w:tcPr>
          <w:p w14:paraId="47D48385" w14:textId="2E6E10BF"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9</w:t>
            </w:r>
          </w:p>
        </w:tc>
        <w:tc>
          <w:tcPr>
            <w:tcW w:w="6150" w:type="dxa"/>
            <w:vAlign w:val="center"/>
          </w:tcPr>
          <w:p w14:paraId="3EC66A65" w14:textId="6568015C"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Κηφισιάς</w:t>
            </w:r>
          </w:p>
        </w:tc>
      </w:tr>
      <w:tr w:rsidR="00184733" w:rsidRPr="00E33225" w14:paraId="4BCF47DA" w14:textId="77777777" w:rsidTr="00184733">
        <w:trPr>
          <w:trHeight w:hRule="exact" w:val="432"/>
        </w:trPr>
        <w:tc>
          <w:tcPr>
            <w:tcW w:w="1080" w:type="dxa"/>
            <w:vAlign w:val="center"/>
          </w:tcPr>
          <w:p w14:paraId="77EFD6E0" w14:textId="2A09A216"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10</w:t>
            </w:r>
          </w:p>
        </w:tc>
        <w:tc>
          <w:tcPr>
            <w:tcW w:w="6150" w:type="dxa"/>
            <w:vAlign w:val="center"/>
          </w:tcPr>
          <w:p w14:paraId="471355CC" w14:textId="62091431" w:rsidR="00184733" w:rsidRPr="00E33225" w:rsidRDefault="00184733" w:rsidP="00184733">
            <w:pPr>
              <w:autoSpaceDE w:val="0"/>
              <w:autoSpaceDN w:val="0"/>
              <w:spacing w:line="276" w:lineRule="auto"/>
              <w:rPr>
                <w:rFonts w:ascii="Franklin Gothic Medium" w:eastAsia="Times New Roman" w:hAnsi="Franklin Gothic Medium"/>
                <w:sz w:val="24"/>
                <w:szCs w:val="24"/>
              </w:rPr>
            </w:pPr>
            <w:r w:rsidRPr="00E33225">
              <w:rPr>
                <w:rFonts w:ascii="Franklin Gothic Medium" w:eastAsia="Times New Roman" w:hAnsi="Franklin Gothic Medium"/>
                <w:sz w:val="24"/>
                <w:szCs w:val="24"/>
              </w:rPr>
              <w:t>Χολαργού</w:t>
            </w:r>
          </w:p>
        </w:tc>
      </w:tr>
      <w:tr w:rsidR="00184733" w:rsidRPr="00E33225" w14:paraId="355B468F" w14:textId="77777777" w:rsidTr="00184733">
        <w:trPr>
          <w:trHeight w:hRule="exact" w:val="505"/>
        </w:trPr>
        <w:tc>
          <w:tcPr>
            <w:tcW w:w="1080" w:type="dxa"/>
            <w:vAlign w:val="center"/>
          </w:tcPr>
          <w:p w14:paraId="6A0460BE" w14:textId="4C881B8A" w:rsidR="00184733" w:rsidRPr="00E33225" w:rsidRDefault="00184733" w:rsidP="00184733">
            <w:pPr>
              <w:autoSpaceDE w:val="0"/>
              <w:autoSpaceDN w:val="0"/>
              <w:spacing w:line="276" w:lineRule="auto"/>
              <w:rPr>
                <w:rFonts w:ascii="Franklin Gothic Medium" w:hAnsi="Franklin Gothic Medium"/>
                <w:sz w:val="24"/>
                <w:szCs w:val="24"/>
              </w:rPr>
            </w:pPr>
            <w:r w:rsidRPr="00E33225">
              <w:rPr>
                <w:rFonts w:ascii="Franklin Gothic Medium" w:hAnsi="Franklin Gothic Medium"/>
                <w:sz w:val="24"/>
                <w:szCs w:val="24"/>
              </w:rPr>
              <w:t>11</w:t>
            </w:r>
          </w:p>
        </w:tc>
        <w:tc>
          <w:tcPr>
            <w:tcW w:w="6150" w:type="dxa"/>
            <w:vAlign w:val="center"/>
          </w:tcPr>
          <w:p w14:paraId="45003E1A" w14:textId="1158799D" w:rsidR="00184733" w:rsidRPr="00E33225" w:rsidRDefault="00184733" w:rsidP="00184733">
            <w:pPr>
              <w:spacing w:line="276" w:lineRule="auto"/>
              <w:rPr>
                <w:rFonts w:ascii="Franklin Gothic Medium" w:hAnsi="Franklin Gothic Medium"/>
                <w:sz w:val="24"/>
                <w:szCs w:val="24"/>
              </w:rPr>
            </w:pPr>
            <w:r w:rsidRPr="00E33225">
              <w:rPr>
                <w:rFonts w:ascii="Franklin Gothic Medium" w:eastAsia="Times New Roman" w:hAnsi="Franklin Gothic Medium"/>
                <w:sz w:val="24"/>
                <w:szCs w:val="24"/>
              </w:rPr>
              <w:t>Παλλήνης</w:t>
            </w:r>
          </w:p>
        </w:tc>
      </w:tr>
    </w:tbl>
    <w:p w14:paraId="348782BE" w14:textId="77777777" w:rsidR="00244342" w:rsidRDefault="00244342" w:rsidP="00DD26DD">
      <w:pPr>
        <w:spacing w:before="240" w:after="240" w:line="276" w:lineRule="auto"/>
        <w:jc w:val="both"/>
        <w:rPr>
          <w:rFonts w:ascii="Franklin Gothic Medium" w:hAnsi="Franklin Gothic Medium"/>
          <w:bCs/>
          <w:sz w:val="24"/>
          <w:szCs w:val="28"/>
        </w:rPr>
      </w:pPr>
    </w:p>
    <w:p w14:paraId="5F1875DB" w14:textId="77777777" w:rsidR="00244342" w:rsidRDefault="00244342" w:rsidP="00DD26DD">
      <w:pPr>
        <w:spacing w:before="240" w:after="240" w:line="276" w:lineRule="auto"/>
        <w:jc w:val="both"/>
        <w:rPr>
          <w:rFonts w:ascii="Franklin Gothic Medium" w:hAnsi="Franklin Gothic Medium"/>
          <w:bCs/>
          <w:sz w:val="24"/>
          <w:szCs w:val="28"/>
        </w:rPr>
      </w:pPr>
    </w:p>
    <w:p w14:paraId="2A4FB61C" w14:textId="4DAF7496" w:rsidR="00155782" w:rsidRPr="00E33225" w:rsidRDefault="00155782" w:rsidP="00DD26DD">
      <w:pPr>
        <w:spacing w:before="240" w:after="240" w:line="276" w:lineRule="auto"/>
        <w:jc w:val="both"/>
        <w:rPr>
          <w:rFonts w:ascii="Franklin Gothic Medium" w:hAnsi="Franklin Gothic Medium"/>
          <w:bCs/>
          <w:sz w:val="24"/>
          <w:szCs w:val="28"/>
        </w:rPr>
      </w:pPr>
      <w:r w:rsidRPr="00E33225">
        <w:rPr>
          <w:rFonts w:ascii="Franklin Gothic Medium" w:hAnsi="Franklin Gothic Medium"/>
          <w:bCs/>
          <w:sz w:val="24"/>
          <w:szCs w:val="28"/>
        </w:rPr>
        <w:lastRenderedPageBreak/>
        <w:t xml:space="preserve">Με την ολοκλήρωση της μετάβασης στο νέο λειτουργικό και οργανωτικό μοντέλο, </w:t>
      </w:r>
      <w:r w:rsidR="000B66FD" w:rsidRPr="00E33225">
        <w:rPr>
          <w:rFonts w:ascii="Franklin Gothic Medium" w:hAnsi="Franklin Gothic Medium"/>
          <w:bCs/>
          <w:sz w:val="24"/>
          <w:szCs w:val="28"/>
        </w:rPr>
        <w:t>οι ΔΟΥ που μετεξελίσσονται σε Υπηρεσίες Φορολογικής Εξυπηρέτησης είναι οι ακόλουθες</w:t>
      </w:r>
      <w:r w:rsidRPr="00E33225">
        <w:rPr>
          <w:rFonts w:ascii="Franklin Gothic Medium" w:hAnsi="Franklin Gothic Medium"/>
          <w:bCs/>
          <w:sz w:val="24"/>
          <w:szCs w:val="28"/>
        </w:rPr>
        <w:t>:</w:t>
      </w:r>
    </w:p>
    <w:p w14:paraId="542E446F" w14:textId="77777777" w:rsidR="00155782" w:rsidRPr="00E33225" w:rsidRDefault="00155782" w:rsidP="00155782">
      <w:pPr>
        <w:pStyle w:val="PlainText"/>
        <w:spacing w:before="120" w:after="120" w:line="276" w:lineRule="auto"/>
        <w:jc w:val="both"/>
        <w:rPr>
          <w:rFonts w:ascii="Franklin Gothic Medium" w:hAnsi="Franklin Gothic Medium"/>
          <w:b/>
          <w:bCs/>
          <w:sz w:val="24"/>
          <w:szCs w:val="24"/>
        </w:rPr>
      </w:pPr>
      <w:r w:rsidRPr="00E33225">
        <w:rPr>
          <w:rFonts w:ascii="Franklin Gothic Medium" w:hAnsi="Franklin Gothic Medium"/>
          <w:b/>
          <w:bCs/>
          <w:sz w:val="24"/>
          <w:szCs w:val="24"/>
        </w:rPr>
        <w:t>Α) Στην Περιφέρεια Αττικής:</w:t>
      </w:r>
    </w:p>
    <w:p w14:paraId="0E043244" w14:textId="77777777" w:rsidR="00155782" w:rsidRPr="00E33225" w:rsidRDefault="00155782" w:rsidP="00155782">
      <w:pPr>
        <w:pStyle w:val="PlainText"/>
        <w:spacing w:before="120" w:after="120" w:line="276" w:lineRule="auto"/>
        <w:jc w:val="both"/>
        <w:rPr>
          <w:rFonts w:ascii="Franklin Gothic Medium" w:hAnsi="Franklin Gothic Medium"/>
          <w:bCs/>
          <w:sz w:val="24"/>
          <w:szCs w:val="24"/>
        </w:rPr>
      </w:pPr>
      <w:r w:rsidRPr="00E33225">
        <w:rPr>
          <w:rFonts w:ascii="Franklin Gothic Medium" w:hAnsi="Franklin Gothic Medium"/>
          <w:b/>
          <w:bCs/>
          <w:sz w:val="24"/>
          <w:szCs w:val="24"/>
        </w:rPr>
        <w:t>Ι. Υπηρεσίες Φορολογικής Εξυπηρέτησης</w:t>
      </w:r>
    </w:p>
    <w:tbl>
      <w:tblPr>
        <w:tblStyle w:val="TableGrid"/>
        <w:tblW w:w="8642" w:type="dxa"/>
        <w:tblLayout w:type="fixed"/>
        <w:tblLook w:val="04A0" w:firstRow="1" w:lastRow="0" w:firstColumn="1" w:lastColumn="0" w:noHBand="0" w:noVBand="1"/>
      </w:tblPr>
      <w:tblGrid>
        <w:gridCol w:w="3595"/>
        <w:gridCol w:w="5047"/>
      </w:tblGrid>
      <w:tr w:rsidR="00155782" w:rsidRPr="00E33225" w14:paraId="68D9C219" w14:textId="77777777" w:rsidTr="001B6EFA">
        <w:trPr>
          <w:trHeight w:hRule="exact" w:val="432"/>
        </w:trPr>
        <w:tc>
          <w:tcPr>
            <w:tcW w:w="3595" w:type="dxa"/>
            <w:vAlign w:val="center"/>
          </w:tcPr>
          <w:p w14:paraId="5209094F" w14:textId="14B5E153" w:rsidR="00155782" w:rsidRPr="00E33225" w:rsidRDefault="00155782" w:rsidP="001B6EFA">
            <w:pPr>
              <w:pStyle w:val="PlainText"/>
              <w:spacing w:line="276" w:lineRule="auto"/>
              <w:contextualSpacing/>
              <w:rPr>
                <w:rFonts w:ascii="Franklin Gothic Medium" w:hAnsi="Franklin Gothic Medium"/>
                <w:b/>
                <w:bCs/>
                <w:sz w:val="24"/>
                <w:szCs w:val="24"/>
              </w:rPr>
            </w:pPr>
            <w:r w:rsidRPr="00E33225">
              <w:rPr>
                <w:rFonts w:ascii="Franklin Gothic Medium" w:hAnsi="Franklin Gothic Medium"/>
                <w:b/>
                <w:bCs/>
                <w:sz w:val="24"/>
                <w:szCs w:val="24"/>
              </w:rPr>
              <w:t xml:space="preserve">Η </w:t>
            </w:r>
            <w:r w:rsidR="00C66DD5">
              <w:rPr>
                <w:rFonts w:ascii="Franklin Gothic Medium" w:hAnsi="Franklin Gothic Medium"/>
                <w:b/>
                <w:bCs/>
                <w:sz w:val="24"/>
                <w:szCs w:val="24"/>
              </w:rPr>
              <w:t>ΔΟ</w:t>
            </w:r>
            <w:r w:rsidR="00DB42FD">
              <w:rPr>
                <w:rFonts w:ascii="Franklin Gothic Medium" w:hAnsi="Franklin Gothic Medium"/>
                <w:b/>
                <w:bCs/>
                <w:sz w:val="24"/>
                <w:szCs w:val="24"/>
              </w:rPr>
              <w:t>Υ</w:t>
            </w:r>
          </w:p>
        </w:tc>
        <w:tc>
          <w:tcPr>
            <w:tcW w:w="5047" w:type="dxa"/>
            <w:vAlign w:val="center"/>
          </w:tcPr>
          <w:p w14:paraId="3FB6F4CA" w14:textId="40E76899" w:rsidR="00155782" w:rsidRPr="00E33225" w:rsidRDefault="000B66FD" w:rsidP="001B6EFA">
            <w:pPr>
              <w:pStyle w:val="PlainText"/>
              <w:spacing w:line="276" w:lineRule="auto"/>
              <w:contextualSpacing/>
              <w:rPr>
                <w:rFonts w:ascii="Franklin Gothic Medium" w:hAnsi="Franklin Gothic Medium"/>
                <w:b/>
                <w:bCs/>
                <w:sz w:val="24"/>
                <w:szCs w:val="24"/>
              </w:rPr>
            </w:pPr>
            <w:r w:rsidRPr="00E33225">
              <w:rPr>
                <w:rFonts w:ascii="Franklin Gothic Medium" w:hAnsi="Franklin Gothic Medium"/>
                <w:b/>
                <w:bCs/>
                <w:sz w:val="24"/>
                <w:szCs w:val="24"/>
              </w:rPr>
              <w:t>μετεξελίσσεται</w:t>
            </w:r>
            <w:r w:rsidR="00155782" w:rsidRPr="00E33225">
              <w:rPr>
                <w:rFonts w:ascii="Franklin Gothic Medium" w:hAnsi="Franklin Gothic Medium"/>
                <w:b/>
                <w:bCs/>
                <w:sz w:val="24"/>
                <w:szCs w:val="24"/>
              </w:rPr>
              <w:t xml:space="preserve"> σε</w:t>
            </w:r>
          </w:p>
        </w:tc>
      </w:tr>
      <w:tr w:rsidR="00155782" w:rsidRPr="00E33225" w14:paraId="6574E0AC" w14:textId="77777777" w:rsidTr="001B6EFA">
        <w:trPr>
          <w:trHeight w:hRule="exact" w:val="412"/>
        </w:trPr>
        <w:tc>
          <w:tcPr>
            <w:tcW w:w="3595" w:type="dxa"/>
            <w:vAlign w:val="center"/>
          </w:tcPr>
          <w:p w14:paraId="04F81553"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Α΄ Αθηνών</w:t>
            </w:r>
          </w:p>
        </w:tc>
        <w:tc>
          <w:tcPr>
            <w:tcW w:w="5047" w:type="dxa"/>
            <w:vAlign w:val="center"/>
          </w:tcPr>
          <w:p w14:paraId="3C56B545"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7A1B267E" w14:textId="77777777" w:rsidTr="001B6EFA">
        <w:trPr>
          <w:trHeight w:hRule="exact" w:val="420"/>
        </w:trPr>
        <w:tc>
          <w:tcPr>
            <w:tcW w:w="3595" w:type="dxa"/>
            <w:vAlign w:val="center"/>
          </w:tcPr>
          <w:p w14:paraId="4FDC00B3"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ΙΖ΄ Αθηνών</w:t>
            </w:r>
          </w:p>
        </w:tc>
        <w:tc>
          <w:tcPr>
            <w:tcW w:w="5047" w:type="dxa"/>
            <w:vAlign w:val="center"/>
          </w:tcPr>
          <w:p w14:paraId="4613A12D"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2</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11B16453" w14:textId="77777777" w:rsidTr="001B6EFA">
        <w:trPr>
          <w:trHeight w:hRule="exact" w:val="432"/>
        </w:trPr>
        <w:tc>
          <w:tcPr>
            <w:tcW w:w="3595" w:type="dxa"/>
            <w:vAlign w:val="center"/>
          </w:tcPr>
          <w:p w14:paraId="7EA0A63B"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ΙΓ΄ Αθηνών</w:t>
            </w:r>
          </w:p>
        </w:tc>
        <w:tc>
          <w:tcPr>
            <w:tcW w:w="5047" w:type="dxa"/>
            <w:vAlign w:val="center"/>
          </w:tcPr>
          <w:p w14:paraId="74162C60"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3</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638C0F13" w14:textId="77777777" w:rsidTr="001B6EFA">
        <w:trPr>
          <w:trHeight w:hRule="exact" w:val="432"/>
        </w:trPr>
        <w:tc>
          <w:tcPr>
            <w:tcW w:w="3595" w:type="dxa"/>
            <w:vAlign w:val="center"/>
          </w:tcPr>
          <w:p w14:paraId="5D628AF5"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Αγίων Αναργύρων</w:t>
            </w:r>
          </w:p>
        </w:tc>
        <w:tc>
          <w:tcPr>
            <w:tcW w:w="5047" w:type="dxa"/>
            <w:vAlign w:val="center"/>
          </w:tcPr>
          <w:p w14:paraId="2879CBCC"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sz w:val="24"/>
                <w:szCs w:val="24"/>
              </w:rPr>
              <w:t>4</w:t>
            </w:r>
            <w:r w:rsidRPr="00E33225">
              <w:rPr>
                <w:rFonts w:ascii="Franklin Gothic Medium" w:hAnsi="Franklin Gothic Medium"/>
                <w:sz w:val="24"/>
                <w:szCs w:val="24"/>
                <w:vertAlign w:val="superscript"/>
              </w:rPr>
              <w:t>η</w:t>
            </w:r>
            <w:r w:rsidRPr="00E33225">
              <w:rPr>
                <w:rFonts w:ascii="Franklin Gothic Medium" w:hAnsi="Franklin Gothic Medium"/>
                <w:sz w:val="24"/>
                <w:szCs w:val="24"/>
              </w:rPr>
              <w:t xml:space="preserve"> </w:t>
            </w:r>
            <w:r w:rsidRPr="00E33225">
              <w:rPr>
                <w:rFonts w:ascii="Franklin Gothic Medium" w:hAnsi="Franklin Gothic Medium"/>
                <w:bCs/>
                <w:sz w:val="24"/>
                <w:szCs w:val="24"/>
              </w:rPr>
              <w:t>Υπηρεσία Φορολογικής Εξυπηρέτησης</w:t>
            </w:r>
          </w:p>
        </w:tc>
      </w:tr>
      <w:tr w:rsidR="00155782" w:rsidRPr="00E33225" w14:paraId="48DC5EEB" w14:textId="77777777" w:rsidTr="001B6EFA">
        <w:trPr>
          <w:trHeight w:hRule="exact" w:val="432"/>
        </w:trPr>
        <w:tc>
          <w:tcPr>
            <w:tcW w:w="3595" w:type="dxa"/>
            <w:vAlign w:val="center"/>
          </w:tcPr>
          <w:p w14:paraId="0F2B2E10"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Αμαρουσίου</w:t>
            </w:r>
          </w:p>
        </w:tc>
        <w:tc>
          <w:tcPr>
            <w:tcW w:w="5047" w:type="dxa"/>
            <w:vAlign w:val="center"/>
          </w:tcPr>
          <w:p w14:paraId="0692CD58"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5</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61807084" w14:textId="77777777" w:rsidTr="001B6EFA">
        <w:trPr>
          <w:trHeight w:hRule="exact" w:val="432"/>
        </w:trPr>
        <w:tc>
          <w:tcPr>
            <w:tcW w:w="3595" w:type="dxa"/>
            <w:vAlign w:val="center"/>
          </w:tcPr>
          <w:p w14:paraId="49322ED1"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Κηφισιάς</w:t>
            </w:r>
          </w:p>
        </w:tc>
        <w:tc>
          <w:tcPr>
            <w:tcW w:w="5047" w:type="dxa"/>
            <w:vAlign w:val="center"/>
          </w:tcPr>
          <w:p w14:paraId="253AF2C7"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6</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115B747B" w14:textId="77777777" w:rsidTr="001B6EFA">
        <w:trPr>
          <w:trHeight w:hRule="exact" w:val="432"/>
        </w:trPr>
        <w:tc>
          <w:tcPr>
            <w:tcW w:w="3595" w:type="dxa"/>
            <w:vAlign w:val="center"/>
          </w:tcPr>
          <w:p w14:paraId="176968F3"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Παλλήνης</w:t>
            </w:r>
          </w:p>
        </w:tc>
        <w:tc>
          <w:tcPr>
            <w:tcW w:w="5047" w:type="dxa"/>
            <w:vAlign w:val="center"/>
          </w:tcPr>
          <w:p w14:paraId="41EBE275"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7</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68568407" w14:textId="77777777" w:rsidTr="001B6EFA">
        <w:trPr>
          <w:trHeight w:hRule="exact" w:val="432"/>
        </w:trPr>
        <w:tc>
          <w:tcPr>
            <w:tcW w:w="3595" w:type="dxa"/>
            <w:vAlign w:val="center"/>
          </w:tcPr>
          <w:p w14:paraId="7C903B37"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Χολαργού</w:t>
            </w:r>
          </w:p>
        </w:tc>
        <w:tc>
          <w:tcPr>
            <w:tcW w:w="5047" w:type="dxa"/>
            <w:vAlign w:val="center"/>
          </w:tcPr>
          <w:p w14:paraId="443CB773"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8</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70FEDC9E" w14:textId="77777777" w:rsidTr="001B6EFA">
        <w:trPr>
          <w:trHeight w:hRule="exact" w:val="432"/>
        </w:trPr>
        <w:tc>
          <w:tcPr>
            <w:tcW w:w="3595" w:type="dxa"/>
            <w:vAlign w:val="center"/>
          </w:tcPr>
          <w:p w14:paraId="5A13E4CC"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Ηλιούπολης</w:t>
            </w:r>
          </w:p>
        </w:tc>
        <w:tc>
          <w:tcPr>
            <w:tcW w:w="5047" w:type="dxa"/>
            <w:vAlign w:val="center"/>
          </w:tcPr>
          <w:p w14:paraId="483D414C"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9</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76424DAB" w14:textId="77777777" w:rsidTr="001B6EFA">
        <w:trPr>
          <w:trHeight w:hRule="exact" w:val="432"/>
        </w:trPr>
        <w:tc>
          <w:tcPr>
            <w:tcW w:w="3595" w:type="dxa"/>
            <w:vAlign w:val="center"/>
          </w:tcPr>
          <w:p w14:paraId="7C629BB2"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Καλλιθέας</w:t>
            </w:r>
          </w:p>
        </w:tc>
        <w:tc>
          <w:tcPr>
            <w:tcW w:w="5047" w:type="dxa"/>
            <w:vAlign w:val="center"/>
          </w:tcPr>
          <w:p w14:paraId="6DFBF712"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10</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5183034A" w14:textId="77777777" w:rsidTr="001B6EFA">
        <w:trPr>
          <w:trHeight w:hRule="exact" w:val="432"/>
        </w:trPr>
        <w:tc>
          <w:tcPr>
            <w:tcW w:w="3595" w:type="dxa"/>
            <w:vAlign w:val="center"/>
          </w:tcPr>
          <w:p w14:paraId="68AA9B1F"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Γλυφάδας</w:t>
            </w:r>
          </w:p>
        </w:tc>
        <w:tc>
          <w:tcPr>
            <w:tcW w:w="5047" w:type="dxa"/>
            <w:vAlign w:val="center"/>
          </w:tcPr>
          <w:p w14:paraId="740DD3CB"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11</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0212CBC1" w14:textId="77777777" w:rsidTr="001B6EFA">
        <w:trPr>
          <w:trHeight w:hRule="exact" w:val="432"/>
        </w:trPr>
        <w:tc>
          <w:tcPr>
            <w:tcW w:w="3595" w:type="dxa"/>
            <w:vAlign w:val="center"/>
          </w:tcPr>
          <w:p w14:paraId="2A220121"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Νέας Ιωνίας</w:t>
            </w:r>
          </w:p>
        </w:tc>
        <w:tc>
          <w:tcPr>
            <w:tcW w:w="5047" w:type="dxa"/>
            <w:vAlign w:val="center"/>
          </w:tcPr>
          <w:p w14:paraId="75922142"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12</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20667867" w14:textId="77777777" w:rsidTr="001B6EFA">
        <w:trPr>
          <w:trHeight w:hRule="exact" w:val="432"/>
        </w:trPr>
        <w:tc>
          <w:tcPr>
            <w:tcW w:w="3595" w:type="dxa"/>
            <w:vAlign w:val="center"/>
          </w:tcPr>
          <w:p w14:paraId="261F5872"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Περιστερίου</w:t>
            </w:r>
          </w:p>
        </w:tc>
        <w:tc>
          <w:tcPr>
            <w:tcW w:w="5047" w:type="dxa"/>
            <w:vAlign w:val="center"/>
          </w:tcPr>
          <w:p w14:paraId="1B90E323" w14:textId="1E6EE950"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w:t>
            </w:r>
            <w:r w:rsidR="000B66FD" w:rsidRPr="00E33225">
              <w:rPr>
                <w:rFonts w:ascii="Franklin Gothic Medium" w:hAnsi="Franklin Gothic Medium"/>
                <w:bCs/>
                <w:sz w:val="24"/>
                <w:szCs w:val="24"/>
              </w:rPr>
              <w:t>4</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17422AB9" w14:textId="77777777" w:rsidTr="001B6EFA">
        <w:trPr>
          <w:trHeight w:hRule="exact" w:val="432"/>
        </w:trPr>
        <w:tc>
          <w:tcPr>
            <w:tcW w:w="3595" w:type="dxa"/>
            <w:vAlign w:val="center"/>
          </w:tcPr>
          <w:p w14:paraId="1625D439"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Ελευσίνας</w:t>
            </w:r>
          </w:p>
        </w:tc>
        <w:tc>
          <w:tcPr>
            <w:tcW w:w="5047" w:type="dxa"/>
            <w:vAlign w:val="center"/>
          </w:tcPr>
          <w:p w14:paraId="444B4927" w14:textId="1FF95D8F" w:rsidR="00155782" w:rsidRPr="00E33225" w:rsidRDefault="00155782" w:rsidP="001B6EFA">
            <w:pPr>
              <w:pStyle w:val="PlainText"/>
              <w:spacing w:line="276" w:lineRule="auto"/>
              <w:contextualSpacing/>
              <w:rPr>
                <w:rFonts w:ascii="Franklin Gothic Medium" w:hAnsi="Franklin Gothic Medium"/>
                <w:sz w:val="24"/>
                <w:szCs w:val="24"/>
              </w:rPr>
            </w:pPr>
            <w:r w:rsidRPr="00E33225">
              <w:rPr>
                <w:rFonts w:ascii="Franklin Gothic Medium" w:hAnsi="Franklin Gothic Medium"/>
                <w:bCs/>
                <w:sz w:val="24"/>
                <w:szCs w:val="24"/>
              </w:rPr>
              <w:t>1</w:t>
            </w:r>
            <w:r w:rsidR="000B66FD" w:rsidRPr="00E33225">
              <w:rPr>
                <w:rFonts w:ascii="Franklin Gothic Medium" w:hAnsi="Franklin Gothic Medium"/>
                <w:bCs/>
                <w:sz w:val="24"/>
                <w:szCs w:val="24"/>
              </w:rPr>
              <w:t>5</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57347D62" w14:textId="77777777" w:rsidTr="001B6EFA">
        <w:trPr>
          <w:trHeight w:hRule="exact" w:val="432"/>
        </w:trPr>
        <w:tc>
          <w:tcPr>
            <w:tcW w:w="3595" w:type="dxa"/>
            <w:vAlign w:val="center"/>
          </w:tcPr>
          <w:p w14:paraId="606DAE9B"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Α΄ Πειραιά</w:t>
            </w:r>
          </w:p>
        </w:tc>
        <w:tc>
          <w:tcPr>
            <w:tcW w:w="5047" w:type="dxa"/>
            <w:vAlign w:val="center"/>
          </w:tcPr>
          <w:p w14:paraId="6AD06160" w14:textId="3C86F2F8" w:rsidR="00155782" w:rsidRPr="00E33225" w:rsidRDefault="00155782" w:rsidP="001B6EFA">
            <w:pPr>
              <w:pStyle w:val="PlainText"/>
              <w:spacing w:line="276" w:lineRule="auto"/>
              <w:contextualSpacing/>
              <w:rPr>
                <w:rFonts w:ascii="Franklin Gothic Medium" w:hAnsi="Franklin Gothic Medium"/>
                <w:sz w:val="24"/>
                <w:szCs w:val="24"/>
              </w:rPr>
            </w:pPr>
            <w:r w:rsidRPr="00E33225">
              <w:rPr>
                <w:rFonts w:ascii="Franklin Gothic Medium" w:hAnsi="Franklin Gothic Medium"/>
                <w:bCs/>
                <w:sz w:val="24"/>
                <w:szCs w:val="24"/>
              </w:rPr>
              <w:t>1</w:t>
            </w:r>
            <w:r w:rsidR="000B66FD" w:rsidRPr="00E33225">
              <w:rPr>
                <w:rFonts w:ascii="Franklin Gothic Medium" w:hAnsi="Franklin Gothic Medium"/>
                <w:bCs/>
                <w:sz w:val="24"/>
                <w:szCs w:val="24"/>
              </w:rPr>
              <w:t>6</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10BAEE1D" w14:textId="77777777" w:rsidTr="001B6EFA">
        <w:trPr>
          <w:trHeight w:hRule="exact" w:val="432"/>
        </w:trPr>
        <w:tc>
          <w:tcPr>
            <w:tcW w:w="3595" w:type="dxa"/>
            <w:vAlign w:val="center"/>
          </w:tcPr>
          <w:p w14:paraId="13BB0CD2"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Νίκαιας</w:t>
            </w:r>
          </w:p>
        </w:tc>
        <w:tc>
          <w:tcPr>
            <w:tcW w:w="5047" w:type="dxa"/>
            <w:vAlign w:val="center"/>
          </w:tcPr>
          <w:p w14:paraId="09E77D34" w14:textId="2023DA87" w:rsidR="00155782" w:rsidRPr="00E33225" w:rsidRDefault="00155782" w:rsidP="001B6EFA">
            <w:pPr>
              <w:pStyle w:val="PlainText"/>
              <w:spacing w:line="276" w:lineRule="auto"/>
              <w:contextualSpacing/>
              <w:rPr>
                <w:rFonts w:ascii="Franklin Gothic Medium" w:hAnsi="Franklin Gothic Medium"/>
                <w:sz w:val="24"/>
                <w:szCs w:val="24"/>
              </w:rPr>
            </w:pPr>
            <w:r w:rsidRPr="00E33225">
              <w:rPr>
                <w:rFonts w:ascii="Franklin Gothic Medium" w:hAnsi="Franklin Gothic Medium"/>
                <w:bCs/>
                <w:sz w:val="24"/>
                <w:szCs w:val="24"/>
              </w:rPr>
              <w:t>1</w:t>
            </w:r>
            <w:r w:rsidR="000B66FD" w:rsidRPr="00E33225">
              <w:rPr>
                <w:rFonts w:ascii="Franklin Gothic Medium" w:hAnsi="Franklin Gothic Medium"/>
                <w:bCs/>
                <w:sz w:val="24"/>
                <w:szCs w:val="24"/>
              </w:rPr>
              <w:t>7</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71E362C2" w14:textId="77777777" w:rsidTr="001B6EFA">
        <w:trPr>
          <w:trHeight w:hRule="exact" w:val="432"/>
        </w:trPr>
        <w:tc>
          <w:tcPr>
            <w:tcW w:w="3595" w:type="dxa"/>
            <w:vAlign w:val="center"/>
          </w:tcPr>
          <w:p w14:paraId="6E4D872E"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ΦΑΕ Αθηνών</w:t>
            </w:r>
          </w:p>
        </w:tc>
        <w:tc>
          <w:tcPr>
            <w:tcW w:w="5047" w:type="dxa"/>
            <w:vAlign w:val="center"/>
          </w:tcPr>
          <w:p w14:paraId="2F47D5D7"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1</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 ΑΕ</w:t>
            </w:r>
          </w:p>
        </w:tc>
      </w:tr>
      <w:tr w:rsidR="00155782" w:rsidRPr="00E33225" w14:paraId="0E839E46" w14:textId="77777777" w:rsidTr="001B6EFA">
        <w:trPr>
          <w:trHeight w:hRule="exact" w:val="465"/>
        </w:trPr>
        <w:tc>
          <w:tcPr>
            <w:tcW w:w="3595" w:type="dxa"/>
            <w:vAlign w:val="center"/>
          </w:tcPr>
          <w:p w14:paraId="3B509B85" w14:textId="77777777" w:rsidR="00155782" w:rsidRPr="00E33225" w:rsidRDefault="00155782" w:rsidP="001B6EFA">
            <w:pPr>
              <w:pStyle w:val="PlainText"/>
              <w:spacing w:line="276" w:lineRule="auto"/>
              <w:contextualSpacing/>
              <w:rPr>
                <w:rFonts w:ascii="Franklin Gothic Medium" w:hAnsi="Franklin Gothic Medium"/>
                <w:bCs/>
                <w:sz w:val="24"/>
                <w:szCs w:val="24"/>
              </w:rPr>
            </w:pPr>
            <w:r w:rsidRPr="00E33225">
              <w:rPr>
                <w:rFonts w:ascii="Franklin Gothic Medium" w:hAnsi="Franklin Gothic Medium"/>
                <w:bCs/>
                <w:sz w:val="24"/>
                <w:szCs w:val="24"/>
              </w:rPr>
              <w:t>ΦΑΕ Πειραιά</w:t>
            </w:r>
          </w:p>
        </w:tc>
        <w:tc>
          <w:tcPr>
            <w:tcW w:w="5047" w:type="dxa"/>
            <w:vAlign w:val="center"/>
          </w:tcPr>
          <w:p w14:paraId="1E6B1EA7" w14:textId="77777777" w:rsidR="00155782" w:rsidRPr="00E33225" w:rsidRDefault="00155782" w:rsidP="001B6EFA">
            <w:pPr>
              <w:pStyle w:val="PlainText"/>
              <w:spacing w:line="276" w:lineRule="auto"/>
              <w:contextualSpacing/>
              <w:rPr>
                <w:rFonts w:ascii="Franklin Gothic Medium" w:hAnsi="Franklin Gothic Medium"/>
                <w:sz w:val="24"/>
                <w:szCs w:val="24"/>
              </w:rPr>
            </w:pPr>
            <w:r w:rsidRPr="00E33225">
              <w:rPr>
                <w:rFonts w:ascii="Franklin Gothic Medium" w:hAnsi="Franklin Gothic Medium"/>
                <w:bCs/>
                <w:sz w:val="24"/>
                <w:szCs w:val="24"/>
              </w:rPr>
              <w:t>2</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 ΑΕ</w:t>
            </w:r>
          </w:p>
        </w:tc>
      </w:tr>
    </w:tbl>
    <w:p w14:paraId="3BBF8A55" w14:textId="21EFF0EE" w:rsidR="00E33225" w:rsidRPr="00E33225" w:rsidRDefault="00155782" w:rsidP="00DD26DD">
      <w:pPr>
        <w:pStyle w:val="PlainText"/>
        <w:spacing w:before="240" w:after="120" w:line="276" w:lineRule="auto"/>
        <w:jc w:val="both"/>
        <w:rPr>
          <w:rFonts w:ascii="Franklin Gothic Medium" w:eastAsia="Franklin Gothic Book" w:hAnsi="Franklin Gothic Medium"/>
          <w:bCs/>
          <w:color w:val="000000" w:themeColor="text1"/>
          <w:sz w:val="24"/>
          <w:szCs w:val="24"/>
        </w:rPr>
      </w:pPr>
      <w:r w:rsidRPr="00E33225">
        <w:rPr>
          <w:rFonts w:ascii="Franklin Gothic Medium" w:eastAsia="Franklin Gothic Book" w:hAnsi="Franklin Gothic Medium"/>
          <w:bCs/>
          <w:color w:val="000000" w:themeColor="text1"/>
          <w:sz w:val="24"/>
          <w:szCs w:val="24"/>
        </w:rPr>
        <w:t xml:space="preserve">Διατηρείται η ειδική αρμοδιότητα </w:t>
      </w:r>
      <w:r w:rsidR="00DB42FD" w:rsidRPr="00E33225">
        <w:rPr>
          <w:rFonts w:ascii="Franklin Gothic Medium" w:eastAsia="Franklin Gothic Book" w:hAnsi="Franklin Gothic Medium"/>
          <w:bCs/>
          <w:color w:val="000000" w:themeColor="text1"/>
          <w:sz w:val="24"/>
          <w:szCs w:val="24"/>
        </w:rPr>
        <w:t>της</w:t>
      </w:r>
      <w:r w:rsidR="00DB42FD">
        <w:rPr>
          <w:rFonts w:ascii="Franklin Gothic Medium" w:eastAsia="Franklin Gothic Book" w:hAnsi="Franklin Gothic Medium"/>
          <w:bCs/>
          <w:color w:val="000000" w:themeColor="text1"/>
          <w:sz w:val="24"/>
          <w:szCs w:val="24"/>
        </w:rPr>
        <w:t>:</w:t>
      </w:r>
    </w:p>
    <w:p w14:paraId="297FBAE4" w14:textId="24318AAF" w:rsidR="00DD26DD" w:rsidRDefault="00155782" w:rsidP="00DD26DD">
      <w:pPr>
        <w:pStyle w:val="PlainText"/>
        <w:numPr>
          <w:ilvl w:val="0"/>
          <w:numId w:val="28"/>
        </w:numPr>
        <w:spacing w:before="120" w:after="120" w:line="276" w:lineRule="auto"/>
        <w:jc w:val="both"/>
        <w:rPr>
          <w:rFonts w:ascii="Franklin Gothic Medium" w:eastAsia="Franklin Gothic Book" w:hAnsi="Franklin Gothic Medium"/>
          <w:bCs/>
          <w:color w:val="000000" w:themeColor="text1"/>
          <w:sz w:val="24"/>
          <w:szCs w:val="24"/>
        </w:rPr>
      </w:pPr>
      <w:r w:rsidRPr="00DD26DD">
        <w:rPr>
          <w:rFonts w:ascii="Franklin Gothic Medium" w:eastAsia="Franklin Gothic Book" w:hAnsi="Franklin Gothic Medium"/>
          <w:b/>
          <w:color w:val="000000" w:themeColor="text1"/>
          <w:sz w:val="24"/>
          <w:szCs w:val="24"/>
        </w:rPr>
        <w:t>ΔΟΥ Πλοίων</w:t>
      </w:r>
      <w:r w:rsidRPr="00DD26DD">
        <w:rPr>
          <w:rFonts w:ascii="Franklin Gothic Medium" w:eastAsia="Franklin Gothic Book" w:hAnsi="Franklin Gothic Medium"/>
          <w:bCs/>
          <w:color w:val="000000" w:themeColor="text1"/>
          <w:sz w:val="24"/>
          <w:szCs w:val="24"/>
        </w:rPr>
        <w:t xml:space="preserve">, η οποία θα μετονομαστεί σε </w:t>
      </w:r>
      <w:r w:rsidRPr="00DD26DD">
        <w:rPr>
          <w:rFonts w:ascii="Franklin Gothic Medium" w:eastAsia="Franklin Gothic Book" w:hAnsi="Franklin Gothic Medium"/>
          <w:b/>
          <w:color w:val="000000" w:themeColor="text1"/>
          <w:sz w:val="24"/>
          <w:szCs w:val="24"/>
        </w:rPr>
        <w:t>Υπηρεσία Φορολογικής Εξυπηρέτησης Πλοίων</w:t>
      </w:r>
      <w:r w:rsidRPr="00DD26DD">
        <w:rPr>
          <w:rFonts w:ascii="Franklin Gothic Medium" w:eastAsia="Franklin Gothic Book" w:hAnsi="Franklin Gothic Medium"/>
          <w:bCs/>
          <w:color w:val="000000" w:themeColor="text1"/>
          <w:sz w:val="24"/>
          <w:szCs w:val="24"/>
        </w:rPr>
        <w:t>.</w:t>
      </w:r>
    </w:p>
    <w:p w14:paraId="52D3B953" w14:textId="486E4AD1" w:rsidR="00E33225" w:rsidRPr="00244342" w:rsidRDefault="00E33225" w:rsidP="00A85DCD">
      <w:pPr>
        <w:pStyle w:val="PlainText"/>
        <w:numPr>
          <w:ilvl w:val="0"/>
          <w:numId w:val="28"/>
        </w:numPr>
        <w:spacing w:before="120" w:after="360" w:line="276" w:lineRule="auto"/>
        <w:jc w:val="both"/>
        <w:rPr>
          <w:rFonts w:ascii="Franklin Gothic Medium" w:eastAsia="Franklin Gothic Book" w:hAnsi="Franklin Gothic Medium"/>
          <w:bCs/>
          <w:color w:val="000000" w:themeColor="text1"/>
          <w:sz w:val="24"/>
          <w:szCs w:val="24"/>
        </w:rPr>
      </w:pPr>
      <w:r w:rsidRPr="00DD26DD">
        <w:rPr>
          <w:rFonts w:ascii="Franklin Gothic Medium" w:eastAsia="Franklin Gothic Book" w:hAnsi="Franklin Gothic Medium"/>
          <w:b/>
          <w:color w:val="000000" w:themeColor="text1"/>
          <w:sz w:val="24"/>
          <w:szCs w:val="24"/>
        </w:rPr>
        <w:t>ΔΟΥ Κατοίκων Εξωτερικού και Εναλλακτικής Φορολόγησης Κατοίκων Ημεδαπής</w:t>
      </w:r>
      <w:r w:rsidRPr="00DD26DD">
        <w:rPr>
          <w:rFonts w:ascii="Franklin Gothic Medium" w:eastAsia="Franklin Gothic Book" w:hAnsi="Franklin Gothic Medium"/>
          <w:bCs/>
          <w:color w:val="000000" w:themeColor="text1"/>
          <w:sz w:val="24"/>
          <w:szCs w:val="24"/>
        </w:rPr>
        <w:t xml:space="preserve">, η οποία θα μετονομαστεί σε </w:t>
      </w:r>
      <w:r w:rsidRPr="00DD26DD">
        <w:rPr>
          <w:rFonts w:ascii="Franklin Gothic Medium" w:eastAsia="Franklin Gothic Book" w:hAnsi="Franklin Gothic Medium"/>
          <w:b/>
          <w:color w:val="000000" w:themeColor="text1"/>
          <w:sz w:val="24"/>
          <w:szCs w:val="24"/>
        </w:rPr>
        <w:t xml:space="preserve">Υπηρεσία </w:t>
      </w:r>
      <w:r w:rsidR="00C66DD5" w:rsidRPr="00DD26DD">
        <w:rPr>
          <w:rFonts w:ascii="Franklin Gothic Medium" w:eastAsia="Franklin Gothic Book" w:hAnsi="Franklin Gothic Medium"/>
          <w:b/>
          <w:color w:val="000000" w:themeColor="text1"/>
          <w:sz w:val="24"/>
          <w:szCs w:val="24"/>
        </w:rPr>
        <w:t xml:space="preserve">Φορολογικής </w:t>
      </w:r>
      <w:r w:rsidRPr="00DD26DD">
        <w:rPr>
          <w:rFonts w:ascii="Franklin Gothic Medium" w:eastAsia="Franklin Gothic Book" w:hAnsi="Franklin Gothic Medium"/>
          <w:b/>
          <w:color w:val="000000" w:themeColor="text1"/>
          <w:sz w:val="24"/>
          <w:szCs w:val="24"/>
        </w:rPr>
        <w:t>Εξυπηρέτησης Κατοίκων Εξωτερικού και Εναλλακτικής Φορολόγησης.</w:t>
      </w:r>
    </w:p>
    <w:p w14:paraId="4A392238" w14:textId="0CE2A693" w:rsidR="00244342" w:rsidRDefault="00244342" w:rsidP="00244342">
      <w:pPr>
        <w:pStyle w:val="PlainText"/>
        <w:spacing w:before="120" w:after="360" w:line="276" w:lineRule="auto"/>
        <w:jc w:val="both"/>
        <w:rPr>
          <w:rFonts w:ascii="Franklin Gothic Medium" w:eastAsia="Franklin Gothic Book" w:hAnsi="Franklin Gothic Medium"/>
          <w:bCs/>
          <w:color w:val="000000" w:themeColor="text1"/>
          <w:sz w:val="24"/>
          <w:szCs w:val="24"/>
        </w:rPr>
      </w:pPr>
    </w:p>
    <w:p w14:paraId="6E1CFBEA" w14:textId="77777777" w:rsidR="00244342" w:rsidRPr="00DD26DD" w:rsidRDefault="00244342" w:rsidP="00244342">
      <w:pPr>
        <w:pStyle w:val="PlainText"/>
        <w:spacing w:before="120" w:after="360" w:line="276" w:lineRule="auto"/>
        <w:jc w:val="both"/>
        <w:rPr>
          <w:rFonts w:ascii="Franklin Gothic Medium" w:eastAsia="Franklin Gothic Book" w:hAnsi="Franklin Gothic Medium"/>
          <w:bCs/>
          <w:color w:val="000000" w:themeColor="text1"/>
          <w:sz w:val="24"/>
          <w:szCs w:val="24"/>
        </w:rPr>
      </w:pPr>
    </w:p>
    <w:p w14:paraId="582343A8" w14:textId="77777777" w:rsidR="00155782" w:rsidRPr="00E33225" w:rsidRDefault="00155782" w:rsidP="00DD26DD">
      <w:pPr>
        <w:spacing w:before="240"/>
        <w:jc w:val="both"/>
        <w:rPr>
          <w:rFonts w:ascii="Franklin Gothic Medium" w:hAnsi="Franklin Gothic Medium"/>
          <w:b/>
          <w:sz w:val="24"/>
          <w:szCs w:val="24"/>
        </w:rPr>
      </w:pPr>
      <w:r w:rsidRPr="00E33225">
        <w:rPr>
          <w:rFonts w:ascii="Franklin Gothic Medium" w:hAnsi="Franklin Gothic Medium"/>
          <w:b/>
          <w:sz w:val="24"/>
          <w:szCs w:val="24"/>
        </w:rPr>
        <w:lastRenderedPageBreak/>
        <w:t>Β) Στον Νομό Θεσσαλονίκης</w:t>
      </w:r>
    </w:p>
    <w:p w14:paraId="5BE76F41" w14:textId="77777777" w:rsidR="00155782" w:rsidRPr="00E33225" w:rsidRDefault="00155782" w:rsidP="00155782">
      <w:pPr>
        <w:pStyle w:val="PlainText"/>
        <w:spacing w:before="120" w:after="120" w:line="276" w:lineRule="auto"/>
        <w:jc w:val="both"/>
        <w:rPr>
          <w:rFonts w:ascii="Franklin Gothic Medium" w:hAnsi="Franklin Gothic Medium"/>
          <w:bCs/>
          <w:sz w:val="24"/>
          <w:szCs w:val="24"/>
        </w:rPr>
      </w:pPr>
      <w:r w:rsidRPr="00E33225">
        <w:rPr>
          <w:rFonts w:ascii="Franklin Gothic Medium" w:hAnsi="Franklin Gothic Medium"/>
          <w:b/>
          <w:bCs/>
          <w:sz w:val="24"/>
          <w:szCs w:val="24"/>
        </w:rPr>
        <w:t>Ι. Υπηρεσίες Φορολογικής Εξυπηρέτησης</w:t>
      </w:r>
    </w:p>
    <w:tbl>
      <w:tblPr>
        <w:tblStyle w:val="TableGrid"/>
        <w:tblW w:w="8642" w:type="dxa"/>
        <w:tblLayout w:type="fixed"/>
        <w:tblLook w:val="04A0" w:firstRow="1" w:lastRow="0" w:firstColumn="1" w:lastColumn="0" w:noHBand="0" w:noVBand="1"/>
      </w:tblPr>
      <w:tblGrid>
        <w:gridCol w:w="3539"/>
        <w:gridCol w:w="5103"/>
      </w:tblGrid>
      <w:tr w:rsidR="00155782" w:rsidRPr="00E33225" w14:paraId="32FDF800" w14:textId="77777777" w:rsidTr="001B6EFA">
        <w:trPr>
          <w:trHeight w:hRule="exact" w:val="432"/>
        </w:trPr>
        <w:tc>
          <w:tcPr>
            <w:tcW w:w="3539" w:type="dxa"/>
            <w:vAlign w:val="center"/>
          </w:tcPr>
          <w:p w14:paraId="58A3E7AE" w14:textId="4A9CF076" w:rsidR="00155782" w:rsidRPr="00E33225" w:rsidRDefault="00155782" w:rsidP="001B6EFA">
            <w:pPr>
              <w:pStyle w:val="PlainText"/>
              <w:spacing w:line="276" w:lineRule="auto"/>
              <w:rPr>
                <w:rFonts w:ascii="Franklin Gothic Medium" w:hAnsi="Franklin Gothic Medium"/>
                <w:b/>
                <w:bCs/>
                <w:sz w:val="24"/>
                <w:szCs w:val="24"/>
              </w:rPr>
            </w:pPr>
            <w:r w:rsidRPr="00E33225">
              <w:rPr>
                <w:rFonts w:ascii="Franklin Gothic Medium" w:hAnsi="Franklin Gothic Medium"/>
                <w:b/>
                <w:bCs/>
                <w:sz w:val="24"/>
                <w:szCs w:val="24"/>
              </w:rPr>
              <w:t xml:space="preserve">Η </w:t>
            </w:r>
            <w:r w:rsidR="00C66DD5">
              <w:rPr>
                <w:rFonts w:ascii="Franklin Gothic Medium" w:hAnsi="Franklin Gothic Medium"/>
                <w:b/>
                <w:bCs/>
                <w:sz w:val="24"/>
                <w:szCs w:val="24"/>
              </w:rPr>
              <w:t>ΔΟΥ</w:t>
            </w:r>
          </w:p>
        </w:tc>
        <w:tc>
          <w:tcPr>
            <w:tcW w:w="5103" w:type="dxa"/>
            <w:vAlign w:val="center"/>
          </w:tcPr>
          <w:p w14:paraId="22FBDA9A" w14:textId="51298950" w:rsidR="00155782" w:rsidRPr="00E33225" w:rsidRDefault="000B66FD" w:rsidP="001B6EFA">
            <w:pPr>
              <w:pStyle w:val="PlainText"/>
              <w:spacing w:line="276" w:lineRule="auto"/>
              <w:rPr>
                <w:rFonts w:ascii="Franklin Gothic Medium" w:hAnsi="Franklin Gothic Medium"/>
                <w:b/>
                <w:bCs/>
                <w:sz w:val="24"/>
                <w:szCs w:val="24"/>
              </w:rPr>
            </w:pPr>
            <w:r w:rsidRPr="00E33225">
              <w:rPr>
                <w:rFonts w:ascii="Franklin Gothic Medium" w:hAnsi="Franklin Gothic Medium"/>
                <w:b/>
                <w:bCs/>
                <w:sz w:val="24"/>
                <w:szCs w:val="24"/>
              </w:rPr>
              <w:t>μετεξελίσσεται</w:t>
            </w:r>
            <w:r w:rsidR="00155782" w:rsidRPr="00E33225">
              <w:rPr>
                <w:rFonts w:ascii="Franklin Gothic Medium" w:hAnsi="Franklin Gothic Medium"/>
                <w:b/>
                <w:bCs/>
                <w:sz w:val="24"/>
                <w:szCs w:val="24"/>
              </w:rPr>
              <w:t xml:space="preserve"> σε</w:t>
            </w:r>
          </w:p>
        </w:tc>
      </w:tr>
      <w:tr w:rsidR="00155782" w:rsidRPr="00E33225" w14:paraId="255986DC" w14:textId="77777777" w:rsidTr="001B6EFA">
        <w:trPr>
          <w:trHeight w:hRule="exact" w:val="432"/>
        </w:trPr>
        <w:tc>
          <w:tcPr>
            <w:tcW w:w="3539" w:type="dxa"/>
            <w:vAlign w:val="center"/>
          </w:tcPr>
          <w:p w14:paraId="541FD85D"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Ε' Θεσσαλονίκης</w:t>
            </w:r>
          </w:p>
        </w:tc>
        <w:tc>
          <w:tcPr>
            <w:tcW w:w="5103" w:type="dxa"/>
            <w:vAlign w:val="center"/>
          </w:tcPr>
          <w:p w14:paraId="64BC42BF" w14:textId="52C95E23"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1</w:t>
            </w:r>
            <w:r w:rsidR="000B66FD" w:rsidRPr="00E33225">
              <w:rPr>
                <w:rFonts w:ascii="Franklin Gothic Medium" w:hAnsi="Franklin Gothic Medium"/>
                <w:bCs/>
                <w:sz w:val="24"/>
                <w:szCs w:val="24"/>
              </w:rPr>
              <w:t>8</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03D9E0F0" w14:textId="77777777" w:rsidTr="001B6EFA">
        <w:trPr>
          <w:trHeight w:hRule="exact" w:val="432"/>
        </w:trPr>
        <w:tc>
          <w:tcPr>
            <w:tcW w:w="3539" w:type="dxa"/>
            <w:vAlign w:val="center"/>
          </w:tcPr>
          <w:p w14:paraId="769767DB"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Ζ' Θεσσαλονίκης</w:t>
            </w:r>
          </w:p>
        </w:tc>
        <w:tc>
          <w:tcPr>
            <w:tcW w:w="5103" w:type="dxa"/>
            <w:vAlign w:val="center"/>
          </w:tcPr>
          <w:p w14:paraId="297836C5" w14:textId="5B9B48C0" w:rsidR="00155782" w:rsidRPr="00E33225" w:rsidRDefault="000B66FD"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19</w:t>
            </w:r>
            <w:r w:rsidR="00155782" w:rsidRPr="00E33225">
              <w:rPr>
                <w:rFonts w:ascii="Franklin Gothic Medium" w:hAnsi="Franklin Gothic Medium"/>
                <w:bCs/>
                <w:sz w:val="24"/>
                <w:szCs w:val="24"/>
                <w:vertAlign w:val="superscript"/>
              </w:rPr>
              <w:t>η</w:t>
            </w:r>
            <w:r w:rsidR="00155782" w:rsidRPr="00E33225">
              <w:rPr>
                <w:rFonts w:ascii="Franklin Gothic Medium" w:hAnsi="Franklin Gothic Medium"/>
                <w:bCs/>
                <w:sz w:val="24"/>
                <w:szCs w:val="24"/>
              </w:rPr>
              <w:t xml:space="preserve"> Υπηρεσία Φορολογικής Εξυπηρέτησης</w:t>
            </w:r>
          </w:p>
        </w:tc>
      </w:tr>
      <w:tr w:rsidR="00155782" w:rsidRPr="00E33225" w14:paraId="0ED96195" w14:textId="77777777" w:rsidTr="001B6EFA">
        <w:trPr>
          <w:trHeight w:hRule="exact" w:val="432"/>
        </w:trPr>
        <w:tc>
          <w:tcPr>
            <w:tcW w:w="3539" w:type="dxa"/>
            <w:vAlign w:val="center"/>
          </w:tcPr>
          <w:p w14:paraId="58970199"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Καλαμαριάς</w:t>
            </w:r>
          </w:p>
        </w:tc>
        <w:tc>
          <w:tcPr>
            <w:tcW w:w="5103" w:type="dxa"/>
            <w:vAlign w:val="center"/>
          </w:tcPr>
          <w:p w14:paraId="34251D14" w14:textId="36474E13" w:rsidR="00155782" w:rsidRPr="00E33225" w:rsidRDefault="000B66FD"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20</w:t>
            </w:r>
            <w:r w:rsidR="00155782" w:rsidRPr="00E33225">
              <w:rPr>
                <w:rFonts w:ascii="Franklin Gothic Medium" w:hAnsi="Franklin Gothic Medium"/>
                <w:bCs/>
                <w:sz w:val="24"/>
                <w:szCs w:val="24"/>
                <w:vertAlign w:val="superscript"/>
              </w:rPr>
              <w:t>η</w:t>
            </w:r>
            <w:r w:rsidR="00155782" w:rsidRPr="00E33225">
              <w:rPr>
                <w:rFonts w:ascii="Franklin Gothic Medium" w:hAnsi="Franklin Gothic Medium"/>
                <w:bCs/>
                <w:sz w:val="24"/>
                <w:szCs w:val="24"/>
              </w:rPr>
              <w:t xml:space="preserve"> Υπηρεσία Φορολογικής Εξυπηρέτησης</w:t>
            </w:r>
          </w:p>
        </w:tc>
      </w:tr>
      <w:tr w:rsidR="00155782" w:rsidRPr="00E33225" w14:paraId="7E3C0CB4" w14:textId="77777777" w:rsidTr="001B6EFA">
        <w:trPr>
          <w:trHeight w:hRule="exact" w:val="432"/>
        </w:trPr>
        <w:tc>
          <w:tcPr>
            <w:tcW w:w="3539" w:type="dxa"/>
            <w:vAlign w:val="center"/>
          </w:tcPr>
          <w:p w14:paraId="44815863"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Αμπελοκήπων</w:t>
            </w:r>
          </w:p>
        </w:tc>
        <w:tc>
          <w:tcPr>
            <w:tcW w:w="5103" w:type="dxa"/>
            <w:vAlign w:val="center"/>
          </w:tcPr>
          <w:p w14:paraId="31289DD7" w14:textId="1635CFF8" w:rsidR="00155782" w:rsidRPr="00E33225" w:rsidRDefault="000B66FD"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21</w:t>
            </w:r>
            <w:r w:rsidR="00155782" w:rsidRPr="00E33225">
              <w:rPr>
                <w:rFonts w:ascii="Franklin Gothic Medium" w:hAnsi="Franklin Gothic Medium"/>
                <w:bCs/>
                <w:sz w:val="24"/>
                <w:szCs w:val="24"/>
                <w:vertAlign w:val="superscript"/>
              </w:rPr>
              <w:t>η</w:t>
            </w:r>
            <w:r w:rsidR="00155782" w:rsidRPr="00E33225">
              <w:rPr>
                <w:rFonts w:ascii="Franklin Gothic Medium" w:hAnsi="Franklin Gothic Medium"/>
                <w:bCs/>
                <w:sz w:val="24"/>
                <w:szCs w:val="24"/>
              </w:rPr>
              <w:t xml:space="preserve"> Υπηρεσία Φορολογικής Εξυπηρέτησης</w:t>
            </w:r>
          </w:p>
        </w:tc>
      </w:tr>
      <w:tr w:rsidR="00155782" w:rsidRPr="00E33225" w14:paraId="5D394BCD" w14:textId="77777777" w:rsidTr="001B6EFA">
        <w:trPr>
          <w:trHeight w:hRule="exact" w:val="432"/>
        </w:trPr>
        <w:tc>
          <w:tcPr>
            <w:tcW w:w="3539" w:type="dxa"/>
            <w:vAlign w:val="center"/>
          </w:tcPr>
          <w:p w14:paraId="60C06028"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Ιωνίας Θεσσαλονίκης</w:t>
            </w:r>
          </w:p>
        </w:tc>
        <w:tc>
          <w:tcPr>
            <w:tcW w:w="5103" w:type="dxa"/>
            <w:vAlign w:val="center"/>
          </w:tcPr>
          <w:p w14:paraId="4F35C7A8" w14:textId="23F7CF82" w:rsidR="00155782" w:rsidRPr="00E33225" w:rsidRDefault="00155782" w:rsidP="001B6EFA">
            <w:pPr>
              <w:pStyle w:val="PlainText"/>
              <w:spacing w:line="276" w:lineRule="auto"/>
              <w:rPr>
                <w:rFonts w:ascii="Franklin Gothic Medium" w:hAnsi="Franklin Gothic Medium"/>
                <w:sz w:val="24"/>
                <w:szCs w:val="24"/>
              </w:rPr>
            </w:pPr>
            <w:r w:rsidRPr="00E33225">
              <w:rPr>
                <w:rFonts w:ascii="Franklin Gothic Medium" w:hAnsi="Franklin Gothic Medium"/>
                <w:bCs/>
                <w:sz w:val="24"/>
                <w:szCs w:val="24"/>
              </w:rPr>
              <w:t>2</w:t>
            </w:r>
            <w:r w:rsidR="000B66FD" w:rsidRPr="00E33225">
              <w:rPr>
                <w:rFonts w:ascii="Franklin Gothic Medium" w:hAnsi="Franklin Gothic Medium"/>
                <w:bCs/>
                <w:sz w:val="24"/>
                <w:szCs w:val="24"/>
              </w:rPr>
              <w:t>2</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53E9AC88" w14:textId="77777777" w:rsidTr="001B6EFA">
        <w:trPr>
          <w:trHeight w:hRule="exact" w:val="432"/>
        </w:trPr>
        <w:tc>
          <w:tcPr>
            <w:tcW w:w="3539" w:type="dxa"/>
            <w:vAlign w:val="center"/>
          </w:tcPr>
          <w:p w14:paraId="7A1DD428"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Λαγκαδά</w:t>
            </w:r>
          </w:p>
        </w:tc>
        <w:tc>
          <w:tcPr>
            <w:tcW w:w="5103" w:type="dxa"/>
            <w:vAlign w:val="center"/>
          </w:tcPr>
          <w:p w14:paraId="6560F6D1" w14:textId="2483BE4C" w:rsidR="00155782" w:rsidRPr="00E33225" w:rsidRDefault="00155782" w:rsidP="001B6EFA">
            <w:pPr>
              <w:pStyle w:val="PlainText"/>
              <w:spacing w:line="276" w:lineRule="auto"/>
              <w:rPr>
                <w:rFonts w:ascii="Franklin Gothic Medium" w:hAnsi="Franklin Gothic Medium"/>
                <w:sz w:val="24"/>
                <w:szCs w:val="24"/>
              </w:rPr>
            </w:pPr>
            <w:r w:rsidRPr="00E33225">
              <w:rPr>
                <w:rFonts w:ascii="Franklin Gothic Medium" w:hAnsi="Franklin Gothic Medium"/>
                <w:bCs/>
                <w:sz w:val="24"/>
                <w:szCs w:val="24"/>
              </w:rPr>
              <w:t>2</w:t>
            </w:r>
            <w:r w:rsidR="000B66FD" w:rsidRPr="00E33225">
              <w:rPr>
                <w:rFonts w:ascii="Franklin Gothic Medium" w:hAnsi="Franklin Gothic Medium"/>
                <w:bCs/>
                <w:sz w:val="24"/>
                <w:szCs w:val="24"/>
              </w:rPr>
              <w:t>3</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w:t>
            </w:r>
          </w:p>
        </w:tc>
      </w:tr>
      <w:tr w:rsidR="00155782" w:rsidRPr="00E33225" w14:paraId="243B6A84" w14:textId="77777777" w:rsidTr="001B6EFA">
        <w:trPr>
          <w:trHeight w:hRule="exact" w:val="432"/>
        </w:trPr>
        <w:tc>
          <w:tcPr>
            <w:tcW w:w="3539" w:type="dxa"/>
            <w:vAlign w:val="center"/>
          </w:tcPr>
          <w:p w14:paraId="468CB9DE"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ΦΑΕ Θεσσαλονίκης</w:t>
            </w:r>
          </w:p>
        </w:tc>
        <w:tc>
          <w:tcPr>
            <w:tcW w:w="5103" w:type="dxa"/>
            <w:vAlign w:val="center"/>
          </w:tcPr>
          <w:p w14:paraId="1FC35909" w14:textId="77777777" w:rsidR="00155782" w:rsidRPr="00E33225" w:rsidRDefault="00155782" w:rsidP="001B6EFA">
            <w:pPr>
              <w:pStyle w:val="PlainText"/>
              <w:spacing w:line="276" w:lineRule="auto"/>
              <w:rPr>
                <w:rFonts w:ascii="Franklin Gothic Medium" w:hAnsi="Franklin Gothic Medium"/>
                <w:bCs/>
                <w:sz w:val="24"/>
                <w:szCs w:val="24"/>
              </w:rPr>
            </w:pPr>
            <w:r w:rsidRPr="00E33225">
              <w:rPr>
                <w:rFonts w:ascii="Franklin Gothic Medium" w:hAnsi="Franklin Gothic Medium"/>
                <w:bCs/>
                <w:sz w:val="24"/>
                <w:szCs w:val="24"/>
              </w:rPr>
              <w:t>3</w:t>
            </w:r>
            <w:r w:rsidRPr="00E33225">
              <w:rPr>
                <w:rFonts w:ascii="Franklin Gothic Medium" w:hAnsi="Franklin Gothic Medium"/>
                <w:bCs/>
                <w:sz w:val="24"/>
                <w:szCs w:val="24"/>
                <w:vertAlign w:val="superscript"/>
              </w:rPr>
              <w:t>η</w:t>
            </w:r>
            <w:r w:rsidRPr="00E33225">
              <w:rPr>
                <w:rFonts w:ascii="Franklin Gothic Medium" w:hAnsi="Franklin Gothic Medium"/>
                <w:bCs/>
                <w:sz w:val="24"/>
                <w:szCs w:val="24"/>
              </w:rPr>
              <w:t xml:space="preserve"> Υπηρεσία Φορολογικής Εξυπηρέτησης ΑΕ</w:t>
            </w:r>
          </w:p>
        </w:tc>
      </w:tr>
    </w:tbl>
    <w:p w14:paraId="4C895661" w14:textId="09EDFAEA" w:rsidR="00155782" w:rsidRPr="00E33225" w:rsidRDefault="00155782" w:rsidP="006D71DD">
      <w:pPr>
        <w:spacing w:before="120" w:after="120" w:line="276" w:lineRule="auto"/>
        <w:jc w:val="both"/>
        <w:rPr>
          <w:rFonts w:ascii="Franklin Gothic Medium" w:eastAsia="Franklin Gothic Book" w:hAnsi="Franklin Gothic Medium" w:cstheme="minorBidi"/>
          <w:bCs/>
          <w:color w:val="000000" w:themeColor="text1"/>
          <w:sz w:val="24"/>
          <w:szCs w:val="24"/>
        </w:rPr>
      </w:pPr>
    </w:p>
    <w:sectPr w:rsidR="00155782" w:rsidRPr="00E33225" w:rsidSect="00CC5A3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B688" w14:textId="77777777" w:rsidR="006B6FB4" w:rsidRDefault="006B6FB4" w:rsidP="00684E87">
      <w:r>
        <w:separator/>
      </w:r>
    </w:p>
  </w:endnote>
  <w:endnote w:type="continuationSeparator" w:id="0">
    <w:p w14:paraId="7C87CE64" w14:textId="77777777" w:rsidR="006B6FB4" w:rsidRDefault="006B6FB4"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338791"/>
      <w:docPartObj>
        <w:docPartGallery w:val="Page Numbers (Bottom of Page)"/>
        <w:docPartUnique/>
      </w:docPartObj>
    </w:sdtPr>
    <w:sdtEndPr/>
    <w:sdtContent>
      <w:p w14:paraId="6B4BF04D" w14:textId="34793B22" w:rsidR="00684E87" w:rsidRDefault="00684E87">
        <w:pPr>
          <w:pStyle w:val="Footer"/>
          <w:jc w:val="center"/>
        </w:pPr>
        <w:r>
          <w:fldChar w:fldCharType="begin"/>
        </w:r>
        <w:r>
          <w:instrText>PAGE   \* MERGEFORMAT</w:instrText>
        </w:r>
        <w:r>
          <w:fldChar w:fldCharType="separate"/>
        </w:r>
        <w:r>
          <w:t>2</w:t>
        </w:r>
        <w:r>
          <w:fldChar w:fldCharType="end"/>
        </w:r>
      </w:p>
    </w:sdtContent>
  </w:sdt>
  <w:p w14:paraId="0CDE21C7" w14:textId="77777777" w:rsidR="00684E87" w:rsidRDefault="0068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385F" w14:textId="77777777" w:rsidR="006B6FB4" w:rsidRDefault="006B6FB4" w:rsidP="00684E87">
      <w:r>
        <w:separator/>
      </w:r>
    </w:p>
  </w:footnote>
  <w:footnote w:type="continuationSeparator" w:id="0">
    <w:p w14:paraId="2BBDEB2B" w14:textId="77777777" w:rsidR="006B6FB4" w:rsidRDefault="006B6FB4"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num>
  <w:num w:numId="8">
    <w:abstractNumId w:val="23"/>
  </w:num>
  <w:num w:numId="9">
    <w:abstractNumId w:val="20"/>
  </w:num>
  <w:num w:numId="10">
    <w:abstractNumId w:val="7"/>
  </w:num>
  <w:num w:numId="11">
    <w:abstractNumId w:val="22"/>
  </w:num>
  <w:num w:numId="12">
    <w:abstractNumId w:val="0"/>
  </w:num>
  <w:num w:numId="13">
    <w:abstractNumId w:val="26"/>
  </w:num>
  <w:num w:numId="14">
    <w:abstractNumId w:val="2"/>
  </w:num>
  <w:num w:numId="15">
    <w:abstractNumId w:val="16"/>
  </w:num>
  <w:num w:numId="16">
    <w:abstractNumId w:val="17"/>
  </w:num>
  <w:num w:numId="17">
    <w:abstractNumId w:val="9"/>
  </w:num>
  <w:num w:numId="18">
    <w:abstractNumId w:val="13"/>
  </w:num>
  <w:num w:numId="19">
    <w:abstractNumId w:val="3"/>
  </w:num>
  <w:num w:numId="20">
    <w:abstractNumId w:val="11"/>
  </w:num>
  <w:num w:numId="21">
    <w:abstractNumId w:val="25"/>
  </w:num>
  <w:num w:numId="22">
    <w:abstractNumId w:val="24"/>
  </w:num>
  <w:num w:numId="23">
    <w:abstractNumId w:val="4"/>
  </w:num>
  <w:num w:numId="24">
    <w:abstractNumId w:val="12"/>
  </w:num>
  <w:num w:numId="25">
    <w:abstractNumId w:val="8"/>
  </w:num>
  <w:num w:numId="26">
    <w:abstractNumId w:val="10"/>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955"/>
    <w:rsid w:val="00047BAC"/>
    <w:rsid w:val="00062337"/>
    <w:rsid w:val="00064436"/>
    <w:rsid w:val="00071667"/>
    <w:rsid w:val="00072739"/>
    <w:rsid w:val="000757F8"/>
    <w:rsid w:val="00081764"/>
    <w:rsid w:val="00082964"/>
    <w:rsid w:val="00084FDF"/>
    <w:rsid w:val="00094E92"/>
    <w:rsid w:val="000A38CE"/>
    <w:rsid w:val="000B3E31"/>
    <w:rsid w:val="000B5845"/>
    <w:rsid w:val="000B66FD"/>
    <w:rsid w:val="000C30D3"/>
    <w:rsid w:val="000C63D1"/>
    <w:rsid w:val="000D3ADB"/>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13CF"/>
    <w:rsid w:val="00184733"/>
    <w:rsid w:val="0018492B"/>
    <w:rsid w:val="00184FD0"/>
    <w:rsid w:val="00187D11"/>
    <w:rsid w:val="00193C95"/>
    <w:rsid w:val="0019625B"/>
    <w:rsid w:val="001A1587"/>
    <w:rsid w:val="001A2054"/>
    <w:rsid w:val="001A3A7D"/>
    <w:rsid w:val="001A574B"/>
    <w:rsid w:val="001A6D79"/>
    <w:rsid w:val="001C08FC"/>
    <w:rsid w:val="001C582A"/>
    <w:rsid w:val="001D01F8"/>
    <w:rsid w:val="001D286D"/>
    <w:rsid w:val="001D2F97"/>
    <w:rsid w:val="001D6CEF"/>
    <w:rsid w:val="001D7C5A"/>
    <w:rsid w:val="001E60F4"/>
    <w:rsid w:val="001F226D"/>
    <w:rsid w:val="001F2316"/>
    <w:rsid w:val="001F3A88"/>
    <w:rsid w:val="001F6E93"/>
    <w:rsid w:val="00204A1E"/>
    <w:rsid w:val="00207C1F"/>
    <w:rsid w:val="0021035B"/>
    <w:rsid w:val="00234062"/>
    <w:rsid w:val="00244342"/>
    <w:rsid w:val="00254FDB"/>
    <w:rsid w:val="00260D1E"/>
    <w:rsid w:val="002629A7"/>
    <w:rsid w:val="0027049D"/>
    <w:rsid w:val="00275D06"/>
    <w:rsid w:val="00280453"/>
    <w:rsid w:val="00284372"/>
    <w:rsid w:val="00286405"/>
    <w:rsid w:val="00291BFE"/>
    <w:rsid w:val="002920FB"/>
    <w:rsid w:val="00296848"/>
    <w:rsid w:val="002A0CDE"/>
    <w:rsid w:val="002A26A2"/>
    <w:rsid w:val="002A3842"/>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5C31"/>
    <w:rsid w:val="00353E85"/>
    <w:rsid w:val="00361DDE"/>
    <w:rsid w:val="003654AF"/>
    <w:rsid w:val="00365C1B"/>
    <w:rsid w:val="00374802"/>
    <w:rsid w:val="00375F6C"/>
    <w:rsid w:val="00386146"/>
    <w:rsid w:val="00390E13"/>
    <w:rsid w:val="00395E58"/>
    <w:rsid w:val="00397080"/>
    <w:rsid w:val="003A521E"/>
    <w:rsid w:val="003A7B54"/>
    <w:rsid w:val="003B5AA6"/>
    <w:rsid w:val="003C4114"/>
    <w:rsid w:val="003C65E3"/>
    <w:rsid w:val="003D6D06"/>
    <w:rsid w:val="003D73F4"/>
    <w:rsid w:val="003E0914"/>
    <w:rsid w:val="003E119C"/>
    <w:rsid w:val="003E27D6"/>
    <w:rsid w:val="003E59A4"/>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373F"/>
    <w:rsid w:val="00473838"/>
    <w:rsid w:val="0047428B"/>
    <w:rsid w:val="00477171"/>
    <w:rsid w:val="0048239D"/>
    <w:rsid w:val="00483CA1"/>
    <w:rsid w:val="00486AB7"/>
    <w:rsid w:val="00490AFA"/>
    <w:rsid w:val="00495905"/>
    <w:rsid w:val="004A1F29"/>
    <w:rsid w:val="004B0EDF"/>
    <w:rsid w:val="004B2085"/>
    <w:rsid w:val="004B3BD7"/>
    <w:rsid w:val="004B4FF7"/>
    <w:rsid w:val="004B67AE"/>
    <w:rsid w:val="004C0869"/>
    <w:rsid w:val="004C4E1C"/>
    <w:rsid w:val="004C513F"/>
    <w:rsid w:val="004C59B2"/>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4F0D"/>
    <w:rsid w:val="00566431"/>
    <w:rsid w:val="00566812"/>
    <w:rsid w:val="00566C9A"/>
    <w:rsid w:val="0057140B"/>
    <w:rsid w:val="0057531D"/>
    <w:rsid w:val="0058196C"/>
    <w:rsid w:val="00581E34"/>
    <w:rsid w:val="00592224"/>
    <w:rsid w:val="00597B94"/>
    <w:rsid w:val="005A0A04"/>
    <w:rsid w:val="005A2FA3"/>
    <w:rsid w:val="005A690E"/>
    <w:rsid w:val="005A76FC"/>
    <w:rsid w:val="005B0429"/>
    <w:rsid w:val="005C1547"/>
    <w:rsid w:val="005C7DDF"/>
    <w:rsid w:val="005D3116"/>
    <w:rsid w:val="005E3CF5"/>
    <w:rsid w:val="005E4AB6"/>
    <w:rsid w:val="005E6070"/>
    <w:rsid w:val="005E7FC1"/>
    <w:rsid w:val="005F3B79"/>
    <w:rsid w:val="005F3C19"/>
    <w:rsid w:val="005F79B0"/>
    <w:rsid w:val="00602DC3"/>
    <w:rsid w:val="00637245"/>
    <w:rsid w:val="00646EB9"/>
    <w:rsid w:val="006502B9"/>
    <w:rsid w:val="00660AA0"/>
    <w:rsid w:val="006611A3"/>
    <w:rsid w:val="006631BB"/>
    <w:rsid w:val="00663632"/>
    <w:rsid w:val="00672513"/>
    <w:rsid w:val="00676659"/>
    <w:rsid w:val="00680E12"/>
    <w:rsid w:val="00683ABE"/>
    <w:rsid w:val="00684E87"/>
    <w:rsid w:val="00690530"/>
    <w:rsid w:val="006909A2"/>
    <w:rsid w:val="006A01DD"/>
    <w:rsid w:val="006A3540"/>
    <w:rsid w:val="006B1399"/>
    <w:rsid w:val="006B4900"/>
    <w:rsid w:val="006B6FB4"/>
    <w:rsid w:val="006B7307"/>
    <w:rsid w:val="006C7F1F"/>
    <w:rsid w:val="006D214E"/>
    <w:rsid w:val="006D393C"/>
    <w:rsid w:val="006D3F66"/>
    <w:rsid w:val="006D5489"/>
    <w:rsid w:val="006D71DD"/>
    <w:rsid w:val="006E4147"/>
    <w:rsid w:val="006E5EF4"/>
    <w:rsid w:val="006E6F51"/>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61B92"/>
    <w:rsid w:val="00761C1A"/>
    <w:rsid w:val="007658D5"/>
    <w:rsid w:val="007671B3"/>
    <w:rsid w:val="00773C34"/>
    <w:rsid w:val="00774249"/>
    <w:rsid w:val="00774487"/>
    <w:rsid w:val="00790C84"/>
    <w:rsid w:val="007917B0"/>
    <w:rsid w:val="00791BEA"/>
    <w:rsid w:val="00792252"/>
    <w:rsid w:val="00794A23"/>
    <w:rsid w:val="007A2D4D"/>
    <w:rsid w:val="007A3785"/>
    <w:rsid w:val="007A6208"/>
    <w:rsid w:val="007B3FC4"/>
    <w:rsid w:val="007B4033"/>
    <w:rsid w:val="007C2949"/>
    <w:rsid w:val="007D1FBB"/>
    <w:rsid w:val="007D20C6"/>
    <w:rsid w:val="007E00BF"/>
    <w:rsid w:val="007E270B"/>
    <w:rsid w:val="007F29CD"/>
    <w:rsid w:val="007F2CE0"/>
    <w:rsid w:val="007F4EF3"/>
    <w:rsid w:val="00807C65"/>
    <w:rsid w:val="00810CCC"/>
    <w:rsid w:val="00813026"/>
    <w:rsid w:val="0082755B"/>
    <w:rsid w:val="008360C5"/>
    <w:rsid w:val="00845EE3"/>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39E1"/>
    <w:rsid w:val="008E410A"/>
    <w:rsid w:val="008E7C9E"/>
    <w:rsid w:val="008F4658"/>
    <w:rsid w:val="008F7AAD"/>
    <w:rsid w:val="00900324"/>
    <w:rsid w:val="00906C78"/>
    <w:rsid w:val="00915C8E"/>
    <w:rsid w:val="00921BA4"/>
    <w:rsid w:val="009224D7"/>
    <w:rsid w:val="00923C98"/>
    <w:rsid w:val="00927423"/>
    <w:rsid w:val="00931B92"/>
    <w:rsid w:val="00946A12"/>
    <w:rsid w:val="00952E21"/>
    <w:rsid w:val="00953BFD"/>
    <w:rsid w:val="00957AF9"/>
    <w:rsid w:val="009624EC"/>
    <w:rsid w:val="00963CB6"/>
    <w:rsid w:val="00974213"/>
    <w:rsid w:val="0097616C"/>
    <w:rsid w:val="00981245"/>
    <w:rsid w:val="00987A54"/>
    <w:rsid w:val="0099105E"/>
    <w:rsid w:val="00991FA7"/>
    <w:rsid w:val="00994402"/>
    <w:rsid w:val="009A0CB3"/>
    <w:rsid w:val="009A3726"/>
    <w:rsid w:val="009A4377"/>
    <w:rsid w:val="009A6261"/>
    <w:rsid w:val="009B0EBA"/>
    <w:rsid w:val="009B1118"/>
    <w:rsid w:val="009B1E63"/>
    <w:rsid w:val="009B7AA0"/>
    <w:rsid w:val="009C42A3"/>
    <w:rsid w:val="009C719E"/>
    <w:rsid w:val="009D35FC"/>
    <w:rsid w:val="009E7F0F"/>
    <w:rsid w:val="009F063D"/>
    <w:rsid w:val="009F2609"/>
    <w:rsid w:val="009F461E"/>
    <w:rsid w:val="00A03C91"/>
    <w:rsid w:val="00A111E6"/>
    <w:rsid w:val="00A122EF"/>
    <w:rsid w:val="00A165F0"/>
    <w:rsid w:val="00A17BAA"/>
    <w:rsid w:val="00A22180"/>
    <w:rsid w:val="00A329AE"/>
    <w:rsid w:val="00A43BFC"/>
    <w:rsid w:val="00A441B7"/>
    <w:rsid w:val="00A465B1"/>
    <w:rsid w:val="00A57B42"/>
    <w:rsid w:val="00A6282C"/>
    <w:rsid w:val="00A62D3C"/>
    <w:rsid w:val="00A74C0B"/>
    <w:rsid w:val="00A8115F"/>
    <w:rsid w:val="00A902C4"/>
    <w:rsid w:val="00A931FE"/>
    <w:rsid w:val="00A935D0"/>
    <w:rsid w:val="00A975B6"/>
    <w:rsid w:val="00A97912"/>
    <w:rsid w:val="00AA069E"/>
    <w:rsid w:val="00AB05C4"/>
    <w:rsid w:val="00AB122E"/>
    <w:rsid w:val="00AC27C5"/>
    <w:rsid w:val="00AC2ADF"/>
    <w:rsid w:val="00AC7DED"/>
    <w:rsid w:val="00AE0462"/>
    <w:rsid w:val="00AE04C5"/>
    <w:rsid w:val="00AE3C05"/>
    <w:rsid w:val="00AF072B"/>
    <w:rsid w:val="00AF1AB4"/>
    <w:rsid w:val="00AF44BF"/>
    <w:rsid w:val="00B003E9"/>
    <w:rsid w:val="00B00AE7"/>
    <w:rsid w:val="00B01F71"/>
    <w:rsid w:val="00B02467"/>
    <w:rsid w:val="00B06BB8"/>
    <w:rsid w:val="00B07DB4"/>
    <w:rsid w:val="00B1528F"/>
    <w:rsid w:val="00B17F16"/>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66AC5"/>
    <w:rsid w:val="00B7504B"/>
    <w:rsid w:val="00B81182"/>
    <w:rsid w:val="00B825A8"/>
    <w:rsid w:val="00B826F4"/>
    <w:rsid w:val="00B84027"/>
    <w:rsid w:val="00B915CE"/>
    <w:rsid w:val="00B93F91"/>
    <w:rsid w:val="00BA511F"/>
    <w:rsid w:val="00BA6F64"/>
    <w:rsid w:val="00BB4797"/>
    <w:rsid w:val="00BB5038"/>
    <w:rsid w:val="00BB53CA"/>
    <w:rsid w:val="00BB66A2"/>
    <w:rsid w:val="00BD4B58"/>
    <w:rsid w:val="00BD532D"/>
    <w:rsid w:val="00BE7FB3"/>
    <w:rsid w:val="00BF4BBC"/>
    <w:rsid w:val="00C01C41"/>
    <w:rsid w:val="00C026A9"/>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5007"/>
    <w:rsid w:val="00CF1E61"/>
    <w:rsid w:val="00CF3613"/>
    <w:rsid w:val="00D058FF"/>
    <w:rsid w:val="00D06B73"/>
    <w:rsid w:val="00D07EF1"/>
    <w:rsid w:val="00D1293A"/>
    <w:rsid w:val="00D13734"/>
    <w:rsid w:val="00D35822"/>
    <w:rsid w:val="00D35C18"/>
    <w:rsid w:val="00D41831"/>
    <w:rsid w:val="00D51B32"/>
    <w:rsid w:val="00D51EC8"/>
    <w:rsid w:val="00D55B62"/>
    <w:rsid w:val="00D9068B"/>
    <w:rsid w:val="00D90C1C"/>
    <w:rsid w:val="00D94066"/>
    <w:rsid w:val="00DA2775"/>
    <w:rsid w:val="00DB42FD"/>
    <w:rsid w:val="00DC019B"/>
    <w:rsid w:val="00DD0895"/>
    <w:rsid w:val="00DD26DD"/>
    <w:rsid w:val="00DD34A8"/>
    <w:rsid w:val="00DD6ECE"/>
    <w:rsid w:val="00DE33B8"/>
    <w:rsid w:val="00DE4247"/>
    <w:rsid w:val="00DF5C99"/>
    <w:rsid w:val="00E03100"/>
    <w:rsid w:val="00E12B84"/>
    <w:rsid w:val="00E16CE1"/>
    <w:rsid w:val="00E20442"/>
    <w:rsid w:val="00E2128B"/>
    <w:rsid w:val="00E26C8E"/>
    <w:rsid w:val="00E32F0F"/>
    <w:rsid w:val="00E33225"/>
    <w:rsid w:val="00E3466E"/>
    <w:rsid w:val="00E37A1D"/>
    <w:rsid w:val="00E4149B"/>
    <w:rsid w:val="00E51F84"/>
    <w:rsid w:val="00E6223C"/>
    <w:rsid w:val="00E833D9"/>
    <w:rsid w:val="00E837C1"/>
    <w:rsid w:val="00E90B7C"/>
    <w:rsid w:val="00E91F1C"/>
    <w:rsid w:val="00E94BB8"/>
    <w:rsid w:val="00EA2FCF"/>
    <w:rsid w:val="00EB4A04"/>
    <w:rsid w:val="00EB5231"/>
    <w:rsid w:val="00EC2240"/>
    <w:rsid w:val="00EC4854"/>
    <w:rsid w:val="00ED0EA9"/>
    <w:rsid w:val="00ED566C"/>
    <w:rsid w:val="00EE4519"/>
    <w:rsid w:val="00EE7FCE"/>
    <w:rsid w:val="00EF04D1"/>
    <w:rsid w:val="00EF116B"/>
    <w:rsid w:val="00F01382"/>
    <w:rsid w:val="00F02A11"/>
    <w:rsid w:val="00F05B24"/>
    <w:rsid w:val="00F066FB"/>
    <w:rsid w:val="00F14C27"/>
    <w:rsid w:val="00F20A12"/>
    <w:rsid w:val="00F22D6E"/>
    <w:rsid w:val="00F2337C"/>
    <w:rsid w:val="00F23A0B"/>
    <w:rsid w:val="00F415E4"/>
    <w:rsid w:val="00F4259E"/>
    <w:rsid w:val="00F43EFA"/>
    <w:rsid w:val="00F44D70"/>
    <w:rsid w:val="00F56A9F"/>
    <w:rsid w:val="00F664A3"/>
    <w:rsid w:val="00F671D3"/>
    <w:rsid w:val="00F72E04"/>
    <w:rsid w:val="00F73BA0"/>
    <w:rsid w:val="00F76AC2"/>
    <w:rsid w:val="00F76E26"/>
    <w:rsid w:val="00F81C91"/>
    <w:rsid w:val="00F83A09"/>
    <w:rsid w:val="00F96815"/>
    <w:rsid w:val="00FA0A5A"/>
    <w:rsid w:val="00FA3553"/>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 w:type="paragraph" w:customStyle="1" w:styleId="a">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Strong">
    <w:name w:val="Strong"/>
    <w:basedOn w:val="DefaultParagraphFont"/>
    <w:uiPriority w:val="22"/>
    <w:qFormat/>
    <w:rsid w:val="00390E13"/>
    <w:rPr>
      <w:b/>
      <w:bCs/>
    </w:rPr>
  </w:style>
  <w:style w:type="table" w:styleId="TableGrid">
    <w:name w:val="Table Grid"/>
    <w:basedOn w:val="TableNormal"/>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2ADF"/>
    <w:rPr>
      <w:sz w:val="16"/>
      <w:szCs w:val="16"/>
    </w:rPr>
  </w:style>
  <w:style w:type="paragraph" w:styleId="CommentText">
    <w:name w:val="annotation text"/>
    <w:basedOn w:val="Normal"/>
    <w:link w:val="CommentTextChar"/>
    <w:uiPriority w:val="99"/>
    <w:semiHidden/>
    <w:unhideWhenUsed/>
    <w:rsid w:val="00AC2ADF"/>
    <w:rPr>
      <w:sz w:val="20"/>
      <w:szCs w:val="20"/>
    </w:rPr>
  </w:style>
  <w:style w:type="character" w:customStyle="1" w:styleId="CommentTextChar">
    <w:name w:val="Comment Text Char"/>
    <w:basedOn w:val="DefaultParagraphFont"/>
    <w:link w:val="CommentText"/>
    <w:uiPriority w:val="99"/>
    <w:semiHidden/>
    <w:rsid w:val="00AC2A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2ADF"/>
    <w:rPr>
      <w:b/>
      <w:bCs/>
    </w:rPr>
  </w:style>
  <w:style w:type="character" w:customStyle="1" w:styleId="CommentSubjectChar">
    <w:name w:val="Comment Subject Char"/>
    <w:basedOn w:val="CommentTextChar"/>
    <w:link w:val="CommentSubject"/>
    <w:uiPriority w:val="99"/>
    <w:semiHidden/>
    <w:rsid w:val="00AC2ADF"/>
    <w:rPr>
      <w:rFonts w:ascii="Calibri" w:hAnsi="Calibri" w:cs="Calibri"/>
      <w:b/>
      <w:bCs/>
      <w:sz w:val="20"/>
      <w:szCs w:val="20"/>
    </w:rPr>
  </w:style>
  <w:style w:type="paragraph" w:styleId="Header">
    <w:name w:val="header"/>
    <w:basedOn w:val="Normal"/>
    <w:link w:val="HeaderChar"/>
    <w:uiPriority w:val="99"/>
    <w:unhideWhenUsed/>
    <w:rsid w:val="00684E87"/>
    <w:pPr>
      <w:tabs>
        <w:tab w:val="center" w:pos="4153"/>
        <w:tab w:val="right" w:pos="8306"/>
      </w:tabs>
    </w:pPr>
  </w:style>
  <w:style w:type="character" w:customStyle="1" w:styleId="HeaderChar">
    <w:name w:val="Header Char"/>
    <w:basedOn w:val="DefaultParagraphFont"/>
    <w:link w:val="Header"/>
    <w:uiPriority w:val="99"/>
    <w:rsid w:val="00684E87"/>
    <w:rPr>
      <w:rFonts w:ascii="Calibri" w:hAnsi="Calibri" w:cs="Calibri"/>
    </w:rPr>
  </w:style>
  <w:style w:type="paragraph" w:styleId="Footer">
    <w:name w:val="footer"/>
    <w:basedOn w:val="Normal"/>
    <w:link w:val="FooterChar"/>
    <w:uiPriority w:val="99"/>
    <w:unhideWhenUsed/>
    <w:rsid w:val="00684E87"/>
    <w:pPr>
      <w:tabs>
        <w:tab w:val="center" w:pos="4153"/>
        <w:tab w:val="right" w:pos="8306"/>
      </w:tabs>
    </w:pPr>
  </w:style>
  <w:style w:type="character" w:customStyle="1" w:styleId="FooterChar">
    <w:name w:val="Footer Char"/>
    <w:basedOn w:val="DefaultParagraphFont"/>
    <w:link w:val="Footer"/>
    <w:uiPriority w:val="99"/>
    <w:rsid w:val="00684E87"/>
    <w:rPr>
      <w:rFonts w:ascii="Calibri" w:hAnsi="Calibri" w:cs="Calibri"/>
    </w:rPr>
  </w:style>
  <w:style w:type="paragraph" w:styleId="Revision">
    <w:name w:val="Revision"/>
    <w:hidden/>
    <w:uiPriority w:val="99"/>
    <w:semiHidden/>
    <w:rsid w:val="00E3322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49972-8A92-4E20-8335-0CE4EB18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2024-03-19T09:20:00Z</cp:lastPrinted>
  <dcterms:created xsi:type="dcterms:W3CDTF">2024-03-19T09:42:00Z</dcterms:created>
  <dcterms:modified xsi:type="dcterms:W3CDTF">2024-03-19T09:42:00Z</dcterms:modified>
</cp:coreProperties>
</file>