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8EB" w:rsidRPr="0057367B" w:rsidRDefault="00524E9F" w:rsidP="00524E9F">
      <w:pPr>
        <w:spacing w:after="160" w:line="259" w:lineRule="auto"/>
        <w:jc w:val="right"/>
        <w:rPr>
          <w:rFonts w:cstheme="minorHAnsi"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Αθήνα, </w:t>
      </w:r>
      <w:r>
        <w:rPr>
          <w:rFonts w:ascii="Franklin Gothic Medium" w:hAnsi="Franklin Gothic Medium"/>
          <w:sz w:val="24"/>
          <w:szCs w:val="24"/>
        </w:rPr>
        <w:t>2</w:t>
      </w:r>
      <w:r>
        <w:rPr>
          <w:rFonts w:ascii="Franklin Gothic Medium" w:hAnsi="Franklin Gothic Medium"/>
          <w:sz w:val="24"/>
          <w:szCs w:val="24"/>
          <w:lang w:val="en-US"/>
        </w:rPr>
        <w:t>7</w:t>
      </w:r>
      <w:r w:rsidRPr="00E33225">
        <w:rPr>
          <w:rFonts w:ascii="Franklin Gothic Medium" w:hAnsi="Franklin Gothic Medium"/>
          <w:sz w:val="24"/>
          <w:szCs w:val="24"/>
        </w:rPr>
        <w:t xml:space="preserve"> Μαρτίου 2024</w:t>
      </w:r>
    </w:p>
    <w:p w:rsidR="00B768EB" w:rsidRDefault="00B768EB" w:rsidP="00B768EB">
      <w:pPr>
        <w:shd w:val="clear" w:color="auto" w:fill="FFFFFF"/>
        <w:spacing w:after="160" w:line="259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24E9F" w:rsidRDefault="00524E9F" w:rsidP="00524E9F">
      <w:pPr>
        <w:spacing w:before="120" w:after="240"/>
        <w:jc w:val="center"/>
        <w:rPr>
          <w:rFonts w:ascii="Franklin Gothic Medium" w:hAnsi="Franklin Gothic Medium" w:cs="Calibri"/>
          <w:b/>
          <w:bCs/>
          <w:sz w:val="28"/>
          <w:szCs w:val="28"/>
        </w:rPr>
      </w:pPr>
    </w:p>
    <w:p w:rsidR="00524E9F" w:rsidRPr="00524E9F" w:rsidRDefault="006D0285" w:rsidP="00524E9F">
      <w:pPr>
        <w:spacing w:before="120" w:after="240"/>
        <w:jc w:val="center"/>
        <w:rPr>
          <w:rFonts w:ascii="Franklin Gothic Medium" w:hAnsi="Franklin Gothic Medium" w:cs="Calibri"/>
          <w:b/>
          <w:bCs/>
          <w:sz w:val="28"/>
          <w:szCs w:val="28"/>
        </w:rPr>
      </w:pPr>
      <w:r w:rsidRPr="006D0285">
        <w:rPr>
          <w:rFonts w:ascii="Franklin Gothic Medium" w:hAnsi="Franklin Gothic Medium" w:cs="Calibri"/>
          <w:b/>
          <w:bCs/>
          <w:sz w:val="28"/>
          <w:szCs w:val="28"/>
        </w:rPr>
        <w:t>ΥΠΕΘΟ και Α</w:t>
      </w:r>
      <w:bookmarkStart w:id="0" w:name="_GoBack"/>
      <w:bookmarkEnd w:id="0"/>
      <w:r w:rsidRPr="006D0285">
        <w:rPr>
          <w:rFonts w:ascii="Franklin Gothic Medium" w:hAnsi="Franklin Gothic Medium" w:cs="Calibri"/>
          <w:b/>
          <w:bCs/>
          <w:sz w:val="28"/>
          <w:szCs w:val="28"/>
        </w:rPr>
        <w:t xml:space="preserve">ΑΔΕ: </w:t>
      </w:r>
      <w:r w:rsidR="00524E9F" w:rsidRPr="00524E9F">
        <w:rPr>
          <w:rFonts w:ascii="Franklin Gothic Medium" w:hAnsi="Franklin Gothic Medium" w:cs="Calibri"/>
          <w:b/>
          <w:bCs/>
          <w:sz w:val="28"/>
          <w:szCs w:val="28"/>
        </w:rPr>
        <w:t xml:space="preserve">Παρατάσεις προθεσμιών καταβολής λόγω ειδικής τραπεζικής αργίας </w:t>
      </w:r>
    </w:p>
    <w:p w:rsidR="00524E9F" w:rsidRPr="00524E9F" w:rsidRDefault="00524E9F" w:rsidP="00524E9F">
      <w:pPr>
        <w:shd w:val="clear" w:color="auto" w:fill="FFFFFF"/>
        <w:spacing w:after="160" w:line="259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24E9F" w:rsidRPr="00524E9F" w:rsidRDefault="00524E9F" w:rsidP="00524E9F">
      <w:pPr>
        <w:spacing w:before="240" w:after="240"/>
        <w:jc w:val="both"/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</w:pPr>
      <w:r w:rsidRPr="00524E9F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>Ενημερώνουμε τους φορολογουμένους ότι, βάσει της Απόφασης ΠΟΛ. 1061/2018 (ΦΕΚ B 1167), οι προθεσμίες καταβολής των βεβαιωμένων οφειλών στη Φορολογική Διοίκηση και των δόσεων ρυθμίσεων / διευκολύνσεων που λήγουν στις ορισθείσες  ημέρες ειδικής αργίας διατραπεζικών συναλλαγών (29/3/2024 και 1/4/2024 - Καθολικό Πάσχα) παρατείνονται μέχρι και την επόμενη εργάσιμη ημέρα, δηλαδή μέχρι και τις 2 Απριλίου 2024.</w:t>
      </w:r>
    </w:p>
    <w:p w:rsidR="00524E9F" w:rsidRPr="00524E9F" w:rsidRDefault="00524E9F" w:rsidP="00524E9F">
      <w:pPr>
        <w:spacing w:before="240" w:after="240"/>
        <w:jc w:val="both"/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</w:pPr>
    </w:p>
    <w:p w:rsidR="00676628" w:rsidRPr="00524E9F" w:rsidRDefault="00524E9F" w:rsidP="00524E9F">
      <w:pPr>
        <w:spacing w:before="240" w:after="240"/>
        <w:jc w:val="both"/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</w:pPr>
      <w:r w:rsidRPr="00524E9F">
        <w:rPr>
          <w:rFonts w:ascii="Franklin Gothic Medium" w:eastAsia="Franklin Gothic Book" w:hAnsi="Franklin Gothic Medium" w:cs="Calibri"/>
          <w:bCs/>
          <w:color w:val="000000" w:themeColor="text1"/>
          <w:sz w:val="24"/>
          <w:szCs w:val="24"/>
        </w:rPr>
        <w:t>Οι προθεσμίες υποβολής δηλώσεων που λήγουν την Παρασκευή 29/3 και τη Δευτέρα 1/4 δεν επηρεάζονται από την τραπεζική αργία και παραμένουν αμετάβλητες.</w:t>
      </w:r>
    </w:p>
    <w:sectPr w:rsidR="00676628" w:rsidRPr="00524E9F" w:rsidSect="00B272E9">
      <w:headerReference w:type="default" r:id="rId7"/>
      <w:headerReference w:type="first" r:id="rId8"/>
      <w:pgSz w:w="11906" w:h="16838" w:code="9"/>
      <w:pgMar w:top="1440" w:right="1800" w:bottom="1440" w:left="180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A1C" w:rsidRDefault="003A7A1C" w:rsidP="00903640">
      <w:pPr>
        <w:spacing w:after="0" w:line="240" w:lineRule="auto"/>
      </w:pPr>
      <w:r>
        <w:separator/>
      </w:r>
    </w:p>
  </w:endnote>
  <w:endnote w:type="continuationSeparator" w:id="0">
    <w:p w:rsidR="003A7A1C" w:rsidRDefault="003A7A1C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A1C" w:rsidRDefault="003A7A1C" w:rsidP="00903640">
      <w:pPr>
        <w:spacing w:after="0" w:line="240" w:lineRule="auto"/>
      </w:pPr>
      <w:r>
        <w:separator/>
      </w:r>
    </w:p>
  </w:footnote>
  <w:footnote w:type="continuationSeparator" w:id="0">
    <w:p w:rsidR="003A7A1C" w:rsidRDefault="003A7A1C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B95" w:rsidRDefault="00C9168C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6384269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4F85" w:rsidRDefault="00524F85" w:rsidP="009821BA">
    <w:pPr>
      <w:pStyle w:val="a3"/>
      <w:tabs>
        <w:tab w:val="clear" w:pos="8306"/>
      </w:tabs>
      <w:ind w:left="-426" w:right="-1700" w:firstLine="1"/>
    </w:pPr>
  </w:p>
  <w:p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35E"/>
    <w:multiLevelType w:val="hybridMultilevel"/>
    <w:tmpl w:val="4D4A7B7E"/>
    <w:numStyleLink w:val="ImportedStyle1"/>
  </w:abstractNum>
  <w:abstractNum w:abstractNumId="1" w15:restartNumberingAfterBreak="0">
    <w:nsid w:val="02F814AF"/>
    <w:multiLevelType w:val="multilevel"/>
    <w:tmpl w:val="684A7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6EB4"/>
    <w:multiLevelType w:val="hybridMultilevel"/>
    <w:tmpl w:val="57B42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69D"/>
    <w:multiLevelType w:val="hybridMultilevel"/>
    <w:tmpl w:val="4D703C7E"/>
    <w:numStyleLink w:val="ImportedStyle3"/>
  </w:abstractNum>
  <w:abstractNum w:abstractNumId="5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E470F"/>
    <w:multiLevelType w:val="hybridMultilevel"/>
    <w:tmpl w:val="9DA40A5A"/>
    <w:lvl w:ilvl="0" w:tplc="EE78F4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C7C63"/>
    <w:multiLevelType w:val="hybridMultilevel"/>
    <w:tmpl w:val="8C620154"/>
    <w:styleLink w:val="ImportedStyle2"/>
    <w:lvl w:ilvl="0" w:tplc="4EEC24BC">
      <w:start w:val="1"/>
      <w:numFmt w:val="upperRoman"/>
      <w:lvlText w:val="%1."/>
      <w:lvlJc w:val="left"/>
      <w:pPr>
        <w:ind w:left="72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288B0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66990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DCAE76">
      <w:start w:val="1"/>
      <w:numFmt w:val="lowerLetter"/>
      <w:lvlText w:val="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40C00C">
      <w:start w:val="1"/>
      <w:numFmt w:val="decimal"/>
      <w:lvlText w:val="(%5)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226EF8">
      <w:start w:val="1"/>
      <w:numFmt w:val="lowerLetter"/>
      <w:lvlText w:val="(%6)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434DE">
      <w:start w:val="1"/>
      <w:numFmt w:val="lowerRoman"/>
      <w:lvlText w:val="(%7)"/>
      <w:lvlJc w:val="left"/>
      <w:pPr>
        <w:ind w:left="504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5C4CDA">
      <w:start w:val="1"/>
      <w:numFmt w:val="lowerLetter"/>
      <w:lvlText w:val="(%8)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9EDF0E">
      <w:start w:val="1"/>
      <w:numFmt w:val="lowerRoman"/>
      <w:lvlText w:val="(%9)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333284"/>
    <w:multiLevelType w:val="hybridMultilevel"/>
    <w:tmpl w:val="4D4A7B7E"/>
    <w:styleLink w:val="ImportedStyle1"/>
    <w:lvl w:ilvl="0" w:tplc="08260D7A">
      <w:start w:val="1"/>
      <w:numFmt w:val="bullet"/>
      <w:lvlText w:val="-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81306">
      <w:start w:val="1"/>
      <w:numFmt w:val="bullet"/>
      <w:lvlText w:val="-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2EC80C">
      <w:start w:val="1"/>
      <w:numFmt w:val="bullet"/>
      <w:lvlText w:val="-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891BC">
      <w:start w:val="1"/>
      <w:numFmt w:val="bullet"/>
      <w:lvlText w:val="-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AAB140">
      <w:start w:val="1"/>
      <w:numFmt w:val="bullet"/>
      <w:lvlText w:val="-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18EB94">
      <w:start w:val="1"/>
      <w:numFmt w:val="bullet"/>
      <w:lvlText w:val="-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F6B6C0">
      <w:start w:val="1"/>
      <w:numFmt w:val="bullet"/>
      <w:lvlText w:val="-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03F32">
      <w:start w:val="1"/>
      <w:numFmt w:val="bullet"/>
      <w:lvlText w:val="-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A0DB0">
      <w:start w:val="1"/>
      <w:numFmt w:val="bullet"/>
      <w:lvlText w:val="-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050927"/>
    <w:multiLevelType w:val="multilevel"/>
    <w:tmpl w:val="7AD6F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E333FA"/>
    <w:multiLevelType w:val="hybridMultilevel"/>
    <w:tmpl w:val="92D8F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77D76"/>
    <w:multiLevelType w:val="multilevel"/>
    <w:tmpl w:val="BEDC8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B61CF0"/>
    <w:multiLevelType w:val="hybridMultilevel"/>
    <w:tmpl w:val="24EA83FC"/>
    <w:lvl w:ilvl="0" w:tplc="6316D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75385"/>
    <w:multiLevelType w:val="hybridMultilevel"/>
    <w:tmpl w:val="4AB2F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721B"/>
    <w:multiLevelType w:val="hybridMultilevel"/>
    <w:tmpl w:val="D53CFFEE"/>
    <w:numStyleLink w:val="ImportedStyle5"/>
  </w:abstractNum>
  <w:abstractNum w:abstractNumId="15" w15:restartNumberingAfterBreak="0">
    <w:nsid w:val="44123C27"/>
    <w:multiLevelType w:val="multilevel"/>
    <w:tmpl w:val="E0E8C5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451688"/>
    <w:multiLevelType w:val="hybridMultilevel"/>
    <w:tmpl w:val="8CBA5B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64324"/>
    <w:multiLevelType w:val="hybridMultilevel"/>
    <w:tmpl w:val="8C620154"/>
    <w:numStyleLink w:val="ImportedStyle2"/>
  </w:abstractNum>
  <w:abstractNum w:abstractNumId="18" w15:restartNumberingAfterBreak="0">
    <w:nsid w:val="51A327AA"/>
    <w:multiLevelType w:val="hybridMultilevel"/>
    <w:tmpl w:val="D53CFFEE"/>
    <w:styleLink w:val="ImportedStyle5"/>
    <w:lvl w:ilvl="0" w:tplc="DB9478E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5CDA8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CA7D1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D608A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A6CC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E723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C6C43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66A2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56489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928095A"/>
    <w:multiLevelType w:val="hybridMultilevel"/>
    <w:tmpl w:val="A822A2CE"/>
    <w:numStyleLink w:val="ImportedStyle4"/>
  </w:abstractNum>
  <w:abstractNum w:abstractNumId="20" w15:restartNumberingAfterBreak="0">
    <w:nsid w:val="5A275620"/>
    <w:multiLevelType w:val="hybridMultilevel"/>
    <w:tmpl w:val="A5F056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78F49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7B77A5"/>
    <w:multiLevelType w:val="hybridMultilevel"/>
    <w:tmpl w:val="A822A2CE"/>
    <w:styleLink w:val="ImportedStyle4"/>
    <w:lvl w:ilvl="0" w:tplc="601A41B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B67B9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873D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C8613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D8AFD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9A953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8E0F5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8089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90DAC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11D33"/>
    <w:multiLevelType w:val="multilevel"/>
    <w:tmpl w:val="D7D47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93F43"/>
    <w:multiLevelType w:val="hybridMultilevel"/>
    <w:tmpl w:val="4D703C7E"/>
    <w:styleLink w:val="ImportedStyle3"/>
    <w:lvl w:ilvl="0" w:tplc="18C82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4C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0E50A8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C4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BECF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6896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4C9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EB2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9C921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EB41E20"/>
    <w:multiLevelType w:val="hybridMultilevel"/>
    <w:tmpl w:val="B656B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24"/>
  </w:num>
  <w:num w:numId="5">
    <w:abstractNumId w:val="26"/>
  </w:num>
  <w:num w:numId="6">
    <w:abstractNumId w:val="23"/>
  </w:num>
  <w:num w:numId="7">
    <w:abstractNumId w:val="15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  <w:num w:numId="14">
    <w:abstractNumId w:val="17"/>
  </w:num>
  <w:num w:numId="15">
    <w:abstractNumId w:val="25"/>
  </w:num>
  <w:num w:numId="16">
    <w:abstractNumId w:val="4"/>
  </w:num>
  <w:num w:numId="17">
    <w:abstractNumId w:val="17"/>
    <w:lvlOverride w:ilvl="0">
      <w:startOverride w:val="3"/>
    </w:lvlOverride>
  </w:num>
  <w:num w:numId="18">
    <w:abstractNumId w:val="0"/>
    <w:lvlOverride w:ilvl="0">
      <w:lvl w:ilvl="0" w:tplc="C5C6E458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249880">
        <w:start w:val="1"/>
        <w:numFmt w:val="bullet"/>
        <w:lvlText w:val="-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DAE5D8">
        <w:start w:val="1"/>
        <w:numFmt w:val="bullet"/>
        <w:lvlText w:val="-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78AE8A">
        <w:start w:val="1"/>
        <w:numFmt w:val="bullet"/>
        <w:lvlText w:val="-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1C86DC">
        <w:start w:val="1"/>
        <w:numFmt w:val="bullet"/>
        <w:lvlText w:val="-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546722">
        <w:start w:val="1"/>
        <w:numFmt w:val="bullet"/>
        <w:lvlText w:val="-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6874F0">
        <w:start w:val="1"/>
        <w:numFmt w:val="bullet"/>
        <w:lvlText w:val="-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468D56">
        <w:start w:val="1"/>
        <w:numFmt w:val="bullet"/>
        <w:lvlText w:val="-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D8A78A">
        <w:start w:val="1"/>
        <w:numFmt w:val="bullet"/>
        <w:lvlText w:val="-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  <w:lvlOverride w:ilvl="0">
      <w:startOverride w:val="4"/>
    </w:lvlOverride>
  </w:num>
  <w:num w:numId="20">
    <w:abstractNumId w:val="21"/>
  </w:num>
  <w:num w:numId="21">
    <w:abstractNumId w:val="19"/>
  </w:num>
  <w:num w:numId="22">
    <w:abstractNumId w:val="17"/>
    <w:lvlOverride w:ilvl="0">
      <w:startOverride w:val="6"/>
    </w:lvlOverride>
  </w:num>
  <w:num w:numId="23">
    <w:abstractNumId w:val="18"/>
  </w:num>
  <w:num w:numId="24">
    <w:abstractNumId w:val="14"/>
  </w:num>
  <w:num w:numId="25">
    <w:abstractNumId w:val="13"/>
  </w:num>
  <w:num w:numId="26">
    <w:abstractNumId w:val="3"/>
  </w:num>
  <w:num w:numId="27">
    <w:abstractNumId w:val="12"/>
  </w:num>
  <w:num w:numId="28">
    <w:abstractNumId w:val="10"/>
  </w:num>
  <w:num w:numId="29">
    <w:abstractNumId w:val="16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2D79"/>
    <w:rsid w:val="00004CD8"/>
    <w:rsid w:val="000101FF"/>
    <w:rsid w:val="000113C7"/>
    <w:rsid w:val="00031C70"/>
    <w:rsid w:val="000357B9"/>
    <w:rsid w:val="00045394"/>
    <w:rsid w:val="000533C9"/>
    <w:rsid w:val="0006291F"/>
    <w:rsid w:val="0007749E"/>
    <w:rsid w:val="00080E3B"/>
    <w:rsid w:val="000839B1"/>
    <w:rsid w:val="00094390"/>
    <w:rsid w:val="00094AF5"/>
    <w:rsid w:val="000B0961"/>
    <w:rsid w:val="000B2A4D"/>
    <w:rsid w:val="000C2F6B"/>
    <w:rsid w:val="000C3FBE"/>
    <w:rsid w:val="000D79AA"/>
    <w:rsid w:val="000F39A5"/>
    <w:rsid w:val="00127C68"/>
    <w:rsid w:val="0013071D"/>
    <w:rsid w:val="001439A2"/>
    <w:rsid w:val="00143DF8"/>
    <w:rsid w:val="00146D35"/>
    <w:rsid w:val="00154711"/>
    <w:rsid w:val="00157FD9"/>
    <w:rsid w:val="00163109"/>
    <w:rsid w:val="00165AEC"/>
    <w:rsid w:val="00171B5B"/>
    <w:rsid w:val="00173D5F"/>
    <w:rsid w:val="001817D4"/>
    <w:rsid w:val="00186768"/>
    <w:rsid w:val="001A536F"/>
    <w:rsid w:val="001A58FA"/>
    <w:rsid w:val="001C0047"/>
    <w:rsid w:val="001C36FC"/>
    <w:rsid w:val="001E75BD"/>
    <w:rsid w:val="001F4C65"/>
    <w:rsid w:val="001F73B8"/>
    <w:rsid w:val="00201A9B"/>
    <w:rsid w:val="0021241B"/>
    <w:rsid w:val="00212628"/>
    <w:rsid w:val="0022452A"/>
    <w:rsid w:val="002245F3"/>
    <w:rsid w:val="00225D9B"/>
    <w:rsid w:val="00227E2B"/>
    <w:rsid w:val="00250CB8"/>
    <w:rsid w:val="002519E2"/>
    <w:rsid w:val="002619C4"/>
    <w:rsid w:val="0026513E"/>
    <w:rsid w:val="00283222"/>
    <w:rsid w:val="002868EB"/>
    <w:rsid w:val="00293612"/>
    <w:rsid w:val="00296258"/>
    <w:rsid w:val="002A012A"/>
    <w:rsid w:val="002A01A6"/>
    <w:rsid w:val="002A081C"/>
    <w:rsid w:val="002A564F"/>
    <w:rsid w:val="002B1C99"/>
    <w:rsid w:val="002B6742"/>
    <w:rsid w:val="002C1EAD"/>
    <w:rsid w:val="002D4607"/>
    <w:rsid w:val="002E3D02"/>
    <w:rsid w:val="002F1D63"/>
    <w:rsid w:val="002F64F5"/>
    <w:rsid w:val="002F7042"/>
    <w:rsid w:val="00304953"/>
    <w:rsid w:val="003054B7"/>
    <w:rsid w:val="003106D8"/>
    <w:rsid w:val="0034607D"/>
    <w:rsid w:val="00355182"/>
    <w:rsid w:val="00357260"/>
    <w:rsid w:val="0036367F"/>
    <w:rsid w:val="00377453"/>
    <w:rsid w:val="003A7A1C"/>
    <w:rsid w:val="003B6024"/>
    <w:rsid w:val="003C32D1"/>
    <w:rsid w:val="003D3509"/>
    <w:rsid w:val="003D6EC6"/>
    <w:rsid w:val="003D74BC"/>
    <w:rsid w:val="003F3231"/>
    <w:rsid w:val="00400627"/>
    <w:rsid w:val="00406143"/>
    <w:rsid w:val="00410E74"/>
    <w:rsid w:val="00411D98"/>
    <w:rsid w:val="00421E1D"/>
    <w:rsid w:val="0042302E"/>
    <w:rsid w:val="00427FC4"/>
    <w:rsid w:val="00430D9B"/>
    <w:rsid w:val="00434C41"/>
    <w:rsid w:val="00452632"/>
    <w:rsid w:val="00456344"/>
    <w:rsid w:val="00462242"/>
    <w:rsid w:val="00466102"/>
    <w:rsid w:val="00474B39"/>
    <w:rsid w:val="00474D7F"/>
    <w:rsid w:val="00496846"/>
    <w:rsid w:val="004A461D"/>
    <w:rsid w:val="004B48FC"/>
    <w:rsid w:val="004E2705"/>
    <w:rsid w:val="004E6A90"/>
    <w:rsid w:val="004E7DDB"/>
    <w:rsid w:val="004F2F29"/>
    <w:rsid w:val="004F5FDC"/>
    <w:rsid w:val="004F7F5C"/>
    <w:rsid w:val="00504DE6"/>
    <w:rsid w:val="00506167"/>
    <w:rsid w:val="005145C1"/>
    <w:rsid w:val="005177A9"/>
    <w:rsid w:val="00524158"/>
    <w:rsid w:val="00524E9F"/>
    <w:rsid w:val="00524F85"/>
    <w:rsid w:val="005253DE"/>
    <w:rsid w:val="00542BE5"/>
    <w:rsid w:val="00545212"/>
    <w:rsid w:val="00545FE9"/>
    <w:rsid w:val="005466CA"/>
    <w:rsid w:val="005549A5"/>
    <w:rsid w:val="00556CA8"/>
    <w:rsid w:val="0057028E"/>
    <w:rsid w:val="00571CA0"/>
    <w:rsid w:val="00572009"/>
    <w:rsid w:val="00573C19"/>
    <w:rsid w:val="0058135A"/>
    <w:rsid w:val="00585A17"/>
    <w:rsid w:val="0059157B"/>
    <w:rsid w:val="005B00D5"/>
    <w:rsid w:val="005B0D27"/>
    <w:rsid w:val="005B4D63"/>
    <w:rsid w:val="005B5093"/>
    <w:rsid w:val="005C0717"/>
    <w:rsid w:val="005C53FB"/>
    <w:rsid w:val="005D3003"/>
    <w:rsid w:val="005D6DB3"/>
    <w:rsid w:val="005E0403"/>
    <w:rsid w:val="005E0F43"/>
    <w:rsid w:val="005E6156"/>
    <w:rsid w:val="005E6F12"/>
    <w:rsid w:val="005F36EF"/>
    <w:rsid w:val="005F5BE7"/>
    <w:rsid w:val="00602D64"/>
    <w:rsid w:val="006049CA"/>
    <w:rsid w:val="00605CBE"/>
    <w:rsid w:val="006238C4"/>
    <w:rsid w:val="00626BA8"/>
    <w:rsid w:val="00630021"/>
    <w:rsid w:val="00631E64"/>
    <w:rsid w:val="00640F3F"/>
    <w:rsid w:val="0065528A"/>
    <w:rsid w:val="00657B08"/>
    <w:rsid w:val="006655D2"/>
    <w:rsid w:val="00675465"/>
    <w:rsid w:val="00676628"/>
    <w:rsid w:val="006863AB"/>
    <w:rsid w:val="00697DA2"/>
    <w:rsid w:val="006A0B1D"/>
    <w:rsid w:val="006A303D"/>
    <w:rsid w:val="006A5FD3"/>
    <w:rsid w:val="006A77EB"/>
    <w:rsid w:val="006B0C42"/>
    <w:rsid w:val="006B311C"/>
    <w:rsid w:val="006C6393"/>
    <w:rsid w:val="006C73F3"/>
    <w:rsid w:val="006D0285"/>
    <w:rsid w:val="006F0F89"/>
    <w:rsid w:val="0070003F"/>
    <w:rsid w:val="007019F0"/>
    <w:rsid w:val="00707925"/>
    <w:rsid w:val="00713580"/>
    <w:rsid w:val="007137EB"/>
    <w:rsid w:val="00725D1D"/>
    <w:rsid w:val="0072778A"/>
    <w:rsid w:val="007422CF"/>
    <w:rsid w:val="00746A78"/>
    <w:rsid w:val="00755607"/>
    <w:rsid w:val="00755F63"/>
    <w:rsid w:val="00774114"/>
    <w:rsid w:val="00776A5F"/>
    <w:rsid w:val="007775F3"/>
    <w:rsid w:val="00784257"/>
    <w:rsid w:val="007909E6"/>
    <w:rsid w:val="00790FD7"/>
    <w:rsid w:val="00791323"/>
    <w:rsid w:val="00791BAA"/>
    <w:rsid w:val="00793620"/>
    <w:rsid w:val="007940A4"/>
    <w:rsid w:val="007A08E3"/>
    <w:rsid w:val="007A4720"/>
    <w:rsid w:val="007A4829"/>
    <w:rsid w:val="007B238D"/>
    <w:rsid w:val="007C61C8"/>
    <w:rsid w:val="007E0306"/>
    <w:rsid w:val="007E58C5"/>
    <w:rsid w:val="007E6074"/>
    <w:rsid w:val="007F0B7E"/>
    <w:rsid w:val="007F1E38"/>
    <w:rsid w:val="008010C5"/>
    <w:rsid w:val="00801513"/>
    <w:rsid w:val="008066A6"/>
    <w:rsid w:val="00835EF2"/>
    <w:rsid w:val="00836F6C"/>
    <w:rsid w:val="00837003"/>
    <w:rsid w:val="008376B3"/>
    <w:rsid w:val="008447C3"/>
    <w:rsid w:val="00856A55"/>
    <w:rsid w:val="008607D2"/>
    <w:rsid w:val="008732AF"/>
    <w:rsid w:val="00874B25"/>
    <w:rsid w:val="00886575"/>
    <w:rsid w:val="00890669"/>
    <w:rsid w:val="008A238E"/>
    <w:rsid w:val="008A508E"/>
    <w:rsid w:val="008A5D86"/>
    <w:rsid w:val="008B2A36"/>
    <w:rsid w:val="008C0952"/>
    <w:rsid w:val="008C1BB2"/>
    <w:rsid w:val="008C6BDE"/>
    <w:rsid w:val="008D18CE"/>
    <w:rsid w:val="008D3160"/>
    <w:rsid w:val="008D5814"/>
    <w:rsid w:val="008E4CB8"/>
    <w:rsid w:val="008F4F8F"/>
    <w:rsid w:val="00903640"/>
    <w:rsid w:val="00933BB1"/>
    <w:rsid w:val="009373B1"/>
    <w:rsid w:val="00944C80"/>
    <w:rsid w:val="00955DC5"/>
    <w:rsid w:val="00957F16"/>
    <w:rsid w:val="00963636"/>
    <w:rsid w:val="00970D40"/>
    <w:rsid w:val="00974756"/>
    <w:rsid w:val="00980E95"/>
    <w:rsid w:val="009821BA"/>
    <w:rsid w:val="00982BBA"/>
    <w:rsid w:val="00985CD6"/>
    <w:rsid w:val="0098684E"/>
    <w:rsid w:val="00991FAD"/>
    <w:rsid w:val="009A27A4"/>
    <w:rsid w:val="009E2639"/>
    <w:rsid w:val="009E5B19"/>
    <w:rsid w:val="009F1A15"/>
    <w:rsid w:val="009F58FE"/>
    <w:rsid w:val="009F7F01"/>
    <w:rsid w:val="00A001CA"/>
    <w:rsid w:val="00A009A4"/>
    <w:rsid w:val="00A01081"/>
    <w:rsid w:val="00A01D48"/>
    <w:rsid w:val="00A0364D"/>
    <w:rsid w:val="00A113DA"/>
    <w:rsid w:val="00A154D3"/>
    <w:rsid w:val="00A16B82"/>
    <w:rsid w:val="00A26184"/>
    <w:rsid w:val="00A27FDA"/>
    <w:rsid w:val="00A344A0"/>
    <w:rsid w:val="00A42F91"/>
    <w:rsid w:val="00A47A3E"/>
    <w:rsid w:val="00A561D1"/>
    <w:rsid w:val="00A777CA"/>
    <w:rsid w:val="00A963FA"/>
    <w:rsid w:val="00AA024E"/>
    <w:rsid w:val="00AA3762"/>
    <w:rsid w:val="00AA7B68"/>
    <w:rsid w:val="00AB314A"/>
    <w:rsid w:val="00AB7AEC"/>
    <w:rsid w:val="00AC1A08"/>
    <w:rsid w:val="00AD0C46"/>
    <w:rsid w:val="00AF02D3"/>
    <w:rsid w:val="00B051F7"/>
    <w:rsid w:val="00B1580B"/>
    <w:rsid w:val="00B15D35"/>
    <w:rsid w:val="00B20152"/>
    <w:rsid w:val="00B272E9"/>
    <w:rsid w:val="00B33704"/>
    <w:rsid w:val="00B368F5"/>
    <w:rsid w:val="00B500E6"/>
    <w:rsid w:val="00B74380"/>
    <w:rsid w:val="00B757B4"/>
    <w:rsid w:val="00B768EB"/>
    <w:rsid w:val="00B84B98"/>
    <w:rsid w:val="00B855A1"/>
    <w:rsid w:val="00B906CB"/>
    <w:rsid w:val="00B91BB1"/>
    <w:rsid w:val="00B92FCD"/>
    <w:rsid w:val="00BA5368"/>
    <w:rsid w:val="00BB1074"/>
    <w:rsid w:val="00BB5DA1"/>
    <w:rsid w:val="00BC34EF"/>
    <w:rsid w:val="00BC7BC7"/>
    <w:rsid w:val="00BC7DED"/>
    <w:rsid w:val="00BD2290"/>
    <w:rsid w:val="00BD2B92"/>
    <w:rsid w:val="00BE3C6C"/>
    <w:rsid w:val="00BF2002"/>
    <w:rsid w:val="00C22358"/>
    <w:rsid w:val="00C26A44"/>
    <w:rsid w:val="00C277A5"/>
    <w:rsid w:val="00C351E3"/>
    <w:rsid w:val="00C47392"/>
    <w:rsid w:val="00C51093"/>
    <w:rsid w:val="00C53AC3"/>
    <w:rsid w:val="00C54D4F"/>
    <w:rsid w:val="00C55FC9"/>
    <w:rsid w:val="00C569EC"/>
    <w:rsid w:val="00C63AB9"/>
    <w:rsid w:val="00C66549"/>
    <w:rsid w:val="00C74766"/>
    <w:rsid w:val="00C81924"/>
    <w:rsid w:val="00C878EA"/>
    <w:rsid w:val="00C9168C"/>
    <w:rsid w:val="00C91808"/>
    <w:rsid w:val="00C966C9"/>
    <w:rsid w:val="00C96B1F"/>
    <w:rsid w:val="00CA5B86"/>
    <w:rsid w:val="00CA6AB1"/>
    <w:rsid w:val="00CB453C"/>
    <w:rsid w:val="00CC3E74"/>
    <w:rsid w:val="00CC4F25"/>
    <w:rsid w:val="00CD47A4"/>
    <w:rsid w:val="00CE0293"/>
    <w:rsid w:val="00CE4684"/>
    <w:rsid w:val="00D16639"/>
    <w:rsid w:val="00D242B6"/>
    <w:rsid w:val="00D361D1"/>
    <w:rsid w:val="00D466F9"/>
    <w:rsid w:val="00D53F56"/>
    <w:rsid w:val="00D54A31"/>
    <w:rsid w:val="00D5506B"/>
    <w:rsid w:val="00D60471"/>
    <w:rsid w:val="00D60B75"/>
    <w:rsid w:val="00D65439"/>
    <w:rsid w:val="00D65ECE"/>
    <w:rsid w:val="00D67719"/>
    <w:rsid w:val="00D75D1A"/>
    <w:rsid w:val="00D855A1"/>
    <w:rsid w:val="00D85764"/>
    <w:rsid w:val="00D86977"/>
    <w:rsid w:val="00D86FB0"/>
    <w:rsid w:val="00DA1470"/>
    <w:rsid w:val="00DA47C6"/>
    <w:rsid w:val="00DA5CBB"/>
    <w:rsid w:val="00DB03E7"/>
    <w:rsid w:val="00DB4A4E"/>
    <w:rsid w:val="00DC3734"/>
    <w:rsid w:val="00DD06D3"/>
    <w:rsid w:val="00DD06E9"/>
    <w:rsid w:val="00DD0897"/>
    <w:rsid w:val="00DD64F9"/>
    <w:rsid w:val="00DE087D"/>
    <w:rsid w:val="00DE4F60"/>
    <w:rsid w:val="00DF1F58"/>
    <w:rsid w:val="00DF6D3F"/>
    <w:rsid w:val="00E01416"/>
    <w:rsid w:val="00E03500"/>
    <w:rsid w:val="00E0359A"/>
    <w:rsid w:val="00E06B12"/>
    <w:rsid w:val="00E2111C"/>
    <w:rsid w:val="00E2533C"/>
    <w:rsid w:val="00E378F9"/>
    <w:rsid w:val="00E41794"/>
    <w:rsid w:val="00E477A3"/>
    <w:rsid w:val="00E52CDC"/>
    <w:rsid w:val="00E55E00"/>
    <w:rsid w:val="00E572F4"/>
    <w:rsid w:val="00E673AF"/>
    <w:rsid w:val="00E72D3E"/>
    <w:rsid w:val="00E80EC0"/>
    <w:rsid w:val="00E86563"/>
    <w:rsid w:val="00E9185C"/>
    <w:rsid w:val="00E93453"/>
    <w:rsid w:val="00EA20C3"/>
    <w:rsid w:val="00EB3583"/>
    <w:rsid w:val="00EC6ADA"/>
    <w:rsid w:val="00ED271E"/>
    <w:rsid w:val="00ED5049"/>
    <w:rsid w:val="00EE5FC5"/>
    <w:rsid w:val="00EF2636"/>
    <w:rsid w:val="00EF6757"/>
    <w:rsid w:val="00F0059A"/>
    <w:rsid w:val="00F0179C"/>
    <w:rsid w:val="00F017AB"/>
    <w:rsid w:val="00F04ACA"/>
    <w:rsid w:val="00F17A6D"/>
    <w:rsid w:val="00F3483D"/>
    <w:rsid w:val="00F401B5"/>
    <w:rsid w:val="00F40A8D"/>
    <w:rsid w:val="00F43D57"/>
    <w:rsid w:val="00F51823"/>
    <w:rsid w:val="00FA2F0D"/>
    <w:rsid w:val="00FA4F01"/>
    <w:rsid w:val="00FA6352"/>
    <w:rsid w:val="00FB2977"/>
    <w:rsid w:val="00FB3ACC"/>
    <w:rsid w:val="00FC06EF"/>
    <w:rsid w:val="00FC5CF5"/>
    <w:rsid w:val="00FD6B95"/>
    <w:rsid w:val="00FE0100"/>
    <w:rsid w:val="00FE2320"/>
    <w:rsid w:val="00FF226E"/>
    <w:rsid w:val="00FF741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70C74"/>
  <w15:docId w15:val="{3DCBEAB6-753F-4649-8EC9-D6ACF9FB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numbering" w:customStyle="1" w:styleId="ImportedStyle1">
    <w:name w:val="Imported Style 1"/>
    <w:rsid w:val="00427FC4"/>
    <w:pPr>
      <w:numPr>
        <w:numId w:val="11"/>
      </w:numPr>
    </w:pPr>
  </w:style>
  <w:style w:type="numbering" w:customStyle="1" w:styleId="ImportedStyle2">
    <w:name w:val="Imported Style 2"/>
    <w:rsid w:val="00427FC4"/>
    <w:pPr>
      <w:numPr>
        <w:numId w:val="13"/>
      </w:numPr>
    </w:pPr>
  </w:style>
  <w:style w:type="numbering" w:customStyle="1" w:styleId="ImportedStyle3">
    <w:name w:val="Imported Style 3"/>
    <w:rsid w:val="00427FC4"/>
    <w:pPr>
      <w:numPr>
        <w:numId w:val="15"/>
      </w:numPr>
    </w:pPr>
  </w:style>
  <w:style w:type="numbering" w:customStyle="1" w:styleId="ImportedStyle4">
    <w:name w:val="Imported Style 4"/>
    <w:rsid w:val="00427FC4"/>
    <w:pPr>
      <w:numPr>
        <w:numId w:val="20"/>
      </w:numPr>
    </w:pPr>
  </w:style>
  <w:style w:type="numbering" w:customStyle="1" w:styleId="ImportedStyle5">
    <w:name w:val="Imported Style 5"/>
    <w:rsid w:val="00427FC4"/>
    <w:pPr>
      <w:numPr>
        <w:numId w:val="23"/>
      </w:numPr>
    </w:pPr>
  </w:style>
  <w:style w:type="table" w:styleId="a6">
    <w:name w:val="Table Grid"/>
    <w:basedOn w:val="a1"/>
    <w:uiPriority w:val="39"/>
    <w:rsid w:val="00A01D48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145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145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Ελπιδα Καϊμακη</cp:lastModifiedBy>
  <cp:revision>4</cp:revision>
  <cp:lastPrinted>2023-07-26T13:29:00Z</cp:lastPrinted>
  <dcterms:created xsi:type="dcterms:W3CDTF">2024-03-27T18:30:00Z</dcterms:created>
  <dcterms:modified xsi:type="dcterms:W3CDTF">2024-03-27T18:39:00Z</dcterms:modified>
</cp:coreProperties>
</file>