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0D3A9D">
        <w:rPr>
          <w:rFonts w:ascii="Franklin Gothic Medium" w:hAnsi="Franklin Gothic Medium"/>
          <w:sz w:val="24"/>
          <w:szCs w:val="24"/>
        </w:rPr>
        <w:t>19</w:t>
      </w:r>
      <w:r w:rsidR="004A77CA"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 w:rsidR="000D3A9D">
        <w:rPr>
          <w:rFonts w:ascii="Franklin Gothic Medium" w:hAnsi="Franklin Gothic Medium"/>
          <w:sz w:val="24"/>
          <w:szCs w:val="24"/>
        </w:rPr>
        <w:t>Ιανουαρίου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0D3A9D">
        <w:rPr>
          <w:rFonts w:ascii="Franklin Gothic Medium" w:hAnsi="Franklin Gothic Medium"/>
          <w:sz w:val="24"/>
          <w:szCs w:val="24"/>
        </w:rPr>
        <w:t>4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0D3A9D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0D3A9D" w:rsidRPr="000D3A9D">
        <w:rPr>
          <w:rFonts w:ascii="Franklin Gothic Medium" w:hAnsi="Franklin Gothic Medium" w:cstheme="minorBidi"/>
          <w:b/>
          <w:bCs/>
          <w:sz w:val="28"/>
          <w:szCs w:val="28"/>
        </w:rPr>
        <w:t xml:space="preserve">Ψηφιακή ένταξη και </w:t>
      </w:r>
      <w:proofErr w:type="spellStart"/>
      <w:r w:rsidR="000D3A9D" w:rsidRPr="000D3A9D">
        <w:rPr>
          <w:rFonts w:ascii="Franklin Gothic Medium" w:hAnsi="Franklin Gothic Medium" w:cstheme="minorBidi"/>
          <w:b/>
          <w:bCs/>
          <w:sz w:val="28"/>
          <w:szCs w:val="28"/>
        </w:rPr>
        <w:t>απένταξη</w:t>
      </w:r>
      <w:proofErr w:type="spellEnd"/>
      <w:r w:rsidR="000D3A9D" w:rsidRPr="000D3A9D">
        <w:rPr>
          <w:rFonts w:ascii="Franklin Gothic Medium" w:hAnsi="Franklin Gothic Medium" w:cstheme="minorBidi"/>
          <w:b/>
          <w:bCs/>
          <w:sz w:val="28"/>
          <w:szCs w:val="28"/>
        </w:rPr>
        <w:t xml:space="preserve"> αγροτών</w:t>
      </w:r>
    </w:p>
    <w:p w:rsidR="00B83A84" w:rsidRDefault="000D3A9D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D3A9D">
        <w:rPr>
          <w:rFonts w:ascii="Franklin Gothic Medium" w:hAnsi="Franklin Gothic Medium" w:cstheme="minorBidi"/>
          <w:b/>
          <w:bCs/>
          <w:sz w:val="28"/>
          <w:szCs w:val="28"/>
        </w:rPr>
        <w:t xml:space="preserve"> στο ειδικό καθεστώς</w:t>
      </w:r>
      <w:r>
        <w:rPr>
          <w:rFonts w:ascii="Franklin Gothic Medium" w:hAnsi="Franklin Gothic Medium" w:cstheme="minorBidi"/>
          <w:b/>
          <w:bCs/>
          <w:sz w:val="28"/>
          <w:szCs w:val="28"/>
        </w:rPr>
        <w:t xml:space="preserve"> </w:t>
      </w:r>
      <w:r w:rsidRPr="000D3A9D">
        <w:rPr>
          <w:rFonts w:ascii="Franklin Gothic Medium" w:hAnsi="Franklin Gothic Medium" w:cstheme="minorBidi"/>
          <w:b/>
          <w:bCs/>
          <w:sz w:val="28"/>
          <w:szCs w:val="28"/>
        </w:rPr>
        <w:t>ΦΠΑ</w:t>
      </w:r>
    </w:p>
    <w:p w:rsidR="000D3A9D" w:rsidRPr="002F2121" w:rsidRDefault="000D3A9D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0D3A9D" w:rsidRPr="000D3A9D" w:rsidRDefault="000D3A9D" w:rsidP="000D3A9D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D3A9D">
        <w:rPr>
          <w:rFonts w:ascii="Franklin Gothic Medium" w:hAnsi="Franklin Gothic Medium"/>
          <w:bCs/>
          <w:sz w:val="24"/>
          <w:szCs w:val="28"/>
        </w:rPr>
        <w:t>Η Ανεξάρτητη Αρχή Δημοσίων Εσόδων παρέχει από σήμερα νέα ψηφιακή δυνατότητα υποβολής δήλωσης φυσικών προσώπων που ξεκινούν αγροτικές εκμεταλλεύσεις και αγροτικές υπηρεσίες για ένταξ</w:t>
      </w:r>
      <w:r w:rsidR="00D72E10">
        <w:rPr>
          <w:rFonts w:ascii="Franklin Gothic Medium" w:hAnsi="Franklin Gothic Medium"/>
          <w:bCs/>
          <w:sz w:val="24"/>
          <w:szCs w:val="28"/>
        </w:rPr>
        <w:t>ή</w:t>
      </w:r>
      <w:bookmarkStart w:id="0" w:name="_GoBack"/>
      <w:bookmarkEnd w:id="0"/>
      <w:r w:rsidRPr="000D3A9D">
        <w:rPr>
          <w:rFonts w:ascii="Franklin Gothic Medium" w:hAnsi="Franklin Gothic Medium"/>
          <w:bCs/>
          <w:sz w:val="24"/>
          <w:szCs w:val="28"/>
        </w:rPr>
        <w:t xml:space="preserve"> τους στο ειδικό καθεστώς του άρθρου 41 του κώδικα ΦΠΑ, καθώς και για την </w:t>
      </w:r>
      <w:proofErr w:type="spellStart"/>
      <w:r w:rsidRPr="000D3A9D">
        <w:rPr>
          <w:rFonts w:ascii="Franklin Gothic Medium" w:hAnsi="Franklin Gothic Medium"/>
          <w:bCs/>
          <w:sz w:val="24"/>
          <w:szCs w:val="28"/>
        </w:rPr>
        <w:t>απένταξη</w:t>
      </w:r>
      <w:proofErr w:type="spellEnd"/>
      <w:r w:rsidRPr="000D3A9D">
        <w:rPr>
          <w:rFonts w:ascii="Franklin Gothic Medium" w:hAnsi="Franklin Gothic Medium"/>
          <w:bCs/>
          <w:sz w:val="24"/>
          <w:szCs w:val="28"/>
        </w:rPr>
        <w:t xml:space="preserve"> από αυτό. Με την </w:t>
      </w:r>
      <w:proofErr w:type="spellStart"/>
      <w:r w:rsidRPr="000D3A9D">
        <w:rPr>
          <w:rFonts w:ascii="Franklin Gothic Medium" w:hAnsi="Franklin Gothic Medium"/>
          <w:bCs/>
          <w:sz w:val="24"/>
          <w:szCs w:val="28"/>
        </w:rPr>
        <w:t>ψηφιοποίηση</w:t>
      </w:r>
      <w:proofErr w:type="spellEnd"/>
      <w:r w:rsidRPr="000D3A9D">
        <w:rPr>
          <w:rFonts w:ascii="Franklin Gothic Medium" w:hAnsi="Franklin Gothic Medium"/>
          <w:bCs/>
          <w:sz w:val="24"/>
          <w:szCs w:val="28"/>
        </w:rPr>
        <w:t xml:space="preserve"> της διαδικασίας καταργείται η χρονοβόρα χειρόγραφη διαδικασία και οι επισκέψεις στις ΔΟΥ για ένταξη ή </w:t>
      </w:r>
      <w:proofErr w:type="spellStart"/>
      <w:r w:rsidRPr="000D3A9D">
        <w:rPr>
          <w:rFonts w:ascii="Franklin Gothic Medium" w:hAnsi="Franklin Gothic Medium"/>
          <w:bCs/>
          <w:sz w:val="24"/>
          <w:szCs w:val="28"/>
        </w:rPr>
        <w:t>απένταξη</w:t>
      </w:r>
      <w:proofErr w:type="spellEnd"/>
      <w:r w:rsidRPr="000D3A9D">
        <w:rPr>
          <w:rFonts w:ascii="Franklin Gothic Medium" w:hAnsi="Franklin Gothic Medium"/>
          <w:bCs/>
          <w:sz w:val="24"/>
          <w:szCs w:val="28"/>
        </w:rPr>
        <w:t xml:space="preserve"> στο ειδικό καθεστώς, που ενδεικτικά και μόνο το έτος 2023 ανήλθαν σε 26.000.</w:t>
      </w:r>
    </w:p>
    <w:p w:rsidR="000D3A9D" w:rsidRPr="000D3A9D" w:rsidRDefault="000D3A9D" w:rsidP="000D3A9D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D3A9D">
        <w:rPr>
          <w:rFonts w:ascii="Franklin Gothic Medium" w:hAnsi="Franklin Gothic Medium"/>
          <w:bCs/>
          <w:sz w:val="24"/>
          <w:szCs w:val="28"/>
        </w:rPr>
        <w:t xml:space="preserve">Η νέα απόφαση του Διοικητή της ΑΑΔΕ, Γιώργου </w:t>
      </w:r>
      <w:proofErr w:type="spellStart"/>
      <w:r w:rsidRPr="000D3A9D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0D3A9D">
        <w:rPr>
          <w:rFonts w:ascii="Franklin Gothic Medium" w:hAnsi="Franklin Gothic Medium"/>
          <w:bCs/>
          <w:sz w:val="24"/>
          <w:szCs w:val="28"/>
        </w:rPr>
        <w:t xml:space="preserve">, καθορίζει το πεδίο εφαρμογής, τους δικαιούχους, καθώς και την ψηφιακή διαδικασία υποβολής της δήλωσης. Η δήλωση υποβάλλεται κατά κανόνα καθ’ όλη τη διάρκεια του έτους,  μέσω της ψηφιακής πύλης </w:t>
      </w:r>
      <w:proofErr w:type="spellStart"/>
      <w:r w:rsidRPr="000D3A9D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0D3A9D">
        <w:rPr>
          <w:rFonts w:ascii="Franklin Gothic Medium" w:hAnsi="Franklin Gothic Medium"/>
          <w:bCs/>
          <w:sz w:val="24"/>
          <w:szCs w:val="28"/>
        </w:rPr>
        <w:t>, στη διαδρομή  Μητρώο &amp; Επικοινωνία/Αλλαγές Στοιχείων Μητρώου/Ειδικό καθεστώς Αγροτών.</w:t>
      </w:r>
    </w:p>
    <w:p w:rsidR="00A81FBF" w:rsidRPr="00A81FBF" w:rsidRDefault="000D3A9D" w:rsidP="000D3A9D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D3A9D">
        <w:rPr>
          <w:rFonts w:ascii="Franklin Gothic Medium" w:hAnsi="Franklin Gothic Medium"/>
          <w:bCs/>
          <w:sz w:val="24"/>
          <w:szCs w:val="28"/>
        </w:rPr>
        <w:t xml:space="preserve">Ειδικότερα, οι χρήστες κατά την υποβολή της δήλωσης βλέπουν να εμφανίζονται </w:t>
      </w:r>
      <w:proofErr w:type="spellStart"/>
      <w:r w:rsidRPr="000D3A9D">
        <w:rPr>
          <w:rFonts w:ascii="Franklin Gothic Medium" w:hAnsi="Franklin Gothic Medium"/>
          <w:bCs/>
          <w:sz w:val="24"/>
          <w:szCs w:val="28"/>
        </w:rPr>
        <w:t>προσυμπληρωμένα</w:t>
      </w:r>
      <w:proofErr w:type="spellEnd"/>
      <w:r w:rsidRPr="000D3A9D">
        <w:rPr>
          <w:rFonts w:ascii="Franklin Gothic Medium" w:hAnsi="Franklin Gothic Medium"/>
          <w:bCs/>
          <w:sz w:val="24"/>
          <w:szCs w:val="28"/>
        </w:rPr>
        <w:t xml:space="preserve"> τα πεδία με τα στοιχεία τους. Αφού επιλέξουν τον Δήμο μόνιμης κατοικίας/έδρας τους ολοκληρώνουν τη διαδικασία και λαμβάνουν τον μοναδικό αριθμό δήλωσης.</w:t>
      </w:r>
    </w:p>
    <w:sectPr w:rsidR="00A81FBF" w:rsidRPr="00A81F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9D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A77CA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127A5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81FBF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72E10"/>
    <w:rsid w:val="00D9068B"/>
    <w:rsid w:val="00D90C1C"/>
    <w:rsid w:val="00D91814"/>
    <w:rsid w:val="00D93D18"/>
    <w:rsid w:val="00DB57B6"/>
    <w:rsid w:val="00DD480F"/>
    <w:rsid w:val="00DD6ECE"/>
    <w:rsid w:val="00E03100"/>
    <w:rsid w:val="00E16CE1"/>
    <w:rsid w:val="00E37A1D"/>
    <w:rsid w:val="00E4149B"/>
    <w:rsid w:val="00E51F84"/>
    <w:rsid w:val="00E5494C"/>
    <w:rsid w:val="00E645A8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37B7D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6CAD"/>
  <w15:docId w15:val="{879628A1-FC6A-45F7-A997-4693636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A9A5-D60E-4110-90E1-345409EA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6</cp:revision>
  <cp:lastPrinted>2023-10-20T13:41:00Z</cp:lastPrinted>
  <dcterms:created xsi:type="dcterms:W3CDTF">2024-01-19T11:55:00Z</dcterms:created>
  <dcterms:modified xsi:type="dcterms:W3CDTF">2024-01-19T11:59:00Z</dcterms:modified>
</cp:coreProperties>
</file>