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9" w:rsidRPr="00A30C3F" w:rsidRDefault="001B5B88" w:rsidP="00E56519">
      <w:pPr>
        <w:pStyle w:val="1"/>
      </w:pPr>
      <w:r>
        <w:rPr>
          <w:lang w:val="el-GR"/>
        </w:rPr>
        <w:t xml:space="preserve">ΠΑΡΑΡΤΗΜΑ ΙΙ </w:t>
      </w:r>
      <w:bookmarkStart w:id="0" w:name="_GoBack"/>
      <w:bookmarkEnd w:id="0"/>
      <w:r w:rsidR="00E56519" w:rsidRPr="00A30C3F">
        <w:t>– ΠΙΝΑΚΕΣ ΣΥΜΜΟΡΦΩΣΗΣ</w:t>
      </w:r>
    </w:p>
    <w:p w:rsidR="00E56519" w:rsidRPr="0060221A" w:rsidRDefault="00E56519" w:rsidP="00E56519">
      <w:pPr>
        <w:suppressAutoHyphens w:val="0"/>
        <w:autoSpaceDE w:val="0"/>
        <w:spacing w:after="60"/>
        <w:rPr>
          <w:rFonts w:asciiTheme="minorHAnsi" w:hAnsiTheme="minorHAnsi" w:cstheme="minorHAnsi"/>
          <w:lang w:val="el-GR"/>
        </w:rPr>
      </w:pPr>
    </w:p>
    <w:p w:rsidR="00E56519" w:rsidRPr="0060221A" w:rsidRDefault="00E56519" w:rsidP="00E56519">
      <w:pPr>
        <w:suppressAutoHyphens w:val="0"/>
        <w:autoSpaceDE w:val="0"/>
        <w:spacing w:after="60"/>
        <w:rPr>
          <w:rFonts w:asciiTheme="minorHAnsi" w:hAnsiTheme="minorHAnsi" w:cstheme="minorHAnsi"/>
          <w:lang w:val="el-GR"/>
        </w:rPr>
      </w:pPr>
      <w:r w:rsidRPr="0060221A">
        <w:rPr>
          <w:rFonts w:asciiTheme="minorHAnsi" w:hAnsiTheme="minorHAnsi" w:cstheme="minorHAnsi"/>
          <w:lang w:val="el-GR"/>
        </w:rPr>
        <w:t>Οι κατωτέρω απαιτήσεις που αποτυπώνονται στους πίνακες συμμόρφωσης, είναι υποχρεωτικό να περιγράφονται καθαρά στις προτάσεις των Υποψηφίων Αναδόχων.</w:t>
      </w:r>
    </w:p>
    <w:p w:rsidR="00E56519" w:rsidRPr="0060221A" w:rsidRDefault="00E56519" w:rsidP="00E56519">
      <w:pPr>
        <w:pStyle w:val="2"/>
        <w:rPr>
          <w:rFonts w:asciiTheme="minorHAnsi" w:hAnsiTheme="minorHAnsi" w:cstheme="minorHAnsi"/>
          <w:lang w:val="el-GR"/>
        </w:rPr>
      </w:pPr>
      <w:bookmarkStart w:id="1" w:name="_Toc152923982"/>
      <w:r w:rsidRPr="0060221A">
        <w:rPr>
          <w:rFonts w:asciiTheme="minorHAnsi" w:hAnsiTheme="minorHAnsi" w:cstheme="minorHAnsi"/>
          <w:lang w:val="el-GR"/>
        </w:rPr>
        <w:t>Αρχιτεκτονική Συστήματος</w:t>
      </w:r>
      <w:bookmarkEnd w:id="1"/>
    </w:p>
    <w:p w:rsidR="00E56519" w:rsidRPr="0060221A" w:rsidRDefault="00E56519" w:rsidP="00E56519">
      <w:pPr>
        <w:spacing w:after="0"/>
        <w:rPr>
          <w:rFonts w:asciiTheme="minorHAnsi" w:hAnsiTheme="minorHAnsi" w:cstheme="minorHAnsi"/>
          <w:lang w:val="el-GR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820"/>
        <w:gridCol w:w="1247"/>
        <w:gridCol w:w="1559"/>
        <w:gridCol w:w="1559"/>
      </w:tblGrid>
      <w:tr w:rsidR="00E56519" w:rsidRPr="00EA3A8D" w:rsidTr="00C8574D">
        <w:trPr>
          <w:trHeight w:val="312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EA3A8D" w:rsidRDefault="00E56519" w:rsidP="00C8574D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  <w:lang w:eastAsia="el-GR"/>
              </w:rPr>
            </w:pPr>
            <w:r w:rsidRPr="00EA3A8D">
              <w:rPr>
                <w:rFonts w:asciiTheme="minorHAnsi" w:hAnsiTheme="minorHAnsi" w:cstheme="minorHAnsi"/>
                <w:b/>
                <w:bCs/>
                <w:szCs w:val="22"/>
                <w:lang w:eastAsia="el-GR"/>
              </w:rPr>
              <w:t>Α/Α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56519" w:rsidRPr="00EA3A8D" w:rsidRDefault="00E56519" w:rsidP="00C8574D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  <w:lang w:eastAsia="el-GR"/>
              </w:rPr>
            </w:pPr>
            <w:r w:rsidRPr="00EA3A8D">
              <w:rPr>
                <w:rFonts w:asciiTheme="minorHAnsi" w:hAnsiTheme="minorHAnsi" w:cstheme="minorHAnsi"/>
                <w:b/>
                <w:bCs/>
                <w:szCs w:val="22"/>
                <w:lang w:eastAsia="el-GR"/>
              </w:rPr>
              <w:t>ΠΡΟΔΙΑΓΡΑΦΗ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EA3A8D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ΣΧΕΤΙΚΟ ΚΡΙΤΗΡΙΟ ΑΝΑΘΕΣΗΣ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l-GR"/>
              </w:rPr>
            </w:pPr>
            <w:r w:rsidRPr="00EA3A8D">
              <w:rPr>
                <w:rFonts w:asciiTheme="minorHAnsi" w:hAnsiTheme="minorHAnsi" w:cstheme="minorHAnsi"/>
                <w:b/>
                <w:bCs/>
                <w:szCs w:val="22"/>
                <w:lang w:eastAsia="el-GR"/>
              </w:rPr>
              <w:t>ΠΑΡΑ</w:t>
            </w:r>
            <w:r w:rsidRPr="00EA3A8D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 xml:space="preserve">ΠΟΜΠΗ </w:t>
            </w:r>
            <w:r w:rsidRPr="00EA3A8D">
              <w:rPr>
                <w:rFonts w:asciiTheme="minorHAnsi" w:hAnsiTheme="minorHAnsi" w:cstheme="minorHAnsi"/>
                <w:b/>
                <w:bCs/>
                <w:szCs w:val="22"/>
                <w:lang w:eastAsia="el-GR"/>
              </w:rPr>
              <w:t>ΔΙΑΚΗΡΥΞΗΣ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EA3A8D">
              <w:rPr>
                <w:rFonts w:asciiTheme="minorHAnsi" w:hAnsiTheme="minorHAnsi" w:cstheme="minorHAnsi"/>
                <w:b/>
                <w:bCs/>
                <w:szCs w:val="22"/>
                <w:lang w:eastAsia="el-GR"/>
              </w:rPr>
              <w:t>ΠΑΡΑΠΟΜΠΗ</w:t>
            </w:r>
            <w:r w:rsidRPr="00EA3A8D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 xml:space="preserve"> ΠΡΟΣΦΟΡΑΣ ΑΝΑΔΟΧΟΥ</w:t>
            </w:r>
          </w:p>
        </w:tc>
      </w:tr>
      <w:tr w:rsidR="00E56519" w:rsidRPr="00EA3A8D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EA3A8D" w:rsidRDefault="00E56519" w:rsidP="00E56519">
            <w:pPr>
              <w:numPr>
                <w:ilvl w:val="0"/>
                <w:numId w:val="16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szCs w:val="22"/>
                <w:lang w:eastAsia="el-G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519" w:rsidRPr="00EA3A8D" w:rsidRDefault="00E56519" w:rsidP="00C8574D">
            <w:pPr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Απεικόνιση προτεινόμενης Αρχιτεκτονικής Συστήματος.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bCs/>
                <w:szCs w:val="22"/>
                <w:lang w:eastAsia="el-GR"/>
              </w:rPr>
            </w:pPr>
            <w:r w:rsidRPr="00EA3A8D">
              <w:rPr>
                <w:rFonts w:asciiTheme="minorHAnsi" w:hAnsiTheme="minorHAnsi" w:cstheme="minorHAnsi"/>
                <w:bCs/>
                <w:szCs w:val="22"/>
                <w:lang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8.3.4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EA3A8D" w:rsidRDefault="00E56519" w:rsidP="00C8574D">
            <w:pPr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</w:tr>
      <w:tr w:rsidR="00E56519" w:rsidRPr="00EA3A8D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E56519">
            <w:pPr>
              <w:numPr>
                <w:ilvl w:val="0"/>
                <w:numId w:val="16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szCs w:val="22"/>
                <w:lang w:val="el-GR" w:eastAsia="el-G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EA3A8D" w:rsidRDefault="00E56519" w:rsidP="00C8574D">
            <w:pPr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 xml:space="preserve">Ενσωμάτωση δεδομένων με </w:t>
            </w:r>
            <w:r w:rsidRPr="00EA3A8D"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  <w:t>Batch</w:t>
            </w: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 xml:space="preserve"> </w:t>
            </w:r>
            <w:r w:rsidRPr="00EA3A8D"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  <w:t>Ingestion</w:t>
            </w: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bCs/>
                <w:szCs w:val="22"/>
                <w:lang w:eastAsia="el-GR"/>
              </w:rPr>
            </w:pPr>
            <w:r w:rsidRPr="00EA3A8D">
              <w:rPr>
                <w:rFonts w:asciiTheme="minorHAnsi" w:hAnsiTheme="minorHAnsi" w:cstheme="minorHAnsi"/>
                <w:bCs/>
                <w:szCs w:val="22"/>
                <w:lang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8.3.4.2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</w:p>
        </w:tc>
      </w:tr>
      <w:tr w:rsidR="00E56519" w:rsidRPr="00EA3A8D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E56519">
            <w:pPr>
              <w:numPr>
                <w:ilvl w:val="0"/>
                <w:numId w:val="16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szCs w:val="22"/>
                <w:lang w:eastAsia="el-G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EA3A8D" w:rsidRDefault="00E56519" w:rsidP="00C8574D">
            <w:pPr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 xml:space="preserve">Ενσωμάτωση δεδομένων με </w:t>
            </w:r>
            <w:r w:rsidRPr="00EA3A8D"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  <w:t>Event</w:t>
            </w: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 xml:space="preserve"> </w:t>
            </w:r>
            <w:r w:rsidRPr="00EA3A8D"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  <w:t>Stream</w:t>
            </w: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 xml:space="preserve"> </w:t>
            </w:r>
            <w:r w:rsidRPr="00EA3A8D"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  <w:t>Ingestion</w:t>
            </w: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bCs/>
                <w:szCs w:val="22"/>
                <w:lang w:eastAsia="el-GR"/>
              </w:rPr>
            </w:pPr>
            <w:r w:rsidRPr="00EA3A8D">
              <w:rPr>
                <w:rFonts w:asciiTheme="minorHAnsi" w:hAnsiTheme="minorHAnsi" w:cstheme="minorHAnsi"/>
                <w:bCs/>
                <w:szCs w:val="22"/>
                <w:lang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8.3.4.2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</w:p>
        </w:tc>
      </w:tr>
      <w:tr w:rsidR="00E56519" w:rsidRPr="00EA3A8D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E56519">
            <w:pPr>
              <w:numPr>
                <w:ilvl w:val="0"/>
                <w:numId w:val="16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szCs w:val="22"/>
                <w:lang w:val="el-GR" w:eastAsia="el-G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EA3A8D" w:rsidRDefault="00E56519" w:rsidP="00C8574D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>Επεξεργασία αρχείων με χρήση μαζικών διεργασιών (</w:t>
            </w:r>
            <w:r w:rsidRPr="00EA3A8D">
              <w:rPr>
                <w:rFonts w:asciiTheme="minorHAnsi" w:hAnsiTheme="minorHAnsi" w:cstheme="minorHAnsi"/>
                <w:szCs w:val="22"/>
                <w:lang w:val="en-US"/>
              </w:rPr>
              <w:t>batch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EA3A8D">
              <w:rPr>
                <w:rFonts w:asciiTheme="minorHAnsi" w:hAnsiTheme="minorHAnsi" w:cstheme="minorHAnsi"/>
                <w:szCs w:val="22"/>
                <w:lang w:val="en-US"/>
              </w:rPr>
              <w:t>processing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>) για φιλτράρισμα, συγκέντρωση και προετοιμασία δεδομένων για ανάλυση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bCs/>
                <w:szCs w:val="22"/>
                <w:lang w:eastAsia="el-GR"/>
              </w:rPr>
            </w:pPr>
            <w:r w:rsidRPr="00EA3A8D">
              <w:rPr>
                <w:rFonts w:asciiTheme="minorHAnsi" w:hAnsiTheme="minorHAnsi" w:cstheme="minorHAnsi"/>
                <w:bCs/>
                <w:szCs w:val="22"/>
                <w:lang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8.3.4.3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</w:p>
        </w:tc>
      </w:tr>
      <w:tr w:rsidR="00E56519" w:rsidRPr="00EA3A8D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E56519">
            <w:pPr>
              <w:numPr>
                <w:ilvl w:val="0"/>
                <w:numId w:val="16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szCs w:val="22"/>
                <w:lang w:val="el-GR" w:eastAsia="el-G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DA5827" w:rsidRDefault="00E56519" w:rsidP="00C8574D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>Επεξεργασία</w:t>
            </w:r>
            <w:r w:rsidRPr="00DA5827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>σε</w:t>
            </w:r>
            <w:r w:rsidRPr="00DA5827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>πραγματικό</w:t>
            </w:r>
            <w:r w:rsidRPr="00DA5827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>χρόνο</w:t>
            </w:r>
            <w:r w:rsidRPr="00DA5827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online</w:t>
            </w:r>
            <w:r w:rsidRPr="00DA5827">
              <w:rPr>
                <w:rFonts w:asciiTheme="minorHAnsi" w:hAnsiTheme="minorHAnsi" w:cstheme="minorHAnsi"/>
                <w:szCs w:val="22"/>
                <w:lang w:val="el-GR"/>
              </w:rPr>
              <w:t xml:space="preserve"> (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Stream</w:t>
            </w:r>
            <w:r w:rsidRPr="00DA5827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processing</w:t>
            </w:r>
            <w:r w:rsidRPr="00DA5827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bCs/>
                <w:szCs w:val="22"/>
                <w:lang w:eastAsia="el-GR"/>
              </w:rPr>
            </w:pPr>
            <w:r w:rsidRPr="00EA3A8D">
              <w:rPr>
                <w:rFonts w:asciiTheme="minorHAnsi" w:hAnsiTheme="minorHAnsi" w:cstheme="minorHAnsi"/>
                <w:bCs/>
                <w:szCs w:val="22"/>
                <w:lang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8.3.4.3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</w:p>
        </w:tc>
      </w:tr>
      <w:tr w:rsidR="00E56519" w:rsidRPr="00EA3A8D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E56519">
            <w:pPr>
              <w:numPr>
                <w:ilvl w:val="0"/>
                <w:numId w:val="16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szCs w:val="22"/>
                <w:lang w:val="el-GR" w:eastAsia="el-G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EA3A8D" w:rsidRDefault="00E56519" w:rsidP="00C8574D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  <w:lang w:val="el-GR"/>
              </w:rPr>
            </w:pP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 xml:space="preserve">Αποθήκευση δεδομένων (μεγάλου όγκους αρχείων σε διαφορετικές μορφές) σε κατανεμημένο χώρο αποθήκευσης αρχείων (Λίμνη Δεδομένων ή </w:t>
            </w:r>
            <w:r w:rsidRPr="00EA3A8D">
              <w:rPr>
                <w:rFonts w:asciiTheme="minorHAnsi" w:hAnsiTheme="minorHAnsi" w:cstheme="minorHAnsi"/>
                <w:szCs w:val="22"/>
                <w:lang w:val="en-US"/>
              </w:rPr>
              <w:t>Data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EA3A8D">
              <w:rPr>
                <w:rFonts w:asciiTheme="minorHAnsi" w:hAnsiTheme="minorHAnsi" w:cstheme="minorHAnsi"/>
                <w:szCs w:val="22"/>
                <w:lang w:val="en-US"/>
              </w:rPr>
              <w:t>Lake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 xml:space="preserve">)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bCs/>
                <w:szCs w:val="22"/>
                <w:lang w:eastAsia="el-GR"/>
              </w:rPr>
            </w:pPr>
            <w:r w:rsidRPr="00EA3A8D">
              <w:rPr>
                <w:rFonts w:asciiTheme="minorHAnsi" w:hAnsiTheme="minorHAnsi" w:cstheme="minorHAnsi"/>
                <w:bCs/>
                <w:szCs w:val="22"/>
                <w:lang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8.3.4.4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</w:p>
        </w:tc>
      </w:tr>
      <w:tr w:rsidR="00E56519" w:rsidRPr="00EA3A8D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E56519">
            <w:pPr>
              <w:numPr>
                <w:ilvl w:val="0"/>
                <w:numId w:val="16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szCs w:val="22"/>
                <w:lang w:val="el-GR" w:eastAsia="el-G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EA3A8D" w:rsidRDefault="00E56519" w:rsidP="00C8574D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  <w:lang w:val="en-US"/>
              </w:rPr>
            </w:pP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>Ενορχήστρωση</w:t>
            </w:r>
            <w:r w:rsidRPr="00EA3A8D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>των</w:t>
            </w:r>
            <w:r w:rsidRPr="00EA3A8D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>ροών</w:t>
            </w:r>
            <w:r w:rsidRPr="00EA3A8D">
              <w:rPr>
                <w:rFonts w:asciiTheme="minorHAnsi" w:hAnsiTheme="minorHAnsi" w:cstheme="minorHAnsi"/>
                <w:szCs w:val="22"/>
                <w:lang w:val="en-US"/>
              </w:rPr>
              <w:t xml:space="preserve"> (Scheduling, Dispatching &amp; Monitoring)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bCs/>
                <w:szCs w:val="22"/>
                <w:lang w:eastAsia="el-GR"/>
              </w:rPr>
            </w:pPr>
            <w:r w:rsidRPr="00EA3A8D">
              <w:rPr>
                <w:rFonts w:asciiTheme="minorHAnsi" w:hAnsiTheme="minorHAnsi" w:cstheme="minorHAnsi"/>
                <w:bCs/>
                <w:szCs w:val="22"/>
                <w:lang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8.3.4.5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</w:p>
        </w:tc>
      </w:tr>
      <w:tr w:rsidR="00E56519" w:rsidRPr="00EA3A8D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E56519">
            <w:pPr>
              <w:numPr>
                <w:ilvl w:val="0"/>
                <w:numId w:val="16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szCs w:val="22"/>
                <w:lang w:val="el-GR" w:eastAsia="el-G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EA3A8D" w:rsidRDefault="00E56519" w:rsidP="00C8574D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453CC">
              <w:rPr>
                <w:lang w:val="el-GR"/>
              </w:rPr>
              <w:t>Ορισμός διαδικασιών, πολιτικών και πρακτικών που θα εφαρμοστούν για την ασφαλή και αποτελεσματική διαχείριση και διακυβέρνηση των δεδομένων της ΑΑΔΕ καθώς και του μηχανισμού για την παρακολούθηση αυτών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bCs/>
                <w:szCs w:val="22"/>
                <w:lang w:eastAsia="el-GR"/>
              </w:rPr>
            </w:pPr>
            <w:r w:rsidRPr="00EA3A8D">
              <w:rPr>
                <w:rFonts w:asciiTheme="minorHAnsi" w:hAnsiTheme="minorHAnsi" w:cstheme="minorHAnsi"/>
                <w:bCs/>
                <w:szCs w:val="22"/>
                <w:lang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8.3.4.6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</w:p>
        </w:tc>
      </w:tr>
      <w:tr w:rsidR="00E56519" w:rsidRPr="00EA3A8D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E56519">
            <w:pPr>
              <w:numPr>
                <w:ilvl w:val="0"/>
                <w:numId w:val="16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szCs w:val="22"/>
                <w:lang w:val="el-GR" w:eastAsia="el-G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EA3A8D" w:rsidRDefault="00E56519" w:rsidP="00C8574D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>Δυνατότητα πρόσβασης των δεδομένων κατ’ ελάχιστον με τους ακόλουθους τρόπους:</w:t>
            </w:r>
          </w:p>
          <w:p w:rsidR="00E56519" w:rsidRPr="00EA3A8D" w:rsidRDefault="00E56519" w:rsidP="00E56519">
            <w:pPr>
              <w:pStyle w:val="a3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A3A8D">
              <w:rPr>
                <w:rFonts w:asciiTheme="minorHAnsi" w:hAnsiTheme="minorHAnsi" w:cstheme="minorHAnsi"/>
                <w:szCs w:val="22"/>
                <w:lang w:val="en-US"/>
              </w:rPr>
              <w:t>Web APIs</w:t>
            </w:r>
          </w:p>
          <w:p w:rsidR="00E56519" w:rsidRPr="00EA3A8D" w:rsidRDefault="00E56519" w:rsidP="00E56519">
            <w:pPr>
              <w:pStyle w:val="a3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A3A8D">
              <w:rPr>
                <w:rFonts w:asciiTheme="minorHAnsi" w:hAnsiTheme="minorHAnsi" w:cstheme="minorHAnsi"/>
                <w:szCs w:val="22"/>
                <w:lang w:val="en-US"/>
              </w:rPr>
              <w:t xml:space="preserve">Flat 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>Αρχεία</w:t>
            </w:r>
          </w:p>
          <w:p w:rsidR="00E56519" w:rsidRPr="00EA3A8D" w:rsidRDefault="00E56519" w:rsidP="00E56519">
            <w:pPr>
              <w:pStyle w:val="a3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  <w:r w:rsidRPr="00EA3A8D">
              <w:rPr>
                <w:rFonts w:asciiTheme="minorHAnsi" w:hAnsiTheme="minorHAnsi" w:cstheme="minorHAnsi"/>
                <w:szCs w:val="22"/>
                <w:lang w:val="en-US"/>
              </w:rPr>
              <w:t xml:space="preserve">Reporting 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>Εργαλεία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bCs/>
                <w:szCs w:val="22"/>
                <w:lang w:eastAsia="el-GR"/>
              </w:rPr>
            </w:pPr>
            <w:r w:rsidRPr="00EA3A8D">
              <w:rPr>
                <w:rFonts w:asciiTheme="minorHAnsi" w:hAnsiTheme="minorHAnsi" w:cstheme="minorHAnsi"/>
                <w:bCs/>
                <w:szCs w:val="22"/>
                <w:lang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8.3.4.7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</w:p>
        </w:tc>
      </w:tr>
      <w:tr w:rsidR="00E56519" w:rsidRPr="00EA3A8D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E56519">
            <w:pPr>
              <w:numPr>
                <w:ilvl w:val="0"/>
                <w:numId w:val="16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szCs w:val="22"/>
                <w:lang w:val="el-GR" w:eastAsia="el-G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EA3A8D" w:rsidRDefault="00E56519" w:rsidP="00C8574D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  <w:lang w:val="el-GR"/>
              </w:rPr>
            </w:pP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 xml:space="preserve">Καταγραφή/ενσωμάτωση επιπέδου </w:t>
            </w:r>
            <w:proofErr w:type="spellStart"/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>μοντελοποίησης</w:t>
            </w:r>
            <w:proofErr w:type="spellEnd"/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 xml:space="preserve"> των δεδομένων για υποστήριξη παροχής αναλυτικών στοιχείων και αναφορών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bCs/>
                <w:szCs w:val="22"/>
                <w:lang w:eastAsia="el-GR"/>
              </w:rPr>
            </w:pPr>
            <w:r w:rsidRPr="00EA3A8D">
              <w:rPr>
                <w:rFonts w:asciiTheme="minorHAnsi" w:hAnsiTheme="minorHAnsi" w:cstheme="minorHAnsi"/>
                <w:bCs/>
                <w:szCs w:val="22"/>
                <w:lang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8.3.4.8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</w:p>
        </w:tc>
      </w:tr>
      <w:tr w:rsidR="00E56519" w:rsidRPr="00EA3A8D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E56519">
            <w:pPr>
              <w:numPr>
                <w:ilvl w:val="0"/>
                <w:numId w:val="16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szCs w:val="22"/>
                <w:lang w:val="el-GR" w:eastAsia="el-G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EA3A8D" w:rsidRDefault="00E56519" w:rsidP="00C8574D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>Δυνατότητα κατανάλωσης των δεδομένων από τρίτες εφαρμογές (</w:t>
            </w:r>
            <w:r w:rsidRPr="00EA3A8D">
              <w:rPr>
                <w:rFonts w:asciiTheme="minorHAnsi" w:hAnsiTheme="minorHAnsi" w:cstheme="minorHAnsi"/>
                <w:szCs w:val="22"/>
                <w:lang w:val="en-US"/>
              </w:rPr>
              <w:t>applications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 xml:space="preserve">), χρήσης 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lastRenderedPageBreak/>
              <w:t xml:space="preserve">εμφυτευμένων </w:t>
            </w:r>
            <w:r w:rsidRPr="00EA3A8D">
              <w:rPr>
                <w:rFonts w:asciiTheme="minorHAnsi" w:hAnsiTheme="minorHAnsi" w:cstheme="minorHAnsi"/>
                <w:szCs w:val="22"/>
                <w:lang w:val="en-US"/>
              </w:rPr>
              <w:t>reports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 xml:space="preserve"> (</w:t>
            </w:r>
            <w:r w:rsidRPr="00EA3A8D">
              <w:rPr>
                <w:rFonts w:asciiTheme="minorHAnsi" w:hAnsiTheme="minorHAnsi" w:cstheme="minorHAnsi"/>
                <w:szCs w:val="22"/>
                <w:lang w:val="en-US"/>
              </w:rPr>
              <w:t>embedded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EA3A8D">
              <w:rPr>
                <w:rFonts w:asciiTheme="minorHAnsi" w:hAnsiTheme="minorHAnsi" w:cstheme="minorHAnsi"/>
                <w:szCs w:val="22"/>
                <w:lang w:val="en-US"/>
              </w:rPr>
              <w:t>report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 xml:space="preserve">) καθώς και </w:t>
            </w:r>
            <w:r w:rsidRPr="00EA3A8D">
              <w:rPr>
                <w:rFonts w:asciiTheme="minorHAnsi" w:hAnsiTheme="minorHAnsi" w:cstheme="minorHAnsi"/>
                <w:szCs w:val="22"/>
                <w:lang w:val="en-US"/>
              </w:rPr>
              <w:t>online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proofErr w:type="spellStart"/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>διεπαφών</w:t>
            </w:r>
            <w:proofErr w:type="spellEnd"/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 xml:space="preserve"> με τρίτα συστήματα (</w:t>
            </w:r>
            <w:r w:rsidRPr="00EA3A8D">
              <w:rPr>
                <w:rFonts w:asciiTheme="minorHAnsi" w:hAnsiTheme="minorHAnsi" w:cstheme="minorHAnsi"/>
                <w:szCs w:val="22"/>
                <w:lang w:val="en-US"/>
              </w:rPr>
              <w:t>Web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EA3A8D">
              <w:rPr>
                <w:rFonts w:asciiTheme="minorHAnsi" w:hAnsiTheme="minorHAnsi" w:cstheme="minorHAnsi"/>
                <w:szCs w:val="22"/>
                <w:lang w:val="en-US"/>
              </w:rPr>
              <w:t>APIs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bCs/>
                <w:szCs w:val="22"/>
                <w:lang w:eastAsia="el-GR"/>
              </w:rPr>
            </w:pPr>
            <w:r w:rsidRPr="00EA3A8D">
              <w:rPr>
                <w:rFonts w:asciiTheme="minorHAnsi" w:hAnsiTheme="minorHAnsi" w:cstheme="minorHAnsi"/>
                <w:bCs/>
                <w:szCs w:val="22"/>
                <w:lang w:eastAsia="el-GR"/>
              </w:rPr>
              <w:lastRenderedPageBreak/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8.3.4.8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</w:p>
        </w:tc>
      </w:tr>
      <w:tr w:rsidR="00E56519" w:rsidRPr="00EA3A8D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E56519">
            <w:pPr>
              <w:numPr>
                <w:ilvl w:val="0"/>
                <w:numId w:val="16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szCs w:val="22"/>
                <w:lang w:val="el-GR" w:eastAsia="el-G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EA3A8D" w:rsidRDefault="00E56519" w:rsidP="00C8574D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>Δημιουργία ενιαίου καταλόγου για τη διαχείριση των χρηστών και των δικαιωμάτων αυτών.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bCs/>
                <w:szCs w:val="22"/>
                <w:lang w:eastAsia="el-GR"/>
              </w:rPr>
            </w:pPr>
            <w:r w:rsidRPr="00EA3A8D">
              <w:rPr>
                <w:rFonts w:asciiTheme="minorHAnsi" w:hAnsiTheme="minorHAnsi" w:cstheme="minorHAnsi"/>
                <w:bCs/>
                <w:szCs w:val="22"/>
                <w:lang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8.3.4.9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</w:p>
        </w:tc>
      </w:tr>
      <w:tr w:rsidR="00E56519" w:rsidRPr="00EA3A8D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E56519">
            <w:pPr>
              <w:numPr>
                <w:ilvl w:val="0"/>
                <w:numId w:val="16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szCs w:val="22"/>
                <w:lang w:val="el-GR" w:eastAsia="el-G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EA3A8D" w:rsidRDefault="00E56519" w:rsidP="00C8574D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453CC">
              <w:rPr>
                <w:lang w:val="el-GR"/>
              </w:rPr>
              <w:t>Επιχειρησιακή Συνέχεια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5C04F3" w:rsidRDefault="00E56519" w:rsidP="00C8574D">
            <w:pPr>
              <w:jc w:val="center"/>
              <w:rPr>
                <w:rFonts w:asciiTheme="minorHAnsi" w:hAnsiTheme="minorHAnsi" w:cstheme="minorHAnsi"/>
                <w:bCs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el-GR"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8.3.4.10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</w:p>
        </w:tc>
      </w:tr>
      <w:tr w:rsidR="00E56519" w:rsidRPr="00EA3A8D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E56519">
            <w:pPr>
              <w:numPr>
                <w:ilvl w:val="0"/>
                <w:numId w:val="16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szCs w:val="22"/>
                <w:lang w:val="el-GR" w:eastAsia="el-G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EB4F1F" w:rsidRDefault="00E56519" w:rsidP="00C8574D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>Αυτοματοποίηση των διαδικασιών ανάπτυξης και μεταφοράς του κώδικα από το ένα υπολογιστικό περιβάλλον στο άλλο, πχ από το περιβάλλον ανάπτυξης του νέου κώδικα στο τελικό παραγωγικό περιβάλλον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 xml:space="preserve"> (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CI</w:t>
            </w:r>
            <w:r w:rsidRPr="00EB4F1F">
              <w:rPr>
                <w:rFonts w:asciiTheme="minorHAnsi" w:hAnsiTheme="minorHAnsi" w:cstheme="minorHAnsi"/>
                <w:szCs w:val="22"/>
                <w:lang w:val="el-GR"/>
              </w:rPr>
              <w:t>/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CD</w:t>
            </w:r>
            <w:r w:rsidRPr="00EB4F1F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bCs/>
                <w:szCs w:val="22"/>
                <w:lang w:eastAsia="el-GR"/>
              </w:rPr>
            </w:pPr>
            <w:r w:rsidRPr="00EA3A8D">
              <w:rPr>
                <w:rFonts w:asciiTheme="minorHAnsi" w:hAnsiTheme="minorHAnsi" w:cstheme="minorHAnsi"/>
                <w:bCs/>
                <w:szCs w:val="22"/>
                <w:lang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</w:pPr>
            <w:r w:rsidRPr="00EA3A8D"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  <w:t>8.3.4.11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</w:p>
        </w:tc>
      </w:tr>
      <w:tr w:rsidR="00E56519" w:rsidRPr="00EA3A8D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E56519">
            <w:pPr>
              <w:numPr>
                <w:ilvl w:val="0"/>
                <w:numId w:val="16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szCs w:val="22"/>
                <w:lang w:val="el-GR" w:eastAsia="el-G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EA3A8D" w:rsidRDefault="00E56519" w:rsidP="00C8574D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των 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>υπολογιστικ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>ών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 xml:space="preserve"> υποδομ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>ών</w:t>
            </w:r>
            <w:r w:rsidRPr="00EA3A8D">
              <w:rPr>
                <w:rFonts w:asciiTheme="minorHAnsi" w:hAnsiTheme="minorHAnsi" w:cstheme="minorHAnsi"/>
                <w:szCs w:val="22"/>
                <w:lang w:val="el-GR"/>
              </w:rPr>
              <w:t xml:space="preserve"> που απαιτούνται για να καλύψουν την αρχιτεκτονική που περιγράφεται στην παράγραφο 8.3.4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με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τις α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παιτήσεις </w:t>
            </w:r>
            <w:r w:rsidRPr="008554E1">
              <w:rPr>
                <w:rFonts w:asciiTheme="minorHAnsi" w:hAnsiTheme="minorHAnsi" w:cstheme="minorHAnsi"/>
                <w:color w:val="000000"/>
                <w:lang w:val="el-GR" w:eastAsia="el-GR"/>
              </w:rPr>
              <w:t>της παραγράφου 8.3.5.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bCs/>
                <w:szCs w:val="22"/>
                <w:lang w:eastAsia="el-GR"/>
              </w:rPr>
            </w:pPr>
            <w:r w:rsidRPr="00EA3A8D">
              <w:rPr>
                <w:rFonts w:asciiTheme="minorHAnsi" w:hAnsiTheme="minorHAnsi" w:cstheme="minorHAnsi"/>
                <w:bCs/>
                <w:szCs w:val="22"/>
                <w:lang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EA3A8D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8.3.5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EA3A8D" w:rsidRDefault="00E56519" w:rsidP="00C8574D">
            <w:pPr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</w:p>
        </w:tc>
      </w:tr>
    </w:tbl>
    <w:p w:rsidR="00E56519" w:rsidRPr="0060221A" w:rsidRDefault="00E56519" w:rsidP="00E56519">
      <w:pPr>
        <w:spacing w:after="0"/>
        <w:rPr>
          <w:rFonts w:asciiTheme="minorHAnsi" w:hAnsiTheme="minorHAnsi" w:cstheme="minorHAnsi"/>
          <w:lang w:val="el-GR"/>
        </w:rPr>
      </w:pPr>
    </w:p>
    <w:p w:rsidR="00E56519" w:rsidRPr="0060221A" w:rsidRDefault="00E56519" w:rsidP="00E56519">
      <w:pPr>
        <w:pStyle w:val="2"/>
        <w:rPr>
          <w:rFonts w:asciiTheme="minorHAnsi" w:hAnsiTheme="minorHAnsi" w:cstheme="minorHAnsi"/>
          <w:lang w:val="el-GR"/>
        </w:rPr>
      </w:pPr>
      <w:bookmarkStart w:id="2" w:name="_Toc152923983"/>
      <w:r w:rsidRPr="0060221A">
        <w:rPr>
          <w:rFonts w:asciiTheme="minorHAnsi" w:hAnsiTheme="minorHAnsi" w:cstheme="minorHAnsi"/>
          <w:lang w:val="el-GR"/>
        </w:rPr>
        <w:t>Λειτουργικές απαιτήσεις συστήματος</w:t>
      </w:r>
      <w:bookmarkEnd w:id="2"/>
    </w:p>
    <w:p w:rsidR="00E56519" w:rsidRPr="0060221A" w:rsidRDefault="00E56519" w:rsidP="00E56519">
      <w:pPr>
        <w:spacing w:after="0"/>
        <w:rPr>
          <w:rFonts w:asciiTheme="minorHAnsi" w:hAnsiTheme="minorHAnsi" w:cstheme="minorHAnsi"/>
          <w:lang w:val="el-GR"/>
        </w:rPr>
      </w:pPr>
    </w:p>
    <w:tbl>
      <w:tblPr>
        <w:tblW w:w="99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678"/>
        <w:gridCol w:w="1559"/>
        <w:gridCol w:w="1559"/>
        <w:gridCol w:w="1701"/>
      </w:tblGrid>
      <w:tr w:rsidR="00E56519" w:rsidRPr="0060221A" w:rsidTr="00C8574D">
        <w:trPr>
          <w:trHeight w:val="312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56519" w:rsidRPr="0060221A" w:rsidRDefault="00E56519" w:rsidP="00C8574D">
            <w:pPr>
              <w:jc w:val="left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ΠΡΟΔΙΑΓΡΑΦΗ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 w:eastAsia="el-GR"/>
              </w:rPr>
              <w:t>ΣΧΕΤΙΚΟ ΚΡΙΤΗΡΙΟ ΑΝΑΘΕΣΗΣ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ΠΑΡΑΠΟΜΠΗ ΔΙΑΚΗΡΥΞΗΣ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ΠΑΡΑΠΟΜΠΗ</w:t>
            </w: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ΠΡΟΣΦΟΡΑΣ ΑΝΑΔΟΧΟΥ</w:t>
            </w: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E5651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519" w:rsidRPr="00EA3A8D" w:rsidRDefault="00E56519" w:rsidP="00C8574D">
            <w:pPr>
              <w:jc w:val="left"/>
              <w:rPr>
                <w:rFonts w:asciiTheme="minorHAnsi" w:hAnsiTheme="minorHAnsi" w:cstheme="minorHAnsi"/>
                <w:lang w:val="el-GR"/>
              </w:rPr>
            </w:pPr>
            <w:r w:rsidRPr="0060221A">
              <w:rPr>
                <w:rFonts w:asciiTheme="minorHAnsi" w:hAnsiTheme="minorHAnsi" w:cstheme="minorHAnsi"/>
                <w:lang w:val="el-GR"/>
              </w:rPr>
              <w:t xml:space="preserve">Χρήση όλων των βέλτιστων πρακτικών της αρχιτεκτονικής εφαρμογών μεγάλων δεδομένων στο </w:t>
            </w:r>
            <w:r>
              <w:rPr>
                <w:rFonts w:asciiTheme="minorHAnsi" w:hAnsiTheme="minorHAnsi" w:cstheme="minorHAnsi"/>
                <w:lang w:val="en-US"/>
              </w:rPr>
              <w:t>Cloud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E5651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519" w:rsidRPr="00EA3A8D" w:rsidRDefault="00E56519" w:rsidP="00C8574D">
            <w:pPr>
              <w:jc w:val="left"/>
              <w:rPr>
                <w:rFonts w:asciiTheme="minorHAnsi" w:hAnsiTheme="minorHAnsi" w:cstheme="minorHAnsi"/>
                <w:lang w:val="el-GR"/>
              </w:rPr>
            </w:pPr>
            <w:r w:rsidRPr="0060221A">
              <w:rPr>
                <w:rFonts w:asciiTheme="minorHAnsi" w:hAnsiTheme="minorHAnsi" w:cstheme="minorHAnsi"/>
                <w:lang w:val="el-GR"/>
              </w:rPr>
              <w:t xml:space="preserve">Αποθήκευση, οργάνωση, διασταύρωση και </w:t>
            </w:r>
            <w:proofErr w:type="spellStart"/>
            <w:r w:rsidRPr="0060221A">
              <w:rPr>
                <w:rFonts w:asciiTheme="minorHAnsi" w:hAnsiTheme="minorHAnsi" w:cstheme="minorHAnsi"/>
                <w:lang w:val="el-GR"/>
              </w:rPr>
              <w:t>επικαιροποίηση</w:t>
            </w:r>
            <w:proofErr w:type="spellEnd"/>
            <w:r w:rsidRPr="0060221A">
              <w:rPr>
                <w:rFonts w:asciiTheme="minorHAnsi" w:hAnsiTheme="minorHAnsi" w:cstheme="minorHAnsi"/>
                <w:lang w:val="el-GR"/>
              </w:rPr>
              <w:t xml:space="preserve"> των δεδομένων τόσο δομημένων όσο και αδόμητων σε προγραμματισμένες ροές (</w:t>
            </w:r>
            <w:r w:rsidRPr="0060221A">
              <w:rPr>
                <w:rFonts w:asciiTheme="minorHAnsi" w:hAnsiTheme="minorHAnsi" w:cstheme="minorHAnsi"/>
                <w:lang w:val="en-US"/>
              </w:rPr>
              <w:t>Batch</w:t>
            </w:r>
            <w:r w:rsidRPr="0060221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60221A">
              <w:rPr>
                <w:rFonts w:asciiTheme="minorHAnsi" w:hAnsiTheme="minorHAnsi" w:cstheme="minorHAnsi"/>
                <w:lang w:val="en-US"/>
              </w:rPr>
              <w:t>Data</w:t>
            </w:r>
            <w:r w:rsidRPr="0060221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60221A">
              <w:rPr>
                <w:rFonts w:asciiTheme="minorHAnsi" w:hAnsiTheme="minorHAnsi" w:cstheme="minorHAnsi"/>
                <w:lang w:val="en-US"/>
              </w:rPr>
              <w:t>processing</w:t>
            </w:r>
            <w:r w:rsidRPr="0060221A"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EB4F1F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n-US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C12102" w:rsidRDefault="00E56519" w:rsidP="00C8574D">
            <w:pPr>
              <w:jc w:val="left"/>
              <w:rPr>
                <w:rFonts w:asciiTheme="minorHAnsi" w:hAnsiTheme="minorHAnsi" w:cstheme="minorHAnsi"/>
                <w:lang w:val="el-GR"/>
              </w:rPr>
            </w:pPr>
            <w:r w:rsidRPr="0060221A">
              <w:rPr>
                <w:rFonts w:asciiTheme="minorHAnsi" w:hAnsiTheme="minorHAnsi" w:cstheme="minorHAnsi"/>
                <w:lang w:val="el-GR"/>
              </w:rPr>
              <w:t xml:space="preserve">Ανάλυση και διάθεση της πληροφορίας στους τελικούς χρήστες με τη μορφή </w:t>
            </w:r>
            <w:r w:rsidRPr="0060221A">
              <w:rPr>
                <w:rFonts w:asciiTheme="minorHAnsi" w:hAnsiTheme="minorHAnsi" w:cstheme="minorHAnsi"/>
                <w:lang w:val="en-US"/>
              </w:rPr>
              <w:t>online</w:t>
            </w:r>
            <w:r w:rsidRPr="0060221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60221A">
              <w:rPr>
                <w:rFonts w:asciiTheme="minorHAnsi" w:hAnsiTheme="minorHAnsi" w:cstheme="minorHAnsi"/>
                <w:lang w:val="en-US"/>
              </w:rPr>
              <w:t>reports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jc w:val="left"/>
              <w:rPr>
                <w:rFonts w:asciiTheme="minorHAnsi" w:hAnsiTheme="minorHAnsi" w:cstheme="minorHAnsi"/>
                <w:lang w:val="el-GR"/>
              </w:rPr>
            </w:pPr>
            <w:r w:rsidRPr="0060221A">
              <w:rPr>
                <w:rFonts w:asciiTheme="minorHAnsi" w:hAnsiTheme="minorHAnsi" w:cstheme="minorHAnsi"/>
                <w:lang w:val="el-GR"/>
              </w:rPr>
              <w:t>Ανάπτυξη και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60221A">
              <w:rPr>
                <w:rFonts w:asciiTheme="minorHAnsi" w:hAnsiTheme="minorHAnsi" w:cstheme="minorHAnsi"/>
                <w:lang w:val="el-GR"/>
              </w:rPr>
              <w:t>λειτουργία προβλεπτικών μοντέλων καθώς και μοντέλων μηχανικής εκμάθησης (</w:t>
            </w:r>
            <w:r w:rsidRPr="0060221A">
              <w:rPr>
                <w:rFonts w:asciiTheme="minorHAnsi" w:hAnsiTheme="minorHAnsi" w:cstheme="minorHAnsi"/>
                <w:lang w:val="en-US"/>
              </w:rPr>
              <w:t>machine</w:t>
            </w:r>
            <w:r w:rsidRPr="0060221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60221A">
              <w:rPr>
                <w:rFonts w:asciiTheme="minorHAnsi" w:hAnsiTheme="minorHAnsi" w:cstheme="minorHAnsi"/>
                <w:lang w:val="en-US"/>
              </w:rPr>
              <w:t>learning</w:t>
            </w:r>
            <w:r w:rsidRPr="0060221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60221A">
              <w:rPr>
                <w:rFonts w:asciiTheme="minorHAnsi" w:hAnsiTheme="minorHAnsi" w:cstheme="minorHAnsi"/>
                <w:lang w:val="en-US"/>
              </w:rPr>
              <w:t>ML</w:t>
            </w:r>
            <w:r w:rsidRPr="0060221A">
              <w:rPr>
                <w:rFonts w:asciiTheme="minorHAnsi" w:hAnsiTheme="minorHAnsi" w:cstheme="minorHAnsi"/>
                <w:lang w:val="el-GR"/>
              </w:rPr>
              <w:t>) και ενσωμάτωση τους στις επιχειρησιακές αναφορές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jc w:val="left"/>
              <w:rPr>
                <w:rFonts w:asciiTheme="minorHAnsi" w:hAnsiTheme="minorHAnsi" w:cstheme="minorHAnsi"/>
                <w:lang w:val="el-GR"/>
              </w:rPr>
            </w:pPr>
            <w:r w:rsidRPr="0060221A">
              <w:rPr>
                <w:rFonts w:asciiTheme="minorHAnsi" w:hAnsiTheme="minorHAnsi" w:cstheme="minorHAnsi"/>
                <w:lang w:val="el-GR"/>
              </w:rPr>
              <w:t xml:space="preserve">Ανάπτυξη </w:t>
            </w:r>
            <w:r w:rsidRPr="0060221A">
              <w:rPr>
                <w:rFonts w:asciiTheme="minorHAnsi" w:hAnsiTheme="minorHAnsi" w:cstheme="minorHAnsi"/>
                <w:lang w:val="en-US"/>
              </w:rPr>
              <w:t>Online</w:t>
            </w:r>
            <w:r w:rsidRPr="0060221A">
              <w:rPr>
                <w:rFonts w:asciiTheme="minorHAnsi" w:hAnsiTheme="minorHAnsi" w:cstheme="minorHAnsi"/>
                <w:lang w:val="el-GR"/>
              </w:rPr>
              <w:t xml:space="preserve"> Α</w:t>
            </w:r>
            <w:r w:rsidRPr="0060221A">
              <w:rPr>
                <w:rFonts w:asciiTheme="minorHAnsi" w:hAnsiTheme="minorHAnsi" w:cstheme="minorHAnsi"/>
                <w:lang w:val="en-US"/>
              </w:rPr>
              <w:t>PI</w:t>
            </w:r>
            <w:r w:rsidRPr="0060221A">
              <w:rPr>
                <w:rFonts w:asciiTheme="minorHAnsi" w:hAnsiTheme="minorHAnsi" w:cstheme="minorHAnsi"/>
                <w:lang w:val="el-GR"/>
              </w:rPr>
              <w:t>’</w:t>
            </w:r>
            <w:r w:rsidRPr="0060221A">
              <w:rPr>
                <w:rFonts w:asciiTheme="minorHAnsi" w:hAnsiTheme="minorHAnsi" w:cstheme="minorHAnsi"/>
                <w:lang w:val="en-US"/>
              </w:rPr>
              <w:t>s</w:t>
            </w:r>
            <w:r w:rsidRPr="0060221A">
              <w:rPr>
                <w:rFonts w:asciiTheme="minorHAnsi" w:hAnsiTheme="minorHAnsi" w:cstheme="minorHAnsi"/>
                <w:lang w:val="el-GR"/>
              </w:rPr>
              <w:t xml:space="preserve"> τα οποία θα δίνουν τη δυνατότητα τόσο για αποθήκευση </w:t>
            </w:r>
            <w:r w:rsidRPr="0060221A">
              <w:rPr>
                <w:rFonts w:asciiTheme="minorHAnsi" w:hAnsiTheme="minorHAnsi" w:cstheme="minorHAnsi"/>
                <w:lang w:val="en-US"/>
              </w:rPr>
              <w:t>online</w:t>
            </w:r>
            <w:r w:rsidRPr="0060221A">
              <w:rPr>
                <w:rFonts w:asciiTheme="minorHAnsi" w:hAnsiTheme="minorHAnsi" w:cstheme="minorHAnsi"/>
                <w:lang w:val="el-GR"/>
              </w:rPr>
              <w:t xml:space="preserve"> πληροφορίας από εξωγενή ως προς την ΑΑΔΕ συστήματα καθώς και για την επικοινωνία της πληροφορίας που υπάρχει στην ΑΑΔΕ προς τρίτους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EA3A8D" w:rsidRDefault="00E56519" w:rsidP="00C8574D">
            <w:pPr>
              <w:jc w:val="left"/>
              <w:rPr>
                <w:rFonts w:asciiTheme="minorHAnsi" w:hAnsiTheme="minorHAnsi" w:cstheme="minorHAnsi"/>
                <w:lang w:val="el-GR"/>
              </w:rPr>
            </w:pPr>
            <w:r w:rsidRPr="0060221A">
              <w:rPr>
                <w:rFonts w:asciiTheme="minorHAnsi" w:hAnsiTheme="minorHAnsi" w:cstheme="minorHAnsi"/>
                <w:lang w:val="el-GR"/>
              </w:rPr>
              <w:t xml:space="preserve">Επεξεργασία ροών δεδομένων μεγάλου όγκου με χρήση παραλλαγών διαδικασιών </w:t>
            </w:r>
            <w:r w:rsidRPr="0060221A">
              <w:rPr>
                <w:rFonts w:asciiTheme="minorHAnsi" w:hAnsiTheme="minorHAnsi" w:cstheme="minorHAnsi"/>
                <w:lang w:val="en-US"/>
              </w:rPr>
              <w:t>ETL</w:t>
            </w:r>
            <w:r w:rsidRPr="0060221A">
              <w:rPr>
                <w:rFonts w:asciiTheme="minorHAnsi" w:hAnsiTheme="minorHAnsi" w:cstheme="minorHAnsi"/>
                <w:lang w:val="el-GR"/>
              </w:rPr>
              <w:t xml:space="preserve"> (εξαγωγή μετατροπή, φόρτωση), όπως η διαδικασία TEL (μετατροπή, εξαγωγή και φόρτωση</w:t>
            </w:r>
            <w:r>
              <w:rPr>
                <w:rFonts w:asciiTheme="minorHAnsi" w:hAnsiTheme="minorHAnsi" w:cstheme="minorHAnsi"/>
                <w:lang w:val="el-GR"/>
              </w:rPr>
              <w:t>)</w:t>
            </w:r>
            <w:r w:rsidRPr="0060221A">
              <w:rPr>
                <w:rFonts w:asciiTheme="minorHAnsi" w:hAnsiTheme="minorHAnsi" w:cstheme="minorHAnsi"/>
                <w:lang w:val="el-GR"/>
              </w:rPr>
              <w:t>ή ELT (εξαγωγή, φόρτωση μετατροπή)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EA3A8D" w:rsidRDefault="00E56519" w:rsidP="00C8574D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60221A">
              <w:rPr>
                <w:rFonts w:asciiTheme="minorHAnsi" w:hAnsiTheme="minorHAnsi" w:cstheme="minorHAnsi"/>
                <w:lang w:val="el-GR"/>
              </w:rPr>
              <w:t xml:space="preserve">Δυνατότητα αυτοματοποιημένης εκτέλεση των ημερήσιων </w:t>
            </w:r>
            <w:r w:rsidRPr="0060221A">
              <w:rPr>
                <w:rFonts w:asciiTheme="minorHAnsi" w:hAnsiTheme="minorHAnsi" w:cstheme="minorHAnsi"/>
                <w:lang w:val="en-US"/>
              </w:rPr>
              <w:t>Batch</w:t>
            </w:r>
            <w:r w:rsidRPr="0060221A">
              <w:rPr>
                <w:rFonts w:asciiTheme="minorHAnsi" w:hAnsiTheme="minorHAnsi" w:cstheme="minorHAnsi"/>
                <w:lang w:val="el-GR"/>
              </w:rPr>
              <w:t xml:space="preserve"> ροών με σκοπό την ελάχιστη παρέμβαση των χρηστών/διαχειριστών του συστήματος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παραγράφου 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val="el-GR"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παραγράφου 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val="el-GR"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E453CC">
              <w:rPr>
                <w:color w:val="000000"/>
                <w:lang w:val="el-GR"/>
              </w:rPr>
              <w:t xml:space="preserve">Πλήρης συμμόρφωση με τις </w:t>
            </w:r>
            <w:r>
              <w:rPr>
                <w:color w:val="000000"/>
                <w:lang w:val="el-GR"/>
              </w:rPr>
              <w:t>απαιτήσεις</w:t>
            </w:r>
            <w:r w:rsidRPr="00E453CC">
              <w:rPr>
                <w:color w:val="000000"/>
                <w:lang w:val="el-GR"/>
              </w:rPr>
              <w:t xml:space="preserve"> της παραγράφου 8.</w:t>
            </w:r>
            <w:r>
              <w:rPr>
                <w:color w:val="000000"/>
                <w:lang w:val="el-GR"/>
              </w:rPr>
              <w:t>4</w:t>
            </w:r>
            <w:r w:rsidRPr="00E453CC">
              <w:rPr>
                <w:color w:val="000000"/>
                <w:lang w:val="el-GR"/>
              </w:rPr>
              <w:t>.1.3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val="el-GR"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E453CC">
              <w:rPr>
                <w:color w:val="000000"/>
                <w:lang w:val="el-GR"/>
              </w:rPr>
              <w:t xml:space="preserve">Πλήρης συμμόρφωση με τις </w:t>
            </w:r>
            <w:r>
              <w:rPr>
                <w:color w:val="000000"/>
                <w:lang w:val="el-GR"/>
              </w:rPr>
              <w:t>απαιτήσεις</w:t>
            </w:r>
            <w:r w:rsidRPr="00E453CC">
              <w:rPr>
                <w:color w:val="000000"/>
                <w:lang w:val="el-GR"/>
              </w:rPr>
              <w:t xml:space="preserve"> της παραγράφου 8.</w:t>
            </w:r>
            <w:r>
              <w:rPr>
                <w:color w:val="000000"/>
                <w:lang w:val="el-GR"/>
              </w:rPr>
              <w:t>4</w:t>
            </w:r>
            <w:r w:rsidRPr="00E453CC">
              <w:rPr>
                <w:color w:val="000000"/>
                <w:lang w:val="el-GR"/>
              </w:rPr>
              <w:t>.1.4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BF6762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val="el-GR"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 της παραγράφου 8.4.2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val="el-GR"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E453CC">
              <w:rPr>
                <w:color w:val="000000"/>
                <w:lang w:val="el-GR"/>
              </w:rPr>
              <w:t xml:space="preserve">Πλήρης συμμόρφωση με τις </w:t>
            </w:r>
            <w:r>
              <w:rPr>
                <w:color w:val="000000"/>
                <w:lang w:val="el-GR"/>
              </w:rPr>
              <w:t>απαιτήσεις</w:t>
            </w:r>
            <w:r w:rsidRPr="00E453CC">
              <w:rPr>
                <w:color w:val="000000"/>
                <w:lang w:val="el-GR"/>
              </w:rPr>
              <w:t xml:space="preserve"> της παραγράφου 8.</w:t>
            </w:r>
            <w:r>
              <w:rPr>
                <w:color w:val="000000"/>
                <w:lang w:val="el-GR"/>
              </w:rPr>
              <w:t>4</w:t>
            </w:r>
            <w:r w:rsidRPr="00E453CC">
              <w:rPr>
                <w:color w:val="000000"/>
                <w:lang w:val="el-GR"/>
              </w:rPr>
              <w:t>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n-US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</w:t>
            </w:r>
            <w:r w:rsidRPr="0060221A">
              <w:rPr>
                <w:rFonts w:asciiTheme="minorHAnsi" w:hAnsiTheme="minorHAnsi" w:cstheme="minorHAnsi"/>
                <w:color w:val="000000"/>
                <w:lang w:val="en-US" w:eastAsia="el-GR"/>
              </w:rPr>
              <w:t>2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</w:t>
            </w:r>
            <w:r w:rsidRPr="0060221A">
              <w:rPr>
                <w:rFonts w:asciiTheme="minorHAnsi" w:hAnsiTheme="minorHAnsi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val="el-GR"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E453CC">
              <w:rPr>
                <w:color w:val="000000"/>
                <w:lang w:val="el-GR"/>
              </w:rPr>
              <w:t xml:space="preserve">Πλήρης συμμόρφωση με τις </w:t>
            </w:r>
            <w:r>
              <w:rPr>
                <w:color w:val="000000"/>
                <w:lang w:val="el-GR"/>
              </w:rPr>
              <w:t>απαιτήσεις</w:t>
            </w:r>
            <w:r w:rsidRPr="00E453CC">
              <w:rPr>
                <w:color w:val="000000"/>
                <w:lang w:val="el-GR"/>
              </w:rPr>
              <w:t xml:space="preserve"> της παραγράφου 8.</w:t>
            </w:r>
            <w:r>
              <w:rPr>
                <w:color w:val="000000"/>
                <w:lang w:val="el-GR"/>
              </w:rPr>
              <w:t>4</w:t>
            </w:r>
            <w:r w:rsidRPr="00E453CC">
              <w:rPr>
                <w:color w:val="000000"/>
                <w:lang w:val="el-GR"/>
              </w:rPr>
              <w:t>.2.3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n-US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</w:t>
            </w:r>
            <w:r w:rsidRPr="0060221A">
              <w:rPr>
                <w:rFonts w:asciiTheme="minorHAnsi" w:hAnsiTheme="minorHAnsi" w:cstheme="minorHAnsi"/>
                <w:color w:val="000000"/>
                <w:lang w:val="en-US" w:eastAsia="el-GR"/>
              </w:rPr>
              <w:t>2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</w:t>
            </w:r>
            <w:r w:rsidRPr="0060221A">
              <w:rPr>
                <w:rFonts w:asciiTheme="minorHAnsi" w:hAnsiTheme="minorHAnsi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val="el-GR"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EA3A8D" w:rsidRDefault="00E56519" w:rsidP="00C8574D">
            <w:pPr>
              <w:jc w:val="left"/>
              <w:rPr>
                <w:rFonts w:asciiTheme="minorHAnsi" w:hAnsiTheme="minorHAnsi" w:cstheme="minorHAnsi"/>
                <w:lang w:val="el-GR"/>
              </w:rPr>
            </w:pPr>
            <w:r w:rsidRPr="00E453CC">
              <w:rPr>
                <w:color w:val="000000"/>
                <w:lang w:val="el-GR"/>
              </w:rPr>
              <w:t xml:space="preserve">Πλήρης συμμόρφωση με τις </w:t>
            </w:r>
            <w:r>
              <w:rPr>
                <w:color w:val="000000"/>
                <w:lang w:val="el-GR"/>
              </w:rPr>
              <w:t>απαιτήσεις</w:t>
            </w:r>
            <w:r w:rsidRPr="00E453CC">
              <w:rPr>
                <w:color w:val="000000"/>
                <w:lang w:val="el-GR"/>
              </w:rPr>
              <w:t xml:space="preserve"> της παραγράφου 8.</w:t>
            </w:r>
            <w:r>
              <w:rPr>
                <w:color w:val="000000"/>
                <w:lang w:val="el-GR"/>
              </w:rPr>
              <w:t>4</w:t>
            </w:r>
            <w:r w:rsidRPr="00E453CC">
              <w:rPr>
                <w:color w:val="000000"/>
                <w:lang w:val="el-GR"/>
              </w:rPr>
              <w:t>.2.4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n-US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</w:t>
            </w:r>
            <w:r w:rsidRPr="0060221A">
              <w:rPr>
                <w:rFonts w:asciiTheme="minorHAnsi" w:hAnsiTheme="minorHAnsi" w:cstheme="minorHAnsi"/>
                <w:color w:val="000000"/>
                <w:lang w:val="en-US" w:eastAsia="el-GR"/>
              </w:rPr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</w:tbl>
    <w:p w:rsidR="00E56519" w:rsidRPr="0060221A" w:rsidRDefault="00E56519" w:rsidP="00E56519">
      <w:pPr>
        <w:spacing w:after="0"/>
        <w:rPr>
          <w:rFonts w:asciiTheme="minorHAnsi" w:hAnsiTheme="minorHAnsi" w:cstheme="minorHAnsi"/>
          <w:lang w:val="el-GR"/>
        </w:rPr>
      </w:pPr>
    </w:p>
    <w:p w:rsidR="00E56519" w:rsidRPr="0060221A" w:rsidRDefault="00E56519" w:rsidP="00E56519">
      <w:pPr>
        <w:pStyle w:val="2"/>
        <w:rPr>
          <w:rFonts w:asciiTheme="minorHAnsi" w:hAnsiTheme="minorHAnsi" w:cstheme="minorHAnsi"/>
          <w:lang w:val="el-GR"/>
        </w:rPr>
      </w:pPr>
      <w:bookmarkStart w:id="3" w:name="_Ref110611636"/>
      <w:bookmarkStart w:id="4" w:name="_Toc116399763"/>
      <w:bookmarkStart w:id="5" w:name="_Toc152923984"/>
      <w:r w:rsidRPr="0060221A">
        <w:rPr>
          <w:rFonts w:asciiTheme="minorHAnsi" w:hAnsiTheme="minorHAnsi" w:cstheme="minorHAnsi"/>
          <w:lang w:val="el-GR"/>
        </w:rPr>
        <w:t>Προδιαγραφές Οριζόντιων Λειτουργιών</w:t>
      </w:r>
      <w:bookmarkEnd w:id="3"/>
      <w:bookmarkEnd w:id="4"/>
      <w:bookmarkEnd w:id="5"/>
    </w:p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p w:rsidR="00E56519" w:rsidRPr="0060221A" w:rsidRDefault="00E56519" w:rsidP="00E56519">
      <w:pPr>
        <w:pStyle w:val="3"/>
        <w:jc w:val="left"/>
        <w:rPr>
          <w:rFonts w:asciiTheme="minorHAnsi" w:hAnsiTheme="minorHAnsi" w:cstheme="minorHAnsi"/>
          <w:lang w:val="el-GR"/>
        </w:rPr>
      </w:pPr>
      <w:bookmarkStart w:id="6" w:name="_Toc152923985"/>
      <w:r w:rsidRPr="0060221A">
        <w:rPr>
          <w:rFonts w:asciiTheme="minorHAnsi" w:hAnsiTheme="minorHAnsi" w:cstheme="minorHAnsi"/>
          <w:lang w:val="el-GR"/>
        </w:rPr>
        <w:t xml:space="preserve">Προδιαγραφές Ασφάλειας και Προστασίας </w:t>
      </w:r>
      <w:proofErr w:type="spellStart"/>
      <w:r w:rsidRPr="0060221A">
        <w:rPr>
          <w:rFonts w:asciiTheme="minorHAnsi" w:hAnsiTheme="minorHAnsi" w:cstheme="minorHAnsi"/>
          <w:lang w:val="el-GR"/>
        </w:rPr>
        <w:t>Ιδιωτικότητας</w:t>
      </w:r>
      <w:proofErr w:type="spellEnd"/>
      <w:r w:rsidRPr="0060221A">
        <w:rPr>
          <w:rFonts w:asciiTheme="minorHAnsi" w:hAnsiTheme="minorHAnsi" w:cstheme="minorHAnsi"/>
          <w:lang w:val="el-GR"/>
        </w:rPr>
        <w:t xml:space="preserve"> (</w:t>
      </w:r>
      <w:r w:rsidRPr="0060221A">
        <w:rPr>
          <w:rFonts w:asciiTheme="minorHAnsi" w:hAnsiTheme="minorHAnsi" w:cstheme="minorHAnsi"/>
          <w:lang w:val="en-US"/>
        </w:rPr>
        <w:t>GDPR</w:t>
      </w:r>
      <w:r w:rsidRPr="0060221A">
        <w:rPr>
          <w:rFonts w:asciiTheme="minorHAnsi" w:hAnsiTheme="minorHAnsi" w:cstheme="minorHAnsi"/>
          <w:lang w:val="el-GR"/>
        </w:rPr>
        <w:t>)</w:t>
      </w:r>
      <w:bookmarkEnd w:id="6"/>
    </w:p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678"/>
        <w:gridCol w:w="1559"/>
        <w:gridCol w:w="1560"/>
        <w:gridCol w:w="1701"/>
      </w:tblGrid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ΠΡΟΔΙΑΓΡΑΦΗ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 w:eastAsia="el-GR"/>
              </w:rPr>
              <w:t>ΣΧΕΤΙΚΟ ΚΡΙΤΗΡΙΟ ΑΝΑΘΕΣΗΣ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ΠΑΡΑΠΟΜΠΗ ΔΙΑΚΗΡΥΞΗΣ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ΠΑΡΑΠΟΜΠΗ</w:t>
            </w: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ΠΡΟΣΦΟΡΑΣ ΑΝΑΔΟΧΟΥ</w:t>
            </w: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E56519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5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1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5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</w:tbl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p w:rsidR="00E56519" w:rsidRPr="0060221A" w:rsidRDefault="00E56519" w:rsidP="00E56519">
      <w:pPr>
        <w:pStyle w:val="3"/>
        <w:jc w:val="left"/>
        <w:rPr>
          <w:rFonts w:asciiTheme="minorHAnsi" w:hAnsiTheme="minorHAnsi" w:cstheme="minorHAnsi"/>
          <w:lang w:val="el-GR"/>
        </w:rPr>
      </w:pPr>
      <w:bookmarkStart w:id="7" w:name="_Toc152923986"/>
      <w:r w:rsidRPr="0060221A">
        <w:rPr>
          <w:rFonts w:asciiTheme="minorHAnsi" w:hAnsiTheme="minorHAnsi" w:cstheme="minorHAnsi"/>
          <w:lang w:val="el-GR"/>
        </w:rPr>
        <w:t>Απαιτήσεις Ηλεκτρονικής Προσβασιμότητας</w:t>
      </w:r>
      <w:r>
        <w:rPr>
          <w:rFonts w:asciiTheme="minorHAnsi" w:hAnsiTheme="minorHAnsi" w:cstheme="minorHAnsi"/>
          <w:lang w:val="el-GR"/>
        </w:rPr>
        <w:t>/</w:t>
      </w:r>
      <w:r w:rsidRPr="0060221A">
        <w:rPr>
          <w:rFonts w:asciiTheme="minorHAnsi" w:hAnsiTheme="minorHAnsi" w:cstheme="minorHAnsi"/>
          <w:lang w:val="el-GR"/>
        </w:rPr>
        <w:t>Χρηστικότητας Υπηρεσιών</w:t>
      </w:r>
      <w:bookmarkEnd w:id="7"/>
    </w:p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536"/>
        <w:gridCol w:w="1701"/>
        <w:gridCol w:w="1560"/>
        <w:gridCol w:w="1701"/>
      </w:tblGrid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ΠΡΟΔΙΑΓΡΑΦΗ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 w:eastAsia="el-GR"/>
              </w:rPr>
              <w:t>ΣΧΕΤΙΚΟ ΚΡΙΤΗΡΙΟ ΑΝΑΘΕΣΗΣ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ΠΑΡΑΠΟΜΠΗ ΔΙΑΚΗΡΥΞΗΣ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ΠΑΡΑΠΟΜΠΗ</w:t>
            </w: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ΠΡΟΣΦΟΡΑΣ ΑΝΑΔΟΧΟΥ</w:t>
            </w: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E56519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5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2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5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5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2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5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val="el-GR" w:eastAsia="el-G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5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2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5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</w:tbl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p w:rsidR="00E56519" w:rsidRPr="0060221A" w:rsidRDefault="00E56519" w:rsidP="00E56519">
      <w:pPr>
        <w:pStyle w:val="3"/>
        <w:jc w:val="left"/>
        <w:rPr>
          <w:rFonts w:asciiTheme="minorHAnsi" w:hAnsiTheme="minorHAnsi" w:cstheme="minorHAnsi"/>
          <w:lang w:val="el-GR"/>
        </w:rPr>
      </w:pPr>
      <w:bookmarkStart w:id="8" w:name="_Toc152923987"/>
      <w:r w:rsidRPr="0060221A">
        <w:rPr>
          <w:rFonts w:asciiTheme="minorHAnsi" w:hAnsiTheme="minorHAnsi" w:cstheme="minorHAnsi"/>
          <w:lang w:val="el-GR"/>
        </w:rPr>
        <w:t>Απαιτήσεις Ευχρηστίας Συστήματος – Προσβασιμότητα</w:t>
      </w:r>
      <w:bookmarkEnd w:id="8"/>
    </w:p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678"/>
        <w:gridCol w:w="1701"/>
        <w:gridCol w:w="1559"/>
        <w:gridCol w:w="1560"/>
      </w:tblGrid>
      <w:tr w:rsidR="00E56519" w:rsidRPr="0060221A" w:rsidTr="00C8574D">
        <w:trPr>
          <w:trHeight w:val="312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ΠΡΟΔΙΑΓΡΑΦΗ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 w:eastAsia="el-GR"/>
              </w:rPr>
              <w:t>ΣΧΕΤΙΚΟ ΚΡΙΤΗΡΙΟ ΑΝΑΘΕΣΗΣ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ΠΑΡΑΠΟΜΠΗ ΔΙΑΚΗΡΥΞΗΣ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ΠΑΡΑΠΟΜΠΗ</w:t>
            </w: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ΠΡΟΣΦΟΡΑΣ ΑΝΑΔΟΧΟΥ</w:t>
            </w: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E5651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5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3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5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</w:tbl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p w:rsidR="00E56519" w:rsidRDefault="00E56519" w:rsidP="00E56519">
      <w:pPr>
        <w:pStyle w:val="3"/>
        <w:jc w:val="left"/>
        <w:rPr>
          <w:rFonts w:asciiTheme="minorHAnsi" w:hAnsiTheme="minorHAnsi" w:cstheme="minorHAnsi"/>
          <w:lang w:val="el-GR"/>
        </w:rPr>
      </w:pPr>
      <w:bookmarkStart w:id="9" w:name="_Toc152923988"/>
      <w:r w:rsidRPr="00E63869">
        <w:rPr>
          <w:rFonts w:asciiTheme="minorHAnsi" w:hAnsiTheme="minorHAnsi" w:cstheme="minorHAnsi"/>
          <w:lang w:val="el-GR"/>
        </w:rPr>
        <w:t>Διαθεσιμότητα του Συστήματος</w:t>
      </w:r>
      <w:bookmarkEnd w:id="9"/>
    </w:p>
    <w:p w:rsidR="00E56519" w:rsidRPr="00E63869" w:rsidRDefault="00E56519" w:rsidP="00E56519">
      <w:pPr>
        <w:rPr>
          <w:lang w:val="el-GR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678"/>
        <w:gridCol w:w="1701"/>
        <w:gridCol w:w="1559"/>
        <w:gridCol w:w="1560"/>
      </w:tblGrid>
      <w:tr w:rsidR="00E56519" w:rsidRPr="0060221A" w:rsidTr="00C8574D">
        <w:trPr>
          <w:trHeight w:val="312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ΠΡΟΔΙΑΓΡΑΦΗ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 w:eastAsia="el-GR"/>
              </w:rPr>
              <w:t>ΣΧΕΤΙΚΟ ΚΡΙΤΗΡΙΟ ΑΝΑΘΕΣΗΣ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ΠΑΡΑΠΟΜΠΗ ΔΙΑΚΗΡΥΞΗΣ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ΠΑΡΑΠΟΜΠΗ</w:t>
            </w: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ΠΡΟΣΦΟΡΑΣ ΑΝΑΔΟΧΟΥ</w:t>
            </w: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E56519">
            <w:pPr>
              <w:numPr>
                <w:ilvl w:val="0"/>
                <w:numId w:val="5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5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4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5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</w:tbl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p w:rsidR="00E56519" w:rsidRPr="0060221A" w:rsidRDefault="00E56519" w:rsidP="00E56519">
      <w:pPr>
        <w:pStyle w:val="3"/>
        <w:jc w:val="left"/>
        <w:rPr>
          <w:rFonts w:asciiTheme="minorHAnsi" w:hAnsiTheme="minorHAnsi" w:cstheme="minorHAnsi"/>
          <w:lang w:val="el-GR"/>
        </w:rPr>
      </w:pPr>
      <w:bookmarkStart w:id="10" w:name="_Toc152923989"/>
      <w:r w:rsidRPr="0060221A">
        <w:rPr>
          <w:rFonts w:asciiTheme="minorHAnsi" w:hAnsiTheme="minorHAnsi" w:cstheme="minorHAnsi"/>
          <w:lang w:val="el-GR"/>
        </w:rPr>
        <w:t>Διασφάλισης Προσβασιμότητας ατόμων με αναπηρία</w:t>
      </w:r>
      <w:bookmarkEnd w:id="10"/>
    </w:p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678"/>
        <w:gridCol w:w="1701"/>
        <w:gridCol w:w="1559"/>
        <w:gridCol w:w="1560"/>
      </w:tblGrid>
      <w:tr w:rsidR="00E56519" w:rsidRPr="0060221A" w:rsidTr="00C8574D">
        <w:trPr>
          <w:trHeight w:val="312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ΠΡΟΔΙΑΓΡΑΦΗ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 w:eastAsia="el-GR"/>
              </w:rPr>
              <w:t>ΣΧΕΤΙΚΟ ΚΡΙΤΗΡΙΟ ΑΝΑΘΕΣΗΣ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ΠΑΡΑΠΟΜΠΗ ΔΙΑΚΗΡΥΞΗΣ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ΠΑΡΑΠΟΜΠΗ</w:t>
            </w: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ΠΡΟΣΦΟΡΑΣ ΑΝΑΔΟΧΟΥ</w:t>
            </w: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E56519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5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5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5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</w:tbl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p w:rsidR="00E56519" w:rsidRPr="0060221A" w:rsidRDefault="00E56519" w:rsidP="00E56519">
      <w:pPr>
        <w:pStyle w:val="3"/>
        <w:rPr>
          <w:rFonts w:asciiTheme="minorHAnsi" w:hAnsiTheme="minorHAnsi" w:cstheme="minorHAnsi"/>
          <w:lang w:val="el-GR"/>
        </w:rPr>
      </w:pPr>
      <w:bookmarkStart w:id="11" w:name="_Toc152923990"/>
      <w:r w:rsidRPr="0060221A">
        <w:rPr>
          <w:rFonts w:asciiTheme="minorHAnsi" w:hAnsiTheme="minorHAnsi" w:cstheme="minorHAnsi"/>
          <w:lang w:val="el-GR"/>
        </w:rPr>
        <w:t>Τεκμηρίωση λογισμικού εφαρμογών και σχήματος της βάσης δεδομένων και διάθεση πηγαίου κώδικα</w:t>
      </w:r>
      <w:bookmarkEnd w:id="11"/>
    </w:p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678"/>
        <w:gridCol w:w="1701"/>
        <w:gridCol w:w="1559"/>
        <w:gridCol w:w="1560"/>
      </w:tblGrid>
      <w:tr w:rsidR="00E56519" w:rsidRPr="0060221A" w:rsidTr="00C8574D">
        <w:trPr>
          <w:trHeight w:val="312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ΠΡΟΔΙΑΓΡΑΦΗ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 w:eastAsia="el-GR"/>
              </w:rPr>
              <w:t>ΣΧΕΤΙΚΟ ΚΡΙΤΗΡΙΟ ΑΝΑΘΕΣΗΣ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ΠΑΡΑΠΟΜΠΗ ΔΙΑΚΗΡΥΞΗΣ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ΠΑΡΑΠΟΜΠΗ</w:t>
            </w: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ΠΡΟΣΦΟΡΑΣ ΑΝΑΔΟΧΟΥ</w:t>
            </w: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E56519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5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5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</w:tbl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p w:rsidR="00E56519" w:rsidRPr="0060221A" w:rsidRDefault="00E56519" w:rsidP="00E56519">
      <w:pPr>
        <w:pStyle w:val="3"/>
        <w:rPr>
          <w:rFonts w:asciiTheme="minorHAnsi" w:hAnsiTheme="minorHAnsi" w:cstheme="minorHAnsi"/>
          <w:lang w:val="el-GR"/>
        </w:rPr>
      </w:pPr>
      <w:bookmarkStart w:id="12" w:name="_Toc152923991"/>
      <w:r w:rsidRPr="0060221A">
        <w:rPr>
          <w:rFonts w:asciiTheme="minorHAnsi" w:hAnsiTheme="minorHAnsi" w:cstheme="minorHAnsi"/>
          <w:lang w:val="el-GR"/>
        </w:rPr>
        <w:lastRenderedPageBreak/>
        <w:t>Ανοικτά πρότυπα και Δεδομένα</w:t>
      </w:r>
      <w:bookmarkEnd w:id="12"/>
    </w:p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536"/>
        <w:gridCol w:w="1701"/>
        <w:gridCol w:w="1560"/>
        <w:gridCol w:w="1701"/>
      </w:tblGrid>
      <w:tr w:rsidR="00E56519" w:rsidRPr="0060221A" w:rsidTr="00C8574D">
        <w:trPr>
          <w:trHeight w:val="312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ΠΡΟΔΙΑΓΡΑΦΗ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 w:eastAsia="el-GR"/>
              </w:rPr>
              <w:t>ΣΧΕΤΙΚΟ ΚΡΙΤΗΡΙΟ ΑΝΑΘΕΣΗΣ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ΠΑΡΑΠΟΜΠΗ ΔΙΑΚΗΡΥΞΗΣ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ΠΑΡΑΠΟΜΠΗ</w:t>
            </w: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ΠΡΟΣΦΟΡΑΣ ΑΝΑΔΟΧΟΥ</w:t>
            </w: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E56519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5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7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Α3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5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</w:tbl>
    <w:p w:rsidR="00E56519" w:rsidRPr="0060221A" w:rsidRDefault="00E56519" w:rsidP="00E56519">
      <w:pPr>
        <w:spacing w:after="0"/>
        <w:rPr>
          <w:rFonts w:asciiTheme="minorHAnsi" w:hAnsiTheme="minorHAnsi" w:cstheme="minorHAnsi"/>
          <w:lang w:val="el-GR"/>
        </w:rPr>
      </w:pPr>
    </w:p>
    <w:p w:rsidR="00E56519" w:rsidRPr="0060221A" w:rsidRDefault="00E56519" w:rsidP="00E56519">
      <w:pPr>
        <w:pStyle w:val="2"/>
        <w:rPr>
          <w:rFonts w:asciiTheme="minorHAnsi" w:hAnsiTheme="minorHAnsi" w:cstheme="minorHAnsi"/>
          <w:lang w:val="el-GR"/>
        </w:rPr>
      </w:pPr>
      <w:bookmarkStart w:id="13" w:name="_Toc152923992"/>
      <w:r w:rsidRPr="0060221A">
        <w:rPr>
          <w:rFonts w:asciiTheme="minorHAnsi" w:hAnsiTheme="minorHAnsi" w:cstheme="minorHAnsi"/>
          <w:lang w:val="el-GR"/>
        </w:rPr>
        <w:t>Ελάχιστες Προδιαγραφές Υπηρεσιών</w:t>
      </w:r>
      <w:bookmarkEnd w:id="13"/>
    </w:p>
    <w:p w:rsidR="00E56519" w:rsidRDefault="00E56519" w:rsidP="00E56519">
      <w:pPr>
        <w:pStyle w:val="3"/>
        <w:rPr>
          <w:rFonts w:asciiTheme="minorHAnsi" w:hAnsiTheme="minorHAnsi" w:cstheme="minorHAnsi"/>
          <w:lang w:val="en-US"/>
        </w:rPr>
      </w:pPr>
      <w:bookmarkStart w:id="14" w:name="_Toc152923993"/>
      <w:r w:rsidRPr="004E032D">
        <w:rPr>
          <w:rFonts w:asciiTheme="minorHAnsi" w:hAnsiTheme="minorHAnsi" w:cstheme="minorHAnsi"/>
          <w:lang w:val="el-GR"/>
        </w:rPr>
        <w:t>Υπηρεσίες Υλοποίησης Απ</w:t>
      </w:r>
      <w:r>
        <w:rPr>
          <w:rFonts w:asciiTheme="minorHAnsi" w:hAnsiTheme="minorHAnsi" w:cstheme="minorHAnsi"/>
          <w:lang w:val="el-GR"/>
        </w:rPr>
        <w:t>οθετηρίου</w:t>
      </w:r>
      <w:r w:rsidRPr="004E032D">
        <w:rPr>
          <w:rFonts w:asciiTheme="minorHAnsi" w:hAnsiTheme="minorHAnsi" w:cstheme="minorHAnsi"/>
          <w:lang w:val="el-GR"/>
        </w:rPr>
        <w:t xml:space="preserve"> Δεδομένων</w:t>
      </w:r>
      <w:bookmarkEnd w:id="14"/>
    </w:p>
    <w:p w:rsidR="00E56519" w:rsidRPr="004E032D" w:rsidRDefault="00E56519" w:rsidP="00E56519">
      <w:pPr>
        <w:rPr>
          <w:lang w:val="en-US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522"/>
        <w:gridCol w:w="1724"/>
        <w:gridCol w:w="1696"/>
        <w:gridCol w:w="1556"/>
      </w:tblGrid>
      <w:tr w:rsidR="00E56519" w:rsidRPr="0060221A" w:rsidTr="00C8574D">
        <w:trPr>
          <w:trHeight w:val="312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ΠΡΟΔΙΑΓΡΑΦΗ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 w:eastAsia="el-GR"/>
              </w:rPr>
              <w:t>ΣΧΕΤΙΚΟ ΚΡΙΤΗΡΙΟ ΑΝΑΘΕΣΗΣ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ΠΑΡΑΠΟΜΠΗ ΔΙΑΚΗΡΥΞΗΣ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ΠΑΡΑΠΟΜΠΗ</w:t>
            </w: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ΠΡΟΣΦΟΡΑΣ ΑΝΑΔΟΧΟΥ</w:t>
            </w: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E56519">
            <w:pPr>
              <w:numPr>
                <w:ilvl w:val="0"/>
                <w:numId w:val="9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1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4E032D" w:rsidRDefault="00E56519" w:rsidP="00C8574D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US" w:eastAsia="el-GR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l-GR" w:eastAsia="el-GR"/>
              </w:rPr>
              <w:t>Β.</w:t>
            </w:r>
            <w:r>
              <w:rPr>
                <w:rFonts w:asciiTheme="minorHAnsi" w:hAnsiTheme="minorHAnsi" w:cstheme="minorHAnsi"/>
                <w:bCs/>
                <w:color w:val="000000"/>
                <w:lang w:val="en-US" w:eastAsia="el-G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9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1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4E032D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n-US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Β.</w:t>
            </w:r>
            <w:r>
              <w:rPr>
                <w:rFonts w:asciiTheme="minorHAnsi" w:hAnsiTheme="minorHAnsi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9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val="el-GR" w:eastAsia="el-G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1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4E032D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n-US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Β.</w:t>
            </w:r>
            <w:r>
              <w:rPr>
                <w:rFonts w:asciiTheme="minorHAnsi" w:hAnsiTheme="minorHAnsi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fldChar w:fldCharType="begin"/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instrText xml:space="preserve"> REF _Ref125094597 \r \h </w:instrTex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8.6.1.3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</w:tbl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p w:rsidR="00E56519" w:rsidRDefault="00E56519" w:rsidP="00E56519">
      <w:pPr>
        <w:pStyle w:val="3"/>
        <w:rPr>
          <w:rFonts w:asciiTheme="minorHAnsi" w:hAnsiTheme="minorHAnsi" w:cstheme="minorHAnsi"/>
          <w:lang w:val="en-US"/>
        </w:rPr>
      </w:pPr>
      <w:bookmarkStart w:id="15" w:name="_Toc152923994"/>
      <w:r w:rsidRPr="004E032D">
        <w:rPr>
          <w:rFonts w:asciiTheme="minorHAnsi" w:hAnsiTheme="minorHAnsi" w:cstheme="minorHAnsi"/>
          <w:lang w:val="el-GR"/>
        </w:rPr>
        <w:t>Υλοποίηση Περιπτώσεων Χρήσης</w:t>
      </w:r>
      <w:bookmarkEnd w:id="15"/>
    </w:p>
    <w:p w:rsidR="00E56519" w:rsidRPr="004E032D" w:rsidRDefault="00E56519" w:rsidP="00E56519">
      <w:pPr>
        <w:rPr>
          <w:lang w:val="en-US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395"/>
        <w:gridCol w:w="1842"/>
        <w:gridCol w:w="1701"/>
        <w:gridCol w:w="1560"/>
      </w:tblGrid>
      <w:tr w:rsidR="00E56519" w:rsidRPr="0060221A" w:rsidTr="00C8574D">
        <w:trPr>
          <w:trHeight w:val="312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ΠΡΟΔΙΑΓΡΑΦΗ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 w:eastAsia="el-GR"/>
              </w:rPr>
              <w:t>ΣΧΕΤΙΚΟ ΚΡΙΤΗΡΙΟ ΑΝΑΘΕΣΗΣ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ΠΑΡΑΠΟΜΠΗ ΔΙΑΚΗΡΥΞΗΣ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ΠΑΡΑΠΟΜΠΗ</w:t>
            </w: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ΠΡΟΣΦΟΡΑΣ ΑΝΑΔΟΧΟΥ</w:t>
            </w: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4E032D" w:rsidRDefault="00E56519" w:rsidP="00C8574D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bCs/>
                <w:color w:val="000080"/>
                <w:lang w:val="en-US" w:eastAsia="el-GR"/>
              </w:rPr>
            </w:pPr>
            <w:r w:rsidRPr="004E032D">
              <w:rPr>
                <w:rFonts w:asciiTheme="minorHAnsi" w:hAnsiTheme="minorHAnsi" w:cstheme="minorHAnsi"/>
                <w:bCs/>
                <w:color w:val="000080"/>
                <w:lang w:val="en-US" w:eastAsia="el-GR"/>
              </w:rPr>
              <w:t>1</w:t>
            </w:r>
            <w:r>
              <w:rPr>
                <w:rFonts w:asciiTheme="minorHAnsi" w:hAnsiTheme="minorHAnsi" w:cstheme="minorHAnsi"/>
                <w:bCs/>
                <w:color w:val="000080"/>
                <w:lang w:val="en-US" w:eastAsia="el-GR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4E032D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4E032D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n-US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Β.</w:t>
            </w:r>
            <w:r>
              <w:rPr>
                <w:rFonts w:asciiTheme="minorHAnsi" w:hAnsiTheme="minorHAnsi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4E032D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n-US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</w:tbl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p w:rsidR="00E56519" w:rsidRPr="0060221A" w:rsidRDefault="00E56519" w:rsidP="00E56519">
      <w:pPr>
        <w:pStyle w:val="3"/>
        <w:rPr>
          <w:rFonts w:asciiTheme="minorHAnsi" w:hAnsiTheme="minorHAnsi" w:cstheme="minorHAnsi"/>
          <w:lang w:val="el-GR"/>
        </w:rPr>
      </w:pPr>
      <w:bookmarkStart w:id="16" w:name="_Toc152923995"/>
      <w:r w:rsidRPr="0060221A">
        <w:rPr>
          <w:rFonts w:asciiTheme="minorHAnsi" w:hAnsiTheme="minorHAnsi" w:cstheme="minorHAnsi"/>
          <w:lang w:val="el-GR"/>
        </w:rPr>
        <w:t>Υπηρεσίες εκπαίδευσης</w:t>
      </w:r>
      <w:bookmarkEnd w:id="16"/>
    </w:p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395"/>
        <w:gridCol w:w="1842"/>
        <w:gridCol w:w="1701"/>
        <w:gridCol w:w="1560"/>
      </w:tblGrid>
      <w:tr w:rsidR="00E56519" w:rsidRPr="0060221A" w:rsidTr="00C8574D">
        <w:trPr>
          <w:trHeight w:val="312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ΠΡΟΔΙΑΓΡΑΦΗ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 w:eastAsia="el-GR"/>
              </w:rPr>
              <w:t>ΣΧΕΤΙΚΟ ΚΡΙΤΗΡΙΟ ΑΝΑΘΕΣΗΣ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ΠΑΡΑΠΟΜΠΗ ΔΙΑΚΗΡΥΞΗΣ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ΠΑΡΑΠΟΜΠΗ</w:t>
            </w: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ΠΡΟΣΦΟΡΑΣ ΑΝΑΔΟΧΟΥ</w:t>
            </w: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E56519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Β.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</w:tbl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p w:rsidR="00E56519" w:rsidRPr="0060221A" w:rsidRDefault="00E56519" w:rsidP="00E56519">
      <w:pPr>
        <w:pStyle w:val="3"/>
        <w:rPr>
          <w:rFonts w:asciiTheme="minorHAnsi" w:hAnsiTheme="minorHAnsi" w:cstheme="minorHAnsi"/>
          <w:lang w:val="el-GR"/>
        </w:rPr>
      </w:pPr>
      <w:bookmarkStart w:id="17" w:name="_Toc152923996"/>
      <w:r w:rsidRPr="0060221A">
        <w:rPr>
          <w:rFonts w:asciiTheme="minorHAnsi" w:hAnsiTheme="minorHAnsi" w:cstheme="minorHAnsi"/>
          <w:lang w:val="el-GR"/>
        </w:rPr>
        <w:t>Υπηρεσίες Ελέγχου καλής λειτουργίας</w:t>
      </w:r>
      <w:bookmarkEnd w:id="17"/>
    </w:p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395"/>
        <w:gridCol w:w="1842"/>
        <w:gridCol w:w="1701"/>
        <w:gridCol w:w="1560"/>
      </w:tblGrid>
      <w:tr w:rsidR="00E56519" w:rsidRPr="0060221A" w:rsidTr="00C8574D">
        <w:trPr>
          <w:trHeight w:val="312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lastRenderedPageBreak/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ΠΡΟΔΙΑΓΡΑΦΗ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 w:eastAsia="el-GR"/>
              </w:rPr>
              <w:t>ΣΧΕΤΙΚΟ ΚΡΙΤΗΡΙΟ ΑΝΑΘΕΣΗΣ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ΠΑΡΑΠΟΜΠΗ ΔΙΑΚΗΡΥΞΗΣ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ΠΑΡΑΠΟΜΠΗ</w:t>
            </w: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ΠΡΟΣΦΟΡΑΣ ΑΝΑΔΟΧΟΥ</w:t>
            </w: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E56519">
            <w:pPr>
              <w:numPr>
                <w:ilvl w:val="0"/>
                <w:numId w:val="11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294D39" w:rsidRDefault="00E56519" w:rsidP="00C8574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294D39">
              <w:rPr>
                <w:rFonts w:asciiTheme="minorHAnsi" w:hAnsiTheme="minorHAnsi" w:cstheme="minorHAnsi"/>
                <w:color w:val="000000"/>
                <w:lang w:val="el-GR" w:eastAsia="el-GR"/>
              </w:rPr>
              <w:t>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</w:tbl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p w:rsidR="00E56519" w:rsidRPr="0060221A" w:rsidRDefault="00E56519" w:rsidP="00E56519">
      <w:pPr>
        <w:pStyle w:val="3"/>
        <w:rPr>
          <w:rFonts w:asciiTheme="minorHAnsi" w:hAnsiTheme="minorHAnsi" w:cstheme="minorHAnsi"/>
          <w:lang w:val="el-GR"/>
        </w:rPr>
      </w:pPr>
      <w:bookmarkStart w:id="18" w:name="_Toc152923997"/>
      <w:r w:rsidRPr="0060221A">
        <w:rPr>
          <w:rFonts w:asciiTheme="minorHAnsi" w:hAnsiTheme="minorHAnsi" w:cstheme="minorHAnsi"/>
          <w:lang w:val="el-GR"/>
        </w:rPr>
        <w:t>Υπηρεσίες Πιλοτικής λειτουργίας</w:t>
      </w:r>
      <w:bookmarkEnd w:id="18"/>
    </w:p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395"/>
        <w:gridCol w:w="1842"/>
        <w:gridCol w:w="1701"/>
        <w:gridCol w:w="1560"/>
      </w:tblGrid>
      <w:tr w:rsidR="00E56519" w:rsidRPr="0060221A" w:rsidTr="00C8574D">
        <w:trPr>
          <w:trHeight w:val="312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ΠΡΟΔΙΑΓΡΑΦΗ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 w:eastAsia="el-GR"/>
              </w:rPr>
              <w:t>ΣΧΕΤΙΚΟ ΚΡΙΤΗΡΙΟ ΑΝΑΘΕΣΗΣ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ΠΑΡΑΠΟΜΠΗ ΔΙΑΚΗΡΥΞΗΣ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ΠΑΡΑΠΟΜΠΗ</w:t>
            </w: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ΠΡΟΣΦΟΡΑΣ ΑΝΑΔΟΧΟΥ</w:t>
            </w: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E56519">
            <w:pPr>
              <w:numPr>
                <w:ilvl w:val="0"/>
                <w:numId w:val="12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Β.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</w:tbl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p w:rsidR="00E56519" w:rsidRPr="0060221A" w:rsidRDefault="00E56519" w:rsidP="00E56519">
      <w:pPr>
        <w:pStyle w:val="3"/>
        <w:rPr>
          <w:rFonts w:asciiTheme="minorHAnsi" w:hAnsiTheme="minorHAnsi" w:cstheme="minorHAnsi"/>
          <w:lang w:val="el-GR"/>
        </w:rPr>
      </w:pPr>
      <w:bookmarkStart w:id="19" w:name="_Toc152923998"/>
      <w:r w:rsidRPr="0060221A">
        <w:rPr>
          <w:rFonts w:asciiTheme="minorHAnsi" w:hAnsiTheme="minorHAnsi" w:cstheme="minorHAnsi"/>
          <w:lang w:val="el-GR"/>
        </w:rPr>
        <w:t>Υπηρεσίες Παραγωγικής λειτουργίας</w:t>
      </w:r>
      <w:bookmarkEnd w:id="19"/>
    </w:p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253"/>
        <w:gridCol w:w="1984"/>
        <w:gridCol w:w="1560"/>
        <w:gridCol w:w="1701"/>
      </w:tblGrid>
      <w:tr w:rsidR="00E56519" w:rsidRPr="0060221A" w:rsidTr="00C8574D">
        <w:trPr>
          <w:trHeight w:val="312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ΠΡΟΔΙΑΓΡΑΦΗ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 w:eastAsia="el-GR"/>
              </w:rPr>
              <w:t>ΣΧΕΤΙΚΟ ΚΡΙΤΗΡΙΟ ΑΝΑΘΕΣΗΣ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ΠΑΡΑΠΟΜΠΗ ΔΙΑΚΗΡΥΞΗΣ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ΠΑΡΑΠΟΜΠΗ</w:t>
            </w: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ΠΡΟΣΦΟΡΑΣ ΑΝΑΔΟΧΟΥ</w:t>
            </w: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E56519">
            <w:pPr>
              <w:numPr>
                <w:ilvl w:val="0"/>
                <w:numId w:val="13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Β.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</w:tbl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p w:rsidR="00E56519" w:rsidRPr="0060221A" w:rsidRDefault="00E56519" w:rsidP="00E56519">
      <w:pPr>
        <w:pStyle w:val="3"/>
        <w:rPr>
          <w:rFonts w:asciiTheme="minorHAnsi" w:hAnsiTheme="minorHAnsi" w:cstheme="minorHAnsi"/>
          <w:lang w:val="el-GR"/>
        </w:rPr>
      </w:pPr>
      <w:bookmarkStart w:id="20" w:name="_Toc152923999"/>
      <w:r w:rsidRPr="0060221A">
        <w:rPr>
          <w:rFonts w:asciiTheme="minorHAnsi" w:hAnsiTheme="minorHAnsi" w:cstheme="minorHAnsi"/>
          <w:lang w:val="el-GR"/>
        </w:rPr>
        <w:t xml:space="preserve">Υπηρεσίες Εγγύησης και συντήρησης </w:t>
      </w:r>
      <w:r>
        <w:rPr>
          <w:rFonts w:asciiTheme="minorHAnsi" w:hAnsiTheme="minorHAnsi" w:cstheme="minorHAnsi"/>
          <w:lang w:val="el-GR"/>
        </w:rPr>
        <w:t>Έργο</w:t>
      </w:r>
      <w:r w:rsidRPr="0060221A">
        <w:rPr>
          <w:rFonts w:asciiTheme="minorHAnsi" w:hAnsiTheme="minorHAnsi" w:cstheme="minorHAnsi"/>
          <w:lang w:val="el-GR"/>
        </w:rPr>
        <w:t>υ.</w:t>
      </w:r>
      <w:bookmarkEnd w:id="20"/>
    </w:p>
    <w:p w:rsidR="00E56519" w:rsidRPr="0060221A" w:rsidRDefault="00E56519" w:rsidP="00E56519">
      <w:pPr>
        <w:spacing w:after="0"/>
        <w:rPr>
          <w:rFonts w:asciiTheme="minorHAnsi" w:hAnsiTheme="minorHAnsi" w:cstheme="minorHAnsi"/>
          <w:lang w:val="el-GR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253"/>
        <w:gridCol w:w="1984"/>
        <w:gridCol w:w="1560"/>
        <w:gridCol w:w="1701"/>
      </w:tblGrid>
      <w:tr w:rsidR="00E56519" w:rsidRPr="0060221A" w:rsidTr="00C8574D">
        <w:trPr>
          <w:trHeight w:val="312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ΠΡΟΔΙΑΓΡΑΦΗ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 w:eastAsia="el-GR"/>
              </w:rPr>
              <w:t>ΣΧΕΤΙΚΟ ΚΡΙΤΗΡΙΟ ΑΝΑΘΕΣΗΣ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ΠΑΡΑΠΟΜΠΗ ΔΙΑΚΗΡΥΞΗΣ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ΠΑΡΑΠΟΜΠΗ</w:t>
            </w: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ΠΡΟΣΦΟΡΑΣ ΑΝΑΔΟΧΟΥ</w:t>
            </w: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E56519">
            <w:pPr>
              <w:numPr>
                <w:ilvl w:val="0"/>
                <w:numId w:val="13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Β.3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3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.7.2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Β.3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3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val="el-GR" w:eastAsia="el-G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.7.3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Β.3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3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val="el-GR" w:eastAsia="el-G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.7.4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Β.3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3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val="el-GR" w:eastAsia="el-G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.7.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Β.3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6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.7.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</w:tbl>
    <w:p w:rsidR="00E56519" w:rsidRPr="0060221A" w:rsidRDefault="00E56519" w:rsidP="00E56519">
      <w:pPr>
        <w:spacing w:after="0"/>
        <w:rPr>
          <w:rFonts w:asciiTheme="minorHAnsi" w:hAnsiTheme="minorHAnsi" w:cstheme="minorHAnsi"/>
          <w:lang w:val="el-GR"/>
        </w:rPr>
      </w:pPr>
    </w:p>
    <w:p w:rsidR="00E56519" w:rsidRPr="0060221A" w:rsidRDefault="00E56519" w:rsidP="00E56519">
      <w:pPr>
        <w:spacing w:after="0"/>
        <w:rPr>
          <w:rFonts w:asciiTheme="minorHAnsi" w:hAnsiTheme="minorHAnsi" w:cstheme="minorHAnsi"/>
          <w:lang w:val="el-GR"/>
        </w:rPr>
      </w:pPr>
    </w:p>
    <w:p w:rsidR="00E56519" w:rsidRPr="0060221A" w:rsidRDefault="00E56519" w:rsidP="00E56519">
      <w:pPr>
        <w:pStyle w:val="2"/>
        <w:rPr>
          <w:rFonts w:asciiTheme="minorHAnsi" w:hAnsiTheme="minorHAnsi" w:cstheme="minorHAnsi"/>
          <w:lang w:val="el-GR"/>
        </w:rPr>
      </w:pPr>
      <w:bookmarkStart w:id="21" w:name="_Toc152924000"/>
      <w:r w:rsidRPr="0060221A">
        <w:rPr>
          <w:rFonts w:asciiTheme="minorHAnsi" w:hAnsiTheme="minorHAnsi" w:cstheme="minorHAnsi"/>
          <w:lang w:val="el-GR"/>
        </w:rPr>
        <w:lastRenderedPageBreak/>
        <w:t xml:space="preserve">Χρονοδιάγραμμα </w:t>
      </w:r>
      <w:r>
        <w:rPr>
          <w:rFonts w:asciiTheme="minorHAnsi" w:hAnsiTheme="minorHAnsi" w:cstheme="minorHAnsi"/>
          <w:lang w:val="el-GR"/>
        </w:rPr>
        <w:t>Έργο</w:t>
      </w:r>
      <w:r w:rsidRPr="0060221A">
        <w:rPr>
          <w:rFonts w:asciiTheme="minorHAnsi" w:hAnsiTheme="minorHAnsi" w:cstheme="minorHAnsi"/>
          <w:lang w:val="el-GR"/>
        </w:rPr>
        <w:t>υ</w:t>
      </w:r>
      <w:bookmarkEnd w:id="21"/>
    </w:p>
    <w:p w:rsidR="00E56519" w:rsidRPr="0060221A" w:rsidRDefault="00E56519" w:rsidP="00E56519">
      <w:pPr>
        <w:spacing w:after="0"/>
        <w:rPr>
          <w:rFonts w:asciiTheme="minorHAnsi" w:hAnsiTheme="minorHAnsi" w:cstheme="minorHAnsi"/>
          <w:lang w:val="el-GR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253"/>
        <w:gridCol w:w="1984"/>
        <w:gridCol w:w="1560"/>
        <w:gridCol w:w="1701"/>
      </w:tblGrid>
      <w:tr w:rsidR="00E56519" w:rsidRPr="0060221A" w:rsidTr="00C8574D">
        <w:trPr>
          <w:trHeight w:val="312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ΠΡΟΔΙΑΓΡΑΦΗ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 w:eastAsia="el-GR"/>
              </w:rPr>
              <w:t>ΣΧΕΤΙΚΟ ΚΡΙΤΗΡΙΟ ΑΝΑΘΕΣΗΣ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ΠΑΡΑΠΟΜΠΗ ΔΙΑΚΗΡΥΞΗΣ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ΠΑΡΑΠΟΜΠΗ</w:t>
            </w: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ΠΡΟΣΦΟΡΑΣ ΑΝΑΔΟΧΟΥ</w:t>
            </w: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E56519">
            <w:pPr>
              <w:numPr>
                <w:ilvl w:val="0"/>
                <w:numId w:val="19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Γ.1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</w:tbl>
    <w:p w:rsidR="00E56519" w:rsidRPr="0060221A" w:rsidRDefault="00E56519" w:rsidP="00E56519">
      <w:pPr>
        <w:spacing w:after="0"/>
        <w:rPr>
          <w:rFonts w:asciiTheme="minorHAnsi" w:hAnsiTheme="minorHAnsi" w:cstheme="minorHAnsi"/>
          <w:lang w:val="el-GR"/>
        </w:rPr>
      </w:pPr>
    </w:p>
    <w:p w:rsidR="00E56519" w:rsidRPr="002B3FA4" w:rsidRDefault="00E56519" w:rsidP="00E56519">
      <w:pPr>
        <w:pStyle w:val="2"/>
        <w:rPr>
          <w:rFonts w:asciiTheme="minorHAnsi" w:hAnsiTheme="minorHAnsi" w:cstheme="minorHAnsi"/>
          <w:lang w:val="el-GR"/>
        </w:rPr>
      </w:pPr>
      <w:bookmarkStart w:id="22" w:name="_Toc152924001"/>
      <w:r w:rsidRPr="0060221A">
        <w:rPr>
          <w:rFonts w:asciiTheme="minorHAnsi" w:hAnsiTheme="minorHAnsi" w:cstheme="minorHAnsi"/>
          <w:lang w:val="el-GR"/>
        </w:rPr>
        <w:t xml:space="preserve">Μεθοδολογία Υλοποίησης και Διοίκησης </w:t>
      </w:r>
      <w:r>
        <w:rPr>
          <w:rFonts w:asciiTheme="minorHAnsi" w:hAnsiTheme="minorHAnsi" w:cstheme="minorHAnsi"/>
          <w:lang w:val="el-GR"/>
        </w:rPr>
        <w:t>Έργο</w:t>
      </w:r>
      <w:r w:rsidRPr="0060221A">
        <w:rPr>
          <w:rFonts w:asciiTheme="minorHAnsi" w:hAnsiTheme="minorHAnsi" w:cstheme="minorHAnsi"/>
          <w:lang w:val="el-GR"/>
        </w:rPr>
        <w:t>υ</w:t>
      </w:r>
      <w:bookmarkEnd w:id="22"/>
    </w:p>
    <w:p w:rsidR="00E56519" w:rsidRDefault="00E56519" w:rsidP="00E56519">
      <w:pPr>
        <w:pStyle w:val="3"/>
        <w:rPr>
          <w:rFonts w:asciiTheme="minorHAnsi" w:hAnsiTheme="minorHAnsi" w:cstheme="minorHAnsi"/>
          <w:lang w:val="el-GR"/>
        </w:rPr>
      </w:pPr>
      <w:bookmarkStart w:id="23" w:name="_Toc152924002"/>
      <w:r w:rsidRPr="0060221A">
        <w:rPr>
          <w:rFonts w:asciiTheme="minorHAnsi" w:hAnsiTheme="minorHAnsi" w:cstheme="minorHAnsi"/>
          <w:lang w:val="el-GR"/>
        </w:rPr>
        <w:t xml:space="preserve">Μεθοδολογία Υλοποίησης του </w:t>
      </w:r>
      <w:r>
        <w:rPr>
          <w:rFonts w:asciiTheme="minorHAnsi" w:hAnsiTheme="minorHAnsi" w:cstheme="minorHAnsi"/>
          <w:lang w:val="el-GR"/>
        </w:rPr>
        <w:t>Έργο</w:t>
      </w:r>
      <w:r w:rsidRPr="0060221A">
        <w:rPr>
          <w:rFonts w:asciiTheme="minorHAnsi" w:hAnsiTheme="minorHAnsi" w:cstheme="minorHAnsi"/>
          <w:lang w:val="el-GR"/>
        </w:rPr>
        <w:t>υ</w:t>
      </w:r>
      <w:bookmarkEnd w:id="23"/>
    </w:p>
    <w:p w:rsidR="00E56519" w:rsidRPr="00D267C9" w:rsidRDefault="00E56519" w:rsidP="00E56519">
      <w:pPr>
        <w:rPr>
          <w:lang w:val="el-GR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253"/>
        <w:gridCol w:w="1984"/>
        <w:gridCol w:w="1560"/>
        <w:gridCol w:w="1701"/>
      </w:tblGrid>
      <w:tr w:rsidR="00E56519" w:rsidRPr="0060221A" w:rsidTr="00C8574D">
        <w:trPr>
          <w:trHeight w:val="312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ΠΡΟΔΙΑΓΡΑΦΗ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 w:eastAsia="el-GR"/>
              </w:rPr>
              <w:t>ΣΧΕΤΙΚΟ ΚΡΙΤΗΡΙΟ ΑΝΑΘΕΣΗΣ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ΠΑΡΑΠΟΜΠΗ ΔΙΑΚΗΡΥΞΗΣ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ΠΑΡΑΠΟΜΠΗ</w:t>
            </w: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ΠΡΟΣΦΟΡΑΣ ΑΝΑΔΟΧΟΥ</w:t>
            </w: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4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8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Γ.3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8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4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val="el-GR" w:eastAsia="el-G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8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Γ.3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8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4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val="el-GR" w:eastAsia="el-G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8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8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</w:tbl>
    <w:p w:rsidR="00E56519" w:rsidRPr="0060221A" w:rsidRDefault="00E56519" w:rsidP="00E56519">
      <w:pPr>
        <w:spacing w:after="0"/>
        <w:rPr>
          <w:rFonts w:asciiTheme="minorHAnsi" w:hAnsiTheme="minorHAnsi" w:cstheme="minorHAnsi"/>
          <w:lang w:val="el-GR"/>
        </w:rPr>
      </w:pPr>
    </w:p>
    <w:p w:rsidR="00E56519" w:rsidRPr="0060221A" w:rsidRDefault="00E56519" w:rsidP="00E56519">
      <w:pPr>
        <w:pStyle w:val="3"/>
        <w:rPr>
          <w:rFonts w:asciiTheme="minorHAnsi" w:hAnsiTheme="minorHAnsi" w:cstheme="minorHAnsi"/>
          <w:lang w:val="el-GR"/>
        </w:rPr>
      </w:pPr>
      <w:bookmarkStart w:id="24" w:name="_Toc152924003"/>
      <w:r w:rsidRPr="0060221A">
        <w:rPr>
          <w:rFonts w:asciiTheme="minorHAnsi" w:hAnsiTheme="minorHAnsi" w:cstheme="minorHAnsi"/>
          <w:lang w:val="el-GR"/>
        </w:rPr>
        <w:t xml:space="preserve">Σχήμα Διοίκησης και Οργάνωσης του </w:t>
      </w:r>
      <w:r>
        <w:rPr>
          <w:rFonts w:asciiTheme="minorHAnsi" w:hAnsiTheme="minorHAnsi" w:cstheme="minorHAnsi"/>
          <w:lang w:val="el-GR"/>
        </w:rPr>
        <w:t>Έργο</w:t>
      </w:r>
      <w:r w:rsidRPr="0060221A">
        <w:rPr>
          <w:rFonts w:asciiTheme="minorHAnsi" w:hAnsiTheme="minorHAnsi" w:cstheme="minorHAnsi"/>
          <w:lang w:val="el-GR"/>
        </w:rPr>
        <w:t>υ</w:t>
      </w:r>
      <w:bookmarkEnd w:id="24"/>
    </w:p>
    <w:p w:rsidR="00E56519" w:rsidRPr="0060221A" w:rsidRDefault="00E56519" w:rsidP="00E56519">
      <w:pPr>
        <w:rPr>
          <w:rFonts w:asciiTheme="minorHAnsi" w:hAnsiTheme="minorHAnsi" w:cstheme="minorHAnsi"/>
          <w:lang w:val="el-GR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536"/>
        <w:gridCol w:w="1701"/>
        <w:gridCol w:w="1701"/>
        <w:gridCol w:w="1560"/>
      </w:tblGrid>
      <w:tr w:rsidR="00E56519" w:rsidRPr="0060221A" w:rsidTr="00C8574D">
        <w:trPr>
          <w:trHeight w:val="312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ΠΡΟΔΙΑΓΡΑΦΗ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 w:eastAsia="el-GR"/>
              </w:rPr>
              <w:t>ΣΧΕΤΙΚΟ ΚΡΙΤΗΡΙΟ ΑΝΑΘΕΣΗΣ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ΠΑΡΑΠΟΜΠΗ ΔΙΑΚΗΡΥΞΗΣ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60221A">
              <w:rPr>
                <w:rFonts w:asciiTheme="minorHAnsi" w:hAnsiTheme="minorHAnsi" w:cstheme="minorHAnsi"/>
                <w:b/>
                <w:bCs/>
                <w:lang w:eastAsia="el-GR"/>
              </w:rPr>
              <w:t>ΠΑΡΑΠΟΜΠΗ</w:t>
            </w:r>
            <w:r w:rsidRPr="0060221A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ΠΡΟΣΦΟΡΑΣ ΑΝΑΔΟΧΟΥ</w:t>
            </w: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E56519">
            <w:pPr>
              <w:numPr>
                <w:ilvl w:val="0"/>
                <w:numId w:val="15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8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Γ.2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8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5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eastAsia="el-G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8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8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56519" w:rsidRPr="0060221A" w:rsidTr="00C8574D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E56519">
            <w:pPr>
              <w:numPr>
                <w:ilvl w:val="0"/>
                <w:numId w:val="15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80"/>
                <w:lang w:val="el-GR" w:eastAsia="el-G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Πλήρης συμμόρφωση με τις 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απαιτήσεις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της 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παραγράφου 8.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8</w:t>
            </w:r>
            <w:r w:rsidRPr="0060221A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Γ.2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8.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8</w:t>
            </w:r>
            <w:r w:rsidRPr="0060221A">
              <w:rPr>
                <w:rFonts w:asciiTheme="minorHAnsi" w:hAnsiTheme="minorHAnsi" w:cstheme="minorHAnsi"/>
                <w:color w:val="000000"/>
                <w:lang w:val="el-GR" w:eastAsia="el-GR"/>
              </w:rPr>
              <w:t>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9" w:rsidRPr="0060221A" w:rsidRDefault="00E56519" w:rsidP="00C8574D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</w:tbl>
    <w:p w:rsidR="00E56519" w:rsidRDefault="00E56519"/>
    <w:sectPr w:rsidR="00E565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A41"/>
    <w:multiLevelType w:val="hybridMultilevel"/>
    <w:tmpl w:val="506A86F2"/>
    <w:lvl w:ilvl="0" w:tplc="8B361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37C1"/>
    <w:multiLevelType w:val="hybridMultilevel"/>
    <w:tmpl w:val="506A86F2"/>
    <w:lvl w:ilvl="0" w:tplc="8B361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1167"/>
    <w:multiLevelType w:val="multilevel"/>
    <w:tmpl w:val="33B2B932"/>
    <w:lvl w:ilvl="0">
      <w:start w:val="9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Theme="minorHAnsi" w:hAnsiTheme="minorHAnsi" w:cstheme="minorHAnsi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3F76C0E"/>
    <w:multiLevelType w:val="hybridMultilevel"/>
    <w:tmpl w:val="506A86F2"/>
    <w:lvl w:ilvl="0" w:tplc="0408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A5707"/>
    <w:multiLevelType w:val="hybridMultilevel"/>
    <w:tmpl w:val="506A86F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6E50"/>
    <w:multiLevelType w:val="hybridMultilevel"/>
    <w:tmpl w:val="506A86F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47570"/>
    <w:multiLevelType w:val="hybridMultilevel"/>
    <w:tmpl w:val="506A86F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167BF"/>
    <w:multiLevelType w:val="hybridMultilevel"/>
    <w:tmpl w:val="506A86F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13E99"/>
    <w:multiLevelType w:val="hybridMultilevel"/>
    <w:tmpl w:val="6960F8E0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875D0"/>
    <w:multiLevelType w:val="hybridMultilevel"/>
    <w:tmpl w:val="506A86F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35095"/>
    <w:multiLevelType w:val="hybridMultilevel"/>
    <w:tmpl w:val="506A86F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579C902E" w:tentative="1">
      <w:start w:val="1"/>
      <w:numFmt w:val="lowerLetter"/>
      <w:lvlText w:val="%2."/>
      <w:lvlJc w:val="left"/>
      <w:pPr>
        <w:ind w:left="1440" w:hanging="360"/>
      </w:pPr>
    </w:lvl>
    <w:lvl w:ilvl="2" w:tplc="AB3CA824" w:tentative="1">
      <w:start w:val="1"/>
      <w:numFmt w:val="lowerRoman"/>
      <w:lvlText w:val="%3."/>
      <w:lvlJc w:val="right"/>
      <w:pPr>
        <w:ind w:left="2160" w:hanging="180"/>
      </w:pPr>
    </w:lvl>
    <w:lvl w:ilvl="3" w:tplc="FA764BC0" w:tentative="1">
      <w:start w:val="1"/>
      <w:numFmt w:val="decimal"/>
      <w:lvlText w:val="%4."/>
      <w:lvlJc w:val="left"/>
      <w:pPr>
        <w:ind w:left="2880" w:hanging="360"/>
      </w:pPr>
    </w:lvl>
    <w:lvl w:ilvl="4" w:tplc="969EB37C" w:tentative="1">
      <w:start w:val="1"/>
      <w:numFmt w:val="lowerLetter"/>
      <w:lvlText w:val="%5."/>
      <w:lvlJc w:val="left"/>
      <w:pPr>
        <w:ind w:left="3600" w:hanging="360"/>
      </w:pPr>
    </w:lvl>
    <w:lvl w:ilvl="5" w:tplc="09F69C8C" w:tentative="1">
      <w:start w:val="1"/>
      <w:numFmt w:val="lowerRoman"/>
      <w:lvlText w:val="%6."/>
      <w:lvlJc w:val="right"/>
      <w:pPr>
        <w:ind w:left="4320" w:hanging="180"/>
      </w:pPr>
    </w:lvl>
    <w:lvl w:ilvl="6" w:tplc="1BEEE8F2" w:tentative="1">
      <w:start w:val="1"/>
      <w:numFmt w:val="decimal"/>
      <w:lvlText w:val="%7."/>
      <w:lvlJc w:val="left"/>
      <w:pPr>
        <w:ind w:left="5040" w:hanging="360"/>
      </w:pPr>
    </w:lvl>
    <w:lvl w:ilvl="7" w:tplc="4C1406CC" w:tentative="1">
      <w:start w:val="1"/>
      <w:numFmt w:val="lowerLetter"/>
      <w:lvlText w:val="%8."/>
      <w:lvlJc w:val="left"/>
      <w:pPr>
        <w:ind w:left="5760" w:hanging="360"/>
      </w:pPr>
    </w:lvl>
    <w:lvl w:ilvl="8" w:tplc="12C09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B1D7D"/>
    <w:multiLevelType w:val="hybridMultilevel"/>
    <w:tmpl w:val="D59EA1D0"/>
    <w:lvl w:ilvl="0" w:tplc="8B361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E717D"/>
    <w:multiLevelType w:val="hybridMultilevel"/>
    <w:tmpl w:val="506A86F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2348FF78" w:tentative="1">
      <w:start w:val="1"/>
      <w:numFmt w:val="lowerLetter"/>
      <w:lvlText w:val="%2."/>
      <w:lvlJc w:val="left"/>
      <w:pPr>
        <w:ind w:left="1440" w:hanging="360"/>
      </w:pPr>
    </w:lvl>
    <w:lvl w:ilvl="2" w:tplc="398E9038" w:tentative="1">
      <w:start w:val="1"/>
      <w:numFmt w:val="lowerRoman"/>
      <w:lvlText w:val="%3."/>
      <w:lvlJc w:val="right"/>
      <w:pPr>
        <w:ind w:left="2160" w:hanging="180"/>
      </w:pPr>
    </w:lvl>
    <w:lvl w:ilvl="3" w:tplc="269C9622" w:tentative="1">
      <w:start w:val="1"/>
      <w:numFmt w:val="decimal"/>
      <w:lvlText w:val="%4."/>
      <w:lvlJc w:val="left"/>
      <w:pPr>
        <w:ind w:left="2880" w:hanging="360"/>
      </w:pPr>
    </w:lvl>
    <w:lvl w:ilvl="4" w:tplc="2B64EF40" w:tentative="1">
      <w:start w:val="1"/>
      <w:numFmt w:val="lowerLetter"/>
      <w:lvlText w:val="%5."/>
      <w:lvlJc w:val="left"/>
      <w:pPr>
        <w:ind w:left="3600" w:hanging="360"/>
      </w:pPr>
    </w:lvl>
    <w:lvl w:ilvl="5" w:tplc="EEBE831E" w:tentative="1">
      <w:start w:val="1"/>
      <w:numFmt w:val="lowerRoman"/>
      <w:lvlText w:val="%6."/>
      <w:lvlJc w:val="right"/>
      <w:pPr>
        <w:ind w:left="4320" w:hanging="180"/>
      </w:pPr>
    </w:lvl>
    <w:lvl w:ilvl="6" w:tplc="97B6C73E" w:tentative="1">
      <w:start w:val="1"/>
      <w:numFmt w:val="decimal"/>
      <w:lvlText w:val="%7."/>
      <w:lvlJc w:val="left"/>
      <w:pPr>
        <w:ind w:left="5040" w:hanging="360"/>
      </w:pPr>
    </w:lvl>
    <w:lvl w:ilvl="7" w:tplc="16344CBA" w:tentative="1">
      <w:start w:val="1"/>
      <w:numFmt w:val="lowerLetter"/>
      <w:lvlText w:val="%8."/>
      <w:lvlJc w:val="left"/>
      <w:pPr>
        <w:ind w:left="5760" w:hanging="360"/>
      </w:pPr>
    </w:lvl>
    <w:lvl w:ilvl="8" w:tplc="EC309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44383"/>
    <w:multiLevelType w:val="hybridMultilevel"/>
    <w:tmpl w:val="506A86F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D3A47"/>
    <w:multiLevelType w:val="hybridMultilevel"/>
    <w:tmpl w:val="506A86F2"/>
    <w:lvl w:ilvl="0" w:tplc="8B361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528EA"/>
    <w:multiLevelType w:val="hybridMultilevel"/>
    <w:tmpl w:val="6960F8E0"/>
    <w:lvl w:ilvl="0" w:tplc="D716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987C4BE6">
      <w:start w:val="1"/>
      <w:numFmt w:val="lowerLetter"/>
      <w:lvlText w:val="%2."/>
      <w:lvlJc w:val="left"/>
      <w:pPr>
        <w:ind w:left="1440" w:hanging="360"/>
      </w:pPr>
    </w:lvl>
    <w:lvl w:ilvl="2" w:tplc="39AA7AE2" w:tentative="1">
      <w:start w:val="1"/>
      <w:numFmt w:val="lowerRoman"/>
      <w:lvlText w:val="%3."/>
      <w:lvlJc w:val="right"/>
      <w:pPr>
        <w:ind w:left="2160" w:hanging="180"/>
      </w:pPr>
    </w:lvl>
    <w:lvl w:ilvl="3" w:tplc="B180FB7C" w:tentative="1">
      <w:start w:val="1"/>
      <w:numFmt w:val="decimal"/>
      <w:lvlText w:val="%4."/>
      <w:lvlJc w:val="left"/>
      <w:pPr>
        <w:ind w:left="2880" w:hanging="360"/>
      </w:pPr>
    </w:lvl>
    <w:lvl w:ilvl="4" w:tplc="71AAE7EE" w:tentative="1">
      <w:start w:val="1"/>
      <w:numFmt w:val="lowerLetter"/>
      <w:lvlText w:val="%5."/>
      <w:lvlJc w:val="left"/>
      <w:pPr>
        <w:ind w:left="3600" w:hanging="360"/>
      </w:pPr>
    </w:lvl>
    <w:lvl w:ilvl="5" w:tplc="5ADADE44" w:tentative="1">
      <w:start w:val="1"/>
      <w:numFmt w:val="lowerRoman"/>
      <w:lvlText w:val="%6."/>
      <w:lvlJc w:val="right"/>
      <w:pPr>
        <w:ind w:left="4320" w:hanging="180"/>
      </w:pPr>
    </w:lvl>
    <w:lvl w:ilvl="6" w:tplc="5F081AF6" w:tentative="1">
      <w:start w:val="1"/>
      <w:numFmt w:val="decimal"/>
      <w:lvlText w:val="%7."/>
      <w:lvlJc w:val="left"/>
      <w:pPr>
        <w:ind w:left="5040" w:hanging="360"/>
      </w:pPr>
    </w:lvl>
    <w:lvl w:ilvl="7" w:tplc="B212FC52" w:tentative="1">
      <w:start w:val="1"/>
      <w:numFmt w:val="lowerLetter"/>
      <w:lvlText w:val="%8."/>
      <w:lvlJc w:val="left"/>
      <w:pPr>
        <w:ind w:left="5760" w:hanging="360"/>
      </w:pPr>
    </w:lvl>
    <w:lvl w:ilvl="8" w:tplc="645C9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C6517"/>
    <w:multiLevelType w:val="hybridMultilevel"/>
    <w:tmpl w:val="506A86F2"/>
    <w:lvl w:ilvl="0" w:tplc="60425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50DC6346" w:tentative="1">
      <w:start w:val="1"/>
      <w:numFmt w:val="lowerLetter"/>
      <w:lvlText w:val="%2."/>
      <w:lvlJc w:val="left"/>
      <w:pPr>
        <w:ind w:left="1440" w:hanging="360"/>
      </w:pPr>
    </w:lvl>
    <w:lvl w:ilvl="2" w:tplc="FBDEF57E" w:tentative="1">
      <w:start w:val="1"/>
      <w:numFmt w:val="lowerRoman"/>
      <w:lvlText w:val="%3."/>
      <w:lvlJc w:val="right"/>
      <w:pPr>
        <w:ind w:left="2160" w:hanging="180"/>
      </w:pPr>
    </w:lvl>
    <w:lvl w:ilvl="3" w:tplc="AE36E202" w:tentative="1">
      <w:start w:val="1"/>
      <w:numFmt w:val="decimal"/>
      <w:lvlText w:val="%4."/>
      <w:lvlJc w:val="left"/>
      <w:pPr>
        <w:ind w:left="2880" w:hanging="360"/>
      </w:pPr>
    </w:lvl>
    <w:lvl w:ilvl="4" w:tplc="F09055D6" w:tentative="1">
      <w:start w:val="1"/>
      <w:numFmt w:val="lowerLetter"/>
      <w:lvlText w:val="%5."/>
      <w:lvlJc w:val="left"/>
      <w:pPr>
        <w:ind w:left="3600" w:hanging="360"/>
      </w:pPr>
    </w:lvl>
    <w:lvl w:ilvl="5" w:tplc="4C70F802" w:tentative="1">
      <w:start w:val="1"/>
      <w:numFmt w:val="lowerRoman"/>
      <w:lvlText w:val="%6."/>
      <w:lvlJc w:val="right"/>
      <w:pPr>
        <w:ind w:left="4320" w:hanging="180"/>
      </w:pPr>
    </w:lvl>
    <w:lvl w:ilvl="6" w:tplc="04C8DE74" w:tentative="1">
      <w:start w:val="1"/>
      <w:numFmt w:val="decimal"/>
      <w:lvlText w:val="%7."/>
      <w:lvlJc w:val="left"/>
      <w:pPr>
        <w:ind w:left="5040" w:hanging="360"/>
      </w:pPr>
    </w:lvl>
    <w:lvl w:ilvl="7" w:tplc="B6D0E4F2" w:tentative="1">
      <w:start w:val="1"/>
      <w:numFmt w:val="lowerLetter"/>
      <w:lvlText w:val="%8."/>
      <w:lvlJc w:val="left"/>
      <w:pPr>
        <w:ind w:left="5760" w:hanging="360"/>
      </w:pPr>
    </w:lvl>
    <w:lvl w:ilvl="8" w:tplc="C226B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C6343"/>
    <w:multiLevelType w:val="hybridMultilevel"/>
    <w:tmpl w:val="506A86F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5006D"/>
    <w:multiLevelType w:val="hybridMultilevel"/>
    <w:tmpl w:val="506A86F2"/>
    <w:lvl w:ilvl="0" w:tplc="0408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14"/>
  </w:num>
  <w:num w:numId="6">
    <w:abstractNumId w:val="16"/>
  </w:num>
  <w:num w:numId="7">
    <w:abstractNumId w:val="12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7"/>
  </w:num>
  <w:num w:numId="13">
    <w:abstractNumId w:val="0"/>
  </w:num>
  <w:num w:numId="14">
    <w:abstractNumId w:val="1"/>
  </w:num>
  <w:num w:numId="15">
    <w:abstractNumId w:val="5"/>
  </w:num>
  <w:num w:numId="16">
    <w:abstractNumId w:val="8"/>
  </w:num>
  <w:num w:numId="17">
    <w:abstractNumId w:val="15"/>
  </w:num>
  <w:num w:numId="18">
    <w:abstractNumId w:val="11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19"/>
    <w:rsid w:val="001B5B88"/>
    <w:rsid w:val="00E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273B"/>
  <w15:chartTrackingRefBased/>
  <w15:docId w15:val="{54019F2A-8731-4DAD-8AAA-3A0AE1C0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51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aliases w:val="1. Επικεφαλίδα"/>
    <w:basedOn w:val="a"/>
    <w:next w:val="a"/>
    <w:link w:val="1Char"/>
    <w:uiPriority w:val="9"/>
    <w:qFormat/>
    <w:rsid w:val="00E56519"/>
    <w:pPr>
      <w:keepNext/>
      <w:pageBreakBefore/>
      <w:numPr>
        <w:numId w:val="20"/>
      </w:numPr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aliases w:val="2. Επικεφαλίδα,2,H2,H21,H211,H2111,H21111,H2112,H2113,H2114,H2115,H212,H2121,H2122,H213,H214,H215,H216,H22,H221,H2211,H222,H223,H224,H225,H23,H231,H232,H24,H241,H25,H26,H27,H28,H2Normal,Header 2,Heading 2 M,Heading 2- no#,Heading Bug,h,h2"/>
    <w:basedOn w:val="1"/>
    <w:next w:val="a"/>
    <w:link w:val="2Char1"/>
    <w:uiPriority w:val="99"/>
    <w:qFormat/>
    <w:rsid w:val="00E56519"/>
    <w:pPr>
      <w:pageBreakBefore w:val="0"/>
      <w:numPr>
        <w:ilvl w:val="1"/>
      </w:numPr>
      <w:pBdr>
        <w:bottom w:val="single" w:sz="12" w:space="1" w:color="000080"/>
      </w:pBdr>
      <w:tabs>
        <w:tab w:val="left" w:pos="567"/>
      </w:tabs>
      <w:spacing w:before="240" w:after="80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,H31,H"/>
    <w:basedOn w:val="a"/>
    <w:next w:val="a"/>
    <w:link w:val="3Char"/>
    <w:uiPriority w:val="99"/>
    <w:qFormat/>
    <w:rsid w:val="00E56519"/>
    <w:pPr>
      <w:keepNext/>
      <w:numPr>
        <w:ilvl w:val="2"/>
        <w:numId w:val="20"/>
      </w:numPr>
      <w:spacing w:before="240" w:after="60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aliases w:val="4. Επικεφαλίδα"/>
    <w:basedOn w:val="a"/>
    <w:next w:val="a"/>
    <w:link w:val="4Char"/>
    <w:uiPriority w:val="9"/>
    <w:qFormat/>
    <w:rsid w:val="00E56519"/>
    <w:pPr>
      <w:keepNext/>
      <w:numPr>
        <w:ilvl w:val="3"/>
        <w:numId w:val="20"/>
      </w:numPr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aliases w:val="5. Επικεφαλίδα"/>
    <w:basedOn w:val="a"/>
    <w:next w:val="a"/>
    <w:link w:val="5Char"/>
    <w:uiPriority w:val="9"/>
    <w:qFormat/>
    <w:rsid w:val="00E56519"/>
    <w:pPr>
      <w:numPr>
        <w:ilvl w:val="4"/>
        <w:numId w:val="20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6519"/>
    <w:pPr>
      <w:numPr>
        <w:ilvl w:val="5"/>
        <w:numId w:val="20"/>
      </w:numPr>
      <w:spacing w:before="240" w:after="60"/>
      <w:outlineLvl w:val="5"/>
    </w:pPr>
    <w:rPr>
      <w:rFonts w:cs="Times New Roman"/>
      <w:b/>
      <w:bCs/>
      <w:szCs w:val="22"/>
    </w:rPr>
  </w:style>
  <w:style w:type="paragraph" w:styleId="7">
    <w:name w:val="heading 7"/>
    <w:aliases w:val="Heading 7 Char,Heading 7 Char Char,Heading 7 Char Char Char,Heading 7 Char Char1 Char,Heading 7 Char Char1 Char Char Char Char Char Ch,Heading 7 Char1,Επικεφαλίδα 7 Char Char,Επικεφαλίδα 7 Char Char + Justified,Επικεφαλίδα 7 Char Char Char"/>
    <w:basedOn w:val="a"/>
    <w:next w:val="a"/>
    <w:link w:val="7Char"/>
    <w:unhideWhenUsed/>
    <w:qFormat/>
    <w:rsid w:val="00E56519"/>
    <w:pPr>
      <w:numPr>
        <w:ilvl w:val="6"/>
        <w:numId w:val="20"/>
      </w:numPr>
      <w:spacing w:before="240" w:after="60"/>
      <w:outlineLvl w:val="6"/>
    </w:pPr>
    <w:rPr>
      <w:rFonts w:cs="Times New Roman"/>
      <w:sz w:val="24"/>
    </w:rPr>
  </w:style>
  <w:style w:type="paragraph" w:styleId="8">
    <w:name w:val="heading 8"/>
    <w:aliases w:val="DNV-H8,Überschrift 88,h8,Heading 8 CFMU"/>
    <w:basedOn w:val="a"/>
    <w:next w:val="a"/>
    <w:link w:val="8Char"/>
    <w:unhideWhenUsed/>
    <w:qFormat/>
    <w:rsid w:val="00E56519"/>
    <w:pPr>
      <w:numPr>
        <w:ilvl w:val="7"/>
        <w:numId w:val="20"/>
      </w:numPr>
      <w:spacing w:before="240" w:after="60"/>
      <w:outlineLvl w:val="7"/>
    </w:pPr>
    <w:rPr>
      <w:rFonts w:cs="Times New Roman"/>
      <w:i/>
      <w:iCs/>
      <w:sz w:val="24"/>
    </w:rPr>
  </w:style>
  <w:style w:type="paragraph" w:styleId="9">
    <w:name w:val="heading 9"/>
    <w:aliases w:val="AC&amp;E_1,DNV-H9,h9,Heading 9 CFMU"/>
    <w:basedOn w:val="a"/>
    <w:next w:val="a"/>
    <w:link w:val="9Char"/>
    <w:unhideWhenUsed/>
    <w:qFormat/>
    <w:rsid w:val="00E56519"/>
    <w:pPr>
      <w:numPr>
        <w:ilvl w:val="8"/>
        <w:numId w:val="20"/>
      </w:numPr>
      <w:spacing w:before="240" w:after="60"/>
      <w:outlineLvl w:val="8"/>
    </w:pPr>
    <w:rPr>
      <w:rFonts w:ascii="Calibri Light" w:hAnsi="Calibri Light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1. Επικεφαλίδα Char"/>
    <w:basedOn w:val="a0"/>
    <w:link w:val="1"/>
    <w:uiPriority w:val="9"/>
    <w:rsid w:val="00E56519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uiPriority w:val="9"/>
    <w:semiHidden/>
    <w:rsid w:val="00E565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zh-CN"/>
    </w:rPr>
  </w:style>
  <w:style w:type="character" w:customStyle="1" w:styleId="3Char">
    <w:name w:val="Επικεφαλίδα 3 Char"/>
    <w:aliases w:val="H3 Char,Proposa Char,Project 3 Char,h3 Char,Heading 3 - old Char,1.2.3. Char,alltoc Char,3 Char,Heading 4 Proposal Char,h31 Char,h32 Char,Bold Head Char,bh Char,(1.1.1) Char,hd3 Char,Minor Char,1.1.1 Heading Char,0 Char,(Alt+3) Char"/>
    <w:basedOn w:val="a0"/>
    <w:link w:val="3"/>
    <w:uiPriority w:val="99"/>
    <w:rsid w:val="00E56519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uiPriority w:val="9"/>
    <w:rsid w:val="00E56519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uiPriority w:val="9"/>
    <w:rsid w:val="00E56519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6Char">
    <w:name w:val="Επικεφαλίδα 6 Char"/>
    <w:basedOn w:val="a0"/>
    <w:link w:val="6"/>
    <w:uiPriority w:val="9"/>
    <w:semiHidden/>
    <w:rsid w:val="00E56519"/>
    <w:rPr>
      <w:rFonts w:ascii="Calibri" w:eastAsia="Times New Roman" w:hAnsi="Calibri" w:cs="Times New Roman"/>
      <w:b/>
      <w:bCs/>
      <w:lang w:val="en-GB" w:eastAsia="zh-CN"/>
    </w:rPr>
  </w:style>
  <w:style w:type="character" w:customStyle="1" w:styleId="7Char">
    <w:name w:val="Επικεφαλίδα 7 Char"/>
    <w:basedOn w:val="a0"/>
    <w:link w:val="7"/>
    <w:rsid w:val="00E56519"/>
    <w:rPr>
      <w:rFonts w:ascii="Calibri" w:eastAsia="Times New Roman" w:hAnsi="Calibri" w:cs="Times New Roman"/>
      <w:sz w:val="24"/>
      <w:szCs w:val="24"/>
      <w:lang w:val="en-GB" w:eastAsia="zh-CN"/>
    </w:rPr>
  </w:style>
  <w:style w:type="character" w:customStyle="1" w:styleId="8Char">
    <w:name w:val="Επικεφαλίδα 8 Char"/>
    <w:basedOn w:val="a0"/>
    <w:link w:val="8"/>
    <w:rsid w:val="00E56519"/>
    <w:rPr>
      <w:rFonts w:ascii="Calibri" w:eastAsia="Times New Roman" w:hAnsi="Calibri" w:cs="Times New Roman"/>
      <w:i/>
      <w:iCs/>
      <w:sz w:val="24"/>
      <w:szCs w:val="24"/>
      <w:lang w:val="en-GB" w:eastAsia="zh-CN"/>
    </w:rPr>
  </w:style>
  <w:style w:type="character" w:customStyle="1" w:styleId="9Char">
    <w:name w:val="Επικεφαλίδα 9 Char"/>
    <w:basedOn w:val="a0"/>
    <w:link w:val="9"/>
    <w:rsid w:val="00E56519"/>
    <w:rPr>
      <w:rFonts w:ascii="Calibri Light" w:eastAsia="Times New Roman" w:hAnsi="Calibri Light" w:cs="Times New Roman"/>
      <w:lang w:val="en-GB" w:eastAsia="zh-CN"/>
    </w:rPr>
  </w:style>
  <w:style w:type="character" w:customStyle="1" w:styleId="2Char1">
    <w:name w:val="Επικεφαλίδα 2 Char1"/>
    <w:aliases w:val="2. Επικεφαλίδα Char1,2 Char,H2 Char,H21 Char,H211 Char,H2111 Char,H21111 Char,H2112 Char,H2113 Char,H2114 Char,H2115 Char,H212 Char,H2121 Char,H2122 Char,H213 Char,H214 Char,H215 Char,H216 Char,H22 Char,H221 Char,H2211 Char,H222 Char"/>
    <w:link w:val="2"/>
    <w:uiPriority w:val="99"/>
    <w:rsid w:val="00E56519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List Paragraph"/>
    <w:aliases w:val="Bullet List,FooterText,numbered,Paragraphe de liste1,lp1,Bullet21,Bullet22,Bullet23,Bullet211,Bullet24,Bullet25,Bullet26,Bullet27,bl11,Bullet212,Bullet28,bl12,Bullet213,Bullet29,bl13,Bullet214,Bullet210,Bullet215,Itemize,Bullet216,bl14"/>
    <w:basedOn w:val="a"/>
    <w:link w:val="Char"/>
    <w:uiPriority w:val="34"/>
    <w:qFormat/>
    <w:rsid w:val="00E56519"/>
    <w:pPr>
      <w:spacing w:after="200"/>
      <w:ind w:left="720"/>
      <w:contextualSpacing/>
    </w:pPr>
  </w:style>
  <w:style w:type="character" w:customStyle="1" w:styleId="Char">
    <w:name w:val="Παράγραφος λίστας Char"/>
    <w:aliases w:val="Bullet List Char,FooterText Char,numbered Char,Paragraphe de liste1 Char,lp1 Char,Bullet21 Char,Bullet22 Char,Bullet23 Char,Bullet211 Char,Bullet24 Char,Bullet25 Char,Bullet26 Char,Bullet27 Char,bl11 Char,Bullet212 Char,bl12 Char"/>
    <w:link w:val="a3"/>
    <w:uiPriority w:val="34"/>
    <w:qFormat/>
    <w:rsid w:val="00E56519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1331</Words>
  <Characters>7190</Characters>
  <Application>Microsoft Office Word</Application>
  <DocSecurity>0</DocSecurity>
  <Lines>59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ΘΕΟΔΩΡΟΣ ΜΑΡΑΪΔΩΝΗΣ</dc:creator>
  <cp:keywords/>
  <dc:description/>
  <cp:lastModifiedBy>ΘΕΟΔΩΡΟΣ ΜΑΡΑΪΔΩΝΗΣ</cp:lastModifiedBy>
  <cp:revision>2</cp:revision>
  <dcterms:created xsi:type="dcterms:W3CDTF">2023-12-22T12:05:00Z</dcterms:created>
  <dcterms:modified xsi:type="dcterms:W3CDTF">2023-12-22T12:12:00Z</dcterms:modified>
</cp:coreProperties>
</file>