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29D5B478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7D53E9">
        <w:rPr>
          <w:rFonts w:ascii="Franklin Gothic Medium" w:hAnsi="Franklin Gothic Medium"/>
          <w:sz w:val="24"/>
          <w:szCs w:val="24"/>
          <w:lang w:val="en-US"/>
        </w:rPr>
        <w:t>21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A44D83">
        <w:rPr>
          <w:rFonts w:ascii="Franklin Gothic Medium" w:hAnsi="Franklin Gothic Medium"/>
          <w:sz w:val="24"/>
          <w:szCs w:val="24"/>
        </w:rPr>
        <w:t>Δεκεμβρίου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5460EA5" w14:textId="77777777" w:rsidR="00875697" w:rsidRPr="00875697" w:rsidRDefault="00875697" w:rsidP="00875697">
      <w:pPr>
        <w:pStyle w:val="a5"/>
        <w:spacing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875697">
        <w:rPr>
          <w:rFonts w:ascii="Franklin Gothic Medium" w:hAnsi="Franklin Gothic Medium"/>
          <w:b/>
          <w:bCs/>
          <w:sz w:val="28"/>
          <w:szCs w:val="28"/>
        </w:rPr>
        <w:t xml:space="preserve">ΑΑΔΕ: Ψηφιακή η κοινοποίηση των αποφάσεων για τις </w:t>
      </w:r>
      <w:proofErr w:type="spellStart"/>
      <w:r w:rsidRPr="00875697">
        <w:rPr>
          <w:rFonts w:ascii="Franklin Gothic Medium" w:hAnsi="Franklin Gothic Medium"/>
          <w:b/>
          <w:bCs/>
          <w:sz w:val="28"/>
          <w:szCs w:val="28"/>
        </w:rPr>
        <w:t>ενδικοφανείς</w:t>
      </w:r>
      <w:proofErr w:type="spellEnd"/>
      <w:r w:rsidRPr="00875697">
        <w:rPr>
          <w:rFonts w:ascii="Franklin Gothic Medium" w:hAnsi="Franklin Gothic Medium"/>
          <w:b/>
          <w:bCs/>
          <w:sz w:val="28"/>
          <w:szCs w:val="28"/>
        </w:rPr>
        <w:t xml:space="preserve"> προσφυγές</w:t>
      </w:r>
    </w:p>
    <w:p w14:paraId="274CDC8D" w14:textId="77777777" w:rsidR="00EA4278" w:rsidRPr="00EA4278" w:rsidRDefault="00EA4278" w:rsidP="00CC6DEE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A4278">
        <w:rPr>
          <w:rFonts w:ascii="Franklin Gothic Medium" w:hAnsi="Franklin Gothic Medium"/>
          <w:bCs/>
          <w:sz w:val="24"/>
          <w:szCs w:val="24"/>
        </w:rPr>
        <w:t xml:space="preserve">Η </w:t>
      </w:r>
      <w:proofErr w:type="spellStart"/>
      <w:r w:rsidRPr="00EA4278">
        <w:rPr>
          <w:rFonts w:ascii="Franklin Gothic Medium" w:hAnsi="Franklin Gothic Medium"/>
          <w:bCs/>
          <w:sz w:val="24"/>
          <w:szCs w:val="24"/>
        </w:rPr>
        <w:t>ψηφιοποίηση</w:t>
      </w:r>
      <w:proofErr w:type="spellEnd"/>
      <w:r w:rsidRPr="00EA4278">
        <w:rPr>
          <w:rFonts w:ascii="Franklin Gothic Medium" w:hAnsi="Franklin Gothic Medium"/>
          <w:bCs/>
          <w:sz w:val="24"/>
          <w:szCs w:val="24"/>
        </w:rPr>
        <w:t xml:space="preserve"> της διαδικασίας της </w:t>
      </w:r>
      <w:proofErr w:type="spellStart"/>
      <w:r w:rsidRPr="00EA4278">
        <w:rPr>
          <w:rFonts w:ascii="Franklin Gothic Medium" w:hAnsi="Franklin Gothic Medium"/>
          <w:bCs/>
          <w:sz w:val="24"/>
          <w:szCs w:val="24"/>
        </w:rPr>
        <w:t>ενδικοφανούς</w:t>
      </w:r>
      <w:proofErr w:type="spellEnd"/>
      <w:r w:rsidRPr="00EA4278">
        <w:rPr>
          <w:rFonts w:ascii="Franklin Gothic Medium" w:hAnsi="Franklin Gothic Medium"/>
          <w:bCs/>
          <w:sz w:val="24"/>
          <w:szCs w:val="24"/>
        </w:rPr>
        <w:t xml:space="preserve"> προσφυγής επεκτείνεται και στην ψηφιακή κοινοποίηση των σχετικών αποφάσεων, που εκδίδει η Διεύθυνση Επίλυσης Διαφορών (ΔΕΔ) της Ανεξάρτητης Αρχής Δημοσίων Εσόδων.</w:t>
      </w:r>
    </w:p>
    <w:p w14:paraId="65353C6C" w14:textId="5192813B" w:rsidR="00EA4278" w:rsidRPr="00EA4278" w:rsidRDefault="00EA4278" w:rsidP="00CC6DEE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A4278">
        <w:rPr>
          <w:rFonts w:ascii="Franklin Gothic Medium" w:hAnsi="Franklin Gothic Medium"/>
          <w:bCs/>
          <w:sz w:val="24"/>
          <w:szCs w:val="24"/>
        </w:rPr>
        <w:t xml:space="preserve">Με απόφαση του Διοικητή της ΑΑΔΕ, Γιώργου </w:t>
      </w:r>
      <w:proofErr w:type="spellStart"/>
      <w:r w:rsidRPr="00EA4278">
        <w:rPr>
          <w:rFonts w:ascii="Franklin Gothic Medium" w:hAnsi="Franklin Gothic Medium"/>
          <w:bCs/>
          <w:sz w:val="24"/>
          <w:szCs w:val="24"/>
        </w:rPr>
        <w:t>Πιτσιλ</w:t>
      </w:r>
      <w:r>
        <w:rPr>
          <w:rFonts w:ascii="Franklin Gothic Medium" w:hAnsi="Franklin Gothic Medium"/>
          <w:bCs/>
          <w:sz w:val="24"/>
          <w:szCs w:val="24"/>
        </w:rPr>
        <w:t>ή</w:t>
      </w:r>
      <w:proofErr w:type="spellEnd"/>
      <w:r w:rsidRPr="00EA4278">
        <w:rPr>
          <w:rFonts w:ascii="Franklin Gothic Medium" w:hAnsi="Franklin Gothic Medium"/>
          <w:bCs/>
          <w:sz w:val="24"/>
          <w:szCs w:val="24"/>
        </w:rPr>
        <w:t xml:space="preserve">, από </w:t>
      </w:r>
      <w:r>
        <w:rPr>
          <w:rFonts w:ascii="Franklin Gothic Medium" w:hAnsi="Franklin Gothic Medium"/>
          <w:bCs/>
          <w:sz w:val="24"/>
          <w:szCs w:val="24"/>
        </w:rPr>
        <w:t>0</w:t>
      </w:r>
      <w:r w:rsidRPr="00EA4278">
        <w:rPr>
          <w:rFonts w:ascii="Franklin Gothic Medium" w:hAnsi="Franklin Gothic Medium"/>
          <w:bCs/>
          <w:sz w:val="24"/>
          <w:szCs w:val="24"/>
        </w:rPr>
        <w:t>2/</w:t>
      </w:r>
      <w:r>
        <w:rPr>
          <w:rFonts w:ascii="Franklin Gothic Medium" w:hAnsi="Franklin Gothic Medium"/>
          <w:bCs/>
          <w:sz w:val="24"/>
          <w:szCs w:val="24"/>
        </w:rPr>
        <w:t>0</w:t>
      </w:r>
      <w:r w:rsidRPr="00EA4278">
        <w:rPr>
          <w:rFonts w:ascii="Franklin Gothic Medium" w:hAnsi="Franklin Gothic Medium"/>
          <w:bCs/>
          <w:sz w:val="24"/>
          <w:szCs w:val="24"/>
        </w:rPr>
        <w:t xml:space="preserve">1/2024, οι αποφάσεις της ΔΕΔ αναρτώνται στο λογαριασμό του φορολογούμενου στην ψηφιακή πύλη </w:t>
      </w:r>
      <w:proofErr w:type="spellStart"/>
      <w:r w:rsidRPr="00EA4278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="008028E0">
        <w:rPr>
          <w:rFonts w:ascii="Franklin Gothic Medium" w:hAnsi="Franklin Gothic Medium"/>
          <w:bCs/>
          <w:sz w:val="24"/>
          <w:szCs w:val="24"/>
        </w:rPr>
        <w:t xml:space="preserve">, </w:t>
      </w:r>
      <w:r w:rsidRPr="00EA4278">
        <w:rPr>
          <w:rFonts w:ascii="Franklin Gothic Medium" w:hAnsi="Franklin Gothic Medium"/>
          <w:bCs/>
          <w:sz w:val="24"/>
          <w:szCs w:val="24"/>
        </w:rPr>
        <w:t xml:space="preserve">στη διαδρομή Μητρώο </w:t>
      </w:r>
      <w:r w:rsidR="008028E0">
        <w:rPr>
          <w:rFonts w:ascii="Franklin Gothic Medium" w:hAnsi="Franklin Gothic Medium"/>
          <w:bCs/>
          <w:sz w:val="24"/>
          <w:szCs w:val="24"/>
        </w:rPr>
        <w:t>&amp;</w:t>
      </w:r>
      <w:r w:rsidRPr="00EA4278">
        <w:rPr>
          <w:rFonts w:ascii="Franklin Gothic Medium" w:hAnsi="Franklin Gothic Medium"/>
          <w:bCs/>
          <w:sz w:val="24"/>
          <w:szCs w:val="24"/>
        </w:rPr>
        <w:t xml:space="preserve"> Επικοινωνία / Τα Μηνύματά μου, ενώ οι φορολογούμενοι ενημερώνονται για την ανάρτηση και με μήνυμα ηλεκτρονικού ταχυδρομείου στη διεύθυνση που έχουν δηλώσει στην ψηφιακή πύλη </w:t>
      </w:r>
      <w:proofErr w:type="spellStart"/>
      <w:r w:rsidRPr="00EA4278">
        <w:rPr>
          <w:rFonts w:ascii="Franklin Gothic Medium" w:hAnsi="Franklin Gothic Medium"/>
          <w:bCs/>
          <w:sz w:val="24"/>
          <w:szCs w:val="24"/>
        </w:rPr>
        <w:t>myAADE</w:t>
      </w:r>
      <w:proofErr w:type="spellEnd"/>
      <w:r w:rsidRPr="00EA4278">
        <w:rPr>
          <w:rFonts w:ascii="Franklin Gothic Medium" w:hAnsi="Franklin Gothic Medium"/>
          <w:bCs/>
          <w:sz w:val="24"/>
          <w:szCs w:val="24"/>
        </w:rPr>
        <w:t xml:space="preserve"> («Μητρώο &amp; Επικοινωνία/Στοιχεία επικοινωνίας»).</w:t>
      </w:r>
      <w:bookmarkStart w:id="0" w:name="_GoBack"/>
      <w:bookmarkEnd w:id="0"/>
    </w:p>
    <w:p w14:paraId="32EADFDE" w14:textId="089EBB78" w:rsidR="00EA4278" w:rsidRPr="00EA4278" w:rsidRDefault="00EA4278" w:rsidP="00CC6DEE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EA4278">
        <w:rPr>
          <w:rFonts w:ascii="Franklin Gothic Medium" w:hAnsi="Franklin Gothic Medium"/>
          <w:bCs/>
          <w:sz w:val="24"/>
          <w:szCs w:val="24"/>
        </w:rPr>
        <w:t>Οι πολίτες και οι επιχειρήσεις ενημερώνονται έτσι άμεσα για</w:t>
      </w:r>
      <w:r w:rsidR="00CC6DEE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EA4278">
        <w:rPr>
          <w:rFonts w:ascii="Franklin Gothic Medium" w:hAnsi="Franklin Gothic Medium"/>
          <w:bCs/>
          <w:sz w:val="24"/>
          <w:szCs w:val="24"/>
        </w:rPr>
        <w:t xml:space="preserve">το περιεχόμενο της απόφασης της ΔΕΔ επί της </w:t>
      </w:r>
      <w:proofErr w:type="spellStart"/>
      <w:r w:rsidRPr="00EA4278">
        <w:rPr>
          <w:rFonts w:ascii="Franklin Gothic Medium" w:hAnsi="Franklin Gothic Medium"/>
          <w:bCs/>
          <w:sz w:val="24"/>
          <w:szCs w:val="24"/>
        </w:rPr>
        <w:t>ενδικοφανούς</w:t>
      </w:r>
      <w:proofErr w:type="spellEnd"/>
      <w:r w:rsidRPr="00EA4278">
        <w:rPr>
          <w:rFonts w:ascii="Franklin Gothic Medium" w:hAnsi="Franklin Gothic Medium"/>
          <w:bCs/>
          <w:sz w:val="24"/>
          <w:szCs w:val="24"/>
        </w:rPr>
        <w:t xml:space="preserve"> προσφυγής τους, γεγονός που διασφαλίζει τα δικαιώματά τους και διευκολύνει την εμπρόθεσμη άσκηση δικαστικής προσφυγής και την ορθή εκπλήρωση των φορολογικών</w:t>
      </w:r>
      <w:r w:rsidR="00CC6DEE"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EA4278">
        <w:rPr>
          <w:rFonts w:ascii="Franklin Gothic Medium" w:hAnsi="Franklin Gothic Medium"/>
          <w:bCs/>
          <w:sz w:val="24"/>
          <w:szCs w:val="24"/>
        </w:rPr>
        <w:t>υποχρεώσεων.</w:t>
      </w:r>
    </w:p>
    <w:p w14:paraId="779B11D3" w14:textId="77777777" w:rsidR="00EA4278" w:rsidRPr="00EA4278" w:rsidRDefault="00EA4278" w:rsidP="00CC6DEE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1307C51D" w14:textId="77777777" w:rsidR="00EA4278" w:rsidRPr="00EA4278" w:rsidRDefault="00EA4278" w:rsidP="00CC6DEE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7B3130C6" w14:textId="249FF37E" w:rsidR="006220F5" w:rsidRDefault="006220F5" w:rsidP="00EA4278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6220F5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BAF"/>
    <w:multiLevelType w:val="hybridMultilevel"/>
    <w:tmpl w:val="8E82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6344C"/>
    <w:multiLevelType w:val="hybridMultilevel"/>
    <w:tmpl w:val="F150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518D4"/>
    <w:multiLevelType w:val="hybridMultilevel"/>
    <w:tmpl w:val="90C08C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7"/>
  </w:num>
  <w:num w:numId="9">
    <w:abstractNumId w:val="13"/>
  </w:num>
  <w:num w:numId="10">
    <w:abstractNumId w:val="4"/>
  </w:num>
  <w:num w:numId="11">
    <w:abstractNumId w:val="16"/>
  </w:num>
  <w:num w:numId="12">
    <w:abstractNumId w:val="0"/>
  </w:num>
  <w:num w:numId="13">
    <w:abstractNumId w:val="18"/>
  </w:num>
  <w:num w:numId="14">
    <w:abstractNumId w:val="2"/>
  </w:num>
  <w:num w:numId="15">
    <w:abstractNumId w:val="10"/>
  </w:num>
  <w:num w:numId="16">
    <w:abstractNumId w:val="11"/>
  </w:num>
  <w:num w:numId="17">
    <w:abstractNumId w:val="6"/>
  </w:num>
  <w:num w:numId="18">
    <w:abstractNumId w:val="15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05E1"/>
    <w:rsid w:val="001651E8"/>
    <w:rsid w:val="00172A2E"/>
    <w:rsid w:val="0018492B"/>
    <w:rsid w:val="0019625B"/>
    <w:rsid w:val="001A2054"/>
    <w:rsid w:val="001A574B"/>
    <w:rsid w:val="001C08FC"/>
    <w:rsid w:val="001D01F8"/>
    <w:rsid w:val="001D7C5A"/>
    <w:rsid w:val="001E3AA5"/>
    <w:rsid w:val="001F3A88"/>
    <w:rsid w:val="001F6E93"/>
    <w:rsid w:val="00207C1F"/>
    <w:rsid w:val="00234062"/>
    <w:rsid w:val="00257870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5000F"/>
    <w:rsid w:val="00361DDE"/>
    <w:rsid w:val="00365C1B"/>
    <w:rsid w:val="00374802"/>
    <w:rsid w:val="003917C0"/>
    <w:rsid w:val="003A521E"/>
    <w:rsid w:val="003A65A8"/>
    <w:rsid w:val="003B5AA6"/>
    <w:rsid w:val="003D6D06"/>
    <w:rsid w:val="003D73F4"/>
    <w:rsid w:val="00402CE3"/>
    <w:rsid w:val="00423DF6"/>
    <w:rsid w:val="0048239D"/>
    <w:rsid w:val="00486AB7"/>
    <w:rsid w:val="004B3BD7"/>
    <w:rsid w:val="004B67AE"/>
    <w:rsid w:val="004D4080"/>
    <w:rsid w:val="004E3390"/>
    <w:rsid w:val="004F2C71"/>
    <w:rsid w:val="00507EDC"/>
    <w:rsid w:val="005473F0"/>
    <w:rsid w:val="00553958"/>
    <w:rsid w:val="00553E47"/>
    <w:rsid w:val="00564F0D"/>
    <w:rsid w:val="00566C9A"/>
    <w:rsid w:val="00575C56"/>
    <w:rsid w:val="00581E34"/>
    <w:rsid w:val="005A690E"/>
    <w:rsid w:val="005C1547"/>
    <w:rsid w:val="005F79B0"/>
    <w:rsid w:val="00602DC3"/>
    <w:rsid w:val="006220F5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D53E9"/>
    <w:rsid w:val="007E00BF"/>
    <w:rsid w:val="007E270B"/>
    <w:rsid w:val="007F29CD"/>
    <w:rsid w:val="007F4EF3"/>
    <w:rsid w:val="008028E0"/>
    <w:rsid w:val="00813026"/>
    <w:rsid w:val="0082755B"/>
    <w:rsid w:val="008529E4"/>
    <w:rsid w:val="00875697"/>
    <w:rsid w:val="00886DB2"/>
    <w:rsid w:val="008942F2"/>
    <w:rsid w:val="00894FE5"/>
    <w:rsid w:val="008B4699"/>
    <w:rsid w:val="008E1AE6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A0CB3"/>
    <w:rsid w:val="009A6261"/>
    <w:rsid w:val="009B0EBA"/>
    <w:rsid w:val="009E200B"/>
    <w:rsid w:val="009F461E"/>
    <w:rsid w:val="00A03C91"/>
    <w:rsid w:val="00A43BFC"/>
    <w:rsid w:val="00A441B7"/>
    <w:rsid w:val="00A44D83"/>
    <w:rsid w:val="00A465B1"/>
    <w:rsid w:val="00A6282C"/>
    <w:rsid w:val="00A74C0B"/>
    <w:rsid w:val="00A935D0"/>
    <w:rsid w:val="00AA069E"/>
    <w:rsid w:val="00AA3C67"/>
    <w:rsid w:val="00AE04C5"/>
    <w:rsid w:val="00AF2EAB"/>
    <w:rsid w:val="00AF44BF"/>
    <w:rsid w:val="00B00AE7"/>
    <w:rsid w:val="00B01F71"/>
    <w:rsid w:val="00B046F6"/>
    <w:rsid w:val="00B34607"/>
    <w:rsid w:val="00B368C2"/>
    <w:rsid w:val="00B44BFE"/>
    <w:rsid w:val="00B52CF6"/>
    <w:rsid w:val="00B56188"/>
    <w:rsid w:val="00B66AC5"/>
    <w:rsid w:val="00B70314"/>
    <w:rsid w:val="00B746FA"/>
    <w:rsid w:val="00B74AFA"/>
    <w:rsid w:val="00B7504B"/>
    <w:rsid w:val="00B825A8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3D7A"/>
    <w:rsid w:val="00C4448E"/>
    <w:rsid w:val="00C46B25"/>
    <w:rsid w:val="00C51CD2"/>
    <w:rsid w:val="00C57EC8"/>
    <w:rsid w:val="00C736B9"/>
    <w:rsid w:val="00C86474"/>
    <w:rsid w:val="00C87351"/>
    <w:rsid w:val="00CC4B93"/>
    <w:rsid w:val="00CC546F"/>
    <w:rsid w:val="00CC6DEE"/>
    <w:rsid w:val="00CD3E52"/>
    <w:rsid w:val="00D058FF"/>
    <w:rsid w:val="00D21850"/>
    <w:rsid w:val="00D35822"/>
    <w:rsid w:val="00D9068B"/>
    <w:rsid w:val="00D90C1C"/>
    <w:rsid w:val="00D95110"/>
    <w:rsid w:val="00DD6ECE"/>
    <w:rsid w:val="00E03100"/>
    <w:rsid w:val="00E12B84"/>
    <w:rsid w:val="00E16CE1"/>
    <w:rsid w:val="00E37A1D"/>
    <w:rsid w:val="00E4149B"/>
    <w:rsid w:val="00E51F84"/>
    <w:rsid w:val="00E754C3"/>
    <w:rsid w:val="00E833D9"/>
    <w:rsid w:val="00E874E4"/>
    <w:rsid w:val="00E90B7C"/>
    <w:rsid w:val="00E91F1C"/>
    <w:rsid w:val="00E94BB8"/>
    <w:rsid w:val="00EA2FCF"/>
    <w:rsid w:val="00EA4278"/>
    <w:rsid w:val="00EB56D0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BD088-30F3-40EB-8A27-140094C4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Βλάσιος Βαλατσός</cp:lastModifiedBy>
  <cp:revision>34</cp:revision>
  <cp:lastPrinted>2023-12-08T08:36:00Z</cp:lastPrinted>
  <dcterms:created xsi:type="dcterms:W3CDTF">2023-11-09T12:41:00Z</dcterms:created>
  <dcterms:modified xsi:type="dcterms:W3CDTF">2023-12-21T11:23:00Z</dcterms:modified>
</cp:coreProperties>
</file>