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rsidTr="00663632">
        <w:tc>
          <w:tcPr>
            <w:tcW w:w="9640" w:type="dxa"/>
          </w:tcPr>
          <w:p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CE444D">
        <w:rPr>
          <w:rFonts w:ascii="Franklin Gothic Medium" w:hAnsi="Franklin Gothic Medium"/>
          <w:sz w:val="24"/>
          <w:szCs w:val="24"/>
        </w:rPr>
        <w:t>17</w:t>
      </w:r>
      <w:r w:rsidR="00995D91">
        <w:rPr>
          <w:rFonts w:ascii="Franklin Gothic Medium" w:hAnsi="Franklin Gothic Medium"/>
          <w:sz w:val="24"/>
          <w:szCs w:val="24"/>
        </w:rPr>
        <w:t xml:space="preserve"> Νοεμβρίου</w:t>
      </w:r>
      <w:r w:rsidRPr="00094E92">
        <w:rPr>
          <w:rFonts w:ascii="Franklin Gothic Medium" w:hAnsi="Franklin Gothic Medium"/>
          <w:sz w:val="24"/>
          <w:szCs w:val="24"/>
        </w:rPr>
        <w:t xml:space="preserve"> 2023</w:t>
      </w:r>
    </w:p>
    <w:p w:rsidR="00AF44BF" w:rsidRPr="00AF44BF" w:rsidRDefault="009D10F0" w:rsidP="00AF44BF">
      <w:pPr>
        <w:spacing w:line="276" w:lineRule="auto"/>
        <w:jc w:val="both"/>
        <w:rPr>
          <w:rFonts w:ascii="Franklin Gothic Medium" w:hAnsi="Franklin Gothic Medium"/>
          <w:b/>
          <w:sz w:val="28"/>
          <w:szCs w:val="28"/>
        </w:rPr>
      </w:pPr>
      <w:r>
        <w:rPr>
          <w:rFonts w:ascii="Franklin Gothic Medium" w:hAnsi="Franklin Gothic Medium"/>
          <w:b/>
          <w:sz w:val="28"/>
          <w:szCs w:val="28"/>
        </w:rPr>
        <w:t xml:space="preserve"> </w:t>
      </w:r>
    </w:p>
    <w:p w:rsidR="00AF44BF" w:rsidRPr="00AF44BF" w:rsidRDefault="00AF44BF" w:rsidP="009D10F0">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CE444D" w:rsidRPr="00CE444D" w:rsidRDefault="00CE444D" w:rsidP="00CE444D">
      <w:pPr>
        <w:pStyle w:val="a5"/>
        <w:spacing w:before="240" w:after="120" w:line="276" w:lineRule="auto"/>
        <w:jc w:val="both"/>
        <w:rPr>
          <w:rFonts w:ascii="Franklin Gothic Medium" w:hAnsi="Franklin Gothic Medium"/>
          <w:b/>
          <w:bCs/>
          <w:sz w:val="28"/>
          <w:szCs w:val="28"/>
        </w:rPr>
      </w:pPr>
      <w:r w:rsidRPr="00CE444D">
        <w:rPr>
          <w:rFonts w:ascii="Franklin Gothic Medium" w:hAnsi="Franklin Gothic Medium"/>
          <w:b/>
          <w:bCs/>
          <w:sz w:val="28"/>
          <w:szCs w:val="28"/>
        </w:rPr>
        <w:t>ΑΑΔΕ: Ταχύτερη η  έναρξη εργασιών ατομικής επιχείρησης με υλοποίηση από οποιαδήποτε ΔΟΥ</w:t>
      </w:r>
    </w:p>
    <w:p w:rsidR="00CE444D" w:rsidRPr="00CE444D" w:rsidRDefault="00CE444D" w:rsidP="00CE444D">
      <w:pPr>
        <w:pStyle w:val="a5"/>
        <w:spacing w:before="240" w:after="120" w:line="276" w:lineRule="auto"/>
        <w:jc w:val="both"/>
        <w:rPr>
          <w:rFonts w:ascii="Franklin Gothic Medium" w:hAnsi="Franklin Gothic Medium"/>
          <w:bCs/>
          <w:sz w:val="24"/>
          <w:szCs w:val="24"/>
        </w:rPr>
      </w:pPr>
      <w:r w:rsidRPr="00CE444D">
        <w:rPr>
          <w:rFonts w:ascii="Franklin Gothic Medium" w:hAnsi="Franklin Gothic Medium"/>
          <w:bCs/>
          <w:sz w:val="24"/>
          <w:szCs w:val="24"/>
        </w:rPr>
        <w:t xml:space="preserve">Η Ανεξάρτητη Αρχή Δημοσίων Εσόδων εγκαινιάζει μία νέα, αυτόματη, διαδικασία ταχύτερης διαχείρισης των ψηφιακών αιτημάτων έναρξης ατομικής επιχείρησης, που διεκπεραιώνονται από την ΑΑΔΕ μέσω της πλατφόρμας «Τα Αιτήματά μου» στην ψηφιακή πύλη </w:t>
      </w:r>
      <w:proofErr w:type="spellStart"/>
      <w:r w:rsidRPr="00CE444D">
        <w:rPr>
          <w:rFonts w:ascii="Franklin Gothic Medium" w:hAnsi="Franklin Gothic Medium"/>
          <w:bCs/>
          <w:sz w:val="24"/>
          <w:szCs w:val="24"/>
        </w:rPr>
        <w:t>myAADE</w:t>
      </w:r>
      <w:proofErr w:type="spellEnd"/>
      <w:r w:rsidRPr="00CE444D">
        <w:rPr>
          <w:rFonts w:ascii="Franklin Gothic Medium" w:hAnsi="Franklin Gothic Medium"/>
          <w:bCs/>
          <w:sz w:val="24"/>
          <w:szCs w:val="24"/>
        </w:rPr>
        <w:t>.</w:t>
      </w:r>
    </w:p>
    <w:p w:rsidR="00CE444D" w:rsidRPr="00CE444D" w:rsidRDefault="00CE444D" w:rsidP="00CE444D">
      <w:pPr>
        <w:pStyle w:val="a5"/>
        <w:spacing w:before="240" w:after="120" w:line="276" w:lineRule="auto"/>
        <w:jc w:val="both"/>
        <w:rPr>
          <w:rFonts w:ascii="Franklin Gothic Medium" w:hAnsi="Franklin Gothic Medium"/>
          <w:bCs/>
          <w:sz w:val="24"/>
          <w:szCs w:val="24"/>
        </w:rPr>
      </w:pPr>
      <w:r w:rsidRPr="00CE444D">
        <w:rPr>
          <w:rFonts w:ascii="Franklin Gothic Medium" w:hAnsi="Franklin Gothic Medium"/>
          <w:bCs/>
          <w:sz w:val="24"/>
          <w:szCs w:val="24"/>
        </w:rPr>
        <w:t>Εφεξής ο πολίτης, κατά την υποβολή του αιτήματός του, θα συνεχίσει να  επιλέγει, την αρμόδια ΔΟΥ του, αλλά εφόσον το νέο ψηφιακό σύστημα εντοπίσει  δυνατότητα ταχύτερης εξυπηρέτησης από μια άλλη ΔΟΥ, το αίτημα δρομολογείται αυτόματα σε αυτή τη ΔΟΥ, ανεξάρτητα από την αρμοδιότητά της. Ο φορολογούμενος ενημερώνεται με σχετικό μήνυμα ηλεκτρονικού ταχυδρομείου, ώστε σε κάθε χρονική στιγμή να γνωρίζει τη ΔΟΥ που επεξεργάζεται το αίτημά του.</w:t>
      </w:r>
    </w:p>
    <w:p w:rsidR="00CE444D" w:rsidRPr="00CE444D" w:rsidRDefault="00CE444D" w:rsidP="00CE444D">
      <w:pPr>
        <w:pStyle w:val="a5"/>
        <w:spacing w:before="240" w:after="120" w:line="276" w:lineRule="auto"/>
        <w:jc w:val="both"/>
        <w:rPr>
          <w:rFonts w:ascii="Franklin Gothic Medium" w:hAnsi="Franklin Gothic Medium"/>
          <w:bCs/>
          <w:sz w:val="24"/>
          <w:szCs w:val="24"/>
        </w:rPr>
      </w:pPr>
      <w:r w:rsidRPr="00CE444D">
        <w:rPr>
          <w:rFonts w:ascii="Franklin Gothic Medium" w:hAnsi="Franklin Gothic Medium"/>
          <w:bCs/>
          <w:sz w:val="24"/>
          <w:szCs w:val="24"/>
        </w:rPr>
        <w:t xml:space="preserve">Εάν υπάρχει ειδικός λόγος (π.χ. ανάγκη πρόσβασης σε συγκεκριμένο αρχείο), η ΔΟΥ που το παρέλαβε </w:t>
      </w:r>
      <w:proofErr w:type="spellStart"/>
      <w:r w:rsidRPr="00CE444D">
        <w:rPr>
          <w:rFonts w:ascii="Franklin Gothic Medium" w:hAnsi="Franklin Gothic Medium"/>
          <w:bCs/>
          <w:sz w:val="24"/>
          <w:szCs w:val="24"/>
        </w:rPr>
        <w:t>μεσω</w:t>
      </w:r>
      <w:proofErr w:type="spellEnd"/>
      <w:r w:rsidRPr="00CE444D">
        <w:rPr>
          <w:rFonts w:ascii="Franklin Gothic Medium" w:hAnsi="Franklin Gothic Medium"/>
          <w:bCs/>
          <w:sz w:val="24"/>
          <w:szCs w:val="24"/>
        </w:rPr>
        <w:t xml:space="preserve"> της ψηφιακής δρομολόγησης, μπορεί να το επιστρέψει για διεκπεραίωση στη ΔΟΥ της αρχικής υποβολής. Σε αυτή την περίπτωση επίσης ο φορολογούμενος ενημερώνεται για τη ΔΟΥ που επεξεργάζεται το αίτημά του.</w:t>
      </w:r>
    </w:p>
    <w:p w:rsidR="00CE444D" w:rsidRDefault="00CE444D" w:rsidP="00CE444D">
      <w:pPr>
        <w:pStyle w:val="a5"/>
        <w:spacing w:before="240" w:after="120" w:line="276" w:lineRule="auto"/>
        <w:jc w:val="both"/>
        <w:rPr>
          <w:rFonts w:ascii="Franklin Gothic Medium" w:hAnsi="Franklin Gothic Medium"/>
          <w:bCs/>
          <w:sz w:val="24"/>
          <w:szCs w:val="24"/>
        </w:rPr>
      </w:pPr>
      <w:r w:rsidRPr="00CE444D">
        <w:rPr>
          <w:rFonts w:ascii="Franklin Gothic Medium" w:hAnsi="Franklin Gothic Medium"/>
          <w:bCs/>
          <w:sz w:val="24"/>
          <w:szCs w:val="24"/>
        </w:rPr>
        <w:t xml:space="preserve">Η καινοτόμος αυτή διαχείριση ξεκίνησε με τα αιτήματα που αφορούν στην  έναρξη εργασιών φυσικών προσώπων και δεν εξυπηρετούνται μέσω της Ενιαίας Ψηφιακής Πύλης (ΕΨΠ) Gov.gr, και σταδιακά θα εμπλουτίζεται με νέες </w:t>
      </w:r>
      <w:proofErr w:type="spellStart"/>
      <w:r w:rsidRPr="00CE444D">
        <w:rPr>
          <w:rFonts w:ascii="Franklin Gothic Medium" w:hAnsi="Franklin Gothic Medium"/>
          <w:bCs/>
          <w:sz w:val="24"/>
          <w:szCs w:val="24"/>
        </w:rPr>
        <w:t>διαδικασίες.</w:t>
      </w:r>
    </w:p>
    <w:p w:rsidR="00C51CD2" w:rsidRPr="00CE444D" w:rsidRDefault="00C51CD2" w:rsidP="00A3557E">
      <w:pPr>
        <w:pStyle w:val="a5"/>
        <w:spacing w:before="240" w:after="120" w:line="276" w:lineRule="auto"/>
        <w:jc w:val="both"/>
        <w:rPr>
          <w:rFonts w:ascii="Franklin Gothic Medium" w:hAnsi="Franklin Gothic Medium"/>
          <w:bCs/>
          <w:sz w:val="24"/>
          <w:szCs w:val="24"/>
        </w:rPr>
      </w:pPr>
      <w:bookmarkStart w:id="0" w:name="_GoBack"/>
      <w:bookmarkEnd w:id="0"/>
      <w:proofErr w:type="spellEnd"/>
    </w:p>
    <w:sectPr w:rsidR="00C51CD2" w:rsidRPr="00CE444D"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altName w:val="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CA512D"/>
    <w:multiLevelType w:val="hybridMultilevel"/>
    <w:tmpl w:val="76FE594E"/>
    <w:lvl w:ilvl="0" w:tplc="A0160A12">
      <w:start w:val="1"/>
      <w:numFmt w:val="decimal"/>
      <w:lvlText w:val="%1."/>
      <w:lvlJc w:val="left"/>
      <w:pPr>
        <w:ind w:left="360" w:hanging="360"/>
      </w:pPr>
      <w:rPr>
        <w:rFonts w:ascii="Franklin Gothic Medium" w:eastAsiaTheme="minorHAnsi" w:hAnsi="Franklin Gothic Medium" w:cstheme="minorBidi"/>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2"/>
  </w:num>
  <w:num w:numId="9">
    <w:abstractNumId w:val="9"/>
  </w:num>
  <w:num w:numId="10">
    <w:abstractNumId w:val="4"/>
  </w:num>
  <w:num w:numId="11">
    <w:abstractNumId w:val="11"/>
  </w:num>
  <w:num w:numId="12">
    <w:abstractNumId w:val="0"/>
  </w:num>
  <w:num w:numId="13">
    <w:abstractNumId w:val="13"/>
  </w:num>
  <w:num w:numId="14">
    <w:abstractNumId w:val="2"/>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64436"/>
    <w:rsid w:val="00074E84"/>
    <w:rsid w:val="000757F8"/>
    <w:rsid w:val="00082964"/>
    <w:rsid w:val="00094E92"/>
    <w:rsid w:val="000B3E31"/>
    <w:rsid w:val="000C30D3"/>
    <w:rsid w:val="000D3ADB"/>
    <w:rsid w:val="000E5728"/>
    <w:rsid w:val="000F6D36"/>
    <w:rsid w:val="001371D4"/>
    <w:rsid w:val="00150C90"/>
    <w:rsid w:val="001651E8"/>
    <w:rsid w:val="001832C0"/>
    <w:rsid w:val="0018492B"/>
    <w:rsid w:val="0019625B"/>
    <w:rsid w:val="001A2054"/>
    <w:rsid w:val="001A574B"/>
    <w:rsid w:val="001C08FC"/>
    <w:rsid w:val="001D01F8"/>
    <w:rsid w:val="001D7C5A"/>
    <w:rsid w:val="001F3A88"/>
    <w:rsid w:val="001F6E93"/>
    <w:rsid w:val="00234062"/>
    <w:rsid w:val="00247C89"/>
    <w:rsid w:val="00260D1E"/>
    <w:rsid w:val="00281F34"/>
    <w:rsid w:val="00291BFE"/>
    <w:rsid w:val="002A7283"/>
    <w:rsid w:val="002A75A4"/>
    <w:rsid w:val="002A7816"/>
    <w:rsid w:val="002B4493"/>
    <w:rsid w:val="002C2847"/>
    <w:rsid w:val="002D1AF1"/>
    <w:rsid w:val="002D4199"/>
    <w:rsid w:val="002D63D2"/>
    <w:rsid w:val="002F2121"/>
    <w:rsid w:val="002F5C1E"/>
    <w:rsid w:val="00301206"/>
    <w:rsid w:val="00305FE2"/>
    <w:rsid w:val="00313EF1"/>
    <w:rsid w:val="003215DF"/>
    <w:rsid w:val="00330501"/>
    <w:rsid w:val="00361DDE"/>
    <w:rsid w:val="00374802"/>
    <w:rsid w:val="003A521E"/>
    <w:rsid w:val="003B5AA6"/>
    <w:rsid w:val="003D6D06"/>
    <w:rsid w:val="003D73F4"/>
    <w:rsid w:val="00423DF6"/>
    <w:rsid w:val="00477B29"/>
    <w:rsid w:val="0048239D"/>
    <w:rsid w:val="00486AB7"/>
    <w:rsid w:val="004B3BD7"/>
    <w:rsid w:val="004B67AE"/>
    <w:rsid w:val="004B7880"/>
    <w:rsid w:val="004F2C71"/>
    <w:rsid w:val="00507EDC"/>
    <w:rsid w:val="005473F0"/>
    <w:rsid w:val="00553E47"/>
    <w:rsid w:val="00564F0D"/>
    <w:rsid w:val="00566C9A"/>
    <w:rsid w:val="00581E34"/>
    <w:rsid w:val="005C1547"/>
    <w:rsid w:val="005F79B0"/>
    <w:rsid w:val="00602DC3"/>
    <w:rsid w:val="00663632"/>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3026"/>
    <w:rsid w:val="0082755B"/>
    <w:rsid w:val="0082774F"/>
    <w:rsid w:val="00874BAB"/>
    <w:rsid w:val="008942F2"/>
    <w:rsid w:val="00894FE5"/>
    <w:rsid w:val="008A1790"/>
    <w:rsid w:val="008B4699"/>
    <w:rsid w:val="008E410A"/>
    <w:rsid w:val="00906C78"/>
    <w:rsid w:val="00915C8E"/>
    <w:rsid w:val="00921BA4"/>
    <w:rsid w:val="00952E21"/>
    <w:rsid w:val="00953BFD"/>
    <w:rsid w:val="0097616C"/>
    <w:rsid w:val="0099105E"/>
    <w:rsid w:val="00991FA7"/>
    <w:rsid w:val="00995D91"/>
    <w:rsid w:val="009A0CB3"/>
    <w:rsid w:val="009A1E06"/>
    <w:rsid w:val="009A6261"/>
    <w:rsid w:val="009B0EBA"/>
    <w:rsid w:val="009C5AF1"/>
    <w:rsid w:val="009D10F0"/>
    <w:rsid w:val="009F2F77"/>
    <w:rsid w:val="009F461E"/>
    <w:rsid w:val="00A03C91"/>
    <w:rsid w:val="00A136A8"/>
    <w:rsid w:val="00A3557E"/>
    <w:rsid w:val="00A43BFC"/>
    <w:rsid w:val="00A441B7"/>
    <w:rsid w:val="00A465B1"/>
    <w:rsid w:val="00A6282C"/>
    <w:rsid w:val="00A74C0B"/>
    <w:rsid w:val="00A935D0"/>
    <w:rsid w:val="00AA069E"/>
    <w:rsid w:val="00AE04C5"/>
    <w:rsid w:val="00AE0E86"/>
    <w:rsid w:val="00AE5A1A"/>
    <w:rsid w:val="00AF2AC8"/>
    <w:rsid w:val="00AF44BF"/>
    <w:rsid w:val="00B00AE7"/>
    <w:rsid w:val="00B01F71"/>
    <w:rsid w:val="00B10C5E"/>
    <w:rsid w:val="00B34607"/>
    <w:rsid w:val="00B368C2"/>
    <w:rsid w:val="00B44BFE"/>
    <w:rsid w:val="00B52CF6"/>
    <w:rsid w:val="00B56188"/>
    <w:rsid w:val="00B66AC5"/>
    <w:rsid w:val="00B7504B"/>
    <w:rsid w:val="00B826F4"/>
    <w:rsid w:val="00B915CE"/>
    <w:rsid w:val="00BA6F64"/>
    <w:rsid w:val="00BB5038"/>
    <w:rsid w:val="00C026A9"/>
    <w:rsid w:val="00C155EF"/>
    <w:rsid w:val="00C2608B"/>
    <w:rsid w:val="00C30F0C"/>
    <w:rsid w:val="00C31929"/>
    <w:rsid w:val="00C41BB3"/>
    <w:rsid w:val="00C43510"/>
    <w:rsid w:val="00C4448E"/>
    <w:rsid w:val="00C46B25"/>
    <w:rsid w:val="00C51CD2"/>
    <w:rsid w:val="00C736B9"/>
    <w:rsid w:val="00C86474"/>
    <w:rsid w:val="00C87351"/>
    <w:rsid w:val="00C91973"/>
    <w:rsid w:val="00C9447C"/>
    <w:rsid w:val="00CC4B93"/>
    <w:rsid w:val="00CC546F"/>
    <w:rsid w:val="00CD0435"/>
    <w:rsid w:val="00CE444D"/>
    <w:rsid w:val="00D058FF"/>
    <w:rsid w:val="00D35822"/>
    <w:rsid w:val="00D9068B"/>
    <w:rsid w:val="00D90C1C"/>
    <w:rsid w:val="00D92AF1"/>
    <w:rsid w:val="00DD6ECE"/>
    <w:rsid w:val="00DF212E"/>
    <w:rsid w:val="00E03100"/>
    <w:rsid w:val="00E16CE1"/>
    <w:rsid w:val="00E37A1D"/>
    <w:rsid w:val="00E4149B"/>
    <w:rsid w:val="00E51F84"/>
    <w:rsid w:val="00E833D9"/>
    <w:rsid w:val="00E90B7C"/>
    <w:rsid w:val="00E91F1C"/>
    <w:rsid w:val="00E94BB8"/>
    <w:rsid w:val="00EA2FCF"/>
    <w:rsid w:val="00EA3F9C"/>
    <w:rsid w:val="00EC2240"/>
    <w:rsid w:val="00ED2C6D"/>
    <w:rsid w:val="00ED2F71"/>
    <w:rsid w:val="00ED566C"/>
    <w:rsid w:val="00EE7FCE"/>
    <w:rsid w:val="00EF116B"/>
    <w:rsid w:val="00F22D6E"/>
    <w:rsid w:val="00F44D70"/>
    <w:rsid w:val="00F56A9F"/>
    <w:rsid w:val="00F73BA0"/>
    <w:rsid w:val="00F83A09"/>
    <w:rsid w:val="00FA0A5A"/>
    <w:rsid w:val="00FA22BA"/>
    <w:rsid w:val="00FB16D2"/>
    <w:rsid w:val="00FB376A"/>
    <w:rsid w:val="00FC2B64"/>
    <w:rsid w:val="00FC31B3"/>
    <w:rsid w:val="00FD52CB"/>
    <w:rsid w:val="00FF39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D37B"/>
  <w15:docId w15:val="{6776B5EA-3EE9-4354-A0FA-2152E37C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paragraph" w:styleId="a6">
    <w:name w:val="Revision"/>
    <w:hidden/>
    <w:uiPriority w:val="99"/>
    <w:semiHidden/>
    <w:rsid w:val="00A136A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85758543">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2CFB0-204A-40C5-BAFE-12447A34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1138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Βασιλικη Παλιατσα</cp:lastModifiedBy>
  <cp:revision>3</cp:revision>
  <cp:lastPrinted>2023-11-03T07:59:00Z</cp:lastPrinted>
  <dcterms:created xsi:type="dcterms:W3CDTF">2023-11-17T06:27:00Z</dcterms:created>
  <dcterms:modified xsi:type="dcterms:W3CDTF">2023-11-17T06:29:00Z</dcterms:modified>
</cp:coreProperties>
</file>