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69" w:rsidRDefault="00086169">
      <w:pPr>
        <w:pStyle w:val="a3"/>
        <w:rPr>
          <w:rFonts w:ascii="Times New Roman"/>
          <w:sz w:val="20"/>
        </w:rPr>
      </w:pPr>
    </w:p>
    <w:p w:rsidR="00086169" w:rsidRDefault="00086169">
      <w:pPr>
        <w:pStyle w:val="a3"/>
        <w:rPr>
          <w:rFonts w:ascii="Times New Roman"/>
          <w:sz w:val="20"/>
        </w:rPr>
      </w:pPr>
    </w:p>
    <w:p w:rsidR="00086169" w:rsidRDefault="00086169">
      <w:pPr>
        <w:pStyle w:val="a3"/>
        <w:spacing w:before="8"/>
        <w:rPr>
          <w:rFonts w:ascii="Times New Roman"/>
          <w:sz w:val="21"/>
        </w:rPr>
      </w:pPr>
    </w:p>
    <w:p w:rsidR="00086169" w:rsidRDefault="0030781D">
      <w:pPr>
        <w:pStyle w:val="Heading1"/>
        <w:spacing w:before="1" w:line="265" w:lineRule="exact"/>
      </w:pPr>
      <w:r>
        <w:t>ΠΡΟΣ</w:t>
      </w:r>
    </w:p>
    <w:p w:rsidR="00086169" w:rsidRDefault="0030781D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086169" w:rsidRDefault="00086169">
      <w:pPr>
        <w:pStyle w:val="a3"/>
        <w:spacing w:before="1"/>
        <w:rPr>
          <w:b/>
        </w:rPr>
      </w:pPr>
    </w:p>
    <w:p w:rsidR="00086169" w:rsidRDefault="0030781D">
      <w:pPr>
        <w:pStyle w:val="a3"/>
        <w:ind w:right="13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16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086169" w:rsidRDefault="00086169">
      <w:pPr>
        <w:pStyle w:val="a3"/>
        <w:rPr>
          <w:sz w:val="20"/>
        </w:rPr>
      </w:pPr>
    </w:p>
    <w:p w:rsidR="00086169" w:rsidRDefault="00086169">
      <w:pPr>
        <w:pStyle w:val="a3"/>
        <w:spacing w:before="6"/>
        <w:rPr>
          <w:sz w:val="15"/>
        </w:rPr>
      </w:pPr>
    </w:p>
    <w:p w:rsidR="00086169" w:rsidRDefault="0030781D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SCENIC</w:t>
      </w:r>
      <w:r>
        <w:rPr>
          <w:spacing w:val="-10"/>
        </w:rPr>
        <w:t xml:space="preserve"> </w:t>
      </w:r>
      <w:r>
        <w:rPr>
          <w:spacing w:val="-4"/>
        </w:rPr>
        <w:t>(CS4)</w:t>
      </w:r>
    </w:p>
    <w:p w:rsidR="00086169" w:rsidRDefault="00086169">
      <w:pPr>
        <w:pStyle w:val="a3"/>
        <w:spacing w:before="1"/>
        <w:rPr>
          <w:b/>
        </w:rPr>
      </w:pPr>
    </w:p>
    <w:p w:rsidR="00086169" w:rsidRDefault="0030781D">
      <w:pPr>
        <w:pStyle w:val="a3"/>
        <w:ind w:left="246"/>
      </w:pPr>
      <w:r>
        <w:t>Κύριοι,</w:t>
      </w:r>
    </w:p>
    <w:p w:rsidR="00086169" w:rsidRDefault="00086169">
      <w:pPr>
        <w:pStyle w:val="a3"/>
      </w:pPr>
    </w:p>
    <w:p w:rsidR="00086169" w:rsidRDefault="0030781D">
      <w:pPr>
        <w:pStyle w:val="a3"/>
        <w:ind w:left="246" w:right="12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2"/>
        </w:rPr>
        <w:t>Ευρώ</w:t>
      </w:r>
      <w:r>
        <w:rPr>
          <w:spacing w:val="-12"/>
        </w:rPr>
        <w:t xml:space="preserve"> </w:t>
      </w:r>
      <w:r>
        <w:rPr>
          <w:spacing w:val="-2"/>
        </w:rPr>
        <w:t>που</w:t>
      </w:r>
      <w:r>
        <w:rPr>
          <w:spacing w:val="-14"/>
        </w:rPr>
        <w:t xml:space="preserve"> </w:t>
      </w:r>
      <w:r>
        <w:rPr>
          <w:spacing w:val="-2"/>
        </w:rPr>
        <w:t>ισχύει</w:t>
      </w:r>
      <w:r>
        <w:rPr>
          <w:spacing w:val="-15"/>
        </w:rPr>
        <w:t xml:space="preserve"> </w:t>
      </w:r>
      <w:r>
        <w:rPr>
          <w:spacing w:val="-2"/>
        </w:rPr>
        <w:t>για</w:t>
      </w:r>
      <w:r>
        <w:rPr>
          <w:spacing w:val="-13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SCENIC</w:t>
      </w:r>
      <w:r>
        <w:rPr>
          <w:spacing w:val="-13"/>
        </w:rPr>
        <w:t xml:space="preserve"> </w:t>
      </w:r>
      <w:r>
        <w:rPr>
          <w:spacing w:val="-2"/>
        </w:rPr>
        <w:t>(CS4)</w:t>
      </w:r>
      <w:r>
        <w:rPr>
          <w:spacing w:val="-11"/>
        </w:rPr>
        <w:t xml:space="preserve"> </w:t>
      </w:r>
      <w:r>
        <w:rPr>
          <w:spacing w:val="-2"/>
        </w:rPr>
        <w:t>με</w:t>
      </w:r>
      <w:r>
        <w:rPr>
          <w:spacing w:val="-13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1"/>
        </w:rPr>
        <w:t>από</w:t>
      </w:r>
      <w:r>
        <w:rPr>
          <w:spacing w:val="-13"/>
        </w:rPr>
        <w:t xml:space="preserve"> </w:t>
      </w:r>
      <w:r>
        <w:rPr>
          <w:spacing w:val="-1"/>
        </w:rPr>
        <w:t>16/09/2020</w:t>
      </w:r>
      <w:r>
        <w:rPr>
          <w:spacing w:val="-15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086169" w:rsidRDefault="0030781D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086169" w:rsidRDefault="00086169">
      <w:pPr>
        <w:pStyle w:val="a3"/>
        <w:spacing w:before="11"/>
        <w:rPr>
          <w:sz w:val="21"/>
        </w:rPr>
      </w:pPr>
    </w:p>
    <w:p w:rsidR="00086169" w:rsidRDefault="0030781D">
      <w:pPr>
        <w:pStyle w:val="Heading1"/>
        <w:spacing w:line="482" w:lineRule="auto"/>
        <w:ind w:left="400" w:right="7653" w:hanging="15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SCENIC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2835"/>
        <w:gridCol w:w="2979"/>
      </w:tblGrid>
      <w:tr w:rsidR="00086169">
        <w:trPr>
          <w:trHeight w:val="330"/>
        </w:trPr>
        <w:tc>
          <w:tcPr>
            <w:tcW w:w="4110" w:type="dxa"/>
            <w:shd w:val="clear" w:color="auto" w:fill="D9D9D9"/>
          </w:tcPr>
          <w:p w:rsidR="00086169" w:rsidRDefault="0030781D">
            <w:pPr>
              <w:pStyle w:val="TableParagraph"/>
              <w:spacing w:before="2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086169" w:rsidRDefault="0030781D">
            <w:pPr>
              <w:pStyle w:val="TableParagraph"/>
              <w:spacing w:before="27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086169" w:rsidRDefault="0030781D">
            <w:pPr>
              <w:pStyle w:val="TableParagraph"/>
              <w:spacing w:before="27"/>
              <w:ind w:left="791" w:right="78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086169">
        <w:trPr>
          <w:trHeight w:val="299"/>
        </w:trPr>
        <w:tc>
          <w:tcPr>
            <w:tcW w:w="4110" w:type="dxa"/>
          </w:tcPr>
          <w:p w:rsidR="00086169" w:rsidRDefault="0030781D">
            <w:pPr>
              <w:pStyle w:val="TableParagraph"/>
              <w:spacing w:before="12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140hp INTENS</w:t>
            </w:r>
          </w:p>
        </w:tc>
        <w:tc>
          <w:tcPr>
            <w:tcW w:w="2835" w:type="dxa"/>
          </w:tcPr>
          <w:p w:rsidR="00086169" w:rsidRDefault="0030781D">
            <w:pPr>
              <w:pStyle w:val="TableParagraph"/>
              <w:spacing w:before="12"/>
              <w:ind w:left="791"/>
            </w:pPr>
            <w:r>
              <w:t>2SP2</w:t>
            </w:r>
            <w:r>
              <w:rPr>
                <w:spacing w:val="-1"/>
              </w:rPr>
              <w:t xml:space="preserve"> </w:t>
            </w:r>
            <w:r>
              <w:t>NBM6T</w:t>
            </w:r>
          </w:p>
        </w:tc>
        <w:tc>
          <w:tcPr>
            <w:tcW w:w="2979" w:type="dxa"/>
          </w:tcPr>
          <w:p w:rsidR="00086169" w:rsidRDefault="0030781D">
            <w:pPr>
              <w:pStyle w:val="TableParagraph"/>
              <w:spacing w:before="22"/>
              <w:ind w:left="791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20.086,89</w:t>
            </w:r>
          </w:p>
        </w:tc>
      </w:tr>
      <w:tr w:rsidR="00086169">
        <w:trPr>
          <w:trHeight w:val="330"/>
        </w:trPr>
        <w:tc>
          <w:tcPr>
            <w:tcW w:w="4110" w:type="dxa"/>
          </w:tcPr>
          <w:p w:rsidR="00086169" w:rsidRDefault="0030781D">
            <w:pPr>
              <w:pStyle w:val="TableParagraph"/>
              <w:spacing w:before="27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</w:t>
            </w:r>
            <w:r>
              <w:rPr>
                <w:spacing w:val="1"/>
              </w:rPr>
              <w:t xml:space="preserve"> </w:t>
            </w:r>
            <w:r>
              <w:t>INTENS</w:t>
            </w:r>
            <w:r>
              <w:rPr>
                <w:spacing w:val="-4"/>
              </w:rPr>
              <w:t xml:space="preserve"> </w:t>
            </w:r>
            <w:r>
              <w:t>EDC</w:t>
            </w:r>
          </w:p>
        </w:tc>
        <w:tc>
          <w:tcPr>
            <w:tcW w:w="2835" w:type="dxa"/>
          </w:tcPr>
          <w:p w:rsidR="00086169" w:rsidRDefault="0030781D">
            <w:pPr>
              <w:pStyle w:val="TableParagraph"/>
              <w:spacing w:before="27"/>
              <w:ind w:left="810"/>
            </w:pPr>
            <w:r>
              <w:t>2SP2</w:t>
            </w:r>
            <w:r>
              <w:rPr>
                <w:spacing w:val="-1"/>
              </w:rPr>
              <w:t xml:space="preserve"> </w:t>
            </w:r>
            <w:r>
              <w:t>NBA6T</w:t>
            </w:r>
          </w:p>
        </w:tc>
        <w:tc>
          <w:tcPr>
            <w:tcW w:w="2979" w:type="dxa"/>
          </w:tcPr>
          <w:p w:rsidR="00086169" w:rsidRDefault="0030781D">
            <w:pPr>
              <w:pStyle w:val="TableParagraph"/>
              <w:spacing w:before="37"/>
              <w:ind w:left="791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21.221,12</w:t>
            </w:r>
          </w:p>
        </w:tc>
      </w:tr>
    </w:tbl>
    <w:p w:rsidR="00086169" w:rsidRDefault="00086169">
      <w:pPr>
        <w:pStyle w:val="a3"/>
        <w:rPr>
          <w:b/>
          <w:sz w:val="26"/>
        </w:rPr>
      </w:pPr>
    </w:p>
    <w:p w:rsidR="00086169" w:rsidRDefault="0030781D">
      <w:pPr>
        <w:spacing w:before="213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SCENIC</w:t>
      </w:r>
    </w:p>
    <w:p w:rsidR="00086169" w:rsidRDefault="00086169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4961"/>
        <w:gridCol w:w="1985"/>
      </w:tblGrid>
      <w:tr w:rsidR="00086169">
        <w:trPr>
          <w:trHeight w:val="330"/>
        </w:trPr>
        <w:tc>
          <w:tcPr>
            <w:tcW w:w="2977" w:type="dxa"/>
            <w:shd w:val="clear" w:color="auto" w:fill="D9D9D9"/>
          </w:tcPr>
          <w:p w:rsidR="00086169" w:rsidRDefault="0030781D">
            <w:pPr>
              <w:pStyle w:val="TableParagraph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961" w:type="dxa"/>
            <w:shd w:val="clear" w:color="auto" w:fill="D9D9D9"/>
          </w:tcPr>
          <w:p w:rsidR="00086169" w:rsidRDefault="0030781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5" w:type="dxa"/>
            <w:shd w:val="clear" w:color="auto" w:fill="D9D9D9"/>
          </w:tcPr>
          <w:p w:rsidR="00086169" w:rsidRDefault="0030781D">
            <w:pPr>
              <w:pStyle w:val="TableParagraph"/>
              <w:ind w:left="294" w:right="28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086169">
        <w:trPr>
          <w:trHeight w:val="328"/>
        </w:trPr>
        <w:tc>
          <w:tcPr>
            <w:tcW w:w="2977" w:type="dxa"/>
          </w:tcPr>
          <w:p w:rsidR="00086169" w:rsidRDefault="0030781D">
            <w:pPr>
              <w:pStyle w:val="TableParagraph"/>
              <w:spacing w:before="39"/>
              <w:rPr>
                <w:rFonts w:ascii="Microsoft Sans Serif"/>
              </w:rPr>
            </w:pPr>
            <w:r>
              <w:rPr>
                <w:rFonts w:ascii="Microsoft Sans Serif"/>
              </w:rPr>
              <w:t>ITPK6</w:t>
            </w:r>
          </w:p>
        </w:tc>
        <w:tc>
          <w:tcPr>
            <w:tcW w:w="4961" w:type="dxa"/>
          </w:tcPr>
          <w:p w:rsidR="00086169" w:rsidRDefault="0030781D">
            <w:pPr>
              <w:pStyle w:val="TableParagraph"/>
              <w:spacing w:before="29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28"/>
              <w:ind w:left="294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230</w:t>
            </w:r>
          </w:p>
        </w:tc>
      </w:tr>
      <w:tr w:rsidR="00086169">
        <w:trPr>
          <w:trHeight w:val="856"/>
        </w:trPr>
        <w:tc>
          <w:tcPr>
            <w:tcW w:w="2977" w:type="dxa"/>
          </w:tcPr>
          <w:p w:rsidR="00086169" w:rsidRDefault="0030781D">
            <w:pPr>
              <w:pStyle w:val="TableParagraph"/>
              <w:spacing w:before="176" w:line="244" w:lineRule="auto"/>
              <w:ind w:right="588"/>
              <w:rPr>
                <w:rFonts w:ascii="Microsoft Sans Serif"/>
              </w:rPr>
            </w:pPr>
            <w:r>
              <w:rPr>
                <w:rFonts w:ascii="Microsoft Sans Serif"/>
              </w:rPr>
              <w:t>XUF, XNM, XUJ, XUM,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XUP,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XNK,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XUL</w:t>
            </w:r>
          </w:p>
        </w:tc>
        <w:tc>
          <w:tcPr>
            <w:tcW w:w="4961" w:type="dxa"/>
          </w:tcPr>
          <w:p w:rsidR="00086169" w:rsidRDefault="00086169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086169" w:rsidRDefault="0030781D">
            <w:pPr>
              <w:pStyle w:val="TableParagraph"/>
              <w:spacing w:before="0"/>
              <w:ind w:left="107"/>
            </w:pPr>
            <w:r>
              <w:t>Διχρωμία</w:t>
            </w:r>
            <w:r>
              <w:rPr>
                <w:spacing w:val="-1"/>
              </w:rPr>
              <w:t xml:space="preserve"> </w:t>
            </w:r>
            <w:r>
              <w:t>αμαξώματος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Μεταλλικό</w:t>
            </w:r>
            <w:r>
              <w:rPr>
                <w:spacing w:val="-3"/>
              </w:rPr>
              <w:t xml:space="preserve"> </w:t>
            </w:r>
            <w:r>
              <w:t>χρώμα</w:t>
            </w:r>
          </w:p>
        </w:tc>
        <w:tc>
          <w:tcPr>
            <w:tcW w:w="1985" w:type="dxa"/>
          </w:tcPr>
          <w:p w:rsidR="00086169" w:rsidRDefault="00086169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086169" w:rsidRDefault="0030781D">
            <w:pPr>
              <w:pStyle w:val="TableParagraph"/>
              <w:spacing w:before="0"/>
              <w:ind w:left="294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468,26</w:t>
            </w:r>
          </w:p>
        </w:tc>
      </w:tr>
      <w:tr w:rsidR="00086169">
        <w:trPr>
          <w:trHeight w:val="570"/>
        </w:trPr>
        <w:tc>
          <w:tcPr>
            <w:tcW w:w="2977" w:type="dxa"/>
          </w:tcPr>
          <w:p w:rsidR="00086169" w:rsidRDefault="0030781D">
            <w:pPr>
              <w:pStyle w:val="TableParagraph"/>
              <w:spacing w:before="159"/>
              <w:rPr>
                <w:rFonts w:ascii="Microsoft Sans Serif"/>
              </w:rPr>
            </w:pPr>
            <w:r>
              <w:rPr>
                <w:rFonts w:ascii="Microsoft Sans Serif"/>
              </w:rPr>
              <w:t>XUO, XUI</w:t>
            </w:r>
          </w:p>
        </w:tc>
        <w:tc>
          <w:tcPr>
            <w:tcW w:w="4961" w:type="dxa"/>
          </w:tcPr>
          <w:p w:rsidR="00086169" w:rsidRDefault="0030781D">
            <w:pPr>
              <w:pStyle w:val="TableParagraph"/>
              <w:spacing w:before="17"/>
              <w:ind w:left="107" w:right="709"/>
            </w:pPr>
            <w:r>
              <w:t>Διχρωμία αμαξώματος &amp; Μεταλλικό χρώμα</w:t>
            </w:r>
            <w:r>
              <w:rPr>
                <w:spacing w:val="-66"/>
              </w:rPr>
              <w:t xml:space="preserve"> </w:t>
            </w:r>
            <w:r>
              <w:t>ειδικής</w:t>
            </w:r>
            <w:r>
              <w:rPr>
                <w:spacing w:val="-3"/>
              </w:rPr>
              <w:t xml:space="preserve"> </w:t>
            </w:r>
            <w:r>
              <w:t>επεξεργασίας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148"/>
              <w:ind w:left="294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520,29</w:t>
            </w:r>
          </w:p>
        </w:tc>
      </w:tr>
    </w:tbl>
    <w:p w:rsidR="00086169" w:rsidRDefault="00086169">
      <w:pPr>
        <w:pStyle w:val="a3"/>
        <w:spacing w:before="8"/>
        <w:rPr>
          <w:b/>
          <w:sz w:val="21"/>
        </w:rPr>
      </w:pPr>
    </w:p>
    <w:p w:rsidR="00086169" w:rsidRDefault="0030781D">
      <w:pPr>
        <w:spacing w:before="1"/>
        <w:ind w:left="400"/>
        <w:rPr>
          <w:b/>
        </w:rPr>
      </w:pPr>
      <w:r>
        <w:rPr>
          <w:b/>
          <w:u w:val="thick"/>
        </w:rPr>
        <w:t>SCENIC</w:t>
      </w:r>
    </w:p>
    <w:p w:rsidR="00086169" w:rsidRDefault="00086169">
      <w:pPr>
        <w:pStyle w:val="a3"/>
        <w:rPr>
          <w:b/>
          <w:sz w:val="20"/>
        </w:rPr>
      </w:pPr>
    </w:p>
    <w:p w:rsidR="00086169" w:rsidRDefault="0008616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545"/>
        <w:gridCol w:w="2410"/>
      </w:tblGrid>
      <w:tr w:rsidR="00086169">
        <w:trPr>
          <w:trHeight w:val="330"/>
        </w:trPr>
        <w:tc>
          <w:tcPr>
            <w:tcW w:w="3968" w:type="dxa"/>
            <w:shd w:val="clear" w:color="auto" w:fill="D9D9D9"/>
          </w:tcPr>
          <w:p w:rsidR="00086169" w:rsidRDefault="0030781D">
            <w:pPr>
              <w:pStyle w:val="TableParagraph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545" w:type="dxa"/>
            <w:shd w:val="clear" w:color="auto" w:fill="D9D9D9"/>
          </w:tcPr>
          <w:p w:rsidR="00086169" w:rsidRDefault="0030781D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086169" w:rsidRDefault="0030781D">
            <w:pPr>
              <w:pStyle w:val="TableParagraph"/>
              <w:ind w:left="506" w:right="50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086169">
        <w:trPr>
          <w:trHeight w:val="299"/>
        </w:trPr>
        <w:tc>
          <w:tcPr>
            <w:tcW w:w="3968" w:type="dxa"/>
          </w:tcPr>
          <w:p w:rsidR="00086169" w:rsidRDefault="0030781D">
            <w:pPr>
              <w:pStyle w:val="TableParagraph"/>
              <w:spacing w:before="15" w:line="265" w:lineRule="exact"/>
            </w:pPr>
            <w:r>
              <w:t>1.7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 120hp</w:t>
            </w:r>
            <w:r>
              <w:rPr>
                <w:spacing w:val="-3"/>
              </w:rPr>
              <w:t xml:space="preserve"> </w:t>
            </w:r>
            <w:r>
              <w:t>INTENS</w:t>
            </w:r>
          </w:p>
        </w:tc>
        <w:tc>
          <w:tcPr>
            <w:tcW w:w="3545" w:type="dxa"/>
          </w:tcPr>
          <w:p w:rsidR="00086169" w:rsidRDefault="0030781D">
            <w:pPr>
              <w:pStyle w:val="TableParagraph"/>
              <w:spacing w:before="15" w:line="265" w:lineRule="exact"/>
              <w:ind w:left="0" w:right="473"/>
              <w:jc w:val="right"/>
            </w:pPr>
            <w:r>
              <w:t>2SP2</w:t>
            </w:r>
            <w:r>
              <w:rPr>
                <w:spacing w:val="-1"/>
              </w:rPr>
              <w:t xml:space="preserve"> </w:t>
            </w:r>
            <w:r>
              <w:t>A8M6T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BU2</w:t>
            </w:r>
            <w:r>
              <w:rPr>
                <w:spacing w:val="-2"/>
              </w:rPr>
              <w:t xml:space="preserve"> </w:t>
            </w:r>
            <w:r>
              <w:t>A8M6T</w:t>
            </w:r>
          </w:p>
        </w:tc>
        <w:tc>
          <w:tcPr>
            <w:tcW w:w="2410" w:type="dxa"/>
          </w:tcPr>
          <w:p w:rsidR="00086169" w:rsidRDefault="0030781D">
            <w:pPr>
              <w:pStyle w:val="TableParagraph"/>
              <w:spacing w:before="25"/>
              <w:ind w:left="506" w:right="49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22.875,65</w:t>
            </w:r>
          </w:p>
        </w:tc>
      </w:tr>
      <w:tr w:rsidR="00086169">
        <w:trPr>
          <w:trHeight w:val="330"/>
        </w:trPr>
        <w:tc>
          <w:tcPr>
            <w:tcW w:w="3968" w:type="dxa"/>
          </w:tcPr>
          <w:p w:rsidR="00086169" w:rsidRPr="00392303" w:rsidRDefault="0030781D">
            <w:pPr>
              <w:pStyle w:val="TableParagraph"/>
              <w:rPr>
                <w:lang w:val="en-US"/>
              </w:rPr>
            </w:pPr>
            <w:r w:rsidRPr="00392303">
              <w:rPr>
                <w:lang w:val="en-US"/>
              </w:rPr>
              <w:t>1.7</w:t>
            </w:r>
            <w:r w:rsidRPr="00392303">
              <w:rPr>
                <w:spacing w:val="-2"/>
                <w:lang w:val="en-US"/>
              </w:rPr>
              <w:t xml:space="preserve"> </w:t>
            </w:r>
            <w:r w:rsidRPr="00392303">
              <w:rPr>
                <w:lang w:val="en-US"/>
              </w:rPr>
              <w:t>Blue</w:t>
            </w:r>
            <w:r w:rsidRPr="00392303">
              <w:rPr>
                <w:spacing w:val="-2"/>
                <w:lang w:val="en-US"/>
              </w:rPr>
              <w:t xml:space="preserve"> </w:t>
            </w:r>
            <w:r w:rsidRPr="00392303">
              <w:rPr>
                <w:lang w:val="en-US"/>
              </w:rPr>
              <w:t>dCi</w:t>
            </w:r>
            <w:r w:rsidRPr="00392303">
              <w:rPr>
                <w:spacing w:val="1"/>
                <w:lang w:val="en-US"/>
              </w:rPr>
              <w:t xml:space="preserve"> </w:t>
            </w:r>
            <w:r w:rsidRPr="00392303">
              <w:rPr>
                <w:lang w:val="en-US"/>
              </w:rPr>
              <w:t>120hp</w:t>
            </w:r>
            <w:r w:rsidRPr="00392303">
              <w:rPr>
                <w:spacing w:val="-3"/>
                <w:lang w:val="en-US"/>
              </w:rPr>
              <w:t xml:space="preserve"> </w:t>
            </w:r>
            <w:r w:rsidRPr="00392303">
              <w:rPr>
                <w:lang w:val="en-US"/>
              </w:rPr>
              <w:t>INTENS</w:t>
            </w:r>
            <w:r w:rsidRPr="00392303">
              <w:rPr>
                <w:spacing w:val="-1"/>
                <w:lang w:val="en-US"/>
              </w:rPr>
              <w:t xml:space="preserve"> </w:t>
            </w:r>
            <w:r w:rsidRPr="00392303">
              <w:rPr>
                <w:lang w:val="en-US"/>
              </w:rPr>
              <w:t>EDC</w:t>
            </w:r>
          </w:p>
        </w:tc>
        <w:tc>
          <w:tcPr>
            <w:tcW w:w="3545" w:type="dxa"/>
          </w:tcPr>
          <w:p w:rsidR="00086169" w:rsidRDefault="0030781D">
            <w:pPr>
              <w:pStyle w:val="TableParagraph"/>
              <w:ind w:left="0" w:right="512"/>
              <w:jc w:val="right"/>
            </w:pPr>
            <w:r>
              <w:t>2SP2</w:t>
            </w:r>
            <w:r>
              <w:rPr>
                <w:spacing w:val="-2"/>
              </w:rPr>
              <w:t xml:space="preserve"> </w:t>
            </w:r>
            <w:r>
              <w:t>A8A6T /</w:t>
            </w:r>
            <w:r>
              <w:rPr>
                <w:spacing w:val="-4"/>
              </w:rPr>
              <w:t xml:space="preserve"> </w:t>
            </w:r>
            <w:r>
              <w:t>BU2</w:t>
            </w:r>
            <w:r>
              <w:rPr>
                <w:spacing w:val="-1"/>
              </w:rPr>
              <w:t xml:space="preserve"> </w:t>
            </w:r>
            <w:r>
              <w:t>A8A6T</w:t>
            </w:r>
          </w:p>
        </w:tc>
        <w:tc>
          <w:tcPr>
            <w:tcW w:w="2410" w:type="dxa"/>
          </w:tcPr>
          <w:p w:rsidR="00086169" w:rsidRDefault="0030781D">
            <w:pPr>
              <w:pStyle w:val="TableParagraph"/>
              <w:spacing w:before="39"/>
              <w:ind w:left="506" w:right="49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25.171,70</w:t>
            </w:r>
          </w:p>
        </w:tc>
      </w:tr>
    </w:tbl>
    <w:p w:rsidR="00086169" w:rsidRDefault="00086169">
      <w:pPr>
        <w:jc w:val="center"/>
        <w:rPr>
          <w:rFonts w:ascii="Microsoft Sans Serif"/>
        </w:rPr>
        <w:sectPr w:rsidR="00086169">
          <w:headerReference w:type="default" r:id="rId6"/>
          <w:footerReference w:type="default" r:id="rId7"/>
          <w:type w:val="continuous"/>
          <w:pgSz w:w="11910" w:h="16840"/>
          <w:pgMar w:top="2140" w:right="580" w:bottom="1040" w:left="1040" w:header="725" w:footer="859" w:gutter="0"/>
          <w:pgNumType w:start="1"/>
          <w:cols w:space="720"/>
        </w:sectPr>
      </w:pPr>
    </w:p>
    <w:p w:rsidR="00086169" w:rsidRDefault="00086169">
      <w:pPr>
        <w:pStyle w:val="a3"/>
        <w:spacing w:before="5"/>
        <w:rPr>
          <w:b/>
          <w:sz w:val="28"/>
        </w:rPr>
      </w:pPr>
    </w:p>
    <w:p w:rsidR="00086169" w:rsidRDefault="0030781D">
      <w:pPr>
        <w:spacing w:before="101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SCENIC</w:t>
      </w:r>
    </w:p>
    <w:p w:rsidR="00086169" w:rsidRDefault="0008616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4962"/>
        <w:gridCol w:w="1985"/>
      </w:tblGrid>
      <w:tr w:rsidR="00086169">
        <w:trPr>
          <w:trHeight w:val="330"/>
        </w:trPr>
        <w:tc>
          <w:tcPr>
            <w:tcW w:w="3119" w:type="dxa"/>
            <w:shd w:val="clear" w:color="auto" w:fill="D9D9D9"/>
          </w:tcPr>
          <w:p w:rsidR="00086169" w:rsidRDefault="0030781D">
            <w:pPr>
              <w:pStyle w:val="TableParagraph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962" w:type="dxa"/>
            <w:shd w:val="clear" w:color="auto" w:fill="D9D9D9"/>
          </w:tcPr>
          <w:p w:rsidR="00086169" w:rsidRDefault="0030781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5" w:type="dxa"/>
            <w:shd w:val="clear" w:color="auto" w:fill="D9D9D9"/>
          </w:tcPr>
          <w:p w:rsidR="00086169" w:rsidRDefault="0030781D">
            <w:pPr>
              <w:pStyle w:val="TableParagraph"/>
              <w:ind w:left="293" w:right="28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086169">
        <w:trPr>
          <w:trHeight w:val="530"/>
        </w:trPr>
        <w:tc>
          <w:tcPr>
            <w:tcW w:w="3119" w:type="dxa"/>
          </w:tcPr>
          <w:p w:rsidR="00086169" w:rsidRDefault="0030781D">
            <w:pPr>
              <w:pStyle w:val="TableParagraph"/>
              <w:spacing w:before="140"/>
              <w:rPr>
                <w:rFonts w:ascii="Microsoft Sans Serif"/>
              </w:rPr>
            </w:pPr>
            <w:r>
              <w:rPr>
                <w:rFonts w:ascii="Microsoft Sans Serif"/>
              </w:rPr>
              <w:t>DLIGM2</w:t>
            </w:r>
          </w:p>
        </w:tc>
        <w:tc>
          <w:tcPr>
            <w:tcW w:w="4962" w:type="dxa"/>
          </w:tcPr>
          <w:p w:rsidR="00086169" w:rsidRDefault="0030781D">
            <w:pPr>
              <w:pStyle w:val="TableParagraph"/>
              <w:spacing w:before="0" w:line="266" w:lineRule="exact"/>
              <w:ind w:left="107" w:right="570"/>
            </w:pPr>
            <w:r>
              <w:t>Σύστημα υποβοήθησης διατήρησης λωρίδας</w:t>
            </w:r>
            <w:r>
              <w:rPr>
                <w:spacing w:val="-67"/>
              </w:rPr>
              <w:t xml:space="preserve"> </w:t>
            </w:r>
            <w:r>
              <w:t>(LKA)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129"/>
              <w:ind w:left="291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250</w:t>
            </w:r>
          </w:p>
        </w:tc>
      </w:tr>
      <w:tr w:rsidR="00086169">
        <w:trPr>
          <w:trHeight w:val="328"/>
        </w:trPr>
        <w:tc>
          <w:tcPr>
            <w:tcW w:w="3119" w:type="dxa"/>
          </w:tcPr>
          <w:p w:rsidR="00086169" w:rsidRDefault="0030781D">
            <w:pPr>
              <w:pStyle w:val="TableParagraph"/>
              <w:spacing w:before="39"/>
              <w:rPr>
                <w:rFonts w:ascii="Microsoft Sans Serif"/>
              </w:rPr>
            </w:pPr>
            <w:r>
              <w:rPr>
                <w:rFonts w:ascii="Microsoft Sans Serif"/>
              </w:rPr>
              <w:t>ITPK6</w:t>
            </w:r>
          </w:p>
        </w:tc>
        <w:tc>
          <w:tcPr>
            <w:tcW w:w="4962" w:type="dxa"/>
          </w:tcPr>
          <w:p w:rsidR="00086169" w:rsidRDefault="0030781D">
            <w:pPr>
              <w:pStyle w:val="TableParagraph"/>
              <w:spacing w:before="29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28"/>
              <w:ind w:left="291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230</w:t>
            </w:r>
          </w:p>
        </w:tc>
      </w:tr>
      <w:tr w:rsidR="00086169">
        <w:trPr>
          <w:trHeight w:val="854"/>
        </w:trPr>
        <w:tc>
          <w:tcPr>
            <w:tcW w:w="3119" w:type="dxa"/>
          </w:tcPr>
          <w:p w:rsidR="00086169" w:rsidRPr="00392303" w:rsidRDefault="0030781D">
            <w:pPr>
              <w:pStyle w:val="TableParagraph"/>
              <w:spacing w:before="176" w:line="242" w:lineRule="auto"/>
              <w:ind w:right="335"/>
              <w:rPr>
                <w:rFonts w:ascii="Microsoft Sans Serif"/>
                <w:lang w:val="en-US"/>
              </w:rPr>
            </w:pPr>
            <w:r w:rsidRPr="00392303">
              <w:rPr>
                <w:rFonts w:ascii="Microsoft Sans Serif"/>
                <w:lang w:val="en-US"/>
              </w:rPr>
              <w:t>PK4481 (SGAV08 FIRBAG</w:t>
            </w:r>
            <w:r w:rsidRPr="0039230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SGAR01</w:t>
            </w:r>
            <w:r w:rsidRPr="00392303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TIREFR)</w:t>
            </w:r>
          </w:p>
        </w:tc>
        <w:tc>
          <w:tcPr>
            <w:tcW w:w="4962" w:type="dxa"/>
          </w:tcPr>
          <w:p w:rsidR="00086169" w:rsidRPr="00392303" w:rsidRDefault="0030781D">
            <w:pPr>
              <w:pStyle w:val="TableParagraph"/>
              <w:spacing w:before="27"/>
              <w:ind w:left="107"/>
              <w:rPr>
                <w:lang w:val="en-US"/>
              </w:rPr>
            </w:pPr>
            <w:r w:rsidRPr="00392303">
              <w:rPr>
                <w:lang w:val="en-US"/>
              </w:rPr>
              <w:t>Pack</w:t>
            </w:r>
            <w:r w:rsidRPr="00392303">
              <w:rPr>
                <w:spacing w:val="-2"/>
                <w:lang w:val="en-US"/>
              </w:rPr>
              <w:t xml:space="preserve"> </w:t>
            </w:r>
            <w:r w:rsidRPr="00392303">
              <w:rPr>
                <w:lang w:val="en-US"/>
              </w:rPr>
              <w:t>Modularity</w:t>
            </w:r>
            <w:r w:rsidRPr="00392303">
              <w:rPr>
                <w:spacing w:val="-4"/>
                <w:lang w:val="en-US"/>
              </w:rPr>
              <w:t xml:space="preserve"> </w:t>
            </w:r>
            <w:r w:rsidRPr="00392303">
              <w:rPr>
                <w:lang w:val="en-US"/>
              </w:rPr>
              <w:t>:</w:t>
            </w:r>
            <w:r w:rsidRPr="00392303">
              <w:rPr>
                <w:spacing w:val="-1"/>
                <w:lang w:val="en-US"/>
              </w:rPr>
              <w:t xml:space="preserve"> </w:t>
            </w:r>
            <w:r>
              <w:t>Αποσπόμενα</w:t>
            </w:r>
            <w:r w:rsidRPr="00392303">
              <w:rPr>
                <w:spacing w:val="-3"/>
                <w:lang w:val="en-US"/>
              </w:rPr>
              <w:t xml:space="preserve"> </w:t>
            </w:r>
            <w:r>
              <w:t>καθίσματα</w:t>
            </w:r>
          </w:p>
          <w:p w:rsidR="00086169" w:rsidRPr="00392303" w:rsidRDefault="0030781D">
            <w:pPr>
              <w:pStyle w:val="TableParagraph"/>
              <w:spacing w:before="0"/>
              <w:ind w:left="107" w:right="188"/>
              <w:rPr>
                <w:lang w:val="en-US"/>
              </w:rPr>
            </w:pPr>
            <w:r>
              <w:t>επιβατών</w:t>
            </w:r>
            <w:r w:rsidRPr="00392303">
              <w:rPr>
                <w:lang w:val="en-US"/>
              </w:rPr>
              <w:t xml:space="preserve">, </w:t>
            </w:r>
            <w:r>
              <w:t>Αναδιπλούμενα</w:t>
            </w:r>
            <w:r w:rsidRPr="00392303">
              <w:rPr>
                <w:lang w:val="en-US"/>
              </w:rPr>
              <w:t xml:space="preserve"> </w:t>
            </w:r>
            <w:r>
              <w:t>πίσω</w:t>
            </w:r>
            <w:r w:rsidRPr="00392303">
              <w:rPr>
                <w:lang w:val="en-US"/>
              </w:rPr>
              <w:t xml:space="preserve"> </w:t>
            </w:r>
            <w:r>
              <w:t>καθίσματα</w:t>
            </w:r>
            <w:r w:rsidRPr="00392303">
              <w:rPr>
                <w:lang w:val="en-US"/>
              </w:rPr>
              <w:t xml:space="preserve"> One-</w:t>
            </w:r>
            <w:r w:rsidRPr="00392303">
              <w:rPr>
                <w:spacing w:val="-66"/>
                <w:lang w:val="en-US"/>
              </w:rPr>
              <w:t xml:space="preserve"> </w:t>
            </w:r>
            <w:r w:rsidRPr="00392303">
              <w:rPr>
                <w:lang w:val="en-US"/>
              </w:rPr>
              <w:t>Touch</w:t>
            </w:r>
            <w:r w:rsidRPr="00392303">
              <w:rPr>
                <w:spacing w:val="-2"/>
                <w:lang w:val="en-US"/>
              </w:rPr>
              <w:t xml:space="preserve"> </w:t>
            </w:r>
            <w:r w:rsidRPr="00392303">
              <w:rPr>
                <w:lang w:val="en-US"/>
              </w:rPr>
              <w:t>&amp;</w:t>
            </w:r>
            <w:r>
              <w:t>Πίσω</w:t>
            </w:r>
            <w:r w:rsidRPr="00392303">
              <w:rPr>
                <w:spacing w:val="-1"/>
                <w:lang w:val="en-US"/>
              </w:rPr>
              <w:t xml:space="preserve"> </w:t>
            </w:r>
            <w:r>
              <w:t>τραπέζια</w:t>
            </w:r>
            <w:r w:rsidRPr="00392303">
              <w:rPr>
                <w:spacing w:val="-1"/>
                <w:lang w:val="en-US"/>
              </w:rPr>
              <w:t xml:space="preserve"> </w:t>
            </w:r>
            <w:r w:rsidRPr="00392303">
              <w:rPr>
                <w:lang w:val="en-US"/>
              </w:rPr>
              <w:t>Easy-Life</w:t>
            </w:r>
          </w:p>
        </w:tc>
        <w:tc>
          <w:tcPr>
            <w:tcW w:w="1985" w:type="dxa"/>
          </w:tcPr>
          <w:p w:rsidR="00086169" w:rsidRPr="00392303" w:rsidRDefault="00086169">
            <w:pPr>
              <w:pStyle w:val="TableParagraph"/>
              <w:spacing w:before="2"/>
              <w:ind w:left="0"/>
              <w:rPr>
                <w:b/>
                <w:sz w:val="24"/>
                <w:lang w:val="en-US"/>
              </w:rPr>
            </w:pPr>
          </w:p>
          <w:p w:rsidR="00086169" w:rsidRDefault="0030781D">
            <w:pPr>
              <w:pStyle w:val="TableParagraph"/>
              <w:spacing w:before="0"/>
              <w:ind w:left="291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740</w:t>
            </w:r>
          </w:p>
        </w:tc>
      </w:tr>
      <w:tr w:rsidR="00086169">
        <w:trPr>
          <w:trHeight w:val="571"/>
        </w:trPr>
        <w:tc>
          <w:tcPr>
            <w:tcW w:w="3119" w:type="dxa"/>
          </w:tcPr>
          <w:p w:rsidR="00086169" w:rsidRDefault="0030781D">
            <w:pPr>
              <w:pStyle w:val="TableParagraph"/>
              <w:spacing w:before="34" w:line="242" w:lineRule="auto"/>
              <w:ind w:right="156"/>
              <w:rPr>
                <w:rFonts w:ascii="Microsoft Sans Serif"/>
              </w:rPr>
            </w:pPr>
            <w:r>
              <w:rPr>
                <w:rFonts w:ascii="Microsoft Sans Serif"/>
              </w:rPr>
              <w:t>XUF,</w:t>
            </w:r>
            <w:r>
              <w:rPr>
                <w:rFonts w:ascii="Microsoft Sans Serif"/>
                <w:spacing w:val="-3"/>
              </w:rPr>
              <w:t xml:space="preserve"> </w:t>
            </w:r>
            <w:r>
              <w:rPr>
                <w:rFonts w:ascii="Microsoft Sans Serif"/>
              </w:rPr>
              <w:t>XNM,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XUJ,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XUM,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XUP,</w:t>
            </w:r>
            <w:r>
              <w:rPr>
                <w:rFonts w:ascii="Microsoft Sans Serif"/>
                <w:spacing w:val="-55"/>
              </w:rPr>
              <w:t xml:space="preserve"> </w:t>
            </w:r>
            <w:r>
              <w:rPr>
                <w:rFonts w:ascii="Microsoft Sans Serif"/>
              </w:rPr>
              <w:t>XNK,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XUL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(INTENS)</w:t>
            </w:r>
          </w:p>
        </w:tc>
        <w:tc>
          <w:tcPr>
            <w:tcW w:w="4962" w:type="dxa"/>
          </w:tcPr>
          <w:p w:rsidR="00086169" w:rsidRDefault="0030781D">
            <w:pPr>
              <w:pStyle w:val="TableParagraph"/>
              <w:spacing w:before="152"/>
              <w:ind w:left="107"/>
            </w:pPr>
            <w:r>
              <w:t>Διχρωμία</w:t>
            </w:r>
            <w:r>
              <w:rPr>
                <w:spacing w:val="-1"/>
              </w:rPr>
              <w:t xml:space="preserve"> </w:t>
            </w:r>
            <w:r>
              <w:t>αμαξώματος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Μεταλλικό</w:t>
            </w:r>
            <w:r>
              <w:rPr>
                <w:spacing w:val="-3"/>
              </w:rPr>
              <w:t xml:space="preserve"> </w:t>
            </w:r>
            <w:r>
              <w:t>χρώμα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151"/>
              <w:ind w:left="292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468,26</w:t>
            </w:r>
          </w:p>
        </w:tc>
      </w:tr>
      <w:tr w:rsidR="00086169">
        <w:trPr>
          <w:trHeight w:val="570"/>
        </w:trPr>
        <w:tc>
          <w:tcPr>
            <w:tcW w:w="3119" w:type="dxa"/>
          </w:tcPr>
          <w:p w:rsidR="00086169" w:rsidRDefault="0030781D">
            <w:pPr>
              <w:pStyle w:val="TableParagraph"/>
              <w:spacing w:before="159"/>
              <w:rPr>
                <w:rFonts w:ascii="Microsoft Sans Serif"/>
              </w:rPr>
            </w:pPr>
            <w:r>
              <w:rPr>
                <w:rFonts w:ascii="Microsoft Sans Serif"/>
              </w:rPr>
              <w:t>XUO, XUI (INTENS)</w:t>
            </w:r>
          </w:p>
        </w:tc>
        <w:tc>
          <w:tcPr>
            <w:tcW w:w="4962" w:type="dxa"/>
          </w:tcPr>
          <w:p w:rsidR="00086169" w:rsidRDefault="0030781D">
            <w:pPr>
              <w:pStyle w:val="TableParagraph"/>
              <w:spacing w:before="17"/>
              <w:ind w:left="107" w:right="710"/>
            </w:pPr>
            <w:r>
              <w:t>Διχρωμία αμαξώματος &amp; Μεταλλικό χρώμα</w:t>
            </w:r>
            <w:r>
              <w:rPr>
                <w:spacing w:val="-66"/>
              </w:rPr>
              <w:t xml:space="preserve"> </w:t>
            </w:r>
            <w:r>
              <w:t>ειδικής</w:t>
            </w:r>
            <w:r>
              <w:rPr>
                <w:spacing w:val="-3"/>
              </w:rPr>
              <w:t xml:space="preserve"> </w:t>
            </w:r>
            <w:r>
              <w:t>επεξεργασίας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148"/>
              <w:ind w:left="292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520,29</w:t>
            </w:r>
          </w:p>
        </w:tc>
      </w:tr>
      <w:tr w:rsidR="00086169">
        <w:trPr>
          <w:trHeight w:val="885"/>
        </w:trPr>
        <w:tc>
          <w:tcPr>
            <w:tcW w:w="3119" w:type="dxa"/>
          </w:tcPr>
          <w:p w:rsidR="00086169" w:rsidRPr="00392303" w:rsidRDefault="0030781D">
            <w:pPr>
              <w:pStyle w:val="TableParagraph"/>
              <w:spacing w:before="192" w:line="237" w:lineRule="auto"/>
              <w:ind w:right="156"/>
              <w:rPr>
                <w:rFonts w:ascii="Arial"/>
                <w:b/>
                <w:lang w:val="en-US"/>
              </w:rPr>
            </w:pPr>
            <w:r w:rsidRPr="00392303">
              <w:rPr>
                <w:rFonts w:ascii="Microsoft Sans Serif"/>
                <w:lang w:val="en-US"/>
              </w:rPr>
              <w:t>XUF,</w:t>
            </w:r>
            <w:r w:rsidRPr="00392303">
              <w:rPr>
                <w:rFonts w:ascii="Microsoft Sans Serif"/>
                <w:spacing w:val="-3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XNM,</w:t>
            </w:r>
            <w:r w:rsidRPr="00392303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XUJ,</w:t>
            </w:r>
            <w:r w:rsidRPr="00392303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XUM,</w:t>
            </w:r>
            <w:r w:rsidRPr="00392303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XUP,</w:t>
            </w:r>
            <w:r w:rsidRPr="00392303">
              <w:rPr>
                <w:rFonts w:ascii="Microsoft Sans Serif"/>
                <w:spacing w:val="-55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XNK,</w:t>
            </w:r>
            <w:r w:rsidRPr="0039230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392303">
              <w:rPr>
                <w:rFonts w:ascii="Microsoft Sans Serif"/>
                <w:lang w:val="en-US"/>
              </w:rPr>
              <w:t>XUL</w:t>
            </w:r>
            <w:r w:rsidRPr="0039230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392303">
              <w:rPr>
                <w:rFonts w:ascii="Arial"/>
                <w:b/>
                <w:lang w:val="en-US"/>
              </w:rPr>
              <w:t>(</w:t>
            </w:r>
            <w:r w:rsidRPr="00392303">
              <w:rPr>
                <w:rFonts w:ascii="Arial"/>
                <w:b/>
                <w:spacing w:val="-2"/>
                <w:lang w:val="en-US"/>
              </w:rPr>
              <w:t xml:space="preserve"> </w:t>
            </w:r>
            <w:r w:rsidRPr="00392303">
              <w:rPr>
                <w:rFonts w:ascii="Arial"/>
                <w:b/>
                <w:lang w:val="en-US"/>
              </w:rPr>
              <w:t>INTENS</w:t>
            </w:r>
            <w:r w:rsidRPr="00392303">
              <w:rPr>
                <w:rFonts w:ascii="Arial"/>
                <w:b/>
                <w:spacing w:val="-1"/>
                <w:lang w:val="en-US"/>
              </w:rPr>
              <w:t xml:space="preserve"> </w:t>
            </w:r>
            <w:r w:rsidRPr="00392303">
              <w:rPr>
                <w:rFonts w:ascii="Arial"/>
                <w:b/>
                <w:lang w:val="en-US"/>
              </w:rPr>
              <w:t>EDC)</w:t>
            </w:r>
          </w:p>
        </w:tc>
        <w:tc>
          <w:tcPr>
            <w:tcW w:w="4962" w:type="dxa"/>
          </w:tcPr>
          <w:p w:rsidR="00086169" w:rsidRPr="00392303" w:rsidRDefault="00086169">
            <w:pPr>
              <w:pStyle w:val="TableParagraph"/>
              <w:spacing w:before="5"/>
              <w:ind w:left="0"/>
              <w:rPr>
                <w:b/>
                <w:sz w:val="25"/>
                <w:lang w:val="en-US"/>
              </w:rPr>
            </w:pPr>
          </w:p>
          <w:p w:rsidR="00086169" w:rsidRDefault="0030781D">
            <w:pPr>
              <w:pStyle w:val="TableParagraph"/>
              <w:spacing w:before="1"/>
              <w:ind w:left="107"/>
            </w:pPr>
            <w:r>
              <w:t>Διχρωμία</w:t>
            </w:r>
            <w:r>
              <w:rPr>
                <w:spacing w:val="-1"/>
              </w:rPr>
              <w:t xml:space="preserve"> </w:t>
            </w:r>
            <w:r>
              <w:t>αμαξώματος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Μεταλλικό</w:t>
            </w:r>
            <w:r>
              <w:rPr>
                <w:spacing w:val="-3"/>
              </w:rPr>
              <w:t xml:space="preserve"> </w:t>
            </w:r>
            <w:r>
              <w:t>χρώμα</w:t>
            </w:r>
          </w:p>
        </w:tc>
        <w:tc>
          <w:tcPr>
            <w:tcW w:w="1985" w:type="dxa"/>
          </w:tcPr>
          <w:p w:rsidR="00086169" w:rsidRDefault="00086169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086169" w:rsidRDefault="0030781D">
            <w:pPr>
              <w:pStyle w:val="TableParagraph"/>
              <w:spacing w:before="1"/>
              <w:ind w:left="292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445,32</w:t>
            </w:r>
          </w:p>
        </w:tc>
      </w:tr>
      <w:tr w:rsidR="00086169">
        <w:trPr>
          <w:trHeight w:val="570"/>
        </w:trPr>
        <w:tc>
          <w:tcPr>
            <w:tcW w:w="3119" w:type="dxa"/>
          </w:tcPr>
          <w:p w:rsidR="00086169" w:rsidRDefault="0030781D">
            <w:pPr>
              <w:pStyle w:val="TableParagraph"/>
              <w:spacing w:before="153"/>
              <w:rPr>
                <w:rFonts w:ascii="Arial"/>
                <w:b/>
              </w:rPr>
            </w:pPr>
            <w:r>
              <w:rPr>
                <w:rFonts w:ascii="Microsoft Sans Serif"/>
              </w:rPr>
              <w:t>XUO, XUI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(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INTENS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EDC)</w:t>
            </w:r>
          </w:p>
        </w:tc>
        <w:tc>
          <w:tcPr>
            <w:tcW w:w="4962" w:type="dxa"/>
          </w:tcPr>
          <w:p w:rsidR="00086169" w:rsidRDefault="0030781D">
            <w:pPr>
              <w:pStyle w:val="TableParagraph"/>
              <w:spacing w:before="17"/>
              <w:ind w:left="107" w:right="710"/>
            </w:pPr>
            <w:r>
              <w:t>Διχρωμία αμαξώματος &amp; Μεταλλικό χρώμα</w:t>
            </w:r>
            <w:r>
              <w:rPr>
                <w:spacing w:val="-66"/>
              </w:rPr>
              <w:t xml:space="preserve"> </w:t>
            </w:r>
            <w:r>
              <w:t>ειδικής</w:t>
            </w:r>
            <w:r>
              <w:rPr>
                <w:spacing w:val="-3"/>
              </w:rPr>
              <w:t xml:space="preserve"> </w:t>
            </w:r>
            <w:r>
              <w:t>επεξεργασίας</w:t>
            </w:r>
          </w:p>
        </w:tc>
        <w:tc>
          <w:tcPr>
            <w:tcW w:w="1985" w:type="dxa"/>
          </w:tcPr>
          <w:p w:rsidR="00086169" w:rsidRDefault="0030781D">
            <w:pPr>
              <w:pStyle w:val="TableParagraph"/>
              <w:spacing w:before="148"/>
              <w:ind w:left="292" w:right="2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494,80</w:t>
            </w:r>
          </w:p>
        </w:tc>
      </w:tr>
    </w:tbl>
    <w:p w:rsidR="00086169" w:rsidRDefault="00086169">
      <w:pPr>
        <w:pStyle w:val="a3"/>
        <w:rPr>
          <w:b/>
          <w:sz w:val="26"/>
        </w:rPr>
      </w:pPr>
    </w:p>
    <w:p w:rsidR="00086169" w:rsidRDefault="00086169">
      <w:pPr>
        <w:pStyle w:val="a3"/>
        <w:rPr>
          <w:b/>
          <w:sz w:val="26"/>
        </w:rPr>
      </w:pPr>
    </w:p>
    <w:sectPr w:rsidR="00086169" w:rsidSect="00086169">
      <w:pgSz w:w="11910" w:h="16840"/>
      <w:pgMar w:top="2140" w:right="58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81D" w:rsidRDefault="0030781D" w:rsidP="00086169">
      <w:r>
        <w:separator/>
      </w:r>
    </w:p>
  </w:endnote>
  <w:endnote w:type="continuationSeparator" w:id="0">
    <w:p w:rsidR="0030781D" w:rsidRDefault="0030781D" w:rsidP="0008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169" w:rsidRDefault="0030781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523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81D" w:rsidRDefault="0030781D" w:rsidP="00086169">
      <w:r>
        <w:separator/>
      </w:r>
    </w:p>
  </w:footnote>
  <w:footnote w:type="continuationSeparator" w:id="0">
    <w:p w:rsidR="0030781D" w:rsidRDefault="0030781D" w:rsidP="00086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169" w:rsidRDefault="00086169">
    <w:pPr>
      <w:pStyle w:val="a3"/>
      <w:spacing w:line="14" w:lineRule="auto"/>
      <w:rPr>
        <w:sz w:val="20"/>
      </w:rPr>
    </w:pPr>
    <w:r w:rsidRPr="00086169">
      <w:pict>
        <v:group id="_x0000_s1027" style="position:absolute;margin-left:227.35pt;margin-top:36.25pt;width:156.3pt;height:70.95pt;z-index:-1586380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30781D">
      <w:rPr>
        <w:noProof/>
        <w:lang w:eastAsia="el-GR"/>
      </w:rPr>
      <w:drawing>
        <wp:anchor distT="0" distB="0" distL="0" distR="0" simplePos="0" relativeHeight="48745318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781D">
      <w:rPr>
        <w:noProof/>
        <w:lang w:eastAsia="el-GR"/>
      </w:rPr>
      <w:drawing>
        <wp:anchor distT="0" distB="0" distL="0" distR="0" simplePos="0" relativeHeight="48745369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8616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62272;mso-position-horizontal-relative:page;mso-position-vertical-relative:page" filled="f" stroked="f">
          <v:textbox inset="0,0,0,0">
            <w:txbxContent>
              <w:p w:rsidR="00086169" w:rsidRPr="00392303" w:rsidRDefault="0030781D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392303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392303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392303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392303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086169" w:rsidRPr="00392303" w:rsidRDefault="0030781D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392303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392303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392303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392303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392303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086169" w:rsidRPr="00392303" w:rsidRDefault="0030781D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392303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392303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392303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392303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392303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392303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392303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392303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392303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086169">
      <w:pict>
        <v:shape id="_x0000_s1025" type="#_x0000_t202" style="position:absolute;margin-left:229.95pt;margin-top:72.15pt;width:97.55pt;height:36.8pt;z-index:-15861760;mso-position-horizontal-relative:page;mso-position-vertical-relative:page" filled="f" stroked="f">
          <v:textbox inset="0,0,0,0">
            <w:txbxContent>
              <w:p w:rsidR="00086169" w:rsidRDefault="0030781D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086169" w:rsidRDefault="0030781D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86169"/>
    <w:rsid w:val="00086169"/>
    <w:rsid w:val="0030781D"/>
    <w:rsid w:val="0039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6169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61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6169"/>
  </w:style>
  <w:style w:type="paragraph" w:customStyle="1" w:styleId="Heading1">
    <w:name w:val="Heading 1"/>
    <w:basedOn w:val="a"/>
    <w:uiPriority w:val="1"/>
    <w:qFormat/>
    <w:rsid w:val="00086169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86169"/>
  </w:style>
  <w:style w:type="paragraph" w:customStyle="1" w:styleId="TableParagraph">
    <w:name w:val="Table Paragraph"/>
    <w:basedOn w:val="a"/>
    <w:uiPriority w:val="1"/>
    <w:qFormat/>
    <w:rsid w:val="00086169"/>
    <w:pPr>
      <w:spacing w:before="31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2022-05-19T13:33:00Z</dcterms:created>
  <dcterms:modified xsi:type="dcterms:W3CDTF">2022-05-19T13:34:00Z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