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7D" w:rsidRDefault="00D4467D">
      <w:pPr>
        <w:pStyle w:val="a3"/>
        <w:rPr>
          <w:rFonts w:ascii="Times New Roman"/>
          <w:sz w:val="20"/>
        </w:rPr>
      </w:pPr>
    </w:p>
    <w:p w:rsidR="00D4467D" w:rsidRDefault="00D4467D">
      <w:pPr>
        <w:pStyle w:val="a3"/>
        <w:rPr>
          <w:rFonts w:ascii="Times New Roman"/>
          <w:sz w:val="20"/>
        </w:rPr>
      </w:pPr>
    </w:p>
    <w:p w:rsidR="00D4467D" w:rsidRDefault="00D4467D">
      <w:pPr>
        <w:pStyle w:val="a3"/>
        <w:spacing w:before="8"/>
        <w:rPr>
          <w:rFonts w:ascii="Times New Roman"/>
          <w:sz w:val="21"/>
        </w:rPr>
      </w:pPr>
    </w:p>
    <w:p w:rsidR="00D4467D" w:rsidRDefault="00E16DE6">
      <w:pPr>
        <w:pStyle w:val="Heading1"/>
        <w:spacing w:before="1" w:line="265" w:lineRule="exact"/>
      </w:pPr>
      <w:r>
        <w:t>ΠΡΟΣ</w:t>
      </w:r>
    </w:p>
    <w:p w:rsidR="00D4467D" w:rsidRDefault="00E16DE6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D4467D" w:rsidRDefault="00D4467D">
      <w:pPr>
        <w:pStyle w:val="a3"/>
        <w:spacing w:before="1"/>
        <w:rPr>
          <w:b/>
        </w:rPr>
      </w:pPr>
    </w:p>
    <w:p w:rsidR="00D4467D" w:rsidRDefault="00E16DE6">
      <w:pPr>
        <w:pStyle w:val="a3"/>
        <w:ind w:right="2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30</w:t>
      </w:r>
      <w:r>
        <w:rPr>
          <w:spacing w:val="-10"/>
        </w:rPr>
        <w:t xml:space="preserve"> </w:t>
      </w:r>
      <w:r>
        <w:rPr>
          <w:spacing w:val="-5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D4467D" w:rsidRDefault="00D4467D">
      <w:pPr>
        <w:pStyle w:val="a3"/>
        <w:rPr>
          <w:sz w:val="20"/>
        </w:rPr>
      </w:pPr>
    </w:p>
    <w:p w:rsidR="00D4467D" w:rsidRDefault="00D4467D">
      <w:pPr>
        <w:pStyle w:val="a3"/>
        <w:spacing w:before="6"/>
        <w:rPr>
          <w:sz w:val="15"/>
        </w:rPr>
      </w:pPr>
    </w:p>
    <w:p w:rsidR="00D4467D" w:rsidRDefault="00E16DE6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D4467D" w:rsidRDefault="00D4467D">
      <w:pPr>
        <w:pStyle w:val="a3"/>
        <w:spacing w:before="1"/>
        <w:rPr>
          <w:b/>
        </w:rPr>
      </w:pPr>
    </w:p>
    <w:p w:rsidR="00D4467D" w:rsidRDefault="00E16DE6">
      <w:pPr>
        <w:pStyle w:val="a3"/>
        <w:ind w:left="246"/>
      </w:pPr>
      <w:r>
        <w:t>Κύριοι,</w:t>
      </w:r>
    </w:p>
    <w:p w:rsidR="00D4467D" w:rsidRDefault="00D4467D">
      <w:pPr>
        <w:pStyle w:val="a3"/>
      </w:pPr>
    </w:p>
    <w:p w:rsidR="00D4467D" w:rsidRDefault="00E16DE6">
      <w:pPr>
        <w:pStyle w:val="a3"/>
        <w:ind w:left="246" w:right="2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30/10/2020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D4467D" w:rsidRDefault="00E16DE6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D4467D" w:rsidRDefault="00D4467D">
      <w:pPr>
        <w:pStyle w:val="a3"/>
        <w:spacing w:before="11"/>
        <w:rPr>
          <w:sz w:val="21"/>
        </w:rPr>
      </w:pPr>
    </w:p>
    <w:p w:rsidR="00D4467D" w:rsidRDefault="00E16DE6">
      <w:pPr>
        <w:pStyle w:val="Heading1"/>
        <w:spacing w:line="482" w:lineRule="auto"/>
        <w:ind w:left="515" w:right="77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2696"/>
        <w:gridCol w:w="3119"/>
      </w:tblGrid>
      <w:tr w:rsidR="00D4467D">
        <w:trPr>
          <w:trHeight w:val="299"/>
        </w:trPr>
        <w:tc>
          <w:tcPr>
            <w:tcW w:w="4110" w:type="dxa"/>
            <w:shd w:val="clear" w:color="auto" w:fill="D9D9D9"/>
          </w:tcPr>
          <w:p w:rsidR="00D4467D" w:rsidRDefault="00E16DE6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6" w:type="dxa"/>
            <w:shd w:val="clear" w:color="auto" w:fill="D9D9D9"/>
          </w:tcPr>
          <w:p w:rsidR="00D4467D" w:rsidRDefault="00E16DE6">
            <w:pPr>
              <w:pStyle w:val="TableParagraph"/>
              <w:spacing w:before="12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19" w:type="dxa"/>
            <w:shd w:val="clear" w:color="auto" w:fill="D9D9D9"/>
          </w:tcPr>
          <w:p w:rsidR="00D4467D" w:rsidRDefault="00E16DE6">
            <w:pPr>
              <w:pStyle w:val="TableParagraph"/>
              <w:spacing w:before="12"/>
              <w:ind w:left="858" w:right="85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4467D">
        <w:trPr>
          <w:trHeight w:val="299"/>
        </w:trPr>
        <w:tc>
          <w:tcPr>
            <w:tcW w:w="4110" w:type="dxa"/>
          </w:tcPr>
          <w:p w:rsidR="00D4467D" w:rsidRDefault="00E16DE6">
            <w:pPr>
              <w:pStyle w:val="TableParagraph"/>
              <w:spacing w:before="12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2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D4467D" w:rsidRDefault="00E16DE6">
            <w:pPr>
              <w:pStyle w:val="TableParagraph"/>
              <w:spacing w:before="12"/>
              <w:ind w:left="107"/>
            </w:pPr>
            <w:r>
              <w:t>GP2MTH5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D4467D" w:rsidRDefault="00E16DE6">
            <w:pPr>
              <w:pStyle w:val="TableParagraph"/>
              <w:spacing w:before="22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14.448,23</w:t>
            </w:r>
          </w:p>
        </w:tc>
      </w:tr>
      <w:tr w:rsidR="00D4467D">
        <w:trPr>
          <w:trHeight w:val="302"/>
        </w:trPr>
        <w:tc>
          <w:tcPr>
            <w:tcW w:w="4110" w:type="dxa"/>
          </w:tcPr>
          <w:p w:rsidR="00D4467D" w:rsidRDefault="00E16DE6">
            <w:pPr>
              <w:pStyle w:val="TableParagraph"/>
              <w:spacing w:before="15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Dynamic</w:t>
            </w:r>
            <w:r>
              <w:rPr>
                <w:spacing w:val="-2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D4467D" w:rsidRDefault="00E16DE6">
            <w:pPr>
              <w:pStyle w:val="TableParagraph"/>
              <w:spacing w:before="15"/>
              <w:ind w:left="107"/>
            </w:pPr>
            <w:r>
              <w:t>GP3MTH5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D4467D" w:rsidRDefault="00E16DE6">
            <w:pPr>
              <w:pStyle w:val="TableParagraph"/>
              <w:spacing w:before="22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16.079,95</w:t>
            </w:r>
          </w:p>
        </w:tc>
      </w:tr>
    </w:tbl>
    <w:p w:rsidR="00D4467D" w:rsidRDefault="00D4467D">
      <w:pPr>
        <w:pStyle w:val="a3"/>
        <w:spacing w:before="6"/>
        <w:rPr>
          <w:b/>
          <w:sz w:val="21"/>
        </w:rPr>
      </w:pPr>
    </w:p>
    <w:p w:rsidR="00D4467D" w:rsidRDefault="00E16DE6">
      <w:pPr>
        <w:spacing w:before="1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D4467D" w:rsidRDefault="00D4467D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4467D">
        <w:trPr>
          <w:trHeight w:val="302"/>
        </w:trPr>
        <w:tc>
          <w:tcPr>
            <w:tcW w:w="2124" w:type="dxa"/>
            <w:shd w:val="clear" w:color="auto" w:fill="D9D9D9"/>
          </w:tcPr>
          <w:p w:rsidR="00D4467D" w:rsidRDefault="00E16DE6">
            <w:pPr>
              <w:pStyle w:val="TableParagraph"/>
              <w:spacing w:before="17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033" w:type="dxa"/>
            <w:shd w:val="clear" w:color="auto" w:fill="D9D9D9"/>
          </w:tcPr>
          <w:p w:rsidR="00D4467D" w:rsidRDefault="00E16DE6">
            <w:pPr>
              <w:pStyle w:val="TableParagraph"/>
              <w:spacing w:before="17" w:line="265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765" w:type="dxa"/>
            <w:shd w:val="clear" w:color="auto" w:fill="D9D9D9"/>
          </w:tcPr>
          <w:p w:rsidR="00D4467D" w:rsidRDefault="00E16DE6">
            <w:pPr>
              <w:pStyle w:val="TableParagraph"/>
              <w:spacing w:before="17" w:line="265" w:lineRule="exact"/>
              <w:ind w:left="685" w:right="67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4467D">
        <w:trPr>
          <w:trHeight w:val="5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ITPK4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atLeast"/>
              <w:ind w:left="108" w:right="1294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5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AVCAM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DANGMO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D4467D">
        <w:trPr>
          <w:trHeight w:val="11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4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ITPK7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  <w:p w:rsidR="00D4467D" w:rsidRDefault="00E16DE6">
            <w:pPr>
              <w:pStyle w:val="TableParagraph"/>
              <w:spacing w:before="4" w:line="244" w:lineRule="auto"/>
              <w:ind w:right="804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+ FPASS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SOP03C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DANGMO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6"/>
              <w:ind w:left="108" w:right="133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</w:p>
          <w:p w:rsidR="00D4467D" w:rsidRDefault="00E16DE6">
            <w:pPr>
              <w:pStyle w:val="TableParagraph"/>
              <w:spacing w:before="2"/>
              <w:ind w:left="108" w:right="875"/>
              <w:rPr>
                <w:sz w:val="24"/>
              </w:rPr>
            </w:pPr>
            <w:r>
              <w:rPr>
                <w:sz w:val="24"/>
              </w:rPr>
              <w:t>Ηλεκτρικό χειρόφρενο, Κάρτα Renault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D4467D">
        <w:trPr>
          <w:trHeight w:val="5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3" w:line="244" w:lineRule="auto"/>
              <w:ind w:right="90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ITPK7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DANGMO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atLeast"/>
              <w:ind w:left="108" w:right="143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5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520</w:t>
            </w:r>
          </w:p>
        </w:tc>
      </w:tr>
      <w:tr w:rsidR="00D4467D">
        <w:trPr>
          <w:trHeight w:val="1800"/>
        </w:trPr>
        <w:tc>
          <w:tcPr>
            <w:tcW w:w="2124" w:type="dxa"/>
          </w:tcPr>
          <w:p w:rsidR="00D4467D" w:rsidRDefault="00D4467D">
            <w:pPr>
              <w:pStyle w:val="TableParagraph"/>
              <w:ind w:left="0"/>
              <w:rPr>
                <w:b/>
                <w:sz w:val="26"/>
              </w:rPr>
            </w:pPr>
          </w:p>
          <w:p w:rsidR="00D4467D" w:rsidRDefault="00D4467D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PKJB11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FPAS2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2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D4467D" w:rsidRDefault="00E16DE6">
            <w:pPr>
              <w:pStyle w:val="TableParagraph"/>
              <w:ind w:left="108" w:right="406"/>
              <w:rPr>
                <w:sz w:val="24"/>
              </w:rPr>
            </w:pPr>
            <w:r>
              <w:rPr>
                <w:sz w:val="24"/>
              </w:rPr>
              <w:t>Κάμερα 360° &amp;</w:t>
            </w:r>
            <w:r>
              <w:rPr>
                <w:sz w:val="24"/>
              </w:rPr>
              <w:t xml:space="preserve">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λειτουργία Auto-Hold (Συνδιάζεται με Pack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ind w:left="0"/>
              <w:rPr>
                <w:b/>
                <w:sz w:val="28"/>
              </w:rPr>
            </w:pPr>
          </w:p>
          <w:p w:rsidR="00D4467D" w:rsidRDefault="00D4467D">
            <w:pPr>
              <w:pStyle w:val="TableParagraph"/>
              <w:spacing w:before="4"/>
              <w:ind w:left="0"/>
              <w:rPr>
                <w:b/>
                <w:sz w:val="34"/>
              </w:rPr>
            </w:pPr>
          </w:p>
          <w:p w:rsidR="00D4467D" w:rsidRDefault="00E16DE6">
            <w:pPr>
              <w:pStyle w:val="TableParagraph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720</w:t>
            </w:r>
          </w:p>
        </w:tc>
      </w:tr>
      <w:tr w:rsidR="00D4467D">
        <w:trPr>
          <w:trHeight w:val="599"/>
        </w:trPr>
        <w:tc>
          <w:tcPr>
            <w:tcW w:w="2124" w:type="dxa"/>
            <w:tcBorders>
              <w:bottom w:val="nil"/>
            </w:tcBorders>
          </w:tcPr>
          <w:p w:rsidR="00D4467D" w:rsidRDefault="00E16DE6">
            <w:pPr>
              <w:pStyle w:val="TableParagraph"/>
              <w:spacing w:before="23" w:line="244" w:lineRule="auto"/>
              <w:ind w:right="1024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FPAS2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MLEXP1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3" w:line="288" w:lineRule="exact"/>
              <w:ind w:left="108" w:right="408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Hold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54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</w:tbl>
    <w:p w:rsidR="00D4467D" w:rsidRDefault="00D4467D">
      <w:pPr>
        <w:jc w:val="center"/>
        <w:rPr>
          <w:rFonts w:ascii="Verdana"/>
          <w:sz w:val="24"/>
        </w:rPr>
        <w:sectPr w:rsidR="00D4467D">
          <w:headerReference w:type="default" r:id="rId6"/>
          <w:footerReference w:type="default" r:id="rId7"/>
          <w:type w:val="continuous"/>
          <w:pgSz w:w="11910" w:h="16840"/>
          <w:pgMar w:top="2140" w:right="500" w:bottom="1040" w:left="1040" w:header="725" w:footer="859" w:gutter="0"/>
          <w:pgNumType w:start="1"/>
          <w:cols w:space="720"/>
        </w:sect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4467D">
        <w:trPr>
          <w:trHeight w:val="1499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D4467D" w:rsidRDefault="00E16DE6">
            <w:pPr>
              <w:pStyle w:val="TableParagraph"/>
              <w:spacing w:line="244" w:lineRule="auto"/>
              <w:ind w:right="217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(CA02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SOP03C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ECLHB3 ALEVA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FIPOU2)</w:t>
            </w:r>
          </w:p>
        </w:tc>
        <w:tc>
          <w:tcPr>
            <w:tcW w:w="5033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D4467D" w:rsidRDefault="00E16DE6">
            <w:pPr>
              <w:pStyle w:val="TableParagraph"/>
              <w:spacing w:before="1"/>
              <w:ind w:left="108" w:right="330"/>
              <w:rPr>
                <w:sz w:val="24"/>
              </w:rPr>
            </w:pPr>
            <w:r>
              <w:rPr>
                <w:sz w:val="24"/>
              </w:rPr>
              <w:t>Κάρτα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"Hands Free"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κλείδωμα,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ξεκλείδωμα και εκκίνηση κινητήρα χωρίς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κλειδί,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ανάγνωσης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D4467D" w:rsidRDefault="00E16DE6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765" w:type="dxa"/>
            <w:tcBorders>
              <w:top w:val="nil"/>
            </w:tcBorders>
          </w:tcPr>
          <w:p w:rsidR="00D4467D" w:rsidRDefault="00D4467D">
            <w:pPr>
              <w:pStyle w:val="TableParagraph"/>
              <w:ind w:left="0"/>
              <w:rPr>
                <w:b/>
                <w:sz w:val="28"/>
              </w:rPr>
            </w:pPr>
          </w:p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D4467D" w:rsidRDefault="00E16DE6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D4467D">
        <w:trPr>
          <w:trHeight w:val="5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3" w:line="244" w:lineRule="auto"/>
              <w:ind w:right="99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FPASS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SOP03C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3" w:line="288" w:lineRule="exact"/>
              <w:ind w:left="108" w:right="650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54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D4467D">
        <w:trPr>
          <w:trHeight w:val="900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35" w:line="244" w:lineRule="auto"/>
              <w:ind w:right="8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CUIR01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SGAV04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SGACHA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58"/>
              <w:ind w:left="108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D4467D" w:rsidRDefault="00E16D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910</w:t>
            </w:r>
          </w:p>
        </w:tc>
      </w:tr>
      <w:tr w:rsidR="00D4467D">
        <w:trPr>
          <w:trHeight w:val="1202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spacing w:before="1" w:line="244" w:lineRule="auto"/>
              <w:ind w:right="8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DRAP03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PERP01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9"/>
              <w:ind w:left="108" w:right="194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επένδυση μαύρη με πορτοκαλί τμήματα,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Ταμπλό &amp; πλαϊνές εσωτερικές επενδύσεις σε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D4467D">
        <w:trPr>
          <w:trHeight w:val="5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PERP02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atLeast"/>
              <w:ind w:left="108" w:right="339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5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D4467D">
        <w:trPr>
          <w:trHeight w:val="1166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PERG01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Red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</w:p>
          <w:p w:rsidR="00D4467D" w:rsidRDefault="00E16DE6">
            <w:pPr>
              <w:pStyle w:val="TableParagraph"/>
              <w:spacing w:before="1"/>
              <w:ind w:left="108" w:right="419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 λωρίδα στο πλαίσιο του</w:t>
            </w:r>
            <w:r>
              <w:rPr>
                <w:rFonts w:ascii="Verdana" w:hAnsi="Verdana"/>
                <w:spacing w:val="-8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 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D4467D" w:rsidRDefault="00E16DE6">
            <w:pPr>
              <w:pStyle w:val="TableParagraph"/>
              <w:spacing w:line="27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ind w:left="0"/>
              <w:rPr>
                <w:b/>
                <w:sz w:val="36"/>
              </w:rPr>
            </w:pPr>
          </w:p>
          <w:p w:rsidR="00D4467D" w:rsidRDefault="00E16DE6">
            <w:pPr>
              <w:pStyle w:val="TableParagraph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25</w:t>
            </w:r>
          </w:p>
        </w:tc>
      </w:tr>
      <w:tr w:rsidR="00D4467D">
        <w:trPr>
          <w:trHeight w:val="900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PERG02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0"/>
              <w:ind w:left="108" w:right="121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 xml:space="preserve">Pack Touch Blue </w:t>
            </w:r>
            <w:r>
              <w:rPr>
                <w:rFonts w:ascii="Verdana" w:hAnsi="Verdana"/>
                <w:sz w:val="24"/>
              </w:rPr>
              <w:t>: Μπλέ διακοσμητική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</w:p>
          <w:p w:rsidR="00D4467D" w:rsidRDefault="00E16DE6">
            <w:pPr>
              <w:pStyle w:val="TableParagraph"/>
              <w:spacing w:before="3" w:line="283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1168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PERG03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D4467D" w:rsidRDefault="00E16DE6">
            <w:pPr>
              <w:pStyle w:val="TableParagraph"/>
              <w:spacing w:before="1"/>
              <w:ind w:left="108" w:right="419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 λωρίδα στο πλαίσιο του</w:t>
            </w:r>
            <w:r>
              <w:rPr>
                <w:rFonts w:ascii="Verdana" w:hAnsi="Verdana"/>
                <w:spacing w:val="-8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 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D4467D" w:rsidRDefault="00E16DE6">
            <w:pPr>
              <w:pStyle w:val="TableParagraph"/>
              <w:spacing w:line="274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3"/>
              <w:ind w:left="0"/>
              <w:rPr>
                <w:b/>
                <w:sz w:val="36"/>
              </w:rPr>
            </w:pPr>
          </w:p>
          <w:p w:rsidR="00D4467D" w:rsidRDefault="00E16DE6">
            <w:pPr>
              <w:pStyle w:val="TableParagraph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REACTI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D4467D">
        <w:trPr>
          <w:trHeight w:val="868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7" w:line="244" w:lineRule="auto"/>
              <w:ind w:right="98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NA40A /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MAPSTD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7'':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D4467D" w:rsidRDefault="00E16DE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D4467D" w:rsidRDefault="00E16DE6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D4467D">
        <w:trPr>
          <w:trHeight w:val="899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NA406+MAPSTD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4"/>
              <w:ind w:left="108" w:right="320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D4467D" w:rsidRDefault="00E16DE6">
            <w:pPr>
              <w:pStyle w:val="TableParagraph"/>
              <w:spacing w:line="286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460</w:t>
            </w:r>
          </w:p>
        </w:tc>
      </w:tr>
      <w:tr w:rsidR="00D4467D">
        <w:trPr>
          <w:trHeight w:val="902"/>
        </w:trPr>
        <w:tc>
          <w:tcPr>
            <w:tcW w:w="2124" w:type="dxa"/>
          </w:tcPr>
          <w:p w:rsidR="00D4467D" w:rsidRDefault="00D4467D">
            <w:pPr>
              <w:pStyle w:val="TableParagraph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NA403+MAPSTD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4"/>
              <w:ind w:left="108" w:right="271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7''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πλοήγηση,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D4467D" w:rsidRDefault="00E16DE6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690</w:t>
            </w:r>
          </w:p>
        </w:tc>
      </w:tr>
      <w:tr w:rsidR="00D4467D">
        <w:trPr>
          <w:trHeight w:val="1158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6"/>
              <w:ind w:left="0"/>
              <w:rPr>
                <w:b/>
                <w:sz w:val="3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NA407+MAPSTD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8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D4467D" w:rsidRDefault="00E16DE6">
            <w:pPr>
              <w:pStyle w:val="TableParagraph"/>
              <w:spacing w:line="290" w:lineRule="exact"/>
              <w:ind w:left="108" w:right="462"/>
              <w:jc w:val="both"/>
              <w:rPr>
                <w:sz w:val="24"/>
              </w:rPr>
            </w:pPr>
            <w:r>
              <w:rPr>
                <w:sz w:val="24"/>
              </w:rPr>
              <w:t>πολυμέσων EASY LINK 9,3” με πλοήγηση,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Ελληνική χαρτογράφηση &amp; BOSE® Sound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D4467D" w:rsidRDefault="00E16DE6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  <w:tr w:rsidR="00D4467D">
        <w:trPr>
          <w:trHeight w:val="5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FEUAR3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7"/>
              <w:ind w:left="108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  <w:p w:rsidR="00D4467D" w:rsidRDefault="00E16DE6">
            <w:pPr>
              <w:pStyle w:val="TableParagraph"/>
              <w:spacing w:line="282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Φώτα ημέρας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 3D)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52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</w:tbl>
    <w:p w:rsidR="00D4467D" w:rsidRDefault="00D4467D">
      <w:pPr>
        <w:jc w:val="right"/>
        <w:rPr>
          <w:rFonts w:ascii="Verdana"/>
          <w:sz w:val="24"/>
        </w:rPr>
        <w:sectPr w:rsidR="00D4467D">
          <w:pgSz w:w="11910" w:h="16840"/>
          <w:pgMar w:top="2140" w:right="500" w:bottom="1040" w:left="1040" w:header="725" w:footer="859" w:gutter="0"/>
          <w:cols w:space="720"/>
        </w:sect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4467D">
        <w:trPr>
          <w:trHeight w:val="599"/>
        </w:trPr>
        <w:tc>
          <w:tcPr>
            <w:tcW w:w="2124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VSTLAR</w:t>
            </w:r>
          </w:p>
        </w:tc>
        <w:tc>
          <w:tcPr>
            <w:tcW w:w="5033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line="290" w:lineRule="atLeast"/>
              <w:ind w:left="108" w:right="461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παράθυρο 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765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152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D4467D">
        <w:trPr>
          <w:trHeight w:val="14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59" w:line="244" w:lineRule="auto"/>
              <w:ind w:right="217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TOPAN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ECLHB4</w:t>
            </w:r>
            <w:r>
              <w:rPr>
                <w:rFonts w:ascii="Microsoft Sans Serif"/>
                <w:spacing w:val="-1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</w:p>
          <w:p w:rsidR="00D4467D" w:rsidRDefault="00E16DE6">
            <w:pPr>
              <w:pStyle w:val="TableParagraph"/>
              <w:spacing w:line="244" w:lineRule="auto"/>
              <w:ind w:right="297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SGAV02 (χωρίς</w:t>
            </w:r>
            <w:r>
              <w:rPr>
                <w:rFonts w:ascii="Microsoft Sans Serif" w:hAns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ECLHB4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στο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Dynamic)</w:t>
            </w:r>
          </w:p>
        </w:tc>
        <w:tc>
          <w:tcPr>
            <w:tcW w:w="5033" w:type="dxa"/>
          </w:tcPr>
          <w:p w:rsidR="00D4467D" w:rsidRDefault="00D4467D">
            <w:pPr>
              <w:pStyle w:val="TableParagraph"/>
              <w:ind w:left="0"/>
              <w:rPr>
                <w:b/>
                <w:sz w:val="28"/>
              </w:rPr>
            </w:pPr>
          </w:p>
          <w:p w:rsidR="00D4467D" w:rsidRDefault="00D4467D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D4467D" w:rsidRDefault="00E16D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ind w:left="0"/>
              <w:rPr>
                <w:b/>
                <w:sz w:val="28"/>
              </w:rPr>
            </w:pPr>
          </w:p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D4467D" w:rsidRDefault="00E16DE6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  <w:tr w:rsidR="00D4467D">
        <w:trPr>
          <w:trHeight w:val="1200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6" w:line="244" w:lineRule="auto"/>
              <w:ind w:right="9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PERA01 -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PERA03 -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PERA02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</w:p>
          <w:p w:rsidR="00D4467D" w:rsidRDefault="00E16DE6">
            <w:pPr>
              <w:pStyle w:val="TableParagraph"/>
              <w:ind w:left="108" w:right="136"/>
              <w:rPr>
                <w:sz w:val="24"/>
              </w:rPr>
            </w:pP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</w:p>
          <w:p w:rsidR="00D4467D" w:rsidRDefault="00E16DE6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spacing w:before="1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BARLON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D4467D">
        <w:trPr>
          <w:trHeight w:val="1199"/>
        </w:trPr>
        <w:tc>
          <w:tcPr>
            <w:tcW w:w="2124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38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PKJB14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6"/>
              <w:ind w:left="108" w:right="365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παράθυρα και στο παράθυρο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 &amp; Ζάντες αλουμινίου 18''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PASADENA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GREY ERBE</w:t>
            </w:r>
          </w:p>
        </w:tc>
        <w:tc>
          <w:tcPr>
            <w:tcW w:w="2765" w:type="dxa"/>
          </w:tcPr>
          <w:p w:rsidR="00D4467D" w:rsidRDefault="00D4467D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405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RALU17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RDIF11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D4467D">
        <w:trPr>
          <w:trHeight w:val="599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3" w:line="244" w:lineRule="auto"/>
              <w:ind w:right="19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RALU17 RDIF10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(EXPRESSION)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53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54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RALU18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RDIF21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3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335</w:t>
            </w:r>
          </w:p>
        </w:tc>
      </w:tr>
      <w:tr w:rsidR="00D4467D">
        <w:trPr>
          <w:trHeight w:val="578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XPA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588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0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9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577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03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YNR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8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YNU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YNZ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YPC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580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YPJ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094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580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YNM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504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YNP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0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1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YNT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YNV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YNW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YPB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YPE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580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YPK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787"/>
              <w:rPr>
                <w:sz w:val="24"/>
              </w:rPr>
            </w:pPr>
            <w:r>
              <w:rPr>
                <w:sz w:val="24"/>
              </w:rPr>
              <w:t>Ασημί-KQA/Πορτοκαλί οροφή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</w:tbl>
    <w:p w:rsidR="00D4467D" w:rsidRDefault="00D4467D">
      <w:pPr>
        <w:jc w:val="right"/>
        <w:rPr>
          <w:rFonts w:ascii="Verdana"/>
          <w:sz w:val="24"/>
        </w:rPr>
        <w:sectPr w:rsidR="00D4467D">
          <w:pgSz w:w="11910" w:h="16840"/>
          <w:pgMar w:top="2140" w:right="500" w:bottom="1040" w:left="1040" w:header="725" w:footer="859" w:gutter="0"/>
          <w:cols w:space="720"/>
        </w:sect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4467D">
        <w:trPr>
          <w:trHeight w:val="314"/>
        </w:trPr>
        <w:tc>
          <w:tcPr>
            <w:tcW w:w="2124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YPL</w:t>
            </w:r>
          </w:p>
        </w:tc>
        <w:tc>
          <w:tcPr>
            <w:tcW w:w="5033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580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YPM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689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NNP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KQA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7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RQH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2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1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KQA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NNP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 -NNP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RQH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XPA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4467D">
        <w:trPr>
          <w:trHeight w:val="578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03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3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YNM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0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9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YNP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YNR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YNT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YNU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YNV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YNW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YNZ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YPB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YPC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YPE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0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1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580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YPJ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line="290" w:lineRule="exact"/>
              <w:ind w:left="108" w:right="1096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4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YPK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4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YPL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YPM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4467D">
        <w:trPr>
          <w:trHeight w:val="313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YUC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RPE-Ασημί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3" w:lineRule="exact"/>
              <w:ind w:left="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0</w:t>
            </w:r>
          </w:p>
        </w:tc>
      </w:tr>
      <w:tr w:rsidR="00D4467D">
        <w:trPr>
          <w:trHeight w:val="316"/>
        </w:trPr>
        <w:tc>
          <w:tcPr>
            <w:tcW w:w="2124" w:type="dxa"/>
          </w:tcPr>
          <w:p w:rsidR="00D4467D" w:rsidRDefault="00E16DE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YUD</w:t>
            </w:r>
          </w:p>
        </w:tc>
        <w:tc>
          <w:tcPr>
            <w:tcW w:w="5033" w:type="dxa"/>
          </w:tcPr>
          <w:p w:rsidR="00D4467D" w:rsidRDefault="00E16DE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RPE-Λευκό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4467D" w:rsidRDefault="00E16DE6">
            <w:pPr>
              <w:pStyle w:val="TableParagraph"/>
              <w:spacing w:before="10" w:line="286" w:lineRule="exact"/>
              <w:ind w:left="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0</w:t>
            </w:r>
          </w:p>
        </w:tc>
      </w:tr>
    </w:tbl>
    <w:p w:rsidR="00D4467D" w:rsidRDefault="00D4467D">
      <w:pPr>
        <w:spacing w:line="286" w:lineRule="exact"/>
        <w:jc w:val="center"/>
        <w:rPr>
          <w:rFonts w:ascii="Verdana"/>
          <w:sz w:val="24"/>
        </w:rPr>
        <w:sectPr w:rsidR="00D4467D">
          <w:pgSz w:w="11910" w:h="16840"/>
          <w:pgMar w:top="2140" w:right="500" w:bottom="1040" w:left="1040" w:header="725" w:footer="859" w:gutter="0"/>
          <w:cols w:space="720"/>
        </w:sect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8"/>
        <w:rPr>
          <w:b/>
          <w:sz w:val="20"/>
        </w:rPr>
      </w:pPr>
    </w:p>
    <w:p w:rsidR="00D4467D" w:rsidRDefault="00E16DE6">
      <w:pPr>
        <w:ind w:left="400"/>
        <w:rPr>
          <w:b/>
        </w:rPr>
      </w:pPr>
      <w:r>
        <w:rPr>
          <w:b/>
          <w:u w:val="thick"/>
        </w:rPr>
        <w:t>CAPTUR</w:t>
      </w:r>
    </w:p>
    <w:p w:rsidR="00D4467D" w:rsidRDefault="00D4467D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8"/>
        <w:gridCol w:w="3262"/>
        <w:gridCol w:w="2693"/>
      </w:tblGrid>
      <w:tr w:rsidR="00D4467D">
        <w:trPr>
          <w:trHeight w:val="282"/>
        </w:trPr>
        <w:tc>
          <w:tcPr>
            <w:tcW w:w="3968" w:type="dxa"/>
            <w:shd w:val="clear" w:color="auto" w:fill="D9D9D9"/>
          </w:tcPr>
          <w:p w:rsidR="00D4467D" w:rsidRDefault="00E16DE6">
            <w:pPr>
              <w:pStyle w:val="TableParagraph"/>
              <w:spacing w:before="7" w:line="25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D4467D" w:rsidRDefault="00E16DE6">
            <w:pPr>
              <w:pStyle w:val="TableParagraph"/>
              <w:spacing w:before="7" w:line="255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D4467D" w:rsidRDefault="00E16DE6">
            <w:pPr>
              <w:pStyle w:val="TableParagraph"/>
              <w:spacing w:before="7" w:line="255" w:lineRule="exact"/>
              <w:ind w:left="650" w:right="639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4467D">
        <w:trPr>
          <w:trHeight w:val="287"/>
        </w:trPr>
        <w:tc>
          <w:tcPr>
            <w:tcW w:w="3968" w:type="dxa"/>
          </w:tcPr>
          <w:p w:rsidR="00D4467D" w:rsidRDefault="00E16DE6">
            <w:pPr>
              <w:pStyle w:val="TableParagraph"/>
              <w:spacing w:before="10" w:line="258" w:lineRule="exact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62" w:type="dxa"/>
          </w:tcPr>
          <w:p w:rsidR="00D4467D" w:rsidRDefault="00E16DE6">
            <w:pPr>
              <w:pStyle w:val="TableParagraph"/>
              <w:spacing w:before="10" w:line="258" w:lineRule="exact"/>
              <w:ind w:left="108"/>
            </w:pPr>
            <w:r>
              <w:t>ZEAMTH5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4467D" w:rsidRDefault="00E16DE6">
            <w:pPr>
              <w:pStyle w:val="TableParagraph"/>
              <w:spacing w:before="17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13.808,41</w:t>
            </w:r>
          </w:p>
        </w:tc>
      </w:tr>
    </w:tbl>
    <w:p w:rsidR="00D4467D" w:rsidRDefault="00D4467D">
      <w:pPr>
        <w:pStyle w:val="a3"/>
        <w:rPr>
          <w:b/>
          <w:sz w:val="26"/>
        </w:rPr>
      </w:pPr>
    </w:p>
    <w:p w:rsidR="00D4467D" w:rsidRDefault="00E16DE6">
      <w:pPr>
        <w:spacing w:before="215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D4467D" w:rsidRDefault="00D4467D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9"/>
        <w:gridCol w:w="6122"/>
        <w:gridCol w:w="2069"/>
      </w:tblGrid>
      <w:tr w:rsidR="00D4467D">
        <w:trPr>
          <w:trHeight w:val="285"/>
        </w:trPr>
        <w:tc>
          <w:tcPr>
            <w:tcW w:w="1959" w:type="dxa"/>
            <w:shd w:val="clear" w:color="auto" w:fill="D9D9D9"/>
          </w:tcPr>
          <w:p w:rsidR="00D4467D" w:rsidRDefault="00E16DE6">
            <w:pPr>
              <w:pStyle w:val="TableParagraph"/>
              <w:spacing w:before="7" w:line="258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6122" w:type="dxa"/>
            <w:shd w:val="clear" w:color="auto" w:fill="D9D9D9"/>
          </w:tcPr>
          <w:p w:rsidR="00D4467D" w:rsidRDefault="00E16DE6">
            <w:pPr>
              <w:pStyle w:val="TableParagraph"/>
              <w:spacing w:before="7" w:line="258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069" w:type="dxa"/>
            <w:shd w:val="clear" w:color="auto" w:fill="D9D9D9"/>
          </w:tcPr>
          <w:p w:rsidR="00D4467D" w:rsidRDefault="00E16DE6">
            <w:pPr>
              <w:pStyle w:val="TableParagraph"/>
              <w:spacing w:before="7" w:line="258" w:lineRule="exact"/>
              <w:ind w:left="337" w:right="32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3" w:line="244" w:lineRule="auto"/>
              <w:ind w:right="944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3" w:line="288" w:lineRule="exact"/>
              <w:ind w:left="107" w:right="1113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52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AVCAM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D4467D">
        <w:trPr>
          <w:trHeight w:val="301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3" w:line="279" w:lineRule="exact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D4467D">
        <w:trPr>
          <w:trHeight w:val="1199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D4467D" w:rsidRDefault="00E16DE6">
            <w:pPr>
              <w:pStyle w:val="TableParagraph"/>
              <w:spacing w:line="244" w:lineRule="auto"/>
              <w:ind w:right="14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 RRCAM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FPASS</w:t>
            </w:r>
            <w:r>
              <w:rPr>
                <w:rFonts w:asci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 SOP03C</w:t>
            </w:r>
          </w:p>
          <w:p w:rsidR="00D4467D" w:rsidRDefault="00E16DE6">
            <w:pPr>
              <w:pStyle w:val="TableParagraph"/>
              <w:spacing w:line="225" w:lineRule="exac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+ DANGMO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63"/>
              <w:ind w:left="107" w:right="201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Assist), Κάμερα οπισθοπορείας, Ηλεκτρικό χειρόφρενο,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90" w:lineRule="atLeast"/>
              <w:ind w:left="107" w:right="684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62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4467D">
        <w:trPr>
          <w:trHeight w:val="1800"/>
        </w:trPr>
        <w:tc>
          <w:tcPr>
            <w:tcW w:w="1959" w:type="dxa"/>
          </w:tcPr>
          <w:p w:rsidR="00D4467D" w:rsidRDefault="00D4467D">
            <w:pPr>
              <w:pStyle w:val="TableParagraph"/>
              <w:ind w:left="0"/>
              <w:rPr>
                <w:b/>
                <w:sz w:val="24"/>
              </w:rPr>
            </w:pPr>
          </w:p>
          <w:p w:rsidR="00D4467D" w:rsidRDefault="00D4467D">
            <w:pPr>
              <w:pStyle w:val="TableParagraph"/>
              <w:ind w:left="0"/>
              <w:rPr>
                <w:b/>
                <w:sz w:val="24"/>
              </w:rPr>
            </w:pPr>
          </w:p>
          <w:p w:rsidR="00D4467D" w:rsidRDefault="00E16DE6">
            <w:pPr>
              <w:pStyle w:val="TableParagraph"/>
              <w:spacing w:before="195"/>
              <w:rPr>
                <w:rFonts w:ascii="Microsoft Sans Serif"/>
              </w:rPr>
            </w:pPr>
            <w:r>
              <w:rPr>
                <w:rFonts w:ascii="Microsoft Sans Serif"/>
              </w:rPr>
              <w:t>PKJB11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72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TECHNO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</w:p>
          <w:p w:rsidR="00D4467D" w:rsidRDefault="00E16DE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 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D4467D" w:rsidRDefault="00E16D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(Συνδιάζεται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ind w:left="0"/>
              <w:rPr>
                <w:b/>
                <w:sz w:val="26"/>
              </w:rPr>
            </w:pPr>
          </w:p>
          <w:p w:rsidR="00D4467D" w:rsidRDefault="00D4467D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720</w:t>
            </w:r>
          </w:p>
        </w:tc>
      </w:tr>
      <w:tr w:rsidR="00D4467D">
        <w:trPr>
          <w:trHeight w:val="8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73" w:line="242" w:lineRule="auto"/>
              <w:ind w:right="830"/>
              <w:rPr>
                <w:rFonts w:ascii="Microsoft Sans Serif"/>
              </w:rPr>
            </w:pPr>
            <w:r>
              <w:rPr>
                <w:rFonts w:ascii="Microsoft Sans Serif"/>
              </w:rPr>
              <w:t>RVDIST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VLCUIR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4"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</w:p>
          <w:p w:rsidR="00D4467D" w:rsidRDefault="00E16DE6">
            <w:pPr>
              <w:pStyle w:val="TableParagraph"/>
              <w:spacing w:line="290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(ACC),Ηλεκτρικό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λεβιές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9"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(ACC)</w:t>
            </w:r>
          </w:p>
          <w:p w:rsidR="00D4467D" w:rsidRDefault="00E16DE6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(EDC)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65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270</w:t>
            </w:r>
          </w:p>
        </w:tc>
      </w:tr>
      <w:tr w:rsidR="00D4467D">
        <w:trPr>
          <w:trHeight w:val="1267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3" w:line="244" w:lineRule="auto"/>
              <w:ind w:right="174"/>
              <w:rPr>
                <w:rFonts w:ascii="Microsoft Sans Serif"/>
              </w:rPr>
            </w:pPr>
            <w:r>
              <w:rPr>
                <w:rFonts w:ascii="Microsoft Sans Serif"/>
              </w:rPr>
              <w:t>ADR00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DANGMO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VOLCHA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  <w:p w:rsidR="00D4467D" w:rsidRDefault="00E16DE6">
            <w:pPr>
              <w:pStyle w:val="TableParagraph"/>
              <w:spacing w:line="228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52"/>
              <w:ind w:left="107" w:right="352"/>
              <w:rPr>
                <w:sz w:val="24"/>
              </w:rPr>
            </w:pPr>
            <w:r>
              <w:rPr>
                <w:b/>
                <w:sz w:val="24"/>
              </w:rPr>
              <w:t>Highway and Traffic Jam Companion</w:t>
            </w:r>
            <w:r>
              <w:rPr>
                <w:sz w:val="24"/>
              </w:rPr>
              <w:t>, Blind Spot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Warning,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Adaptative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Control, Ηλεκτρικό</w:t>
            </w:r>
          </w:p>
          <w:p w:rsidR="00D4467D" w:rsidRDefault="00E16DE6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 &amp; 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spacing w:before="182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1020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46" w:line="244" w:lineRule="auto"/>
              <w:ind w:right="940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90" w:lineRule="atLeast"/>
              <w:ind w:left="107" w:right="781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62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275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49" w:line="242" w:lineRule="auto"/>
              <w:ind w:right="769"/>
              <w:rPr>
                <w:rFonts w:ascii="Microsoft Sans Serif"/>
              </w:rPr>
            </w:pPr>
            <w:r>
              <w:rPr>
                <w:rFonts w:ascii="Microsoft Sans Serif"/>
              </w:rPr>
              <w:t>CSRFLY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90" w:lineRule="atLeast"/>
              <w:ind w:left="107" w:right="287"/>
              <w:rPr>
                <w:sz w:val="24"/>
              </w:rPr>
            </w:pPr>
            <w:r>
              <w:rPr>
                <w:sz w:val="24"/>
              </w:rPr>
              <w:t>Flying console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Auto-Hold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62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215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MET05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90" w:lineRule="atLeast"/>
              <w:ind w:left="107" w:right="1080"/>
              <w:rPr>
                <w:sz w:val="24"/>
              </w:rPr>
            </w:pPr>
            <w:r>
              <w:rPr>
                <w:sz w:val="24"/>
              </w:rPr>
              <w:t>Πίνακας οργάνων με διαμορφώσιμη οθόνη 10”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LINK 9,3’’)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62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180</w:t>
            </w:r>
          </w:p>
        </w:tc>
      </w:tr>
    </w:tbl>
    <w:p w:rsidR="00D4467D" w:rsidRDefault="00D4467D">
      <w:pPr>
        <w:jc w:val="center"/>
        <w:rPr>
          <w:rFonts w:ascii="Verdana"/>
        </w:rPr>
        <w:sectPr w:rsidR="00D4467D">
          <w:pgSz w:w="11910" w:h="16840"/>
          <w:pgMar w:top="2140" w:right="500" w:bottom="1040" w:left="1040" w:header="725" w:footer="859" w:gutter="0"/>
          <w:cols w:space="720"/>
        </w:sect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9"/>
        <w:gridCol w:w="6122"/>
        <w:gridCol w:w="2069"/>
      </w:tblGrid>
      <w:tr w:rsidR="00D4467D">
        <w:trPr>
          <w:trHeight w:val="1499"/>
        </w:trPr>
        <w:tc>
          <w:tcPr>
            <w:tcW w:w="1959" w:type="dxa"/>
            <w:tcBorders>
              <w:top w:val="nil"/>
            </w:tcBorders>
          </w:tcPr>
          <w:p w:rsidR="00D4467D" w:rsidRDefault="00D4467D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D4467D" w:rsidRDefault="00E16DE6">
            <w:pPr>
              <w:pStyle w:val="TableParagraph"/>
              <w:spacing w:line="244" w:lineRule="auto"/>
              <w:ind w:right="200"/>
              <w:rPr>
                <w:rFonts w:ascii="Microsoft Sans Serif"/>
              </w:rPr>
            </w:pPr>
            <w:r>
              <w:rPr>
                <w:rFonts w:ascii="Microsoft Sans Serif"/>
              </w:rPr>
              <w:t>(CA02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SOP03C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ECLHB3 ALEVA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FIPOU2)</w:t>
            </w:r>
          </w:p>
        </w:tc>
        <w:tc>
          <w:tcPr>
            <w:tcW w:w="6122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168"/>
              <w:ind w:left="107" w:right="277"/>
              <w:rPr>
                <w:sz w:val="24"/>
              </w:rPr>
            </w:pPr>
            <w:r>
              <w:rPr>
                <w:b/>
                <w:sz w:val="24"/>
              </w:rPr>
              <w:t>PACK EASY</w:t>
            </w:r>
            <w:r>
              <w:rPr>
                <w:sz w:val="24"/>
              </w:rPr>
              <w:t>: Αυτόματος κλιματισμός , Κάρτα Renault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 ξεκλείδωμα και εκκίνηση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κινητήρα χωρίς κλειδί,2 φώτα ανάγνωσης Εμπρός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069" w:type="dxa"/>
            <w:tcBorders>
              <w:top w:val="nil"/>
            </w:tcBorders>
          </w:tcPr>
          <w:p w:rsidR="00D4467D" w:rsidRDefault="00D4467D">
            <w:pPr>
              <w:pStyle w:val="TableParagraph"/>
              <w:ind w:left="0"/>
              <w:rPr>
                <w:b/>
                <w:sz w:val="28"/>
              </w:rPr>
            </w:pPr>
          </w:p>
          <w:p w:rsidR="00D4467D" w:rsidRDefault="00D4467D">
            <w:pPr>
              <w:pStyle w:val="TableParagraph"/>
              <w:spacing w:before="12"/>
              <w:ind w:left="0"/>
              <w:rPr>
                <w:b/>
                <w:sz w:val="21"/>
              </w:rPr>
            </w:pPr>
          </w:p>
          <w:p w:rsidR="00D4467D" w:rsidRDefault="00E16DE6">
            <w:pPr>
              <w:pStyle w:val="TableParagraph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49" w:line="242" w:lineRule="auto"/>
              <w:ind w:right="915"/>
              <w:rPr>
                <w:rFonts w:ascii="Microsoft Sans Serif"/>
              </w:rPr>
            </w:pPr>
            <w:r>
              <w:rPr>
                <w:rFonts w:ascii="Microsoft Sans Serif"/>
              </w:rPr>
              <w:t>FPASS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Κάρτα 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52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D4467D">
        <w:trPr>
          <w:trHeight w:val="760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</w:p>
          <w:p w:rsidR="00D4467D" w:rsidRDefault="00E16DE6">
            <w:pPr>
              <w:pStyle w:val="TableParagraph"/>
              <w:spacing w:line="250" w:lineRule="atLeast"/>
              <w:ind w:right="781"/>
              <w:rPr>
                <w:rFonts w:ascii="Microsoft Sans Serif"/>
              </w:rPr>
            </w:pPr>
            <w:r>
              <w:rPr>
                <w:rFonts w:ascii="Microsoft Sans Serif"/>
              </w:rPr>
              <w:t>SGAV04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88"/>
              <w:ind w:left="107" w:right="947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D4467D" w:rsidRDefault="00E16DE6">
            <w:pPr>
              <w:pStyle w:val="TableParagraph"/>
              <w:spacing w:before="1"/>
              <w:ind w:left="332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910</w:t>
            </w:r>
          </w:p>
        </w:tc>
      </w:tr>
      <w:tr w:rsidR="00D4467D">
        <w:trPr>
          <w:trHeight w:val="1200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  <w:p w:rsidR="00D4467D" w:rsidRDefault="00E16DE6">
            <w:pPr>
              <w:pStyle w:val="TableParagraph"/>
              <w:spacing w:line="244" w:lineRule="auto"/>
              <w:ind w:right="781"/>
              <w:rPr>
                <w:rFonts w:ascii="Microsoft Sans Serif"/>
              </w:rPr>
            </w:pPr>
            <w:r>
              <w:rPr>
                <w:rFonts w:ascii="Microsoft Sans Serif"/>
              </w:rPr>
              <w:t>DRAP03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63"/>
              <w:ind w:left="107" w:right="199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 επένδυση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 πλαϊνές</w:t>
            </w:r>
          </w:p>
          <w:p w:rsidR="00D4467D" w:rsidRDefault="00E16DE6">
            <w:pPr>
              <w:pStyle w:val="TableParagraph"/>
              <w:spacing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εσωτερικές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90" w:lineRule="atLeast"/>
              <w:ind w:left="107" w:right="210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 επενδύσεις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62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140</w:t>
            </w:r>
          </w:p>
        </w:tc>
      </w:tr>
      <w:tr w:rsidR="00D4467D">
        <w:trPr>
          <w:trHeight w:val="899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0"/>
              <w:ind w:left="107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D4467D" w:rsidRDefault="00E16DE6">
            <w:pPr>
              <w:pStyle w:val="TableParagraph"/>
              <w:spacing w:line="290" w:lineRule="exact"/>
              <w:ind w:left="107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D4467D">
        <w:trPr>
          <w:trHeight w:val="899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0"/>
              <w:ind w:left="107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Blue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 Μπλέ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 λωρίδα</w:t>
            </w:r>
          </w:p>
          <w:p w:rsidR="00D4467D" w:rsidRDefault="00E16DE6">
            <w:pPr>
              <w:pStyle w:val="TableParagraph"/>
              <w:spacing w:line="290" w:lineRule="exact"/>
              <w:ind w:left="107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900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3"/>
              <w:ind w:left="107" w:right="204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 xml:space="preserve">Pack Touch Orange </w:t>
            </w:r>
            <w:r>
              <w:rPr>
                <w:rFonts w:ascii="Verdana" w:hAnsi="Verdana"/>
                <w:sz w:val="24"/>
              </w:rPr>
              <w:t>: Πορτοκαλί διακοσμητική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</w:p>
          <w:p w:rsidR="00D4467D" w:rsidRDefault="00E16DE6">
            <w:pPr>
              <w:pStyle w:val="TableParagraph"/>
              <w:spacing w:line="283" w:lineRule="exact"/>
              <w:ind w:left="107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spacing w:before="1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302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NA40A+MAPSTD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90" w:lineRule="atLeast"/>
              <w:ind w:left="107" w:right="405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7'':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52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D4467D">
        <w:trPr>
          <w:trHeight w:val="899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NA406+MAPSTD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58"/>
              <w:ind w:left="107" w:right="302"/>
              <w:rPr>
                <w:sz w:val="24"/>
              </w:rPr>
            </w:pPr>
            <w:r>
              <w:rPr>
                <w:sz w:val="24"/>
              </w:rPr>
              <w:t>Pack NAVI 9,3'': Σύστημα πολυμέσων EASY LINK 9,3”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 χαρτογράφηση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D4467D">
        <w:trPr>
          <w:trHeight w:val="899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NA403+MAPSTD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9" w:line="290" w:lineRule="atLeast"/>
              <w:ind w:left="107" w:right="135"/>
              <w:rPr>
                <w:sz w:val="24"/>
              </w:rPr>
            </w:pPr>
            <w:r>
              <w:rPr>
                <w:sz w:val="24"/>
              </w:rPr>
              <w:t>Pack NAVI 7'' BOSE®: Σύστημα πολυμέσων EASY LINK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7” με πλοήγηση, Ελληνική χαρτογράφηση &amp; BOSE®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690</w:t>
            </w:r>
          </w:p>
        </w:tc>
      </w:tr>
      <w:tr w:rsidR="00D4467D">
        <w:trPr>
          <w:trHeight w:val="900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NA407+MAPSTD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4"/>
              <w:ind w:left="107" w:right="536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πλοήγηση,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D4467D" w:rsidRDefault="00E16DE6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BOSE®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ind w:left="0"/>
              <w:rPr>
                <w:b/>
                <w:sz w:val="26"/>
              </w:rPr>
            </w:pPr>
          </w:p>
          <w:p w:rsidR="00D4467D" w:rsidRDefault="00E16DE6">
            <w:pPr>
              <w:pStyle w:val="TableParagraph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D4467D">
        <w:trPr>
          <w:trHeight w:val="5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3" w:line="288" w:lineRule="exact"/>
              <w:ind w:left="107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ημέρας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 πίσω φώτα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54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601"/>
        </w:trPr>
        <w:tc>
          <w:tcPr>
            <w:tcW w:w="1959" w:type="dxa"/>
            <w:tcBorders>
              <w:bottom w:val="nil"/>
            </w:tcBorders>
          </w:tcPr>
          <w:p w:rsidR="00D4467D" w:rsidRDefault="00E16DE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90" w:lineRule="atLeast"/>
              <w:ind w:left="107" w:right="201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54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</w:tbl>
    <w:p w:rsidR="00D4467D" w:rsidRDefault="00D4467D">
      <w:pPr>
        <w:jc w:val="center"/>
        <w:rPr>
          <w:rFonts w:ascii="Verdana"/>
          <w:sz w:val="24"/>
        </w:rPr>
        <w:sectPr w:rsidR="00D4467D">
          <w:pgSz w:w="11910" w:h="16840"/>
          <w:pgMar w:top="2140" w:right="500" w:bottom="1040" w:left="1040" w:header="725" w:footer="859" w:gutter="0"/>
          <w:cols w:space="720"/>
        </w:sect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9"/>
        <w:gridCol w:w="6122"/>
        <w:gridCol w:w="2069"/>
      </w:tblGrid>
      <w:tr w:rsidR="00D4467D">
        <w:trPr>
          <w:trHeight w:val="918"/>
        </w:trPr>
        <w:tc>
          <w:tcPr>
            <w:tcW w:w="1959" w:type="dxa"/>
          </w:tcPr>
          <w:p w:rsidR="00D4467D" w:rsidRDefault="00E16DE6">
            <w:pPr>
              <w:pStyle w:val="TableParagraph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TOPAN + ECLHB4</w:t>
            </w:r>
          </w:p>
          <w:p w:rsidR="00D4467D" w:rsidRDefault="00E16DE6">
            <w:pPr>
              <w:pStyle w:val="TableParagraph"/>
              <w:spacing w:line="230" w:lineRule="atLeast"/>
              <w:ind w:right="244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+ SGAV02 (χωρίς</w:t>
            </w:r>
            <w:r>
              <w:rPr>
                <w:rFonts w:ascii="Microsoft Sans Serif" w:hAns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ECLHB4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Dynamic)</w:t>
            </w:r>
          </w:p>
        </w:tc>
        <w:tc>
          <w:tcPr>
            <w:tcW w:w="6122" w:type="dxa"/>
            <w:tcBorders>
              <w:top w:val="nil"/>
            </w:tcBorders>
          </w:tcPr>
          <w:p w:rsidR="00D4467D" w:rsidRDefault="00D4467D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069" w:type="dxa"/>
            <w:tcBorders>
              <w:top w:val="nil"/>
            </w:tcBorders>
          </w:tcPr>
          <w:p w:rsidR="00D4467D" w:rsidRDefault="00D4467D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D4467D" w:rsidRDefault="00E16DE6">
            <w:pPr>
              <w:pStyle w:val="TableParagraph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  <w:tr w:rsidR="00D4467D">
        <w:trPr>
          <w:trHeight w:val="1202"/>
        </w:trPr>
        <w:tc>
          <w:tcPr>
            <w:tcW w:w="1959" w:type="dxa"/>
          </w:tcPr>
          <w:p w:rsidR="00D4467D" w:rsidRDefault="00D4467D">
            <w:pPr>
              <w:pStyle w:val="TableParagraph"/>
              <w:spacing w:before="6"/>
              <w:ind w:left="0"/>
              <w:rPr>
                <w:b/>
                <w:sz w:val="18"/>
              </w:rPr>
            </w:pPr>
          </w:p>
          <w:p w:rsidR="00D4467D" w:rsidRDefault="00E16DE6">
            <w:pPr>
              <w:pStyle w:val="TableParagraph"/>
              <w:spacing w:before="1" w:line="242" w:lineRule="auto"/>
              <w:ind w:right="862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PERA01 -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65" w:line="289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 πλαϊνά</w:t>
            </w:r>
          </w:p>
          <w:p w:rsidR="00D4467D" w:rsidRDefault="00E16DE6">
            <w:pPr>
              <w:pStyle w:val="TableParagraph"/>
              <w:ind w:left="107" w:right="584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D4467D" w:rsidRDefault="00E16DE6">
            <w:pPr>
              <w:pStyle w:val="TableParagraph"/>
              <w:spacing w:before="1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3" w:line="276" w:lineRule="exact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D4467D">
        <w:trPr>
          <w:trHeight w:val="1200"/>
        </w:trPr>
        <w:tc>
          <w:tcPr>
            <w:tcW w:w="1959" w:type="dxa"/>
          </w:tcPr>
          <w:p w:rsidR="00D4467D" w:rsidRDefault="00D4467D">
            <w:pPr>
              <w:pStyle w:val="TableParagraph"/>
              <w:ind w:left="0"/>
              <w:rPr>
                <w:b/>
                <w:sz w:val="24"/>
              </w:rPr>
            </w:pPr>
          </w:p>
          <w:p w:rsidR="00D4467D" w:rsidRDefault="00E16DE6">
            <w:pPr>
              <w:pStyle w:val="TableParagraph"/>
              <w:spacing w:before="184"/>
              <w:rPr>
                <w:rFonts w:ascii="Microsoft Sans Serif"/>
              </w:rPr>
            </w:pPr>
            <w:r>
              <w:rPr>
                <w:rFonts w:ascii="Microsoft Sans Serif"/>
              </w:rPr>
              <w:t>PKJB14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63"/>
              <w:ind w:left="107" w:right="314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 παράθυρα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 στο παράθυρο του χώρου αποσκευών &amp; Ζάντες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PASADENA GREY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ERBE</w:t>
            </w:r>
          </w:p>
        </w:tc>
        <w:tc>
          <w:tcPr>
            <w:tcW w:w="2069" w:type="dxa"/>
          </w:tcPr>
          <w:p w:rsidR="00D4467D" w:rsidRDefault="00D4467D">
            <w:pPr>
              <w:pStyle w:val="TableParagraph"/>
              <w:spacing w:before="4"/>
              <w:ind w:left="0"/>
              <w:rPr>
                <w:b/>
                <w:sz w:val="38"/>
              </w:rPr>
            </w:pPr>
          </w:p>
          <w:p w:rsidR="00D4467D" w:rsidRDefault="00E16DE6">
            <w:pPr>
              <w:pStyle w:val="TableParagraph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3" w:line="276" w:lineRule="exact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D4467D">
        <w:trPr>
          <w:trHeight w:val="570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34" w:line="242" w:lineRule="auto"/>
              <w:ind w:right="176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37"/>
              <w:ind w:left="336" w:right="32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RALU18 RDIF21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4467D">
        <w:trPr>
          <w:trHeight w:val="301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D4467D">
        <w:trPr>
          <w:trHeight w:val="300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4467D">
        <w:trPr>
          <w:trHeight w:val="302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4467D">
        <w:trPr>
          <w:trHeight w:val="577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8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53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301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1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300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5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301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1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580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line="290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53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331" w:right="328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</w:tbl>
    <w:p w:rsidR="00D4467D" w:rsidRDefault="00D4467D">
      <w:pPr>
        <w:spacing w:line="266" w:lineRule="exact"/>
        <w:jc w:val="center"/>
        <w:rPr>
          <w:rFonts w:ascii="Verdana"/>
        </w:rPr>
        <w:sectPr w:rsidR="00D4467D">
          <w:pgSz w:w="11910" w:h="16840"/>
          <w:pgMar w:top="2140" w:right="500" w:bottom="1040" w:left="1040" w:header="725" w:footer="859" w:gutter="0"/>
          <w:cols w:space="720"/>
        </w:sectPr>
      </w:pPr>
    </w:p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9"/>
        <w:gridCol w:w="6122"/>
        <w:gridCol w:w="2069"/>
      </w:tblGrid>
      <w:tr w:rsidR="00D4467D">
        <w:trPr>
          <w:trHeight w:val="299"/>
        </w:trPr>
        <w:tc>
          <w:tcPr>
            <w:tcW w:w="1959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122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  <w:tcBorders>
              <w:top w:val="nil"/>
            </w:tcBorders>
          </w:tcPr>
          <w:p w:rsidR="00D4467D" w:rsidRDefault="00E16DE6">
            <w:pPr>
              <w:pStyle w:val="TableParagraph"/>
              <w:spacing w:before="14" w:line="266" w:lineRule="exact"/>
              <w:ind w:left="0" w:right="818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4467D">
        <w:trPr>
          <w:trHeight w:val="299"/>
        </w:trPr>
        <w:tc>
          <w:tcPr>
            <w:tcW w:w="1959" w:type="dxa"/>
          </w:tcPr>
          <w:p w:rsidR="00D4467D" w:rsidRDefault="00E16DE6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122" w:type="dxa"/>
          </w:tcPr>
          <w:p w:rsidR="00D4467D" w:rsidRDefault="00E16DE6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069" w:type="dxa"/>
          </w:tcPr>
          <w:p w:rsidR="00D4467D" w:rsidRDefault="00E16DE6">
            <w:pPr>
              <w:pStyle w:val="TableParagraph"/>
              <w:spacing w:before="14" w:line="266" w:lineRule="exact"/>
              <w:ind w:left="0" w:right="818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</w:tbl>
    <w:p w:rsidR="00D4467D" w:rsidRDefault="00D4467D">
      <w:pPr>
        <w:pStyle w:val="a3"/>
        <w:rPr>
          <w:b/>
          <w:sz w:val="20"/>
        </w:rPr>
      </w:pPr>
    </w:p>
    <w:p w:rsidR="00D4467D" w:rsidRDefault="00D4467D">
      <w:pPr>
        <w:pStyle w:val="a3"/>
        <w:spacing w:before="7"/>
        <w:rPr>
          <w:b/>
          <w:sz w:val="15"/>
        </w:rPr>
      </w:pPr>
    </w:p>
    <w:sectPr w:rsidR="00D4467D" w:rsidSect="00D4467D">
      <w:pgSz w:w="11910" w:h="16840"/>
      <w:pgMar w:top="2140" w:right="5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DE6" w:rsidRDefault="00E16DE6" w:rsidP="00D4467D">
      <w:r>
        <w:separator/>
      </w:r>
    </w:p>
  </w:endnote>
  <w:endnote w:type="continuationSeparator" w:id="0">
    <w:p w:rsidR="00E16DE6" w:rsidRDefault="00E16DE6" w:rsidP="00D44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67D" w:rsidRDefault="00E16D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8348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DE6" w:rsidRDefault="00E16DE6" w:rsidP="00D4467D">
      <w:r>
        <w:separator/>
      </w:r>
    </w:p>
  </w:footnote>
  <w:footnote w:type="continuationSeparator" w:id="0">
    <w:p w:rsidR="00E16DE6" w:rsidRDefault="00E16DE6" w:rsidP="00D44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67D" w:rsidRDefault="00D4467D">
    <w:pPr>
      <w:pStyle w:val="a3"/>
      <w:spacing w:line="14" w:lineRule="auto"/>
      <w:rPr>
        <w:sz w:val="20"/>
      </w:rPr>
    </w:pPr>
    <w:r w:rsidRPr="00D4467D">
      <w:pict>
        <v:group id="_x0000_s1027" style="position:absolute;margin-left:227.35pt;margin-top:36.25pt;width:156.3pt;height:70.95pt;z-index:-1653555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E16DE6">
      <w:rPr>
        <w:noProof/>
        <w:lang w:eastAsia="el-GR"/>
      </w:rPr>
      <w:drawing>
        <wp:anchor distT="0" distB="0" distL="0" distR="0" simplePos="0" relativeHeight="48678144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6DE6">
      <w:rPr>
        <w:noProof/>
        <w:lang w:eastAsia="el-GR"/>
      </w:rPr>
      <w:drawing>
        <wp:anchor distT="0" distB="0" distL="0" distR="0" simplePos="0" relativeHeight="48678195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467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534016;mso-position-horizontal-relative:page;mso-position-vertical-relative:page" filled="f" stroked="f">
          <v:textbox inset="0,0,0,0">
            <w:txbxContent>
              <w:p w:rsidR="00D4467D" w:rsidRDefault="00E16DE6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D4467D" w:rsidRDefault="00E16DE6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D4467D" w:rsidRDefault="00E16DE6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D4467D">
      <w:pict>
        <v:shape id="_x0000_s1025" type="#_x0000_t202" style="position:absolute;margin-left:229.95pt;margin-top:72.15pt;width:97.55pt;height:36.8pt;z-index:-16533504;mso-position-horizontal-relative:page;mso-position-vertical-relative:page" filled="f" stroked="f">
          <v:textbox inset="0,0,0,0">
            <w:txbxContent>
              <w:p w:rsidR="00D4467D" w:rsidRDefault="00E16DE6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D4467D" w:rsidRDefault="00E16DE6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4467D"/>
    <w:rsid w:val="001A4E2A"/>
    <w:rsid w:val="00D4467D"/>
    <w:rsid w:val="00E16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467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46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467D"/>
  </w:style>
  <w:style w:type="paragraph" w:customStyle="1" w:styleId="Heading1">
    <w:name w:val="Heading 1"/>
    <w:basedOn w:val="a"/>
    <w:uiPriority w:val="1"/>
    <w:qFormat/>
    <w:rsid w:val="00D4467D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D4467D"/>
  </w:style>
  <w:style w:type="paragraph" w:customStyle="1" w:styleId="TableParagraph">
    <w:name w:val="Table Paragraph"/>
    <w:basedOn w:val="a"/>
    <w:uiPriority w:val="1"/>
    <w:qFormat/>
    <w:rsid w:val="00D4467D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1730</Words>
  <Characters>9346</Characters>
  <Application>Microsoft Office Word</Application>
  <DocSecurity>0</DocSecurity>
  <Lines>77</Lines>
  <Paragraphs>22</Paragraphs>
  <ScaleCrop>false</ScaleCrop>
  <Company/>
  <LinksUpToDate>false</LinksUpToDate>
  <CharactersWithSpaces>11054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2022-05-19T13:38:00Z</dcterms:created>
  <dcterms:modified xsi:type="dcterms:W3CDTF">2022-05-19T13:39:00Z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