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26" w:rsidRDefault="00D42A26">
      <w:pPr>
        <w:pStyle w:val="a3"/>
        <w:rPr>
          <w:rFonts w:ascii="Times New Roman"/>
          <w:sz w:val="20"/>
        </w:rPr>
      </w:pPr>
    </w:p>
    <w:p w:rsidR="00D42A26" w:rsidRDefault="00D42A26">
      <w:pPr>
        <w:pStyle w:val="a3"/>
        <w:rPr>
          <w:rFonts w:ascii="Times New Roman"/>
          <w:sz w:val="20"/>
        </w:rPr>
      </w:pPr>
    </w:p>
    <w:p w:rsidR="00D42A26" w:rsidRDefault="00D42A26">
      <w:pPr>
        <w:pStyle w:val="a3"/>
        <w:spacing w:before="8"/>
        <w:rPr>
          <w:rFonts w:ascii="Times New Roman"/>
          <w:sz w:val="21"/>
        </w:rPr>
      </w:pPr>
    </w:p>
    <w:p w:rsidR="00D42A26" w:rsidRDefault="00BC5638">
      <w:pPr>
        <w:pStyle w:val="Heading1"/>
      </w:pPr>
      <w:r>
        <w:t>ΠΡΟΣ</w:t>
      </w:r>
    </w:p>
    <w:p w:rsidR="00D42A26" w:rsidRDefault="00BC5638">
      <w:pPr>
        <w:spacing w:before="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D42A26" w:rsidRDefault="00D42A26">
      <w:pPr>
        <w:pStyle w:val="a3"/>
        <w:spacing w:before="11"/>
        <w:rPr>
          <w:b/>
          <w:sz w:val="21"/>
        </w:rPr>
      </w:pPr>
    </w:p>
    <w:p w:rsidR="00D42A26" w:rsidRDefault="00BC5638">
      <w:pPr>
        <w:pStyle w:val="a3"/>
        <w:ind w:right="130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06</w:t>
      </w:r>
      <w:r>
        <w:rPr>
          <w:spacing w:val="-12"/>
        </w:rPr>
        <w:t xml:space="preserve"> </w:t>
      </w:r>
      <w:r>
        <w:rPr>
          <w:spacing w:val="-4"/>
        </w:rPr>
        <w:t>Δεκεμβρίου</w:t>
      </w:r>
      <w:r>
        <w:rPr>
          <w:spacing w:val="-10"/>
        </w:rPr>
        <w:t xml:space="preserve"> </w:t>
      </w:r>
      <w:r>
        <w:rPr>
          <w:spacing w:val="-4"/>
        </w:rPr>
        <w:t>2019</w:t>
      </w:r>
    </w:p>
    <w:p w:rsidR="00D42A26" w:rsidRDefault="00D42A26">
      <w:pPr>
        <w:pStyle w:val="a3"/>
        <w:rPr>
          <w:sz w:val="20"/>
        </w:rPr>
      </w:pPr>
    </w:p>
    <w:p w:rsidR="00D42A26" w:rsidRDefault="00D42A26">
      <w:pPr>
        <w:pStyle w:val="a3"/>
        <w:spacing w:before="8"/>
        <w:rPr>
          <w:sz w:val="15"/>
        </w:rPr>
      </w:pPr>
    </w:p>
    <w:p w:rsidR="00D42A26" w:rsidRDefault="00BC5638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TWINGO</w:t>
      </w:r>
      <w:r>
        <w:rPr>
          <w:spacing w:val="-8"/>
        </w:rPr>
        <w:t xml:space="preserve"> </w:t>
      </w:r>
      <w:r>
        <w:rPr>
          <w:spacing w:val="-4"/>
        </w:rPr>
        <w:t>(TW3)</w:t>
      </w:r>
    </w:p>
    <w:p w:rsidR="00D42A26" w:rsidRDefault="00D42A26">
      <w:pPr>
        <w:pStyle w:val="a3"/>
        <w:spacing w:before="11"/>
        <w:rPr>
          <w:b/>
          <w:sz w:val="21"/>
        </w:rPr>
      </w:pPr>
    </w:p>
    <w:p w:rsidR="00D42A26" w:rsidRDefault="00BC5638">
      <w:pPr>
        <w:pStyle w:val="a3"/>
        <w:ind w:left="106"/>
      </w:pPr>
      <w:r>
        <w:t>Κύριοι,</w:t>
      </w:r>
    </w:p>
    <w:p w:rsidR="00D42A26" w:rsidRDefault="00D42A26">
      <w:pPr>
        <w:pStyle w:val="a3"/>
        <w:spacing w:before="2"/>
      </w:pPr>
    </w:p>
    <w:p w:rsidR="00D42A26" w:rsidRDefault="00BC5638">
      <w:pPr>
        <w:pStyle w:val="a3"/>
        <w:ind w:left="106" w:right="12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t>Ευρώ</w:t>
      </w:r>
      <w:r>
        <w:rPr>
          <w:spacing w:val="-6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RENAULT</w:t>
      </w:r>
      <w:r>
        <w:rPr>
          <w:spacing w:val="-5"/>
        </w:rPr>
        <w:t xml:space="preserve"> </w:t>
      </w:r>
      <w:r>
        <w:t>TWINGO</w:t>
      </w:r>
      <w:r>
        <w:rPr>
          <w:spacing w:val="-6"/>
        </w:rPr>
        <w:t xml:space="preserve"> </w:t>
      </w:r>
      <w:r>
        <w:t>(TW3)</w:t>
      </w:r>
      <w:r>
        <w:rPr>
          <w:spacing w:val="-4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ημερομηνία</w:t>
      </w:r>
      <w:r>
        <w:rPr>
          <w:spacing w:val="-6"/>
        </w:rPr>
        <w:t xml:space="preserve"> </w:t>
      </w:r>
      <w:r>
        <w:t>εκτελωνισμού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06/12/2019</w:t>
      </w:r>
      <w:r>
        <w:rPr>
          <w:spacing w:val="-66"/>
        </w:rPr>
        <w:t xml:space="preserve"> </w:t>
      </w:r>
      <w:r>
        <w:t>που</w:t>
      </w:r>
      <w:r>
        <w:rPr>
          <w:spacing w:val="-15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3"/>
        </w:rPr>
        <w:t xml:space="preserve"> </w:t>
      </w:r>
      <w:r>
        <w:t>προδιαγραφές</w:t>
      </w:r>
      <w:r>
        <w:rPr>
          <w:spacing w:val="-10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D42A26" w:rsidRDefault="00BC5638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D42A26" w:rsidRDefault="00D42A26">
      <w:pPr>
        <w:pStyle w:val="a3"/>
        <w:spacing w:before="11"/>
        <w:rPr>
          <w:sz w:val="21"/>
        </w:rPr>
      </w:pPr>
    </w:p>
    <w:p w:rsidR="00D42A26" w:rsidRDefault="00BC5638">
      <w:pPr>
        <w:pStyle w:val="Heading1"/>
        <w:spacing w:before="0" w:line="480" w:lineRule="auto"/>
        <w:ind w:left="375"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TWINGO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2693"/>
        <w:gridCol w:w="2410"/>
      </w:tblGrid>
      <w:tr w:rsidR="00D42A26">
        <w:trPr>
          <w:trHeight w:val="299"/>
        </w:trPr>
        <w:tc>
          <w:tcPr>
            <w:tcW w:w="4112" w:type="dxa"/>
            <w:shd w:val="clear" w:color="auto" w:fill="D9D9D9"/>
          </w:tcPr>
          <w:p w:rsidR="00D42A26" w:rsidRDefault="00BC5638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D42A26" w:rsidRDefault="00BC5638">
            <w:pPr>
              <w:pStyle w:val="TableParagraph"/>
              <w:spacing w:before="17" w:line="262" w:lineRule="exact"/>
              <w:ind w:left="265" w:right="25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D42A26" w:rsidRDefault="00BC5638">
            <w:pPr>
              <w:pStyle w:val="TableParagraph"/>
              <w:spacing w:before="17" w:line="262" w:lineRule="exact"/>
              <w:ind w:left="509" w:right="49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D42A26">
        <w:trPr>
          <w:trHeight w:val="285"/>
        </w:trPr>
        <w:tc>
          <w:tcPr>
            <w:tcW w:w="4112" w:type="dxa"/>
          </w:tcPr>
          <w:p w:rsidR="00D42A26" w:rsidRPr="0067234F" w:rsidRDefault="00BC5638">
            <w:pPr>
              <w:pStyle w:val="TableParagraph"/>
              <w:spacing w:before="6" w:line="259" w:lineRule="exact"/>
              <w:rPr>
                <w:lang w:val="en-US"/>
              </w:rPr>
            </w:pPr>
            <w:r w:rsidRPr="0067234F">
              <w:rPr>
                <w:lang w:val="en-US"/>
              </w:rPr>
              <w:t>1.0</w:t>
            </w:r>
            <w:r w:rsidRPr="0067234F">
              <w:rPr>
                <w:spacing w:val="-3"/>
                <w:lang w:val="en-US"/>
              </w:rPr>
              <w:t xml:space="preserve"> </w:t>
            </w:r>
            <w:r w:rsidRPr="0067234F">
              <w:rPr>
                <w:lang w:val="en-US"/>
              </w:rPr>
              <w:t>SCe</w:t>
            </w:r>
            <w:r w:rsidRPr="0067234F">
              <w:rPr>
                <w:spacing w:val="-1"/>
                <w:lang w:val="en-US"/>
              </w:rPr>
              <w:t xml:space="preserve"> </w:t>
            </w:r>
            <w:r w:rsidRPr="0067234F">
              <w:rPr>
                <w:lang w:val="en-US"/>
              </w:rPr>
              <w:t>65</w:t>
            </w:r>
            <w:r w:rsidRPr="0067234F">
              <w:rPr>
                <w:spacing w:val="-2"/>
                <w:lang w:val="en-US"/>
              </w:rPr>
              <w:t xml:space="preserve"> </w:t>
            </w:r>
            <w:r w:rsidRPr="0067234F">
              <w:rPr>
                <w:lang w:val="en-US"/>
              </w:rPr>
              <w:t>hp</w:t>
            </w:r>
            <w:r w:rsidRPr="0067234F">
              <w:rPr>
                <w:spacing w:val="-2"/>
                <w:lang w:val="en-US"/>
              </w:rPr>
              <w:t xml:space="preserve"> </w:t>
            </w:r>
            <w:r w:rsidRPr="0067234F">
              <w:rPr>
                <w:lang w:val="en-US"/>
              </w:rPr>
              <w:t>IN-TOUCH</w:t>
            </w:r>
            <w:r w:rsidRPr="0067234F">
              <w:rPr>
                <w:spacing w:val="-2"/>
                <w:lang w:val="en-US"/>
              </w:rPr>
              <w:t xml:space="preserve"> </w:t>
            </w:r>
            <w:r w:rsidRPr="0067234F">
              <w:rPr>
                <w:lang w:val="en-US"/>
              </w:rPr>
              <w:t>MC</w:t>
            </w:r>
          </w:p>
        </w:tc>
        <w:tc>
          <w:tcPr>
            <w:tcW w:w="2693" w:type="dxa"/>
          </w:tcPr>
          <w:p w:rsidR="00D42A26" w:rsidRDefault="00BC5638">
            <w:pPr>
              <w:pStyle w:val="TableParagraph"/>
              <w:spacing w:before="6" w:line="259" w:lineRule="exact"/>
              <w:ind w:left="263" w:right="255"/>
              <w:jc w:val="center"/>
            </w:pPr>
            <w:r>
              <w:t>LI2</w:t>
            </w:r>
            <w:r>
              <w:rPr>
                <w:spacing w:val="-2"/>
              </w:rPr>
              <w:t xml:space="preserve"> </w:t>
            </w:r>
            <w:r>
              <w:t>MJM 6T</w:t>
            </w:r>
          </w:p>
        </w:tc>
        <w:tc>
          <w:tcPr>
            <w:tcW w:w="2410" w:type="dxa"/>
          </w:tcPr>
          <w:p w:rsidR="00D42A26" w:rsidRDefault="00BC5638">
            <w:pPr>
              <w:pStyle w:val="TableParagraph"/>
              <w:spacing w:before="6" w:line="259" w:lineRule="exact"/>
              <w:ind w:left="506" w:right="498"/>
              <w:jc w:val="center"/>
            </w:pPr>
            <w:r>
              <w:t>8.812,50</w:t>
            </w:r>
          </w:p>
        </w:tc>
      </w:tr>
      <w:tr w:rsidR="00D42A26">
        <w:trPr>
          <w:trHeight w:val="299"/>
        </w:trPr>
        <w:tc>
          <w:tcPr>
            <w:tcW w:w="4112" w:type="dxa"/>
          </w:tcPr>
          <w:p w:rsidR="00D42A26" w:rsidRDefault="00BC5638">
            <w:pPr>
              <w:pStyle w:val="TableParagraph"/>
              <w:spacing w:before="14" w:line="266" w:lineRule="exact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SCe</w:t>
            </w:r>
            <w:r>
              <w:rPr>
                <w:spacing w:val="-1"/>
              </w:rPr>
              <w:t xml:space="preserve"> </w:t>
            </w:r>
            <w:r>
              <w:t>65</w:t>
            </w:r>
            <w:r>
              <w:rPr>
                <w:spacing w:val="-1"/>
              </w:rPr>
              <w:t xml:space="preserve"> </w:t>
            </w:r>
            <w:r>
              <w:t>hp</w:t>
            </w:r>
            <w:r>
              <w:rPr>
                <w:spacing w:val="-2"/>
              </w:rPr>
              <w:t xml:space="preserve"> </w:t>
            </w:r>
            <w:r>
              <w:t>EXCITE</w:t>
            </w:r>
            <w:r>
              <w:rPr>
                <w:spacing w:val="-2"/>
              </w:rPr>
              <w:t xml:space="preserve"> </w:t>
            </w:r>
            <w:r>
              <w:t>MC</w:t>
            </w:r>
          </w:p>
        </w:tc>
        <w:tc>
          <w:tcPr>
            <w:tcW w:w="2693" w:type="dxa"/>
          </w:tcPr>
          <w:p w:rsidR="00D42A26" w:rsidRDefault="00BC5638">
            <w:pPr>
              <w:pStyle w:val="TableParagraph"/>
              <w:spacing w:before="14" w:line="266" w:lineRule="exact"/>
              <w:ind w:left="265" w:right="254"/>
              <w:jc w:val="center"/>
            </w:pPr>
            <w:r>
              <w:t>ZE2</w:t>
            </w:r>
            <w:r>
              <w:rPr>
                <w:spacing w:val="-4"/>
              </w:rPr>
              <w:t xml:space="preserve"> </w:t>
            </w:r>
            <w:r>
              <w:t>MJM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410" w:type="dxa"/>
          </w:tcPr>
          <w:p w:rsidR="00D42A26" w:rsidRDefault="00BC5638">
            <w:pPr>
              <w:pStyle w:val="TableParagraph"/>
              <w:spacing w:before="14" w:line="266" w:lineRule="exact"/>
              <w:ind w:left="506" w:right="498"/>
              <w:jc w:val="center"/>
            </w:pPr>
            <w:r>
              <w:t>9.554,69</w:t>
            </w:r>
          </w:p>
        </w:tc>
      </w:tr>
      <w:tr w:rsidR="00D42A26">
        <w:trPr>
          <w:trHeight w:val="299"/>
        </w:trPr>
        <w:tc>
          <w:tcPr>
            <w:tcW w:w="4112" w:type="dxa"/>
          </w:tcPr>
          <w:p w:rsidR="00D42A26" w:rsidRDefault="00BC5638">
            <w:pPr>
              <w:pStyle w:val="TableParagraph"/>
              <w:spacing w:before="14" w:line="266" w:lineRule="exact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SCe</w:t>
            </w:r>
            <w:r>
              <w:rPr>
                <w:spacing w:val="-1"/>
              </w:rPr>
              <w:t xml:space="preserve"> </w:t>
            </w:r>
            <w:r>
              <w:t>65</w:t>
            </w:r>
            <w:r>
              <w:rPr>
                <w:spacing w:val="-2"/>
              </w:rPr>
              <w:t xml:space="preserve"> </w:t>
            </w:r>
            <w:r>
              <w:t>hp</w:t>
            </w:r>
            <w:r>
              <w:rPr>
                <w:spacing w:val="-2"/>
              </w:rPr>
              <w:t xml:space="preserve"> </w:t>
            </w:r>
            <w:r>
              <w:t>INTENS</w:t>
            </w:r>
            <w:r>
              <w:rPr>
                <w:spacing w:val="-1"/>
              </w:rPr>
              <w:t xml:space="preserve"> </w:t>
            </w:r>
            <w:r>
              <w:t>MC</w:t>
            </w:r>
          </w:p>
        </w:tc>
        <w:tc>
          <w:tcPr>
            <w:tcW w:w="2693" w:type="dxa"/>
          </w:tcPr>
          <w:p w:rsidR="00D42A26" w:rsidRDefault="00BC5638">
            <w:pPr>
              <w:pStyle w:val="TableParagraph"/>
              <w:spacing w:before="14" w:line="266" w:lineRule="exact"/>
              <w:ind w:left="263" w:right="255"/>
              <w:jc w:val="center"/>
            </w:pPr>
            <w:r>
              <w:t>IN2</w:t>
            </w:r>
            <w:r>
              <w:rPr>
                <w:spacing w:val="-2"/>
              </w:rPr>
              <w:t xml:space="preserve"> </w:t>
            </w:r>
            <w:r>
              <w:t>MJM 6T</w:t>
            </w:r>
          </w:p>
        </w:tc>
        <w:tc>
          <w:tcPr>
            <w:tcW w:w="2410" w:type="dxa"/>
          </w:tcPr>
          <w:p w:rsidR="00D42A26" w:rsidRDefault="00BC5638">
            <w:pPr>
              <w:pStyle w:val="TableParagraph"/>
              <w:spacing w:before="14" w:line="266" w:lineRule="exact"/>
              <w:ind w:left="503" w:right="498"/>
              <w:jc w:val="center"/>
            </w:pPr>
            <w:r>
              <w:t>10.429,69</w:t>
            </w:r>
          </w:p>
        </w:tc>
      </w:tr>
    </w:tbl>
    <w:p w:rsidR="00D42A26" w:rsidRDefault="00D42A26">
      <w:pPr>
        <w:pStyle w:val="a3"/>
        <w:spacing w:before="1"/>
        <w:rPr>
          <w:b/>
        </w:rPr>
      </w:pPr>
    </w:p>
    <w:p w:rsidR="00D42A26" w:rsidRDefault="00BC5638">
      <w:pPr>
        <w:spacing w:before="1"/>
        <w:ind w:left="37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D42A26" w:rsidRDefault="00D42A26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6"/>
        <w:gridCol w:w="1702"/>
      </w:tblGrid>
      <w:tr w:rsidR="00D42A26">
        <w:trPr>
          <w:trHeight w:val="302"/>
        </w:trPr>
        <w:tc>
          <w:tcPr>
            <w:tcW w:w="2268" w:type="dxa"/>
            <w:shd w:val="clear" w:color="auto" w:fill="D9D9D9"/>
          </w:tcPr>
          <w:p w:rsidR="00D42A26" w:rsidRDefault="00BC5638">
            <w:pPr>
              <w:pStyle w:val="TableParagraph"/>
              <w:spacing w:before="3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D42A26" w:rsidRDefault="00BC5638">
            <w:pPr>
              <w:pStyle w:val="TableParagraph"/>
              <w:spacing w:before="3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D42A26" w:rsidRDefault="00BC5638">
            <w:pPr>
              <w:pStyle w:val="TableParagraph"/>
              <w:spacing w:before="30"/>
              <w:ind w:left="216" w:right="210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D42A26">
        <w:trPr>
          <w:trHeight w:val="508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RV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4" w:line="242" w:lineRule="exact"/>
              <w:ind w:right="559"/>
              <w:rPr>
                <w:sz w:val="20"/>
              </w:rPr>
            </w:pPr>
            <w:r>
              <w:rPr>
                <w:sz w:val="20"/>
              </w:rPr>
              <w:t>Cruise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limiter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χειριστήρια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τιμόνι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2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125,00</w:t>
            </w:r>
          </w:p>
        </w:tc>
      </w:tr>
      <w:tr w:rsidR="00D42A26">
        <w:trPr>
          <w:trHeight w:val="765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9"/>
              <w:ind w:right="859"/>
              <w:rPr>
                <w:sz w:val="20"/>
              </w:rPr>
            </w:pPr>
            <w:r>
              <w:rPr>
                <w:sz w:val="20"/>
              </w:rPr>
              <w:t>PKSE01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(RV,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DLIGMA)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9" w:line="242" w:lineRule="exact"/>
              <w:ind w:right="559"/>
              <w:rPr>
                <w:sz w:val="20"/>
              </w:rPr>
            </w:pPr>
            <w:r>
              <w:rPr>
                <w:b/>
                <w:sz w:val="20"/>
              </w:rPr>
              <w:t>Safety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Pack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limiter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χειριστήρια στο τιμόνι &amp; Προειδοποίηση Αλλαγής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Λωρίδας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Κυκλοφορίας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(LDW)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765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9"/>
              <w:ind w:right="282"/>
              <w:rPr>
                <w:sz w:val="20"/>
              </w:rPr>
            </w:pPr>
            <w:r>
              <w:rPr>
                <w:sz w:val="20"/>
              </w:rPr>
              <w:t>PKCOF4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(CAREG1,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PROJA2,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9" w:line="242" w:lineRule="exact"/>
              <w:ind w:right="559"/>
              <w:rPr>
                <w:sz w:val="20"/>
              </w:rPr>
            </w:pPr>
            <w:r>
              <w:rPr>
                <w:b/>
                <w:sz w:val="20"/>
              </w:rPr>
              <w:t>Pack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Comfort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Αυτόματος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κλιματισμός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Προβολείς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ομίχλης &amp; Αυτόματη λειτουργία φώτων και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υαλοκαθαριστήρων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257,81</w:t>
            </w:r>
          </w:p>
        </w:tc>
      </w:tr>
      <w:tr w:rsidR="00D42A26">
        <w:trPr>
          <w:trHeight w:val="253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PROJAB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Προβολείς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ομίχλης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7" w:line="226" w:lineRule="exact"/>
              <w:ind w:left="216" w:right="210"/>
              <w:jc w:val="center"/>
              <w:rPr>
                <w:sz w:val="20"/>
              </w:rPr>
            </w:pPr>
            <w:r>
              <w:rPr>
                <w:sz w:val="20"/>
              </w:rPr>
              <w:t>93,75</w:t>
            </w:r>
          </w:p>
        </w:tc>
      </w:tr>
      <w:tr w:rsidR="00D42A26">
        <w:trPr>
          <w:trHeight w:val="510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RDAR02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7" w:line="242" w:lineRule="exact"/>
              <w:ind w:right="1495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παρκαρίσματο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226,56</w:t>
            </w:r>
          </w:p>
        </w:tc>
      </w:tr>
      <w:tr w:rsidR="00D42A26">
        <w:trPr>
          <w:trHeight w:val="511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5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5" w:line="240" w:lineRule="atLeast"/>
              <w:ind w:right="559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διακοσμητικό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στους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αεραγωγούς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καθώς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τιμόνι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5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128,91</w:t>
            </w:r>
          </w:p>
        </w:tc>
      </w:tr>
      <w:tr w:rsidR="00D42A26">
        <w:trPr>
          <w:trHeight w:val="765"/>
        </w:trPr>
        <w:tc>
          <w:tcPr>
            <w:tcW w:w="2268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PERB11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7"/>
              <w:ind w:right="691"/>
              <w:rPr>
                <w:sz w:val="20"/>
              </w:rPr>
            </w:pPr>
            <w:r>
              <w:rPr>
                <w:b/>
                <w:sz w:val="20"/>
              </w:rPr>
              <w:t xml:space="preserve">SIDE COSMIC: </w:t>
            </w:r>
            <w:r>
              <w:rPr>
                <w:sz w:val="20"/>
              </w:rPr>
              <w:t>Διακοσμητικές εξωτερικές γραμμές</w:t>
            </w:r>
            <w:r>
              <w:rPr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(Άσπρες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μαύρες)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ανάλογα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</w:p>
          <w:p w:rsidR="00D42A26" w:rsidRDefault="00BC5638">
            <w:pPr>
              <w:pStyle w:val="TableParagraph"/>
              <w:spacing w:before="1" w:line="241" w:lineRule="exact"/>
              <w:rPr>
                <w:sz w:val="20"/>
              </w:rPr>
            </w:pPr>
            <w:r>
              <w:rPr>
                <w:sz w:val="20"/>
              </w:rPr>
              <w:t>αμαξώματος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128,91</w:t>
            </w:r>
          </w:p>
        </w:tc>
      </w:tr>
      <w:tr w:rsidR="00D42A26">
        <w:trPr>
          <w:trHeight w:val="508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PERB12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4" w:line="242" w:lineRule="exact"/>
              <w:ind w:right="325"/>
              <w:rPr>
                <w:sz w:val="20"/>
              </w:rPr>
            </w:pPr>
            <w:r>
              <w:rPr>
                <w:b/>
                <w:sz w:val="20"/>
              </w:rPr>
              <w:t>SIDE TRICOLORE</w:t>
            </w:r>
            <w:r>
              <w:rPr>
                <w:sz w:val="20"/>
              </w:rPr>
              <w:t>: Κάθετες διακοσμητικές εξωτερικές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γραμμές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(Άσπρες,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μπλε, κόκκινες)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128,91</w:t>
            </w:r>
          </w:p>
        </w:tc>
      </w:tr>
      <w:tr w:rsidR="00D42A26">
        <w:trPr>
          <w:trHeight w:val="510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7" w:line="242" w:lineRule="exact"/>
              <w:ind w:right="334"/>
              <w:rPr>
                <w:sz w:val="20"/>
              </w:rPr>
            </w:pPr>
            <w:r>
              <w:rPr>
                <w:sz w:val="20"/>
              </w:rPr>
              <w:t>PKLOK2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(VSTLAR,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PROJAB)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b/>
                <w:sz w:val="20"/>
              </w:rPr>
              <w:t>Pack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Look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Φιμέ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κρύσταλλα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Προβολείς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ομίχλης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117,19</w:t>
            </w:r>
          </w:p>
        </w:tc>
      </w:tr>
    </w:tbl>
    <w:p w:rsidR="00D42A26" w:rsidRDefault="00D42A26">
      <w:pPr>
        <w:jc w:val="center"/>
        <w:rPr>
          <w:sz w:val="20"/>
        </w:rPr>
        <w:sectPr w:rsidR="00D42A26">
          <w:headerReference w:type="default" r:id="rId6"/>
          <w:footerReference w:type="default" r:id="rId7"/>
          <w:type w:val="continuous"/>
          <w:pgSz w:w="11910" w:h="16840"/>
          <w:pgMar w:top="2140" w:right="580" w:bottom="1040" w:left="1180" w:header="725" w:footer="859" w:gutter="0"/>
          <w:pgNumType w:start="1"/>
          <w:cols w:space="720"/>
        </w:sectPr>
      </w:pPr>
    </w:p>
    <w:p w:rsidR="00D42A26" w:rsidRDefault="00D42A26">
      <w:pPr>
        <w:pStyle w:val="a3"/>
        <w:rPr>
          <w:b/>
          <w:sz w:val="20"/>
        </w:rPr>
      </w:pPr>
    </w:p>
    <w:p w:rsidR="00D42A26" w:rsidRDefault="00D42A2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6"/>
        <w:gridCol w:w="1702"/>
      </w:tblGrid>
      <w:tr w:rsidR="00D42A26">
        <w:trPr>
          <w:trHeight w:val="254"/>
        </w:trPr>
        <w:tc>
          <w:tcPr>
            <w:tcW w:w="2268" w:type="dxa"/>
            <w:tcBorders>
              <w:top w:val="nil"/>
            </w:tcBorders>
          </w:tcPr>
          <w:p w:rsidR="00D42A26" w:rsidRDefault="00BC5638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TOTOIL</w:t>
            </w:r>
          </w:p>
        </w:tc>
        <w:tc>
          <w:tcPr>
            <w:tcW w:w="5956" w:type="dxa"/>
            <w:tcBorders>
              <w:top w:val="nil"/>
            </w:tcBorders>
          </w:tcPr>
          <w:p w:rsidR="00D42A26" w:rsidRDefault="00BC5638">
            <w:pPr>
              <w:pStyle w:val="TableParagraph"/>
              <w:spacing w:before="5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Υφασμάτινη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οροφή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μηχανισμό</w:t>
            </w:r>
          </w:p>
        </w:tc>
        <w:tc>
          <w:tcPr>
            <w:tcW w:w="1702" w:type="dxa"/>
            <w:tcBorders>
              <w:top w:val="nil"/>
            </w:tcBorders>
          </w:tcPr>
          <w:p w:rsidR="00D42A26" w:rsidRDefault="00BC5638">
            <w:pPr>
              <w:pStyle w:val="TableParagraph"/>
              <w:spacing w:before="5" w:line="229" w:lineRule="exact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937,50</w:t>
            </w:r>
          </w:p>
        </w:tc>
      </w:tr>
      <w:tr w:rsidR="00D42A26">
        <w:trPr>
          <w:trHeight w:val="510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DLIGMA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34"/>
              <w:ind w:left="107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Αλλαγής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Λωρίδας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Κυκλοφορίας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(LDW)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203,13</w:t>
            </w:r>
          </w:p>
        </w:tc>
      </w:tr>
      <w:tr w:rsidR="00D42A26">
        <w:trPr>
          <w:trHeight w:val="1274"/>
        </w:trPr>
        <w:tc>
          <w:tcPr>
            <w:tcW w:w="2268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PERP04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TICUI8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DECO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Pack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Red: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Υφασμάτινη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</w:p>
          <w:p w:rsidR="00D42A26" w:rsidRDefault="00BC5638">
            <w:pPr>
              <w:pStyle w:val="TableParagraph"/>
              <w:spacing w:before="2"/>
              <w:ind w:left="107" w:right="298"/>
              <w:rPr>
                <w:sz w:val="20"/>
              </w:rPr>
            </w:pPr>
            <w:r>
              <w:rPr>
                <w:sz w:val="20"/>
              </w:rPr>
              <w:t>καθισμάτων σε χρώμα γκρι σκούρο με διακοσμ. λωρίδα</w:t>
            </w:r>
            <w:r>
              <w:rPr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σε κόκκινο χρώμα, διακοσμητικά πλαίσια στο ταμπλό,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στους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αεραγωγούς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τιμόνι,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κόκκινο</w:t>
            </w:r>
          </w:p>
          <w:p w:rsidR="00D42A26" w:rsidRDefault="00BC563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χρώμα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1277"/>
        </w:trPr>
        <w:tc>
          <w:tcPr>
            <w:tcW w:w="2268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PERP10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TICUI7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31"/>
              <w:ind w:left="107" w:right="559"/>
              <w:rPr>
                <w:sz w:val="20"/>
              </w:rPr>
            </w:pPr>
            <w:r>
              <w:rPr>
                <w:b/>
                <w:sz w:val="20"/>
              </w:rPr>
              <w:t>DECO Pack Mango</w:t>
            </w:r>
            <w:r>
              <w:rPr>
                <w:sz w:val="20"/>
              </w:rPr>
              <w:t>: TEP / Υφασμάτινη επένδυση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καθισμάτων σε σε χρώμα γκρι σκούρο με διακοσμ.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κίτρινο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χρώμα,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διακοσμητικά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πλαίσια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</w:p>
          <w:p w:rsidR="00D42A26" w:rsidRDefault="00BC563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ταμπλό,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στους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αεραγωγούς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και στο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τιμόνι,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κίτρινο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253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RALU15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5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Ζάντα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Argos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5" w:line="229" w:lineRule="exact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256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RDIF23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RALU15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7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Ζάντα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Venetian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7" w:line="229" w:lineRule="exact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508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2" w:line="243" w:lineRule="exact"/>
              <w:rPr>
                <w:sz w:val="20"/>
              </w:rPr>
            </w:pPr>
            <w:r>
              <w:rPr>
                <w:sz w:val="20"/>
              </w:rPr>
              <w:t>RALU16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(RDIF31</w:t>
            </w:r>
          </w:p>
          <w:p w:rsidR="00D42A26" w:rsidRDefault="00BC5638"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RDIF54)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32"/>
              <w:ind w:left="107"/>
              <w:rPr>
                <w:sz w:val="20"/>
              </w:rPr>
            </w:pPr>
            <w:r>
              <w:rPr>
                <w:sz w:val="20"/>
              </w:rPr>
              <w:t>Ζάντα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Javaquatre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 Monega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2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510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RPP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4"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Μη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μεταλλικό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Μπλε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Dragee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(RPP)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42A26">
        <w:trPr>
          <w:trHeight w:val="510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DPW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7" w:line="242" w:lineRule="exact"/>
              <w:ind w:left="107" w:right="559"/>
              <w:rPr>
                <w:sz w:val="20"/>
              </w:rPr>
            </w:pPr>
            <w:r>
              <w:rPr>
                <w:sz w:val="20"/>
              </w:rPr>
              <w:t>Μη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Πράσινο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Acqua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(DPW)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195,31</w:t>
            </w:r>
          </w:p>
        </w:tc>
      </w:tr>
      <w:tr w:rsidR="00D42A26">
        <w:trPr>
          <w:trHeight w:val="762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9"/>
              <w:ind w:right="303"/>
              <w:rPr>
                <w:sz w:val="20"/>
              </w:rPr>
            </w:pPr>
            <w:r>
              <w:rPr>
                <w:sz w:val="20"/>
              </w:rPr>
              <w:t>QNJ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GNE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EQD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139"/>
              <w:ind w:left="107"/>
              <w:rPr>
                <w:sz w:val="20"/>
              </w:rPr>
            </w:pP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Μαύρο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Etoile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(GNE)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Γκρι COSMIC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(KPE),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Λευκό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Crystal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(QNJ)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Κίτρινο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(EQD)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6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273,44</w:t>
            </w:r>
          </w:p>
        </w:tc>
      </w:tr>
      <w:tr w:rsidR="00D42A26">
        <w:trPr>
          <w:trHeight w:val="510"/>
        </w:trPr>
        <w:tc>
          <w:tcPr>
            <w:tcW w:w="2268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NNP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QNY</w:t>
            </w:r>
          </w:p>
        </w:tc>
        <w:tc>
          <w:tcPr>
            <w:tcW w:w="5956" w:type="dxa"/>
          </w:tcPr>
          <w:p w:rsidR="00D42A26" w:rsidRDefault="00BC5638">
            <w:pPr>
              <w:pStyle w:val="TableParagraph"/>
              <w:spacing w:before="6" w:line="242" w:lineRule="exact"/>
              <w:ind w:left="107"/>
              <w:rPr>
                <w:sz w:val="20"/>
              </w:rPr>
            </w:pP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Κόκκινο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Flemme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(NNP)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Λευκό Quartz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(QNY)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320,31</w:t>
            </w:r>
          </w:p>
        </w:tc>
      </w:tr>
    </w:tbl>
    <w:p w:rsidR="00D42A26" w:rsidRDefault="00D42A26">
      <w:pPr>
        <w:pStyle w:val="a3"/>
        <w:rPr>
          <w:b/>
          <w:sz w:val="20"/>
        </w:rPr>
      </w:pPr>
    </w:p>
    <w:p w:rsidR="00D42A26" w:rsidRDefault="00D42A26">
      <w:pPr>
        <w:pStyle w:val="a3"/>
        <w:spacing w:before="8"/>
        <w:rPr>
          <w:b/>
          <w:sz w:val="15"/>
        </w:rPr>
      </w:pPr>
    </w:p>
    <w:p w:rsidR="00D42A26" w:rsidRDefault="00BC5638">
      <w:pPr>
        <w:spacing w:before="101"/>
        <w:ind w:left="375"/>
        <w:rPr>
          <w:rFonts w:ascii="Tahoma"/>
          <w:b/>
        </w:rPr>
      </w:pPr>
      <w:r>
        <w:rPr>
          <w:rFonts w:ascii="Tahoma"/>
          <w:b/>
          <w:u w:val="thick"/>
        </w:rPr>
        <w:t>TWINGO</w:t>
      </w:r>
    </w:p>
    <w:p w:rsidR="00D42A26" w:rsidRDefault="00D42A2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1"/>
        <w:gridCol w:w="2694"/>
        <w:gridCol w:w="1986"/>
      </w:tblGrid>
      <w:tr w:rsidR="00D42A26">
        <w:trPr>
          <w:trHeight w:val="299"/>
        </w:trPr>
        <w:tc>
          <w:tcPr>
            <w:tcW w:w="4681" w:type="dxa"/>
            <w:shd w:val="clear" w:color="auto" w:fill="D9D9D9"/>
          </w:tcPr>
          <w:p w:rsidR="00D42A26" w:rsidRDefault="00BC5638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D42A26" w:rsidRDefault="00BC5638">
            <w:pPr>
              <w:pStyle w:val="TableParagraph"/>
              <w:spacing w:before="17" w:line="262" w:lineRule="exact"/>
              <w:ind w:left="282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1986" w:type="dxa"/>
            <w:shd w:val="clear" w:color="auto" w:fill="D9D9D9"/>
          </w:tcPr>
          <w:p w:rsidR="00D42A26" w:rsidRDefault="00BC5638">
            <w:pPr>
              <w:pStyle w:val="TableParagraph"/>
              <w:spacing w:before="17" w:line="262" w:lineRule="exact"/>
              <w:ind w:left="294" w:right="28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D42A26">
        <w:trPr>
          <w:trHeight w:val="253"/>
        </w:trPr>
        <w:tc>
          <w:tcPr>
            <w:tcW w:w="4681" w:type="dxa"/>
          </w:tcPr>
          <w:p w:rsidR="00D42A26" w:rsidRDefault="00BC5638">
            <w:pPr>
              <w:pStyle w:val="TableParagraph"/>
              <w:spacing w:before="7"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0.9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95hp EXCITE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MC</w:t>
            </w:r>
          </w:p>
        </w:tc>
        <w:tc>
          <w:tcPr>
            <w:tcW w:w="2694" w:type="dxa"/>
          </w:tcPr>
          <w:p w:rsidR="00D42A26" w:rsidRDefault="00BC5638">
            <w:pPr>
              <w:pStyle w:val="TableParagraph"/>
              <w:spacing w:before="7"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ZE2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MEM 6T</w:t>
            </w:r>
          </w:p>
        </w:tc>
        <w:tc>
          <w:tcPr>
            <w:tcW w:w="1986" w:type="dxa"/>
          </w:tcPr>
          <w:p w:rsidR="00D42A26" w:rsidRDefault="00BC5638">
            <w:pPr>
              <w:pStyle w:val="TableParagraph"/>
              <w:spacing w:before="7" w:line="226" w:lineRule="exact"/>
              <w:ind w:left="289" w:right="288"/>
              <w:jc w:val="center"/>
              <w:rPr>
                <w:sz w:val="20"/>
              </w:rPr>
            </w:pPr>
            <w:r>
              <w:rPr>
                <w:sz w:val="20"/>
              </w:rPr>
              <w:t>10.453,13</w:t>
            </w:r>
          </w:p>
        </w:tc>
      </w:tr>
      <w:tr w:rsidR="00D42A26">
        <w:trPr>
          <w:trHeight w:val="302"/>
        </w:trPr>
        <w:tc>
          <w:tcPr>
            <w:tcW w:w="4681" w:type="dxa"/>
          </w:tcPr>
          <w:p w:rsidR="00D42A26" w:rsidRPr="0067234F" w:rsidRDefault="00BC5638">
            <w:pPr>
              <w:pStyle w:val="TableParagraph"/>
              <w:spacing w:before="31"/>
              <w:ind w:left="107"/>
              <w:rPr>
                <w:sz w:val="20"/>
                <w:lang w:val="en-US"/>
              </w:rPr>
            </w:pPr>
            <w:r w:rsidRPr="0067234F">
              <w:rPr>
                <w:sz w:val="20"/>
                <w:lang w:val="en-US"/>
              </w:rPr>
              <w:t>0.9</w:t>
            </w:r>
            <w:r w:rsidRPr="0067234F">
              <w:rPr>
                <w:spacing w:val="-3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TCe</w:t>
            </w:r>
            <w:r w:rsidRPr="0067234F">
              <w:rPr>
                <w:spacing w:val="-4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95hp EXCITE</w:t>
            </w:r>
            <w:r w:rsidRPr="0067234F">
              <w:rPr>
                <w:spacing w:val="-2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EDC</w:t>
            </w:r>
            <w:r w:rsidRPr="0067234F">
              <w:rPr>
                <w:spacing w:val="-2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MC</w:t>
            </w:r>
          </w:p>
        </w:tc>
        <w:tc>
          <w:tcPr>
            <w:tcW w:w="2694" w:type="dxa"/>
          </w:tcPr>
          <w:p w:rsidR="00D42A26" w:rsidRDefault="00BC5638">
            <w:pPr>
              <w:pStyle w:val="TableParagraph"/>
              <w:spacing w:before="31"/>
              <w:ind w:left="107"/>
              <w:rPr>
                <w:sz w:val="20"/>
              </w:rPr>
            </w:pPr>
            <w:r>
              <w:rPr>
                <w:sz w:val="20"/>
              </w:rPr>
              <w:t>ZE2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1986" w:type="dxa"/>
          </w:tcPr>
          <w:p w:rsidR="00D42A26" w:rsidRDefault="00BC5638">
            <w:pPr>
              <w:pStyle w:val="TableParagraph"/>
              <w:spacing w:before="31"/>
              <w:ind w:left="289" w:right="288"/>
              <w:jc w:val="center"/>
              <w:rPr>
                <w:sz w:val="20"/>
              </w:rPr>
            </w:pPr>
            <w:r>
              <w:rPr>
                <w:sz w:val="20"/>
              </w:rPr>
              <w:t>11.820,31</w:t>
            </w:r>
          </w:p>
        </w:tc>
      </w:tr>
      <w:tr w:rsidR="00D42A26">
        <w:trPr>
          <w:trHeight w:val="299"/>
        </w:trPr>
        <w:tc>
          <w:tcPr>
            <w:tcW w:w="4681" w:type="dxa"/>
          </w:tcPr>
          <w:p w:rsidR="00D42A26" w:rsidRDefault="00BC5638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z w:val="20"/>
              </w:rPr>
              <w:t>0.9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95hp INTENS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MC</w:t>
            </w:r>
          </w:p>
        </w:tc>
        <w:tc>
          <w:tcPr>
            <w:tcW w:w="2694" w:type="dxa"/>
          </w:tcPr>
          <w:p w:rsidR="00D42A26" w:rsidRDefault="00BC5638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z w:val="20"/>
              </w:rPr>
              <w:t>IN2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1986" w:type="dxa"/>
          </w:tcPr>
          <w:p w:rsidR="00D42A26" w:rsidRDefault="00BC5638">
            <w:pPr>
              <w:pStyle w:val="TableParagraph"/>
              <w:spacing w:before="29"/>
              <w:ind w:left="289" w:right="288"/>
              <w:jc w:val="center"/>
              <w:rPr>
                <w:sz w:val="20"/>
              </w:rPr>
            </w:pPr>
            <w:r>
              <w:rPr>
                <w:sz w:val="20"/>
              </w:rPr>
              <w:t>11.234,38</w:t>
            </w:r>
          </w:p>
        </w:tc>
      </w:tr>
      <w:tr w:rsidR="00D42A26">
        <w:trPr>
          <w:trHeight w:val="299"/>
        </w:trPr>
        <w:tc>
          <w:tcPr>
            <w:tcW w:w="4681" w:type="dxa"/>
          </w:tcPr>
          <w:p w:rsidR="00D42A26" w:rsidRPr="0067234F" w:rsidRDefault="00BC5638">
            <w:pPr>
              <w:pStyle w:val="TableParagraph"/>
              <w:spacing w:before="29"/>
              <w:ind w:left="107"/>
              <w:rPr>
                <w:sz w:val="20"/>
                <w:lang w:val="en-US"/>
              </w:rPr>
            </w:pPr>
            <w:r w:rsidRPr="0067234F">
              <w:rPr>
                <w:sz w:val="20"/>
                <w:lang w:val="en-US"/>
              </w:rPr>
              <w:t>0.9</w:t>
            </w:r>
            <w:r w:rsidRPr="0067234F">
              <w:rPr>
                <w:spacing w:val="-3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TCe</w:t>
            </w:r>
            <w:r w:rsidRPr="0067234F">
              <w:rPr>
                <w:spacing w:val="-4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95hp</w:t>
            </w:r>
            <w:r w:rsidRPr="0067234F">
              <w:rPr>
                <w:spacing w:val="67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INTENS</w:t>
            </w:r>
            <w:r w:rsidRPr="0067234F">
              <w:rPr>
                <w:spacing w:val="-1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EDC</w:t>
            </w:r>
            <w:r w:rsidRPr="0067234F">
              <w:rPr>
                <w:spacing w:val="-1"/>
                <w:sz w:val="20"/>
                <w:lang w:val="en-US"/>
              </w:rPr>
              <w:t xml:space="preserve"> </w:t>
            </w:r>
            <w:r w:rsidRPr="0067234F">
              <w:rPr>
                <w:sz w:val="20"/>
                <w:lang w:val="en-US"/>
              </w:rPr>
              <w:t>MC</w:t>
            </w:r>
          </w:p>
        </w:tc>
        <w:tc>
          <w:tcPr>
            <w:tcW w:w="2694" w:type="dxa"/>
          </w:tcPr>
          <w:p w:rsidR="00D42A26" w:rsidRDefault="00BC5638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z w:val="20"/>
              </w:rPr>
              <w:t>IN2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1986" w:type="dxa"/>
          </w:tcPr>
          <w:p w:rsidR="00D42A26" w:rsidRDefault="00BC5638">
            <w:pPr>
              <w:pStyle w:val="TableParagraph"/>
              <w:spacing w:before="29"/>
              <w:ind w:left="289" w:right="288"/>
              <w:jc w:val="center"/>
              <w:rPr>
                <w:sz w:val="20"/>
              </w:rPr>
            </w:pPr>
            <w:r>
              <w:rPr>
                <w:sz w:val="20"/>
              </w:rPr>
              <w:t>12.640,63</w:t>
            </w:r>
          </w:p>
        </w:tc>
      </w:tr>
    </w:tbl>
    <w:p w:rsidR="00D42A26" w:rsidRDefault="00D42A26">
      <w:pPr>
        <w:pStyle w:val="a3"/>
        <w:rPr>
          <w:b/>
          <w:sz w:val="26"/>
        </w:rPr>
      </w:pPr>
    </w:p>
    <w:p w:rsidR="00D42A26" w:rsidRDefault="00BC5638">
      <w:pPr>
        <w:spacing w:before="217"/>
        <w:ind w:left="37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D42A26" w:rsidRDefault="00D42A2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5245"/>
        <w:gridCol w:w="1702"/>
      </w:tblGrid>
      <w:tr w:rsidR="00D42A26">
        <w:trPr>
          <w:trHeight w:val="285"/>
        </w:trPr>
        <w:tc>
          <w:tcPr>
            <w:tcW w:w="2979" w:type="dxa"/>
            <w:shd w:val="clear" w:color="auto" w:fill="D9D9D9"/>
          </w:tcPr>
          <w:p w:rsidR="00D42A26" w:rsidRDefault="00BC5638">
            <w:pPr>
              <w:pStyle w:val="TableParagraph"/>
              <w:spacing w:before="23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5245" w:type="dxa"/>
            <w:shd w:val="clear" w:color="auto" w:fill="D9D9D9"/>
          </w:tcPr>
          <w:p w:rsidR="00D42A26" w:rsidRDefault="00BC5638">
            <w:pPr>
              <w:pStyle w:val="TableParagraph"/>
              <w:spacing w:before="23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D42A26" w:rsidRDefault="00BC5638">
            <w:pPr>
              <w:pStyle w:val="TableParagraph"/>
              <w:spacing w:before="23"/>
              <w:ind w:left="216" w:right="210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D42A26">
        <w:trPr>
          <w:trHeight w:val="508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RV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4" w:line="242" w:lineRule="exact"/>
              <w:ind w:right="133"/>
              <w:rPr>
                <w:sz w:val="20"/>
              </w:rPr>
            </w:pPr>
            <w:r>
              <w:rPr>
                <w:sz w:val="20"/>
              </w:rPr>
              <w:t>Cruise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limiter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χειριστήρια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τιμόνι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2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125,00</w:t>
            </w:r>
          </w:p>
        </w:tc>
      </w:tr>
      <w:tr w:rsidR="00D42A26">
        <w:trPr>
          <w:trHeight w:val="765"/>
        </w:trPr>
        <w:tc>
          <w:tcPr>
            <w:tcW w:w="2979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PKSE01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(RV,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DLIGMA)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19" w:line="242" w:lineRule="exact"/>
              <w:rPr>
                <w:sz w:val="20"/>
              </w:rPr>
            </w:pPr>
            <w:r>
              <w:rPr>
                <w:b/>
                <w:sz w:val="20"/>
              </w:rPr>
              <w:t>Safety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Pack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χειριστήρια στο τιμόνι &amp; Προειδοποίηση Αλλαγής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Λωρίδας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Κυκλοφορίας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(LDW)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765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9"/>
              <w:ind w:right="993"/>
              <w:rPr>
                <w:sz w:val="20"/>
              </w:rPr>
            </w:pPr>
            <w:r>
              <w:rPr>
                <w:sz w:val="20"/>
              </w:rPr>
              <w:t>PKCOF4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(CAREG1,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PROJA2,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19" w:line="242" w:lineRule="exact"/>
              <w:ind w:right="133"/>
              <w:rPr>
                <w:sz w:val="20"/>
              </w:rPr>
            </w:pPr>
            <w:r>
              <w:rPr>
                <w:b/>
                <w:sz w:val="20"/>
              </w:rPr>
              <w:t xml:space="preserve">Pack Comfort </w:t>
            </w:r>
            <w:r>
              <w:rPr>
                <w:sz w:val="20"/>
              </w:rPr>
              <w:t>: Αυτόματος κλιματισμός 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Προβολείς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ομίχλης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Αυτόματη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φώτων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υαλοκαθαριστήρων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257,81</w:t>
            </w:r>
          </w:p>
        </w:tc>
      </w:tr>
    </w:tbl>
    <w:p w:rsidR="00D42A26" w:rsidRDefault="00D42A26">
      <w:pPr>
        <w:jc w:val="center"/>
        <w:rPr>
          <w:sz w:val="20"/>
        </w:rPr>
        <w:sectPr w:rsidR="00D42A26">
          <w:pgSz w:w="11910" w:h="16840"/>
          <w:pgMar w:top="2140" w:right="580" w:bottom="1040" w:left="1180" w:header="725" w:footer="859" w:gutter="0"/>
          <w:cols w:space="720"/>
        </w:sectPr>
      </w:pPr>
    </w:p>
    <w:p w:rsidR="00D42A26" w:rsidRDefault="00D42A26">
      <w:pPr>
        <w:pStyle w:val="a3"/>
        <w:rPr>
          <w:b/>
          <w:sz w:val="20"/>
        </w:rPr>
      </w:pPr>
    </w:p>
    <w:p w:rsidR="00D42A26" w:rsidRDefault="00D42A2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5245"/>
        <w:gridCol w:w="1702"/>
      </w:tblGrid>
      <w:tr w:rsidR="00D42A26">
        <w:trPr>
          <w:trHeight w:val="508"/>
        </w:trPr>
        <w:tc>
          <w:tcPr>
            <w:tcW w:w="2979" w:type="dxa"/>
            <w:tcBorders>
              <w:top w:val="nil"/>
            </w:tcBorders>
          </w:tcPr>
          <w:p w:rsidR="00D42A26" w:rsidRDefault="00BC5638">
            <w:pPr>
              <w:pStyle w:val="TableParagraph"/>
              <w:spacing w:before="135"/>
              <w:rPr>
                <w:sz w:val="20"/>
              </w:rPr>
            </w:pPr>
            <w:r>
              <w:rPr>
                <w:sz w:val="20"/>
              </w:rPr>
              <w:t>RDAR02</w:t>
            </w:r>
          </w:p>
        </w:tc>
        <w:tc>
          <w:tcPr>
            <w:tcW w:w="5245" w:type="dxa"/>
            <w:tcBorders>
              <w:top w:val="nil"/>
            </w:tcBorders>
          </w:tcPr>
          <w:p w:rsidR="00D42A26" w:rsidRDefault="00BC5638">
            <w:pPr>
              <w:pStyle w:val="TableParagraph"/>
              <w:spacing w:before="4" w:line="242" w:lineRule="exact"/>
              <w:ind w:left="107" w:right="769"/>
              <w:rPr>
                <w:sz w:val="20"/>
              </w:rPr>
            </w:pPr>
            <w:r>
              <w:rPr>
                <w:sz w:val="20"/>
              </w:rPr>
              <w:t>Κάμερα οπισθοπορείας και πίσω αισθητήρες</w:t>
            </w:r>
            <w:r>
              <w:rPr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παρκαρίσματο</w:t>
            </w:r>
          </w:p>
        </w:tc>
        <w:tc>
          <w:tcPr>
            <w:tcW w:w="1702" w:type="dxa"/>
            <w:tcBorders>
              <w:top w:val="nil"/>
            </w:tcBorders>
          </w:tcPr>
          <w:p w:rsidR="00D42A26" w:rsidRDefault="00BC5638">
            <w:pPr>
              <w:pStyle w:val="TableParagraph"/>
              <w:spacing w:before="135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226,56</w:t>
            </w:r>
          </w:p>
        </w:tc>
      </w:tr>
      <w:tr w:rsidR="00D42A26">
        <w:trPr>
          <w:trHeight w:val="729"/>
        </w:trPr>
        <w:tc>
          <w:tcPr>
            <w:tcW w:w="2979" w:type="dxa"/>
          </w:tcPr>
          <w:p w:rsidR="00D42A26" w:rsidRDefault="00D42A26">
            <w:pPr>
              <w:pStyle w:val="TableParagraph"/>
              <w:spacing w:before="3"/>
              <w:ind w:left="0"/>
              <w:rPr>
                <w:rFonts w:ascii="Tahoma"/>
                <w:b/>
                <w:sz w:val="20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line="242" w:lineRule="exact"/>
              <w:ind w:left="107" w:right="110"/>
              <w:rPr>
                <w:sz w:val="20"/>
              </w:rPr>
            </w:pPr>
            <w:r>
              <w:rPr>
                <w:sz w:val="20"/>
              </w:rPr>
              <w:t>Μαύρο χρώμα σε διακοσμητικό πλαίσιο 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ταμπλό,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στους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αεραγωγούς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καθώς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τιμόνι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3"/>
              <w:ind w:left="0"/>
              <w:rPr>
                <w:rFonts w:ascii="Tahoma"/>
                <w:b/>
                <w:sz w:val="20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128,91</w:t>
            </w:r>
          </w:p>
        </w:tc>
      </w:tr>
      <w:tr w:rsidR="00D42A26">
        <w:trPr>
          <w:trHeight w:val="765"/>
        </w:trPr>
        <w:tc>
          <w:tcPr>
            <w:tcW w:w="2979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PERB11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19" w:line="24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SIDE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COSMIC: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Διακοσμητικές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εξωτερικές</w:t>
            </w:r>
          </w:p>
          <w:p w:rsidR="00D42A26" w:rsidRDefault="00BC5638">
            <w:pPr>
              <w:pStyle w:val="TableParagraph"/>
              <w:spacing w:line="244" w:lineRule="exact"/>
              <w:ind w:left="107" w:right="110"/>
              <w:rPr>
                <w:sz w:val="20"/>
              </w:rPr>
            </w:pPr>
            <w:r>
              <w:rPr>
                <w:sz w:val="20"/>
              </w:rPr>
              <w:t>γραμμές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(Άσπρες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ή μαύρες)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ανάλογα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με 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αμαξώματος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128,91</w:t>
            </w:r>
          </w:p>
        </w:tc>
      </w:tr>
      <w:tr w:rsidR="00D42A26">
        <w:trPr>
          <w:trHeight w:val="510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PERB12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7" w:line="242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 xml:space="preserve">SIDE TRICOLORE: </w:t>
            </w:r>
            <w:r>
              <w:rPr>
                <w:sz w:val="20"/>
              </w:rPr>
              <w:t>Κάθετες διακοσμητικές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εξωτερικές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γραμμές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(Άσπρες,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μπλε,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κόκκινες)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128,91</w:t>
            </w:r>
          </w:p>
        </w:tc>
      </w:tr>
      <w:tr w:rsidR="00D42A26">
        <w:trPr>
          <w:trHeight w:val="511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PKLOK2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(VSTLAR,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PROJAB)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7" w:line="242" w:lineRule="exact"/>
              <w:ind w:left="107" w:right="294"/>
              <w:rPr>
                <w:sz w:val="20"/>
              </w:rPr>
            </w:pPr>
            <w:r>
              <w:rPr>
                <w:b/>
                <w:sz w:val="20"/>
              </w:rPr>
              <w:t xml:space="preserve">Pack Look </w:t>
            </w:r>
            <w:r>
              <w:rPr>
                <w:sz w:val="20"/>
              </w:rPr>
              <w:t>: Φιμέ πίσω κρύσταλλα &amp; Προβολείς</w:t>
            </w:r>
            <w:r>
              <w:rPr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ομίχλης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7"/>
              <w:jc w:val="center"/>
              <w:rPr>
                <w:sz w:val="20"/>
              </w:rPr>
            </w:pPr>
            <w:r>
              <w:rPr>
                <w:sz w:val="20"/>
              </w:rPr>
              <w:t>117,19</w:t>
            </w:r>
          </w:p>
        </w:tc>
      </w:tr>
      <w:tr w:rsidR="00D42A26">
        <w:trPr>
          <w:trHeight w:val="254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TOTOIL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5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Υφασμάτινη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οροφή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μηχανισμό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5" w:line="229" w:lineRule="exact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937,50</w:t>
            </w:r>
          </w:p>
        </w:tc>
      </w:tr>
      <w:tr w:rsidR="00D42A26">
        <w:trPr>
          <w:trHeight w:val="486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DLIGMA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line="244" w:lineRule="exact"/>
              <w:ind w:left="107" w:right="452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Αλλαγής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Λωρίδας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Κυκλοφορίας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(LDW)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22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203,13</w:t>
            </w:r>
          </w:p>
        </w:tc>
      </w:tr>
      <w:tr w:rsidR="00D42A26">
        <w:trPr>
          <w:trHeight w:val="1272"/>
        </w:trPr>
        <w:tc>
          <w:tcPr>
            <w:tcW w:w="2979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PERP04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TICUI8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28"/>
              <w:ind w:left="107" w:right="269"/>
              <w:rPr>
                <w:sz w:val="20"/>
              </w:rPr>
            </w:pPr>
            <w:r>
              <w:rPr>
                <w:b/>
                <w:sz w:val="20"/>
              </w:rPr>
              <w:t xml:space="preserve">DECO Pack Red: </w:t>
            </w:r>
            <w:r>
              <w:rPr>
                <w:sz w:val="20"/>
              </w:rPr>
              <w:t>TEP / Υφασμάτινη επένδυση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καθισμάτων σε χρώμα γκρι σκούρο με διακοσμ.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λωρίδα σε κόκκινο χρώμα, διακοσμητικά πλαίσια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στο ταμπλό, στους εμπρός αεραγωγούς και 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τιμόνι,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 κόκκινο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1276"/>
        </w:trPr>
        <w:tc>
          <w:tcPr>
            <w:tcW w:w="2979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PERP10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TICUI7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31"/>
              <w:ind w:left="107" w:right="111"/>
              <w:rPr>
                <w:sz w:val="20"/>
              </w:rPr>
            </w:pPr>
            <w:r>
              <w:rPr>
                <w:b/>
                <w:sz w:val="20"/>
              </w:rPr>
              <w:t>DECO Pack Mango</w:t>
            </w:r>
            <w:r>
              <w:rPr>
                <w:sz w:val="20"/>
              </w:rPr>
              <w:t>: TEP / Υφασμάτινη επένδυση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καθισμάτων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σκούρο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</w:p>
          <w:p w:rsidR="00D42A26" w:rsidRDefault="00BC5638">
            <w:pPr>
              <w:pStyle w:val="TableParagraph"/>
              <w:ind w:left="107" w:right="211"/>
              <w:rPr>
                <w:sz w:val="20"/>
              </w:rPr>
            </w:pPr>
            <w:r>
              <w:rPr>
                <w:sz w:val="20"/>
              </w:rPr>
              <w:t>διακοσμ. λωρίδα σε κίτρινο χρώμα, διακοσμητικά</w:t>
            </w:r>
            <w:r>
              <w:rPr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πλαίσια στο ταμπλό, στους εμπρός αεραγωγούς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τιμόνι,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κίτρινο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42A26" w:rsidRDefault="00D42A26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254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RALU15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5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Ζάντα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Argos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5" w:line="229" w:lineRule="exact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256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8" w:line="229" w:lineRule="exact"/>
              <w:rPr>
                <w:sz w:val="20"/>
              </w:rPr>
            </w:pPr>
            <w:r>
              <w:rPr>
                <w:sz w:val="20"/>
              </w:rPr>
              <w:t>RDIF23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RALU15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8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Ζάντα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Venetian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8" w:line="229" w:lineRule="exact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508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4" w:line="242" w:lineRule="exact"/>
              <w:ind w:right="699"/>
              <w:rPr>
                <w:sz w:val="20"/>
              </w:rPr>
            </w:pPr>
            <w:r>
              <w:rPr>
                <w:sz w:val="20"/>
              </w:rPr>
              <w:t>RALU16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(RDIF31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RDIF54)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132"/>
              <w:ind w:left="107"/>
              <w:rPr>
                <w:sz w:val="20"/>
              </w:rPr>
            </w:pPr>
            <w:r>
              <w:rPr>
                <w:sz w:val="20"/>
              </w:rPr>
              <w:t>Ζάντα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Javaquatre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 Monega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2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234,38</w:t>
            </w:r>
          </w:p>
        </w:tc>
      </w:tr>
      <w:tr w:rsidR="00D42A26">
        <w:trPr>
          <w:trHeight w:val="510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RPP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4"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Μη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Μπλε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Dragee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(RPP)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42A26">
        <w:trPr>
          <w:trHeight w:val="510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4"/>
              <w:rPr>
                <w:sz w:val="20"/>
              </w:rPr>
            </w:pPr>
            <w:r>
              <w:rPr>
                <w:sz w:val="20"/>
              </w:rPr>
              <w:t>DPW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6" w:line="242" w:lineRule="exact"/>
              <w:ind w:left="107" w:right="769"/>
              <w:rPr>
                <w:sz w:val="20"/>
              </w:rPr>
            </w:pPr>
            <w:r>
              <w:rPr>
                <w:sz w:val="20"/>
              </w:rPr>
              <w:t>Μη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Πράσινο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Acqua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(DPW)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4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195,31</w:t>
            </w:r>
          </w:p>
        </w:tc>
      </w:tr>
      <w:tr w:rsidR="00D42A26">
        <w:trPr>
          <w:trHeight w:val="729"/>
        </w:trPr>
        <w:tc>
          <w:tcPr>
            <w:tcW w:w="2979" w:type="dxa"/>
          </w:tcPr>
          <w:p w:rsidR="00D42A26" w:rsidRDefault="00D42A26">
            <w:pPr>
              <w:pStyle w:val="TableParagraph"/>
              <w:spacing w:before="1"/>
              <w:ind w:left="0"/>
              <w:rPr>
                <w:rFonts w:ascii="Tahoma"/>
                <w:b/>
                <w:sz w:val="20"/>
              </w:rPr>
            </w:pPr>
          </w:p>
          <w:p w:rsidR="00D42A26" w:rsidRDefault="00BC56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QNJ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GNE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EQD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line="242" w:lineRule="exact"/>
              <w:ind w:left="107" w:right="475"/>
              <w:rPr>
                <w:sz w:val="20"/>
              </w:rPr>
            </w:pPr>
            <w:r>
              <w:rPr>
                <w:sz w:val="20"/>
              </w:rPr>
              <w:t>Μεταλλικό χρώμα Μαύρο Etoile (GNE) , Γκρι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COSMIC (KPE), Λευκό Crystal (QNJ) &amp; Κίτρινο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Mango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(EQD)</w:t>
            </w:r>
          </w:p>
        </w:tc>
        <w:tc>
          <w:tcPr>
            <w:tcW w:w="1702" w:type="dxa"/>
          </w:tcPr>
          <w:p w:rsidR="00D42A26" w:rsidRDefault="00D42A26">
            <w:pPr>
              <w:pStyle w:val="TableParagraph"/>
              <w:spacing w:before="1"/>
              <w:ind w:left="0"/>
              <w:rPr>
                <w:rFonts w:ascii="Tahoma"/>
                <w:b/>
                <w:sz w:val="20"/>
              </w:rPr>
            </w:pPr>
          </w:p>
          <w:p w:rsidR="00D42A26" w:rsidRDefault="00BC5638">
            <w:pPr>
              <w:pStyle w:val="TableParagraph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273,44</w:t>
            </w:r>
          </w:p>
        </w:tc>
      </w:tr>
      <w:tr w:rsidR="00D42A26">
        <w:trPr>
          <w:trHeight w:val="508"/>
        </w:trPr>
        <w:tc>
          <w:tcPr>
            <w:tcW w:w="2979" w:type="dxa"/>
          </w:tcPr>
          <w:p w:rsidR="00D42A26" w:rsidRDefault="00BC5638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NNP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QNY</w:t>
            </w:r>
          </w:p>
        </w:tc>
        <w:tc>
          <w:tcPr>
            <w:tcW w:w="5245" w:type="dxa"/>
          </w:tcPr>
          <w:p w:rsidR="00D42A26" w:rsidRDefault="00BC5638">
            <w:pPr>
              <w:pStyle w:val="TableParagraph"/>
              <w:spacing w:before="4" w:line="242" w:lineRule="exact"/>
              <w:ind w:left="107" w:right="378"/>
              <w:rPr>
                <w:sz w:val="20"/>
              </w:rPr>
            </w:pPr>
            <w:r>
              <w:rPr>
                <w:sz w:val="20"/>
              </w:rPr>
              <w:t>Μεταλλικό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επεξεργασίας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Κόκκινο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Flemme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(TENNP)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Λευκό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Quartz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(QNY)</w:t>
            </w:r>
          </w:p>
        </w:tc>
        <w:tc>
          <w:tcPr>
            <w:tcW w:w="1702" w:type="dxa"/>
          </w:tcPr>
          <w:p w:rsidR="00D42A26" w:rsidRDefault="00BC5638">
            <w:pPr>
              <w:pStyle w:val="TableParagraph"/>
              <w:spacing w:before="132"/>
              <w:ind w:left="216" w:right="208"/>
              <w:jc w:val="center"/>
              <w:rPr>
                <w:sz w:val="20"/>
              </w:rPr>
            </w:pPr>
            <w:r>
              <w:rPr>
                <w:sz w:val="20"/>
              </w:rPr>
              <w:t>320,31</w:t>
            </w:r>
          </w:p>
        </w:tc>
      </w:tr>
    </w:tbl>
    <w:p w:rsidR="00D42A26" w:rsidRDefault="00D42A26">
      <w:pPr>
        <w:pStyle w:val="a3"/>
        <w:spacing w:before="9"/>
        <w:rPr>
          <w:b/>
          <w:sz w:val="13"/>
        </w:rPr>
      </w:pPr>
    </w:p>
    <w:sectPr w:rsidR="00D42A26" w:rsidSect="00D42A26">
      <w:pgSz w:w="11910" w:h="16840"/>
      <w:pgMar w:top="2140" w:right="58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638" w:rsidRDefault="00BC5638" w:rsidP="00D42A26">
      <w:r>
        <w:separator/>
      </w:r>
    </w:p>
  </w:endnote>
  <w:endnote w:type="continuationSeparator" w:id="0">
    <w:p w:rsidR="00BC5638" w:rsidRDefault="00BC5638" w:rsidP="00D42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26" w:rsidRDefault="00BC563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87296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638" w:rsidRDefault="00BC5638" w:rsidP="00D42A26">
      <w:r>
        <w:separator/>
      </w:r>
    </w:p>
  </w:footnote>
  <w:footnote w:type="continuationSeparator" w:id="0">
    <w:p w:rsidR="00BC5638" w:rsidRDefault="00BC5638" w:rsidP="00D42A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26" w:rsidRDefault="00D42A26">
    <w:pPr>
      <w:pStyle w:val="a3"/>
      <w:spacing w:line="14" w:lineRule="auto"/>
      <w:rPr>
        <w:sz w:val="20"/>
      </w:rPr>
    </w:pPr>
    <w:r w:rsidRPr="00D42A26">
      <w:pict>
        <v:group id="_x0000_s1027" style="position:absolute;margin-left:227.35pt;margin-top:36.25pt;width:156.3pt;height:70.95pt;z-index:-16031744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BC5638">
      <w:rPr>
        <w:noProof/>
        <w:lang w:eastAsia="el-GR"/>
      </w:rPr>
      <w:drawing>
        <wp:anchor distT="0" distB="0" distL="0" distR="0" simplePos="0" relativeHeight="487285248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5638">
      <w:rPr>
        <w:noProof/>
        <w:lang w:eastAsia="el-GR"/>
      </w:rPr>
      <w:drawing>
        <wp:anchor distT="0" distB="0" distL="0" distR="0" simplePos="0" relativeHeight="487285760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A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30208;mso-position-horizontal-relative:page;mso-position-vertical-relative:page" filled="f" stroked="f">
          <v:textbox inset="0,0,0,0">
            <w:txbxContent>
              <w:p w:rsidR="00D42A26" w:rsidRPr="0067234F" w:rsidRDefault="00BC5638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67234F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67234F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D42A26" w:rsidRPr="0067234F" w:rsidRDefault="00BC5638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67234F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67234F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67234F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67234F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67234F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D42A26" w:rsidRPr="0067234F" w:rsidRDefault="00BC5638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67234F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67234F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67234F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67234F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67234F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67234F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67234F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67234F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D42A26">
      <w:pict>
        <v:shape id="_x0000_s1025" type="#_x0000_t202" style="position:absolute;margin-left:229.95pt;margin-top:72.15pt;width:97.55pt;height:36.8pt;z-index:-16029696;mso-position-horizontal-relative:page;mso-position-vertical-relative:page" filled="f" stroked="f">
          <v:textbox inset="0,0,0,0">
            <w:txbxContent>
              <w:p w:rsidR="00D42A26" w:rsidRDefault="00BC5638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D42A26" w:rsidRDefault="00BC5638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42A26"/>
    <w:rsid w:val="0067234F"/>
    <w:rsid w:val="00BC5638"/>
    <w:rsid w:val="00D4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A26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A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2A26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D42A26"/>
    <w:pPr>
      <w:spacing w:before="1"/>
      <w:ind w:left="10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D42A26"/>
  </w:style>
  <w:style w:type="paragraph" w:customStyle="1" w:styleId="TableParagraph">
    <w:name w:val="Table Paragraph"/>
    <w:basedOn w:val="a"/>
    <w:uiPriority w:val="1"/>
    <w:qFormat/>
    <w:rsid w:val="00D42A26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4246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2022-05-17T13:45:00Z</dcterms:created>
  <dcterms:modified xsi:type="dcterms:W3CDTF">2022-05-17T13:46:00Z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