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BA3315">
        <w:tc>
          <w:tcPr>
            <w:tcW w:w="9640" w:type="dxa"/>
          </w:tcPr>
          <w:p w:rsidR="00AF44BF" w:rsidRPr="00AF44BF" w:rsidRDefault="00AF44BF" w:rsidP="00BA3315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AF44BF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b/>
          <w:sz w:val="24"/>
          <w:szCs w:val="24"/>
        </w:rPr>
        <w:t xml:space="preserve">   </w:t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836DD0">
        <w:rPr>
          <w:rFonts w:ascii="Franklin Gothic Medium" w:hAnsi="Franklin Gothic Medium"/>
          <w:sz w:val="24"/>
          <w:szCs w:val="24"/>
        </w:rPr>
        <w:t xml:space="preserve">Αθήνα, </w:t>
      </w:r>
      <w:r w:rsidR="00836DD0">
        <w:rPr>
          <w:rFonts w:ascii="Franklin Gothic Medium" w:hAnsi="Franklin Gothic Medium"/>
          <w:sz w:val="24"/>
          <w:szCs w:val="24"/>
        </w:rPr>
        <w:t>29</w:t>
      </w:r>
      <w:r w:rsidRPr="00836DD0">
        <w:rPr>
          <w:rFonts w:ascii="Franklin Gothic Medium" w:hAnsi="Franklin Gothic Medium"/>
          <w:sz w:val="24"/>
          <w:szCs w:val="24"/>
        </w:rPr>
        <w:t xml:space="preserve"> </w:t>
      </w:r>
      <w:r w:rsidR="00836DD0">
        <w:rPr>
          <w:rFonts w:ascii="Franklin Gothic Medium" w:hAnsi="Franklin Gothic Medium"/>
          <w:sz w:val="24"/>
          <w:szCs w:val="24"/>
        </w:rPr>
        <w:t>Δεκεμβρ</w:t>
      </w:r>
      <w:r w:rsidRPr="00836DD0">
        <w:rPr>
          <w:rFonts w:ascii="Franklin Gothic Medium" w:hAnsi="Franklin Gothic Medium"/>
          <w:sz w:val="24"/>
          <w:szCs w:val="24"/>
        </w:rPr>
        <w:t>ίου 202</w:t>
      </w:r>
      <w:r w:rsidR="00836DD0">
        <w:rPr>
          <w:rFonts w:ascii="Franklin Gothic Medium" w:hAnsi="Franklin Gothic Medium"/>
          <w:sz w:val="24"/>
          <w:szCs w:val="24"/>
        </w:rPr>
        <w:t>2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836DD0" w:rsidRDefault="00836DD0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836DD0" w:rsidRDefault="00836DD0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4D19CC" w:rsidRPr="004D19CC" w:rsidRDefault="002F5C1E" w:rsidP="004D19CC">
      <w:pPr>
        <w:pStyle w:val="a5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sz w:val="28"/>
          <w:szCs w:val="28"/>
        </w:rPr>
        <w:t xml:space="preserve"> </w:t>
      </w:r>
      <w:r w:rsidR="00AF44BF" w:rsidRPr="00AF44BF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4D19CC" w:rsidRPr="004D19CC">
        <w:rPr>
          <w:rFonts w:ascii="Franklin Gothic Medium" w:hAnsi="Franklin Gothic Medium"/>
          <w:b/>
          <w:bCs/>
          <w:sz w:val="28"/>
          <w:szCs w:val="28"/>
        </w:rPr>
        <w:t xml:space="preserve"> Παράταση έως 31 Μαρτίου 2023 για τις αποκλίσεις 2021</w:t>
      </w:r>
    </w:p>
    <w:p w:rsidR="00AF44BF" w:rsidRPr="00AF44BF" w:rsidRDefault="00AF44BF" w:rsidP="00991FA7">
      <w:pPr>
        <w:spacing w:line="360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</w:p>
    <w:p w:rsidR="00836DD0" w:rsidRDefault="00836DD0" w:rsidP="00836DD0">
      <w:pPr>
        <w:pStyle w:val="a5"/>
        <w:jc w:val="both"/>
        <w:rPr>
          <w:rFonts w:ascii="Franklin Gothic Medium" w:hAnsi="Franklin Gothic Medium" w:cs="Calibri"/>
          <w:sz w:val="24"/>
          <w:szCs w:val="24"/>
        </w:rPr>
      </w:pPr>
    </w:p>
    <w:p w:rsidR="00836DD0" w:rsidRDefault="00836DD0" w:rsidP="00836DD0">
      <w:pPr>
        <w:pStyle w:val="a5"/>
        <w:jc w:val="both"/>
        <w:rPr>
          <w:rFonts w:ascii="Franklin Gothic Medium" w:hAnsi="Franklin Gothic Medium" w:cs="Calibri"/>
          <w:sz w:val="24"/>
          <w:szCs w:val="24"/>
        </w:rPr>
      </w:pPr>
    </w:p>
    <w:p w:rsidR="00836DD0" w:rsidRPr="00836DD0" w:rsidRDefault="00836DD0" w:rsidP="000030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836DD0">
        <w:rPr>
          <w:rFonts w:ascii="Franklin Gothic Medium" w:hAnsi="Franklin Gothic Medium" w:cs="Calibri"/>
          <w:sz w:val="24"/>
          <w:szCs w:val="24"/>
        </w:rPr>
        <w:t xml:space="preserve">Με απόφαση του Διοικητή της ΑΑΔΕ, Γιώργου </w:t>
      </w:r>
      <w:proofErr w:type="spellStart"/>
      <w:r w:rsidRPr="00836DD0">
        <w:rPr>
          <w:rFonts w:ascii="Franklin Gothic Medium" w:hAnsi="Franklin Gothic Medium" w:cs="Calibri"/>
          <w:sz w:val="24"/>
          <w:szCs w:val="24"/>
        </w:rPr>
        <w:t>Πιτσιλή</w:t>
      </w:r>
      <w:proofErr w:type="spellEnd"/>
      <w:r w:rsidRPr="00836DD0">
        <w:rPr>
          <w:rFonts w:ascii="Franklin Gothic Medium" w:hAnsi="Franklin Gothic Medium" w:cs="Calibri"/>
          <w:sz w:val="24"/>
          <w:szCs w:val="24"/>
        </w:rPr>
        <w:t xml:space="preserve">, παρατείνεται έως τις 31 Μαρτίου 2023 για τους λήπτες των λογιστικών στοιχείων συναλλαγών χονδρικής η προθεσμία διαβίβασης στην ψηφιακή πλατφόρμα </w:t>
      </w:r>
      <w:proofErr w:type="spellStart"/>
      <w:r w:rsidRPr="00836DD0">
        <w:rPr>
          <w:rFonts w:ascii="Franklin Gothic Medium" w:hAnsi="Franklin Gothic Medium" w:cs="Calibri"/>
          <w:sz w:val="24"/>
          <w:szCs w:val="24"/>
        </w:rPr>
        <w:t>myDATA</w:t>
      </w:r>
      <w:proofErr w:type="spellEnd"/>
      <w:r w:rsidRPr="00836DD0">
        <w:rPr>
          <w:rFonts w:ascii="Franklin Gothic Medium" w:hAnsi="Franklin Gothic Medium" w:cs="Calibri"/>
          <w:sz w:val="24"/>
          <w:szCs w:val="24"/>
        </w:rPr>
        <w:t xml:space="preserve"> των δεδομένων εξόδων τιμολόγησης και εσόδων </w:t>
      </w:r>
      <w:proofErr w:type="spellStart"/>
      <w:r w:rsidRPr="00836DD0">
        <w:rPr>
          <w:rFonts w:ascii="Franklin Gothic Medium" w:hAnsi="Franklin Gothic Medium" w:cs="Calibri"/>
          <w:sz w:val="24"/>
          <w:szCs w:val="24"/>
        </w:rPr>
        <w:t>αυτοτιμολόγησης</w:t>
      </w:r>
      <w:proofErr w:type="spellEnd"/>
      <w:r w:rsidRPr="00836DD0">
        <w:rPr>
          <w:rFonts w:ascii="Franklin Gothic Medium" w:hAnsi="Franklin Gothic Medium" w:cs="Calibri"/>
          <w:sz w:val="24"/>
          <w:szCs w:val="24"/>
        </w:rPr>
        <w:t xml:space="preserve"> στις περιπτώσεις αποκλίσεων.</w:t>
      </w:r>
      <w:bookmarkStart w:id="0" w:name="_GoBack"/>
      <w:bookmarkEnd w:id="0"/>
    </w:p>
    <w:p w:rsidR="002A75A4" w:rsidRPr="00AF44BF" w:rsidRDefault="002A75A4" w:rsidP="00003092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</w:p>
    <w:sectPr w:rsidR="002A75A4" w:rsidRPr="00AF44B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92"/>
    <w:rsid w:val="000757F8"/>
    <w:rsid w:val="000D3ADB"/>
    <w:rsid w:val="000F6D36"/>
    <w:rsid w:val="001651E8"/>
    <w:rsid w:val="0018492B"/>
    <w:rsid w:val="001A574B"/>
    <w:rsid w:val="001D01F8"/>
    <w:rsid w:val="002A7283"/>
    <w:rsid w:val="002A75A4"/>
    <w:rsid w:val="002C2847"/>
    <w:rsid w:val="002D1AF1"/>
    <w:rsid w:val="002F5C1E"/>
    <w:rsid w:val="003215DF"/>
    <w:rsid w:val="00330501"/>
    <w:rsid w:val="00374802"/>
    <w:rsid w:val="00381CBE"/>
    <w:rsid w:val="003D6D06"/>
    <w:rsid w:val="00423DF6"/>
    <w:rsid w:val="00486AB7"/>
    <w:rsid w:val="004B3BD7"/>
    <w:rsid w:val="004D19CC"/>
    <w:rsid w:val="004F2C71"/>
    <w:rsid w:val="005473F0"/>
    <w:rsid w:val="00581E34"/>
    <w:rsid w:val="005C1547"/>
    <w:rsid w:val="007100C9"/>
    <w:rsid w:val="00730AA2"/>
    <w:rsid w:val="007658D5"/>
    <w:rsid w:val="007E00BF"/>
    <w:rsid w:val="007E270B"/>
    <w:rsid w:val="00836DD0"/>
    <w:rsid w:val="00894FE5"/>
    <w:rsid w:val="008B4699"/>
    <w:rsid w:val="00906C78"/>
    <w:rsid w:val="00991FA7"/>
    <w:rsid w:val="009B0EBA"/>
    <w:rsid w:val="00A43BFC"/>
    <w:rsid w:val="00A465B1"/>
    <w:rsid w:val="00AA069E"/>
    <w:rsid w:val="00AE04C5"/>
    <w:rsid w:val="00AF44BF"/>
    <w:rsid w:val="00B01F71"/>
    <w:rsid w:val="00B34607"/>
    <w:rsid w:val="00BA6F64"/>
    <w:rsid w:val="00C30F0C"/>
    <w:rsid w:val="00C43510"/>
    <w:rsid w:val="00C46B25"/>
    <w:rsid w:val="00C87351"/>
    <w:rsid w:val="00CC546F"/>
    <w:rsid w:val="00E03100"/>
    <w:rsid w:val="00E16CE1"/>
    <w:rsid w:val="00E37A1D"/>
    <w:rsid w:val="00E4149B"/>
    <w:rsid w:val="00E833D9"/>
    <w:rsid w:val="00EA2FCF"/>
    <w:rsid w:val="00F44D70"/>
    <w:rsid w:val="00FB16D2"/>
    <w:rsid w:val="00FB376A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7CC3D-E93A-401E-9809-D6D71659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semiHidden/>
    <w:unhideWhenUsed/>
    <w:rsid w:val="004D19CC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semiHidden/>
    <w:rsid w:val="004D19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6A46E-4C8A-44E1-908F-9CF4A865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Βασιλικη Παλιατσα</cp:lastModifiedBy>
  <cp:revision>2</cp:revision>
  <dcterms:created xsi:type="dcterms:W3CDTF">2022-12-29T19:17:00Z</dcterms:created>
  <dcterms:modified xsi:type="dcterms:W3CDTF">2022-12-29T19:17:00Z</dcterms:modified>
</cp:coreProperties>
</file>