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FDF" w:rsidRPr="00D55652" w:rsidRDefault="00D55652" w:rsidP="00E41B90">
      <w:pPr>
        <w:spacing w:line="288" w:lineRule="auto"/>
        <w:ind w:right="133"/>
        <w:jc w:val="both"/>
        <w:rPr>
          <w:rFonts w:ascii="Calibri" w:hAnsi="Calibri"/>
          <w:b/>
          <w:color w:val="000000"/>
          <w:sz w:val="20"/>
          <w:lang w:val="en-US"/>
        </w:rPr>
      </w:pPr>
      <w:r>
        <w:rPr>
          <w:rFonts w:ascii="Calibri" w:hAnsi="Calibri"/>
          <w:color w:val="000000"/>
          <w:sz w:val="20"/>
          <w:lang w:val="en-US"/>
        </w:rPr>
        <w:t xml:space="preserve">                                                                                                                                  </w:t>
      </w:r>
      <w:r w:rsidRPr="00D55652">
        <w:rPr>
          <w:rFonts w:ascii="Calibri" w:hAnsi="Calibri"/>
          <w:b/>
          <w:color w:val="000000"/>
          <w:sz w:val="20"/>
        </w:rPr>
        <w:t>ΑΔΑ</w:t>
      </w:r>
      <w:r w:rsidRPr="00D55652">
        <w:rPr>
          <w:rFonts w:ascii="Calibri" w:hAnsi="Calibri"/>
          <w:b/>
          <w:color w:val="000000"/>
          <w:sz w:val="20"/>
          <w:lang w:val="en-US"/>
        </w:rPr>
        <w:t xml:space="preserve">: </w:t>
      </w:r>
      <w:r>
        <w:rPr>
          <w:rFonts w:ascii="Calibri" w:hAnsi="Calibri"/>
          <w:b/>
          <w:color w:val="000000"/>
          <w:sz w:val="20"/>
          <w:lang w:val="en-US"/>
        </w:rPr>
        <w:t xml:space="preserve">   </w:t>
      </w:r>
      <w:r w:rsidRPr="00D55652">
        <w:rPr>
          <w:rFonts w:ascii="Calibri" w:hAnsi="Calibri"/>
          <w:b/>
          <w:color w:val="000000"/>
          <w:sz w:val="20"/>
          <w:lang w:val="en-US"/>
        </w:rPr>
        <w:t>Ψ9ΣΑ46ΜΠ3Ζ-ΖΟ4</w:t>
      </w:r>
    </w:p>
    <w:tbl>
      <w:tblPr>
        <w:tblW w:w="6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6"/>
        <w:gridCol w:w="2738"/>
        <w:gridCol w:w="241"/>
        <w:gridCol w:w="4419"/>
        <w:gridCol w:w="64"/>
        <w:gridCol w:w="3860"/>
      </w:tblGrid>
      <w:tr w:rsidR="00124FDF" w:rsidRPr="00124FDF" w:rsidTr="00E41B90">
        <w:tc>
          <w:tcPr>
            <w:tcW w:w="2038" w:type="pct"/>
            <w:gridSpan w:val="2"/>
            <w:tcBorders>
              <w:top w:val="nil"/>
              <w:left w:val="nil"/>
              <w:bottom w:val="nil"/>
              <w:right w:val="nil"/>
            </w:tcBorders>
          </w:tcPr>
          <w:p w:rsidR="00124FDF" w:rsidRPr="00124FDF" w:rsidRDefault="00124FDF" w:rsidP="00124FDF">
            <w:pPr>
              <w:tabs>
                <w:tab w:val="left" w:pos="454"/>
              </w:tabs>
              <w:spacing w:line="276" w:lineRule="auto"/>
              <w:rPr>
                <w:rFonts w:cs="Calibri"/>
                <w:b/>
                <w:sz w:val="20"/>
              </w:rPr>
            </w:pPr>
            <w:r w:rsidRPr="00124FDF">
              <w:rPr>
                <w:rFonts w:cs="Calibri"/>
                <w:b/>
                <w:noProof/>
                <w:sz w:val="20"/>
                <w:lang w:val="en-US" w:eastAsia="en-US"/>
              </w:rPr>
              <w:drawing>
                <wp:anchor distT="0" distB="0" distL="114300" distR="114300" simplePos="0" relativeHeight="251659264" behindDoc="1" locked="0" layoutInCell="1" allowOverlap="1">
                  <wp:simplePos x="0" y="0"/>
                  <wp:positionH relativeFrom="column">
                    <wp:posOffset>11430</wp:posOffset>
                  </wp:positionH>
                  <wp:positionV relativeFrom="paragraph">
                    <wp:posOffset>137795</wp:posOffset>
                  </wp:positionV>
                  <wp:extent cx="431800" cy="431800"/>
                  <wp:effectExtent l="0" t="0" r="6350" b="6350"/>
                  <wp:wrapTight wrapText="bothSides">
                    <wp:wrapPolygon edited="0">
                      <wp:start x="0" y="0"/>
                      <wp:lineTo x="0" y="20965"/>
                      <wp:lineTo x="20965" y="20965"/>
                      <wp:lineTo x="20965"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800" cy="431800"/>
                          </a:xfrm>
                          <a:prstGeom prst="rect">
                            <a:avLst/>
                          </a:prstGeom>
                          <a:noFill/>
                        </pic:spPr>
                      </pic:pic>
                    </a:graphicData>
                  </a:graphic>
                </wp:anchor>
              </w:drawing>
            </w:r>
            <w:r w:rsidRPr="00124FDF">
              <w:rPr>
                <w:rFonts w:cs="Calibri"/>
                <w:b/>
                <w:sz w:val="20"/>
              </w:rPr>
              <w:tab/>
            </w:r>
          </w:p>
          <w:p w:rsidR="00124FDF" w:rsidRPr="00124FDF" w:rsidRDefault="00124FDF" w:rsidP="00124FDF">
            <w:pPr>
              <w:spacing w:line="276" w:lineRule="auto"/>
              <w:rPr>
                <w:rFonts w:cs="Calibri"/>
                <w:b/>
                <w:color w:val="1F3864"/>
                <w:sz w:val="20"/>
              </w:rPr>
            </w:pPr>
          </w:p>
          <w:p w:rsidR="00124FDF" w:rsidRPr="00124FDF" w:rsidRDefault="00124FDF" w:rsidP="00124FDF">
            <w:pPr>
              <w:spacing w:line="276" w:lineRule="auto"/>
              <w:rPr>
                <w:rFonts w:cs="Calibri"/>
                <w:b/>
                <w:color w:val="1F3864"/>
                <w:sz w:val="20"/>
              </w:rPr>
            </w:pPr>
          </w:p>
          <w:p w:rsidR="00124FDF" w:rsidRPr="00124FDF" w:rsidRDefault="00124FDF" w:rsidP="00124FDF">
            <w:pPr>
              <w:spacing w:line="276" w:lineRule="auto"/>
              <w:rPr>
                <w:rFonts w:cs="Calibri"/>
                <w:b/>
                <w:color w:val="1F3864"/>
                <w:sz w:val="20"/>
              </w:rPr>
            </w:pPr>
            <w:r w:rsidRPr="00124FDF">
              <w:rPr>
                <w:rFonts w:cs="Calibri"/>
                <w:b/>
                <w:color w:val="1F3864"/>
                <w:sz w:val="20"/>
              </w:rPr>
              <w:t>ΕΛΛΗΝΙΚΗ ΔΗΜΟΚΡΑΤΙΑ</w:t>
            </w:r>
          </w:p>
          <w:p w:rsidR="00124FDF" w:rsidRPr="00124FDF" w:rsidRDefault="00124FDF" w:rsidP="00124FDF">
            <w:pPr>
              <w:spacing w:before="120" w:after="120" w:line="276" w:lineRule="auto"/>
              <w:rPr>
                <w:rFonts w:cs="Calibri"/>
                <w:color w:val="1F3864"/>
                <w:sz w:val="20"/>
              </w:rPr>
            </w:pPr>
            <w:r w:rsidRPr="00124FDF">
              <w:rPr>
                <w:rFonts w:cs="Calibri"/>
                <w:b/>
                <w:noProof/>
                <w:sz w:val="20"/>
                <w:lang w:val="en-US" w:eastAsia="en-US"/>
              </w:rPr>
              <w:drawing>
                <wp:anchor distT="0" distB="0" distL="114300" distR="114300" simplePos="0" relativeHeight="251660288" behindDoc="0" locked="0" layoutInCell="1" allowOverlap="1">
                  <wp:simplePos x="0" y="0"/>
                  <wp:positionH relativeFrom="column">
                    <wp:posOffset>1905</wp:posOffset>
                  </wp:positionH>
                  <wp:positionV relativeFrom="paragraph">
                    <wp:posOffset>22225</wp:posOffset>
                  </wp:positionV>
                  <wp:extent cx="1619885" cy="450850"/>
                  <wp:effectExtent l="0" t="0" r="0" b="635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885" cy="450850"/>
                          </a:xfrm>
                          <a:prstGeom prst="rect">
                            <a:avLst/>
                          </a:prstGeom>
                          <a:noFill/>
                        </pic:spPr>
                      </pic:pic>
                    </a:graphicData>
                  </a:graphic>
                </wp:anchor>
              </w:drawing>
            </w:r>
          </w:p>
        </w:tc>
        <w:tc>
          <w:tcPr>
            <w:tcW w:w="83" w:type="pct"/>
            <w:tcBorders>
              <w:top w:val="nil"/>
              <w:left w:val="nil"/>
              <w:bottom w:val="nil"/>
              <w:right w:val="nil"/>
            </w:tcBorders>
          </w:tcPr>
          <w:p w:rsidR="00124FDF" w:rsidRPr="00AD6EE8" w:rsidRDefault="00124FDF" w:rsidP="00124FDF">
            <w:pPr>
              <w:spacing w:line="276" w:lineRule="auto"/>
              <w:rPr>
                <w:rFonts w:asciiTheme="minorHAnsi" w:hAnsiTheme="minorHAnsi" w:cstheme="minorHAnsi"/>
                <w:sz w:val="20"/>
              </w:rPr>
            </w:pPr>
          </w:p>
          <w:p w:rsidR="00124FDF" w:rsidRPr="00AD6EE8" w:rsidRDefault="00124FDF" w:rsidP="00124FDF">
            <w:pPr>
              <w:spacing w:line="276" w:lineRule="auto"/>
              <w:rPr>
                <w:rFonts w:asciiTheme="minorHAnsi" w:hAnsiTheme="minorHAnsi" w:cstheme="minorHAnsi"/>
                <w:sz w:val="20"/>
              </w:rPr>
            </w:pPr>
          </w:p>
        </w:tc>
        <w:tc>
          <w:tcPr>
            <w:tcW w:w="2879" w:type="pct"/>
            <w:gridSpan w:val="3"/>
            <w:tcBorders>
              <w:top w:val="nil"/>
              <w:left w:val="nil"/>
              <w:bottom w:val="nil"/>
              <w:right w:val="nil"/>
            </w:tcBorders>
          </w:tcPr>
          <w:p w:rsidR="00FC3C7E" w:rsidRPr="0076266F" w:rsidRDefault="00C17443" w:rsidP="00124FDF">
            <w:pPr>
              <w:spacing w:line="276" w:lineRule="auto"/>
              <w:ind w:right="-105"/>
              <w:rPr>
                <w:rFonts w:ascii="Calibri" w:hAnsi="Calibri"/>
                <w:sz w:val="20"/>
              </w:rPr>
            </w:pPr>
            <w:r w:rsidRPr="00DF4208">
              <w:rPr>
                <w:rFonts w:asciiTheme="minorHAnsi" w:hAnsiTheme="minorHAnsi" w:cstheme="minorHAnsi"/>
                <w:b/>
                <w:sz w:val="20"/>
              </w:rPr>
              <w:t xml:space="preserve">ΑΔΑΜ: </w:t>
            </w:r>
            <w:r w:rsidR="00D85B22" w:rsidRPr="00D55652">
              <w:rPr>
                <w:rFonts w:asciiTheme="minorHAnsi" w:hAnsiTheme="minorHAnsi" w:cstheme="minorHAnsi"/>
                <w:b/>
                <w:sz w:val="20"/>
              </w:rPr>
              <w:t xml:space="preserve"> </w:t>
            </w:r>
            <w:r w:rsidR="00D85B22" w:rsidRPr="00D85B22">
              <w:rPr>
                <w:b/>
                <w:sz w:val="16"/>
                <w:szCs w:val="16"/>
              </w:rPr>
              <w:t>22PROC011125612</w:t>
            </w:r>
          </w:p>
          <w:p w:rsidR="000C3C37" w:rsidRPr="0076266F" w:rsidRDefault="000C3C37" w:rsidP="00124FDF">
            <w:pPr>
              <w:spacing w:line="276" w:lineRule="auto"/>
              <w:ind w:right="-105"/>
              <w:rPr>
                <w:rFonts w:asciiTheme="minorHAnsi" w:hAnsiTheme="minorHAnsi" w:cstheme="minorHAnsi"/>
                <w:sz w:val="20"/>
              </w:rPr>
            </w:pPr>
          </w:p>
          <w:p w:rsidR="00124FDF" w:rsidRPr="00D85B22" w:rsidRDefault="00124FDF" w:rsidP="00124FDF">
            <w:pPr>
              <w:spacing w:line="276" w:lineRule="auto"/>
              <w:ind w:right="-105"/>
              <w:rPr>
                <w:rFonts w:asciiTheme="minorHAnsi" w:hAnsiTheme="minorHAnsi" w:cstheme="minorHAnsi"/>
                <w:sz w:val="20"/>
              </w:rPr>
            </w:pPr>
            <w:r w:rsidRPr="00AD6EE8">
              <w:rPr>
                <w:rFonts w:asciiTheme="minorHAnsi" w:hAnsiTheme="minorHAnsi" w:cstheme="minorHAnsi"/>
                <w:sz w:val="20"/>
              </w:rPr>
              <w:t xml:space="preserve">Αθήνα, </w:t>
            </w:r>
            <w:r w:rsidR="00E749AD" w:rsidRPr="00D85B22">
              <w:rPr>
                <w:rFonts w:asciiTheme="minorHAnsi" w:hAnsiTheme="minorHAnsi" w:cstheme="minorHAnsi"/>
                <w:sz w:val="20"/>
              </w:rPr>
              <w:t xml:space="preserve">           16/8/2022</w:t>
            </w:r>
          </w:p>
          <w:p w:rsidR="00124FDF" w:rsidRPr="0076266F" w:rsidRDefault="00124FDF" w:rsidP="0096533C">
            <w:pPr>
              <w:spacing w:line="276" w:lineRule="auto"/>
              <w:ind w:right="-105"/>
              <w:rPr>
                <w:rFonts w:asciiTheme="minorHAnsi" w:hAnsiTheme="minorHAnsi" w:cstheme="minorHAnsi"/>
                <w:sz w:val="20"/>
              </w:rPr>
            </w:pPr>
            <w:r w:rsidRPr="00AD6EE8">
              <w:rPr>
                <w:rFonts w:asciiTheme="minorHAnsi" w:hAnsiTheme="minorHAnsi" w:cstheme="minorHAnsi"/>
                <w:sz w:val="20"/>
              </w:rPr>
              <w:t>Αριθ. Πρωτ.: 30/002/000/</w:t>
            </w:r>
            <w:r w:rsidR="00221C14">
              <w:rPr>
                <w:rFonts w:asciiTheme="minorHAnsi" w:hAnsiTheme="minorHAnsi" w:cstheme="minorHAnsi"/>
                <w:sz w:val="20"/>
              </w:rPr>
              <w:t>5915/2022</w:t>
            </w:r>
          </w:p>
        </w:tc>
      </w:tr>
      <w:tr w:rsidR="00E41B90" w:rsidRPr="00124FDF" w:rsidTr="00764F19">
        <w:trPr>
          <w:gridAfter w:val="2"/>
          <w:wAfter w:w="1354" w:type="pct"/>
          <w:trHeight w:val="263"/>
        </w:trPr>
        <w:tc>
          <w:tcPr>
            <w:tcW w:w="2038" w:type="pct"/>
            <w:gridSpan w:val="2"/>
            <w:tcBorders>
              <w:top w:val="nil"/>
              <w:left w:val="nil"/>
              <w:bottom w:val="nil"/>
              <w:right w:val="nil"/>
            </w:tcBorders>
          </w:tcPr>
          <w:p w:rsidR="00E41B90" w:rsidRPr="00124FDF" w:rsidRDefault="00E41B90" w:rsidP="00124FDF">
            <w:pPr>
              <w:spacing w:before="60" w:line="276" w:lineRule="auto"/>
              <w:ind w:right="-391"/>
              <w:rPr>
                <w:rFonts w:cs="Calibri"/>
                <w:color w:val="1F3864"/>
                <w:sz w:val="20"/>
              </w:rPr>
            </w:pPr>
            <w:r w:rsidRPr="00124FDF">
              <w:rPr>
                <w:rFonts w:cs="Calibri"/>
                <w:b/>
                <w:color w:val="1F3864"/>
                <w:sz w:val="20"/>
              </w:rPr>
              <w:t xml:space="preserve">ΓΕΝΙΚΗ ΔΙΕΥΘΥΝΣΗ Γ.Χ.Κ. </w:t>
            </w:r>
          </w:p>
        </w:tc>
        <w:tc>
          <w:tcPr>
            <w:tcW w:w="1608" w:type="pct"/>
            <w:gridSpan w:val="2"/>
            <w:tcBorders>
              <w:top w:val="nil"/>
              <w:left w:val="nil"/>
              <w:bottom w:val="nil"/>
              <w:right w:val="nil"/>
            </w:tcBorders>
          </w:tcPr>
          <w:p w:rsidR="00E41B90" w:rsidRPr="000C3C37" w:rsidRDefault="00E41B90" w:rsidP="000C3C37">
            <w:pPr>
              <w:ind w:left="-174"/>
              <w:jc w:val="both"/>
              <w:rPr>
                <w:rFonts w:asciiTheme="minorHAnsi" w:hAnsiTheme="minorHAnsi" w:cstheme="minorHAnsi"/>
                <w:sz w:val="20"/>
                <w:lang w:val="en-US"/>
              </w:rPr>
            </w:pPr>
            <w:r>
              <w:rPr>
                <w:rFonts w:asciiTheme="minorHAnsi" w:hAnsiTheme="minorHAnsi" w:cstheme="minorHAnsi"/>
                <w:b/>
                <w:sz w:val="20"/>
              </w:rPr>
              <w:t xml:space="preserve">   Έ</w:t>
            </w:r>
            <w:r w:rsidRPr="00124FDF">
              <w:rPr>
                <w:rFonts w:asciiTheme="minorHAnsi" w:hAnsiTheme="minorHAnsi" w:cstheme="minorHAnsi"/>
                <w:b/>
                <w:sz w:val="20"/>
              </w:rPr>
              <w:t>γκριση δαπάνης:</w:t>
            </w:r>
            <w:r w:rsidRPr="00124FDF">
              <w:rPr>
                <w:rFonts w:asciiTheme="minorHAnsi" w:hAnsiTheme="minorHAnsi" w:cstheme="minorHAnsi"/>
                <w:sz w:val="20"/>
              </w:rPr>
              <w:t xml:space="preserve"> 30/002/000/</w:t>
            </w:r>
            <w:r w:rsidR="000C3C37">
              <w:rPr>
                <w:rFonts w:asciiTheme="minorHAnsi" w:hAnsiTheme="minorHAnsi" w:cstheme="minorHAnsi"/>
                <w:sz w:val="20"/>
                <w:lang w:val="en-US"/>
              </w:rPr>
              <w:t>3965</w:t>
            </w:r>
            <w:r w:rsidRPr="00124FDF">
              <w:rPr>
                <w:rFonts w:asciiTheme="minorHAnsi" w:hAnsiTheme="minorHAnsi" w:cstheme="minorHAnsi"/>
                <w:sz w:val="20"/>
              </w:rPr>
              <w:t>/202</w:t>
            </w:r>
            <w:r w:rsidR="000C3C37">
              <w:rPr>
                <w:rFonts w:asciiTheme="minorHAnsi" w:hAnsiTheme="minorHAnsi" w:cstheme="minorHAnsi"/>
                <w:sz w:val="20"/>
                <w:lang w:val="en-US"/>
              </w:rPr>
              <w:t>2</w:t>
            </w:r>
          </w:p>
        </w:tc>
      </w:tr>
      <w:tr w:rsidR="00E41B90" w:rsidRPr="00124FDF" w:rsidTr="00764F19">
        <w:trPr>
          <w:gridAfter w:val="2"/>
          <w:wAfter w:w="1354" w:type="pct"/>
          <w:trHeight w:val="297"/>
        </w:trPr>
        <w:tc>
          <w:tcPr>
            <w:tcW w:w="2038" w:type="pct"/>
            <w:gridSpan w:val="2"/>
            <w:tcBorders>
              <w:top w:val="nil"/>
              <w:left w:val="nil"/>
              <w:bottom w:val="nil"/>
              <w:right w:val="nil"/>
            </w:tcBorders>
          </w:tcPr>
          <w:p w:rsidR="00E41B90" w:rsidRPr="00B12436" w:rsidRDefault="00E41B90" w:rsidP="00124FDF">
            <w:pPr>
              <w:spacing w:line="276" w:lineRule="auto"/>
              <w:ind w:right="34"/>
              <w:rPr>
                <w:rFonts w:asciiTheme="minorHAnsi" w:hAnsiTheme="minorHAnsi" w:cstheme="minorHAnsi"/>
                <w:color w:val="1F3864"/>
                <w:szCs w:val="22"/>
              </w:rPr>
            </w:pPr>
            <w:r w:rsidRPr="00B12436">
              <w:rPr>
                <w:rFonts w:asciiTheme="minorHAnsi" w:hAnsiTheme="minorHAnsi" w:cstheme="minorHAnsi"/>
                <w:b/>
                <w:color w:val="1F3864"/>
                <w:szCs w:val="22"/>
              </w:rPr>
              <w:t>ΔΙΕΥΘΥΝΣΗ ΣΧΕΔΙΑΣΜΟΥ &amp; ΥΠΟΣΤΗΡΙΞΗΣ ΕΡΓΑΣΤΗΡΙΩΝ</w:t>
            </w:r>
          </w:p>
        </w:tc>
        <w:tc>
          <w:tcPr>
            <w:tcW w:w="1608" w:type="pct"/>
            <w:gridSpan w:val="2"/>
            <w:tcBorders>
              <w:top w:val="nil"/>
              <w:left w:val="nil"/>
              <w:bottom w:val="nil"/>
              <w:right w:val="nil"/>
            </w:tcBorders>
          </w:tcPr>
          <w:p w:rsidR="00E41B90" w:rsidRPr="00124FDF" w:rsidRDefault="00E41B90" w:rsidP="000C3C37">
            <w:pPr>
              <w:ind w:left="-174" w:right="65"/>
              <w:jc w:val="both"/>
              <w:rPr>
                <w:rFonts w:asciiTheme="minorHAnsi" w:hAnsiTheme="minorHAnsi" w:cstheme="minorHAnsi"/>
                <w:sz w:val="20"/>
              </w:rPr>
            </w:pPr>
            <w:r w:rsidRPr="00124FDF">
              <w:rPr>
                <w:rFonts w:asciiTheme="minorHAnsi" w:hAnsiTheme="minorHAnsi" w:cstheme="minorHAnsi"/>
                <w:color w:val="000000"/>
                <w:sz w:val="20"/>
              </w:rPr>
              <w:t>(  (</w:t>
            </w:r>
            <w:r w:rsidRPr="00124FDF">
              <w:rPr>
                <w:rFonts w:asciiTheme="minorHAnsi" w:hAnsiTheme="minorHAnsi" w:cstheme="minorHAnsi"/>
                <w:sz w:val="20"/>
              </w:rPr>
              <w:t>ΑΔΑΜ: 2</w:t>
            </w:r>
            <w:r w:rsidR="000C3C37" w:rsidRPr="000C3C37">
              <w:rPr>
                <w:rFonts w:asciiTheme="minorHAnsi" w:hAnsiTheme="minorHAnsi" w:cstheme="minorHAnsi"/>
                <w:sz w:val="20"/>
              </w:rPr>
              <w:t>2</w:t>
            </w:r>
            <w:r w:rsidRPr="00124FDF">
              <w:rPr>
                <w:rFonts w:asciiTheme="minorHAnsi" w:hAnsiTheme="minorHAnsi" w:cstheme="minorHAnsi"/>
                <w:sz w:val="20"/>
              </w:rPr>
              <w:t>REQ0</w:t>
            </w:r>
            <w:r w:rsidR="000C3C37" w:rsidRPr="000C3C37">
              <w:rPr>
                <w:rFonts w:asciiTheme="minorHAnsi" w:hAnsiTheme="minorHAnsi" w:cstheme="minorHAnsi"/>
                <w:sz w:val="20"/>
              </w:rPr>
              <w:t>10758652</w:t>
            </w:r>
            <w:r w:rsidRPr="00124FDF">
              <w:rPr>
                <w:rFonts w:asciiTheme="minorHAnsi" w:hAnsiTheme="minorHAnsi" w:cstheme="minorHAnsi"/>
                <w:sz w:val="20"/>
              </w:rPr>
              <w:t>,ΑΔΑ:</w:t>
            </w:r>
            <w:r w:rsidR="000C3C37">
              <w:rPr>
                <w:rFonts w:asciiTheme="minorHAnsi" w:hAnsiTheme="minorHAnsi" w:cstheme="minorHAnsi"/>
                <w:sz w:val="20"/>
                <w:lang w:val="en-US"/>
              </w:rPr>
              <w:t>E</w:t>
            </w:r>
            <w:r w:rsidR="000C3C37" w:rsidRPr="000C3C37">
              <w:rPr>
                <w:rFonts w:asciiTheme="minorHAnsi" w:hAnsiTheme="minorHAnsi" w:cstheme="minorHAnsi"/>
                <w:sz w:val="20"/>
              </w:rPr>
              <w:t>4</w:t>
            </w:r>
            <w:r w:rsidR="000C3C37">
              <w:rPr>
                <w:rFonts w:asciiTheme="minorHAnsi" w:hAnsiTheme="minorHAnsi" w:cstheme="minorHAnsi"/>
                <w:sz w:val="20"/>
              </w:rPr>
              <w:t>ΔΓ</w:t>
            </w:r>
            <w:r w:rsidR="000C3C37" w:rsidRPr="000C3C37">
              <w:rPr>
                <w:rFonts w:asciiTheme="minorHAnsi" w:hAnsiTheme="minorHAnsi" w:cstheme="minorHAnsi"/>
                <w:sz w:val="20"/>
              </w:rPr>
              <w:t>46</w:t>
            </w:r>
            <w:r w:rsidR="000C3C37">
              <w:rPr>
                <w:rFonts w:asciiTheme="minorHAnsi" w:hAnsiTheme="minorHAnsi" w:cstheme="minorHAnsi"/>
                <w:sz w:val="20"/>
                <w:lang w:val="en-US"/>
              </w:rPr>
              <w:t>M</w:t>
            </w:r>
            <w:r w:rsidR="000C3C37">
              <w:rPr>
                <w:rFonts w:asciiTheme="minorHAnsi" w:hAnsiTheme="minorHAnsi" w:cstheme="minorHAnsi"/>
                <w:sz w:val="20"/>
              </w:rPr>
              <w:t>Π</w:t>
            </w:r>
            <w:r w:rsidR="000C3C37" w:rsidRPr="000C3C37">
              <w:rPr>
                <w:rFonts w:asciiTheme="minorHAnsi" w:hAnsiTheme="minorHAnsi" w:cstheme="minorHAnsi"/>
                <w:sz w:val="20"/>
              </w:rPr>
              <w:t>3</w:t>
            </w:r>
            <w:r w:rsidR="000C3C37">
              <w:rPr>
                <w:rFonts w:asciiTheme="minorHAnsi" w:hAnsiTheme="minorHAnsi" w:cstheme="minorHAnsi"/>
                <w:sz w:val="20"/>
                <w:lang w:val="en-US"/>
              </w:rPr>
              <w:t>Z</w:t>
            </w:r>
            <w:r w:rsidR="000C3C37">
              <w:rPr>
                <w:rFonts w:asciiTheme="minorHAnsi" w:hAnsiTheme="minorHAnsi" w:cstheme="minorHAnsi"/>
                <w:sz w:val="20"/>
              </w:rPr>
              <w:t>-ΥΚΗ</w:t>
            </w:r>
            <w:r w:rsidRPr="00124FDF">
              <w:rPr>
                <w:rFonts w:asciiTheme="minorHAnsi" w:hAnsiTheme="minorHAnsi" w:cstheme="minorHAnsi"/>
                <w:sz w:val="20"/>
              </w:rPr>
              <w:t>)</w:t>
            </w:r>
          </w:p>
        </w:tc>
      </w:tr>
      <w:tr w:rsidR="00E41B90" w:rsidRPr="00124FDF" w:rsidTr="00764F19">
        <w:trPr>
          <w:gridAfter w:val="2"/>
          <w:wAfter w:w="1354" w:type="pct"/>
        </w:trPr>
        <w:tc>
          <w:tcPr>
            <w:tcW w:w="2038" w:type="pct"/>
            <w:gridSpan w:val="2"/>
            <w:tcBorders>
              <w:top w:val="nil"/>
              <w:left w:val="nil"/>
              <w:bottom w:val="nil"/>
              <w:right w:val="nil"/>
            </w:tcBorders>
          </w:tcPr>
          <w:p w:rsidR="00E41B90" w:rsidRDefault="00E41B90" w:rsidP="00124FDF">
            <w:pPr>
              <w:spacing w:line="276" w:lineRule="auto"/>
              <w:rPr>
                <w:rFonts w:asciiTheme="minorHAnsi" w:hAnsiTheme="minorHAnsi" w:cstheme="minorHAnsi"/>
                <w:b/>
                <w:szCs w:val="22"/>
              </w:rPr>
            </w:pPr>
            <w:r w:rsidRPr="00673760">
              <w:rPr>
                <w:rFonts w:ascii="Calibri" w:hAnsi="Calibri" w:cs="Calibri"/>
                <w:b/>
                <w:szCs w:val="22"/>
                <w:lang w:eastAsia="en-US"/>
              </w:rPr>
              <w:t xml:space="preserve">Ταχ. Δ/νση      :   Αν. Τσόχα 16          </w:t>
            </w:r>
          </w:p>
          <w:p w:rsidR="00E41B90" w:rsidRPr="00B12436" w:rsidRDefault="00E41B90" w:rsidP="00124FDF">
            <w:pPr>
              <w:spacing w:line="276" w:lineRule="auto"/>
              <w:rPr>
                <w:rFonts w:asciiTheme="minorHAnsi" w:hAnsiTheme="minorHAnsi" w:cstheme="minorHAnsi"/>
                <w:b/>
                <w:szCs w:val="22"/>
              </w:rPr>
            </w:pPr>
            <w:r w:rsidRPr="00B12436">
              <w:rPr>
                <w:rFonts w:asciiTheme="minorHAnsi" w:hAnsiTheme="minorHAnsi" w:cstheme="minorHAnsi"/>
                <w:b/>
                <w:szCs w:val="22"/>
              </w:rPr>
              <w:t>Ταχ. Κώδικας  :   11521</w:t>
            </w:r>
          </w:p>
        </w:tc>
        <w:tc>
          <w:tcPr>
            <w:tcW w:w="1608" w:type="pct"/>
            <w:gridSpan w:val="2"/>
            <w:tcBorders>
              <w:top w:val="nil"/>
              <w:left w:val="nil"/>
              <w:bottom w:val="nil"/>
              <w:right w:val="nil"/>
            </w:tcBorders>
          </w:tcPr>
          <w:p w:rsidR="00E41B90" w:rsidRPr="000C3C37" w:rsidRDefault="00E41B90" w:rsidP="000C3C37">
            <w:pPr>
              <w:spacing w:line="276" w:lineRule="auto"/>
              <w:ind w:left="360"/>
              <w:rPr>
                <w:rFonts w:asciiTheme="minorHAnsi" w:hAnsiTheme="minorHAnsi" w:cs="Arial"/>
                <w:sz w:val="20"/>
              </w:rPr>
            </w:pPr>
          </w:p>
        </w:tc>
      </w:tr>
      <w:tr w:rsidR="00E41B90" w:rsidRPr="00124FDF" w:rsidTr="00764F19">
        <w:trPr>
          <w:gridAfter w:val="2"/>
          <w:wAfter w:w="1354" w:type="pct"/>
          <w:trHeight w:val="372"/>
        </w:trPr>
        <w:tc>
          <w:tcPr>
            <w:tcW w:w="2038" w:type="pct"/>
            <w:gridSpan w:val="2"/>
            <w:tcBorders>
              <w:top w:val="nil"/>
              <w:left w:val="nil"/>
              <w:bottom w:val="nil"/>
              <w:right w:val="nil"/>
            </w:tcBorders>
          </w:tcPr>
          <w:p w:rsidR="00E41B90" w:rsidRPr="00B12436" w:rsidRDefault="00E41B90" w:rsidP="00DF4208">
            <w:pPr>
              <w:spacing w:line="276" w:lineRule="auto"/>
              <w:rPr>
                <w:rFonts w:asciiTheme="minorHAnsi" w:hAnsiTheme="minorHAnsi" w:cstheme="minorHAnsi"/>
                <w:b/>
                <w:szCs w:val="22"/>
              </w:rPr>
            </w:pPr>
            <w:r w:rsidRPr="00B12436">
              <w:rPr>
                <w:rFonts w:asciiTheme="minorHAnsi" w:hAnsiTheme="minorHAnsi" w:cstheme="minorHAnsi"/>
                <w:b/>
                <w:szCs w:val="22"/>
              </w:rPr>
              <w:t xml:space="preserve">Πληροφορίες  :   </w:t>
            </w:r>
            <w:r>
              <w:rPr>
                <w:rFonts w:asciiTheme="minorHAnsi" w:hAnsiTheme="minorHAnsi" w:cstheme="minorHAnsi"/>
                <w:b/>
                <w:szCs w:val="22"/>
              </w:rPr>
              <w:t>Π</w:t>
            </w:r>
            <w:r w:rsidRPr="00B12436">
              <w:rPr>
                <w:rFonts w:asciiTheme="minorHAnsi" w:hAnsiTheme="minorHAnsi" w:cstheme="minorHAnsi"/>
                <w:b/>
                <w:szCs w:val="22"/>
              </w:rPr>
              <w:t xml:space="preserve">. </w:t>
            </w:r>
            <w:r>
              <w:rPr>
                <w:rFonts w:asciiTheme="minorHAnsi" w:hAnsiTheme="minorHAnsi" w:cstheme="minorHAnsi"/>
                <w:b/>
                <w:szCs w:val="22"/>
              </w:rPr>
              <w:t>Μπρόφας</w:t>
            </w:r>
          </w:p>
        </w:tc>
        <w:tc>
          <w:tcPr>
            <w:tcW w:w="1608" w:type="pct"/>
            <w:gridSpan w:val="2"/>
            <w:tcBorders>
              <w:top w:val="nil"/>
              <w:left w:val="nil"/>
              <w:bottom w:val="nil"/>
              <w:right w:val="nil"/>
            </w:tcBorders>
          </w:tcPr>
          <w:p w:rsidR="00E41B90" w:rsidRPr="000C3C37" w:rsidRDefault="00E41B90" w:rsidP="000C3C37">
            <w:pPr>
              <w:spacing w:line="276" w:lineRule="auto"/>
              <w:ind w:left="360"/>
              <w:rPr>
                <w:rFonts w:asciiTheme="minorHAnsi" w:hAnsiTheme="minorHAnsi" w:cs="Arial"/>
                <w:sz w:val="20"/>
                <w:lang w:val="en-US"/>
              </w:rPr>
            </w:pPr>
          </w:p>
        </w:tc>
      </w:tr>
      <w:tr w:rsidR="00E41B90" w:rsidRPr="00124FDF" w:rsidTr="00764F19">
        <w:trPr>
          <w:gridAfter w:val="2"/>
          <w:wAfter w:w="1354" w:type="pct"/>
        </w:trPr>
        <w:tc>
          <w:tcPr>
            <w:tcW w:w="2038" w:type="pct"/>
            <w:gridSpan w:val="2"/>
            <w:tcBorders>
              <w:top w:val="nil"/>
              <w:left w:val="nil"/>
              <w:bottom w:val="nil"/>
              <w:right w:val="nil"/>
            </w:tcBorders>
          </w:tcPr>
          <w:p w:rsidR="00E41B90" w:rsidRPr="00B12436" w:rsidRDefault="00E41B90" w:rsidP="00DF4208">
            <w:pPr>
              <w:spacing w:line="276" w:lineRule="auto"/>
              <w:rPr>
                <w:rFonts w:asciiTheme="minorHAnsi" w:hAnsiTheme="minorHAnsi" w:cstheme="minorHAnsi"/>
                <w:b/>
                <w:szCs w:val="22"/>
              </w:rPr>
            </w:pPr>
            <w:r w:rsidRPr="00B12436">
              <w:rPr>
                <w:rFonts w:asciiTheme="minorHAnsi" w:hAnsiTheme="minorHAnsi" w:cstheme="minorHAnsi"/>
                <w:b/>
                <w:szCs w:val="22"/>
              </w:rPr>
              <w:t>Τηλέφωνο        :  210 6479</w:t>
            </w:r>
            <w:r>
              <w:rPr>
                <w:rFonts w:asciiTheme="minorHAnsi" w:hAnsiTheme="minorHAnsi" w:cstheme="minorHAnsi"/>
                <w:b/>
                <w:szCs w:val="22"/>
              </w:rPr>
              <w:t>157</w:t>
            </w:r>
          </w:p>
        </w:tc>
        <w:tc>
          <w:tcPr>
            <w:tcW w:w="1608" w:type="pct"/>
            <w:gridSpan w:val="2"/>
            <w:tcBorders>
              <w:top w:val="nil"/>
              <w:left w:val="nil"/>
              <w:bottom w:val="nil"/>
              <w:right w:val="nil"/>
            </w:tcBorders>
          </w:tcPr>
          <w:p w:rsidR="00E41B90" w:rsidRPr="000C3C37" w:rsidRDefault="00E41B90" w:rsidP="000C3C37">
            <w:pPr>
              <w:spacing w:line="276" w:lineRule="auto"/>
              <w:ind w:left="360"/>
              <w:rPr>
                <w:rFonts w:asciiTheme="minorHAnsi" w:hAnsiTheme="minorHAnsi" w:cs="Arial"/>
                <w:sz w:val="20"/>
              </w:rPr>
            </w:pPr>
          </w:p>
        </w:tc>
      </w:tr>
      <w:tr w:rsidR="00E41B90" w:rsidRPr="00D55652" w:rsidTr="00B96453">
        <w:trPr>
          <w:gridAfter w:val="2"/>
          <w:wAfter w:w="1354" w:type="pct"/>
          <w:trHeight w:val="701"/>
        </w:trPr>
        <w:tc>
          <w:tcPr>
            <w:tcW w:w="2038" w:type="pct"/>
            <w:gridSpan w:val="2"/>
            <w:tcBorders>
              <w:top w:val="nil"/>
              <w:left w:val="nil"/>
              <w:bottom w:val="nil"/>
              <w:right w:val="nil"/>
            </w:tcBorders>
          </w:tcPr>
          <w:p w:rsidR="00E41B90" w:rsidRPr="00B12436" w:rsidRDefault="00E41B90" w:rsidP="00124FDF">
            <w:pPr>
              <w:tabs>
                <w:tab w:val="left" w:pos="987"/>
              </w:tabs>
              <w:spacing w:line="276" w:lineRule="auto"/>
              <w:rPr>
                <w:rFonts w:asciiTheme="minorHAnsi" w:hAnsiTheme="minorHAnsi" w:cstheme="minorHAnsi"/>
                <w:b/>
                <w:color w:val="0563C1"/>
                <w:szCs w:val="22"/>
                <w:u w:val="single"/>
                <w:lang w:val="en-US"/>
              </w:rPr>
            </w:pPr>
            <w:r w:rsidRPr="00B12436">
              <w:rPr>
                <w:rFonts w:asciiTheme="minorHAnsi" w:hAnsiTheme="minorHAnsi" w:cstheme="minorHAnsi"/>
                <w:b/>
                <w:szCs w:val="22"/>
                <w:lang w:val="en-US"/>
              </w:rPr>
              <w:t xml:space="preserve">E-Mail                :  </w:t>
            </w:r>
            <w:hyperlink r:id="rId10" w:history="1">
              <w:r w:rsidRPr="00B12436">
                <w:rPr>
                  <w:rStyle w:val="-"/>
                  <w:rFonts w:asciiTheme="minorHAnsi" w:hAnsiTheme="minorHAnsi" w:cstheme="minorHAnsi"/>
                  <w:b/>
                  <w:szCs w:val="22"/>
                  <w:lang w:val="en-US"/>
                </w:rPr>
                <w:t>support.gcsl@aade.gr</w:t>
              </w:r>
            </w:hyperlink>
          </w:p>
          <w:p w:rsidR="00E41B90" w:rsidRPr="00B12436" w:rsidRDefault="00E41B90" w:rsidP="00124FDF">
            <w:pPr>
              <w:tabs>
                <w:tab w:val="left" w:pos="987"/>
              </w:tabs>
              <w:spacing w:line="276" w:lineRule="auto"/>
              <w:rPr>
                <w:rFonts w:asciiTheme="minorHAnsi" w:hAnsiTheme="minorHAnsi" w:cstheme="minorHAnsi"/>
                <w:b/>
                <w:szCs w:val="22"/>
                <w:lang w:val="en-US"/>
              </w:rPr>
            </w:pPr>
          </w:p>
        </w:tc>
        <w:tc>
          <w:tcPr>
            <w:tcW w:w="1608" w:type="pct"/>
            <w:gridSpan w:val="2"/>
            <w:tcBorders>
              <w:top w:val="nil"/>
              <w:left w:val="nil"/>
              <w:bottom w:val="nil"/>
              <w:right w:val="nil"/>
            </w:tcBorders>
          </w:tcPr>
          <w:p w:rsidR="00E41B90" w:rsidRPr="00124FDF" w:rsidRDefault="00E41B90" w:rsidP="00124FDF">
            <w:pPr>
              <w:spacing w:line="276" w:lineRule="auto"/>
              <w:rPr>
                <w:rFonts w:cs="Calibri"/>
                <w:sz w:val="20"/>
                <w:lang w:val="en-US"/>
              </w:rPr>
            </w:pPr>
          </w:p>
        </w:tc>
      </w:tr>
      <w:tr w:rsidR="00124FDF" w:rsidRPr="00124FDF" w:rsidTr="00124FDF">
        <w:trPr>
          <w:gridAfter w:val="1"/>
          <w:wAfter w:w="1332" w:type="pct"/>
          <w:trHeight w:val="480"/>
        </w:trPr>
        <w:tc>
          <w:tcPr>
            <w:tcW w:w="3668" w:type="pct"/>
            <w:gridSpan w:val="5"/>
            <w:shd w:val="clear" w:color="auto" w:fill="auto"/>
            <w:vAlign w:val="center"/>
          </w:tcPr>
          <w:p w:rsidR="00124FDF" w:rsidRPr="00673760" w:rsidRDefault="00124FDF" w:rsidP="006F6AB5">
            <w:pPr>
              <w:spacing w:line="288" w:lineRule="auto"/>
              <w:jc w:val="center"/>
              <w:rPr>
                <w:rFonts w:cs="Tahoma"/>
                <w:szCs w:val="22"/>
              </w:rPr>
            </w:pPr>
            <w:r w:rsidRPr="00673760">
              <w:rPr>
                <w:rFonts w:ascii="Calibri" w:hAnsi="Calibri"/>
                <w:b/>
                <w:szCs w:val="22"/>
              </w:rPr>
              <w:t xml:space="preserve">Πρόσκληση υποβολής προσφορών για την προμήθεια </w:t>
            </w:r>
            <w:r w:rsidR="006F6AB5">
              <w:rPr>
                <w:rFonts w:ascii="Calibri" w:hAnsi="Calibri"/>
                <w:b/>
                <w:szCs w:val="22"/>
              </w:rPr>
              <w:t>λογισμικού</w:t>
            </w:r>
            <w:r w:rsidR="00221C14">
              <w:rPr>
                <w:rFonts w:ascii="Calibri" w:hAnsi="Calibri"/>
                <w:b/>
                <w:szCs w:val="22"/>
              </w:rPr>
              <w:t xml:space="preserve"> </w:t>
            </w:r>
            <w:r w:rsidR="000C3C37">
              <w:rPr>
                <w:rFonts w:ascii="Calibri" w:hAnsi="Calibri"/>
                <w:b/>
                <w:szCs w:val="22"/>
              </w:rPr>
              <w:t xml:space="preserve">και διαφόρων ειδών εξοπλισμού Η/Υ και τηλεφωνίας </w:t>
            </w:r>
            <w:r w:rsidRPr="00673760">
              <w:rPr>
                <w:rFonts w:ascii="Calibri" w:hAnsi="Calibri"/>
                <w:b/>
                <w:szCs w:val="22"/>
              </w:rPr>
              <w:t>για τις ανάγκες των Υπηρεσιών του ΓΧΚ, με τη διαδικασία της απευθείας ανάθεσης.</w:t>
            </w:r>
          </w:p>
        </w:tc>
      </w:tr>
      <w:tr w:rsidR="00124FDF" w:rsidRPr="00124FDF" w:rsidTr="000C3C37">
        <w:trPr>
          <w:gridAfter w:val="1"/>
          <w:wAfter w:w="1332" w:type="pct"/>
          <w:trHeight w:val="480"/>
        </w:trPr>
        <w:tc>
          <w:tcPr>
            <w:tcW w:w="1093" w:type="pct"/>
            <w:shd w:val="clear" w:color="auto" w:fill="auto"/>
            <w:vAlign w:val="center"/>
          </w:tcPr>
          <w:p w:rsidR="00124FDF" w:rsidRPr="00673760" w:rsidRDefault="00124FDF" w:rsidP="00124FDF">
            <w:pPr>
              <w:spacing w:line="276" w:lineRule="auto"/>
              <w:contextualSpacing/>
              <w:jc w:val="center"/>
              <w:rPr>
                <w:rFonts w:asciiTheme="minorHAnsi" w:hAnsiTheme="minorHAnsi" w:cstheme="minorHAnsi"/>
                <w:b/>
                <w:bCs/>
                <w:color w:val="000000"/>
                <w:szCs w:val="22"/>
              </w:rPr>
            </w:pPr>
            <w:r w:rsidRPr="00673760">
              <w:rPr>
                <w:rFonts w:asciiTheme="minorHAnsi" w:hAnsiTheme="minorHAnsi" w:cstheme="minorHAnsi"/>
                <w:b/>
                <w:bCs/>
                <w:color w:val="000000"/>
                <w:szCs w:val="22"/>
              </w:rPr>
              <w:t>Αναθέτουσα Αρχή:</w:t>
            </w:r>
          </w:p>
        </w:tc>
        <w:tc>
          <w:tcPr>
            <w:tcW w:w="2575" w:type="pct"/>
            <w:gridSpan w:val="4"/>
            <w:shd w:val="clear" w:color="auto" w:fill="auto"/>
            <w:vAlign w:val="center"/>
          </w:tcPr>
          <w:p w:rsidR="00124FDF" w:rsidRPr="001629D9" w:rsidRDefault="00124FDF" w:rsidP="00124FDF">
            <w:pPr>
              <w:spacing w:line="288" w:lineRule="auto"/>
              <w:jc w:val="center"/>
              <w:rPr>
                <w:rFonts w:asciiTheme="minorHAnsi" w:hAnsiTheme="minorHAnsi" w:cstheme="minorHAnsi"/>
                <w:szCs w:val="22"/>
              </w:rPr>
            </w:pPr>
            <w:r w:rsidRPr="001629D9">
              <w:rPr>
                <w:rFonts w:asciiTheme="minorHAnsi" w:hAnsiTheme="minorHAnsi" w:cstheme="minorHAnsi"/>
                <w:szCs w:val="22"/>
              </w:rPr>
              <w:t>Γενικό Χημείο του Κράτους,  Αν. Τσόχα 16, ΤΚ 115 21 Αθήνα,</w:t>
            </w:r>
          </w:p>
          <w:p w:rsidR="00124FDF" w:rsidRPr="00673760" w:rsidRDefault="00124FDF" w:rsidP="00124FDF">
            <w:pPr>
              <w:spacing w:line="288" w:lineRule="auto"/>
              <w:jc w:val="center"/>
              <w:rPr>
                <w:rFonts w:cs="Tahoma"/>
                <w:szCs w:val="22"/>
              </w:rPr>
            </w:pPr>
            <w:r w:rsidRPr="001629D9">
              <w:rPr>
                <w:rFonts w:asciiTheme="minorHAnsi" w:hAnsiTheme="minorHAnsi" w:cstheme="minorHAnsi"/>
                <w:szCs w:val="22"/>
              </w:rPr>
              <w:t xml:space="preserve">ΤΗΛ. 210 64 79 000,  </w:t>
            </w:r>
            <w:r w:rsidRPr="001629D9">
              <w:rPr>
                <w:rFonts w:asciiTheme="minorHAnsi" w:hAnsiTheme="minorHAnsi" w:cstheme="minorHAnsi"/>
                <w:szCs w:val="22"/>
                <w:lang w:val="en-US"/>
              </w:rPr>
              <w:t>FAX</w:t>
            </w:r>
            <w:r w:rsidRPr="001629D9">
              <w:rPr>
                <w:rFonts w:asciiTheme="minorHAnsi" w:hAnsiTheme="minorHAnsi" w:cstheme="minorHAnsi"/>
                <w:szCs w:val="22"/>
              </w:rPr>
              <w:t>: 210 64 79 285</w:t>
            </w:r>
          </w:p>
        </w:tc>
      </w:tr>
      <w:tr w:rsidR="00124FDF" w:rsidRPr="00124FDF" w:rsidTr="000C3C37">
        <w:trPr>
          <w:gridAfter w:val="1"/>
          <w:wAfter w:w="1332" w:type="pct"/>
          <w:trHeight w:val="300"/>
        </w:trPr>
        <w:tc>
          <w:tcPr>
            <w:tcW w:w="1093" w:type="pct"/>
            <w:shd w:val="clear" w:color="auto" w:fill="auto"/>
            <w:vAlign w:val="center"/>
          </w:tcPr>
          <w:p w:rsidR="00124FDF" w:rsidRPr="00673760" w:rsidRDefault="00124FDF" w:rsidP="00124FDF">
            <w:pPr>
              <w:spacing w:line="276" w:lineRule="auto"/>
              <w:contextualSpacing/>
              <w:jc w:val="center"/>
              <w:rPr>
                <w:rFonts w:asciiTheme="minorHAnsi" w:hAnsiTheme="minorHAnsi" w:cstheme="minorHAnsi"/>
                <w:b/>
                <w:bCs/>
                <w:color w:val="000000"/>
                <w:szCs w:val="22"/>
              </w:rPr>
            </w:pPr>
            <w:r w:rsidRPr="00673760">
              <w:rPr>
                <w:rFonts w:asciiTheme="minorHAnsi" w:hAnsiTheme="minorHAnsi" w:cstheme="minorHAnsi"/>
                <w:b/>
                <w:bCs/>
                <w:color w:val="000000"/>
                <w:szCs w:val="22"/>
              </w:rPr>
              <w:t>ΚΑΕ</w:t>
            </w:r>
          </w:p>
        </w:tc>
        <w:tc>
          <w:tcPr>
            <w:tcW w:w="2575" w:type="pct"/>
            <w:gridSpan w:val="4"/>
            <w:shd w:val="clear" w:color="auto" w:fill="auto"/>
            <w:vAlign w:val="center"/>
          </w:tcPr>
          <w:p w:rsidR="00124FDF" w:rsidRPr="00673760" w:rsidRDefault="00124FDF" w:rsidP="006F6AB5">
            <w:pPr>
              <w:spacing w:line="276" w:lineRule="auto"/>
              <w:contextualSpacing/>
              <w:jc w:val="center"/>
              <w:rPr>
                <w:rFonts w:asciiTheme="minorHAnsi" w:hAnsiTheme="minorHAnsi" w:cstheme="minorHAnsi"/>
                <w:color w:val="000000"/>
                <w:szCs w:val="22"/>
              </w:rPr>
            </w:pPr>
            <w:r w:rsidRPr="00673760">
              <w:rPr>
                <w:rFonts w:asciiTheme="minorHAnsi" w:hAnsiTheme="minorHAnsi" w:cstheme="minorHAnsi"/>
                <w:color w:val="000000"/>
                <w:szCs w:val="22"/>
              </w:rPr>
              <w:t>71</w:t>
            </w:r>
            <w:r w:rsidR="006F6AB5">
              <w:rPr>
                <w:rFonts w:asciiTheme="minorHAnsi" w:hAnsiTheme="minorHAnsi" w:cstheme="minorHAnsi"/>
                <w:color w:val="000000"/>
                <w:szCs w:val="22"/>
              </w:rPr>
              <w:t>23</w:t>
            </w:r>
            <w:r w:rsidRPr="00673760">
              <w:rPr>
                <w:rFonts w:asciiTheme="minorHAnsi" w:hAnsiTheme="minorHAnsi" w:cstheme="minorHAnsi"/>
                <w:color w:val="000000"/>
                <w:szCs w:val="22"/>
              </w:rPr>
              <w:t xml:space="preserve"> «Προμήθεια ηλεκτρ</w:t>
            </w:r>
            <w:r w:rsidR="006F6AB5">
              <w:rPr>
                <w:rFonts w:asciiTheme="minorHAnsi" w:hAnsiTheme="minorHAnsi" w:cstheme="minorHAnsi"/>
                <w:color w:val="000000"/>
                <w:szCs w:val="22"/>
              </w:rPr>
              <w:t>ονικών υπολογιστών, λογισμικού και λοιπού συναφούς βοηθητικού εξοπλισμού</w:t>
            </w:r>
            <w:r w:rsidRPr="00673760">
              <w:rPr>
                <w:rFonts w:asciiTheme="minorHAnsi" w:hAnsiTheme="minorHAnsi" w:cstheme="minorHAnsi"/>
                <w:color w:val="000000"/>
                <w:szCs w:val="22"/>
              </w:rPr>
              <w:t>»</w:t>
            </w:r>
          </w:p>
        </w:tc>
      </w:tr>
      <w:tr w:rsidR="00124FDF" w:rsidRPr="00124FDF" w:rsidTr="000C3C37">
        <w:trPr>
          <w:gridAfter w:val="1"/>
          <w:wAfter w:w="1332" w:type="pct"/>
          <w:trHeight w:val="1785"/>
        </w:trPr>
        <w:tc>
          <w:tcPr>
            <w:tcW w:w="1093" w:type="pct"/>
            <w:shd w:val="clear" w:color="auto" w:fill="auto"/>
            <w:vAlign w:val="center"/>
          </w:tcPr>
          <w:p w:rsidR="00124FDF" w:rsidRPr="00673760" w:rsidRDefault="00124FDF" w:rsidP="00124FDF">
            <w:pPr>
              <w:spacing w:line="276" w:lineRule="auto"/>
              <w:contextualSpacing/>
              <w:jc w:val="center"/>
              <w:rPr>
                <w:rFonts w:asciiTheme="minorHAnsi" w:hAnsiTheme="minorHAnsi" w:cstheme="minorHAnsi"/>
                <w:b/>
                <w:bCs/>
                <w:color w:val="000000"/>
                <w:szCs w:val="22"/>
              </w:rPr>
            </w:pPr>
            <w:r w:rsidRPr="00673760">
              <w:rPr>
                <w:rFonts w:asciiTheme="minorHAnsi" w:hAnsiTheme="minorHAnsi" w:cstheme="minorHAnsi"/>
                <w:b/>
                <w:bCs/>
                <w:color w:val="000000"/>
                <w:szCs w:val="22"/>
                <w:lang w:val="en-US"/>
              </w:rPr>
              <w:t>CPV :</w:t>
            </w:r>
          </w:p>
        </w:tc>
        <w:tc>
          <w:tcPr>
            <w:tcW w:w="2575" w:type="pct"/>
            <w:gridSpan w:val="4"/>
            <w:shd w:val="clear" w:color="auto" w:fill="auto"/>
            <w:vAlign w:val="center"/>
          </w:tcPr>
          <w:p w:rsidR="000C3C37" w:rsidRDefault="000C3C37" w:rsidP="000C3C37">
            <w:pPr>
              <w:spacing w:line="276" w:lineRule="auto"/>
              <w:contextualSpacing/>
              <w:jc w:val="both"/>
              <w:rPr>
                <w:rFonts w:asciiTheme="minorHAnsi" w:hAnsiTheme="minorHAnsi" w:cstheme="minorHAnsi"/>
                <w:color w:val="000000"/>
                <w:szCs w:val="22"/>
              </w:rPr>
            </w:pPr>
            <w:r>
              <w:rPr>
                <w:rFonts w:asciiTheme="minorHAnsi" w:hAnsiTheme="minorHAnsi" w:cstheme="minorHAnsi"/>
                <w:color w:val="000000"/>
                <w:szCs w:val="22"/>
              </w:rPr>
              <w:t>30230000-0 ΕΞΟΠΛΙΣΜΟΣ Η/Υ</w:t>
            </w:r>
          </w:p>
          <w:p w:rsidR="000C3C37" w:rsidRDefault="000C3C37" w:rsidP="000C3C37">
            <w:pPr>
              <w:spacing w:line="276" w:lineRule="auto"/>
              <w:contextualSpacing/>
              <w:jc w:val="both"/>
              <w:rPr>
                <w:rFonts w:asciiTheme="minorHAnsi" w:hAnsiTheme="minorHAnsi" w:cstheme="minorHAnsi"/>
                <w:color w:val="000000"/>
                <w:szCs w:val="22"/>
              </w:rPr>
            </w:pPr>
            <w:r>
              <w:rPr>
                <w:rFonts w:asciiTheme="minorHAnsi" w:hAnsiTheme="minorHAnsi" w:cstheme="minorHAnsi"/>
                <w:color w:val="000000"/>
                <w:szCs w:val="22"/>
              </w:rPr>
              <w:t>48822000-6 ΕΞΥΠΗΡΕΤΗΤΕΣ Η/Υ</w:t>
            </w:r>
          </w:p>
          <w:p w:rsidR="000C3C37" w:rsidRDefault="000C3C37" w:rsidP="000C3C37">
            <w:pPr>
              <w:spacing w:line="276" w:lineRule="auto"/>
              <w:contextualSpacing/>
              <w:jc w:val="both"/>
              <w:rPr>
                <w:rFonts w:asciiTheme="minorHAnsi" w:hAnsiTheme="minorHAnsi" w:cstheme="minorHAnsi"/>
                <w:color w:val="000000"/>
                <w:szCs w:val="22"/>
              </w:rPr>
            </w:pPr>
            <w:r>
              <w:rPr>
                <w:rFonts w:asciiTheme="minorHAnsi" w:hAnsiTheme="minorHAnsi" w:cstheme="minorHAnsi"/>
                <w:color w:val="000000"/>
                <w:szCs w:val="22"/>
              </w:rPr>
              <w:t>32543000-1 ΤΗΛΕΦΩΝΙΚΑ ΚΕΝΤΡΑ</w:t>
            </w:r>
          </w:p>
          <w:p w:rsidR="00124FDF" w:rsidRDefault="006F6AB5" w:rsidP="000C3C37">
            <w:pPr>
              <w:spacing w:line="276" w:lineRule="auto"/>
              <w:contextualSpacing/>
              <w:jc w:val="both"/>
              <w:rPr>
                <w:rFonts w:asciiTheme="minorHAnsi" w:hAnsiTheme="minorHAnsi" w:cstheme="minorHAnsi"/>
                <w:color w:val="000000"/>
                <w:szCs w:val="22"/>
              </w:rPr>
            </w:pPr>
            <w:r>
              <w:rPr>
                <w:rFonts w:asciiTheme="minorHAnsi" w:hAnsiTheme="minorHAnsi" w:cstheme="minorHAnsi"/>
                <w:color w:val="000000"/>
                <w:szCs w:val="22"/>
              </w:rPr>
              <w:t>48315000-9 ΠΑΚΕΤΑ ΛΟΓΙΣΜΙΚΟΥ ΓΙΑ ΕΠΙΤΡΑΠΕΖΙΕΣ ΕΚΔΟΣΕΙΣ</w:t>
            </w:r>
          </w:p>
          <w:p w:rsidR="00B62697" w:rsidRPr="00673760" w:rsidRDefault="000C3C37" w:rsidP="000C3C37">
            <w:pPr>
              <w:spacing w:line="276" w:lineRule="auto"/>
              <w:contextualSpacing/>
              <w:jc w:val="both"/>
              <w:rPr>
                <w:rFonts w:asciiTheme="minorHAnsi" w:hAnsiTheme="minorHAnsi" w:cstheme="minorHAnsi"/>
                <w:color w:val="000000"/>
                <w:szCs w:val="22"/>
              </w:rPr>
            </w:pPr>
            <w:r>
              <w:rPr>
                <w:rFonts w:asciiTheme="minorHAnsi" w:hAnsiTheme="minorHAnsi" w:cstheme="minorHAnsi"/>
                <w:color w:val="000000"/>
                <w:szCs w:val="22"/>
              </w:rPr>
              <w:t>32232000-8 ΕΞΟΠΛΙΣΜΟΣ ΤΗΛΕΔΙΑΣΚΕΨΕΩΝ</w:t>
            </w:r>
          </w:p>
        </w:tc>
      </w:tr>
      <w:tr w:rsidR="00124FDF" w:rsidRPr="00124FDF" w:rsidTr="000C3C37">
        <w:trPr>
          <w:gridAfter w:val="1"/>
          <w:wAfter w:w="1332" w:type="pct"/>
          <w:trHeight w:val="300"/>
        </w:trPr>
        <w:tc>
          <w:tcPr>
            <w:tcW w:w="1093" w:type="pct"/>
            <w:shd w:val="clear" w:color="auto" w:fill="auto"/>
            <w:vAlign w:val="center"/>
          </w:tcPr>
          <w:p w:rsidR="00124FDF" w:rsidRPr="00673760" w:rsidRDefault="00124FDF" w:rsidP="00124FDF">
            <w:pPr>
              <w:spacing w:line="276" w:lineRule="auto"/>
              <w:contextualSpacing/>
              <w:jc w:val="center"/>
              <w:rPr>
                <w:rFonts w:asciiTheme="minorHAnsi" w:hAnsiTheme="minorHAnsi" w:cstheme="minorHAnsi"/>
                <w:b/>
                <w:bCs/>
                <w:color w:val="000000"/>
                <w:szCs w:val="22"/>
              </w:rPr>
            </w:pPr>
            <w:r w:rsidRPr="00673760">
              <w:rPr>
                <w:rFonts w:asciiTheme="minorHAnsi" w:hAnsiTheme="minorHAnsi" w:cstheme="minorHAnsi"/>
                <w:b/>
                <w:bCs/>
                <w:color w:val="000000"/>
                <w:szCs w:val="22"/>
              </w:rPr>
              <w:t>Κριτήριο Ανάθεσης:</w:t>
            </w:r>
          </w:p>
        </w:tc>
        <w:tc>
          <w:tcPr>
            <w:tcW w:w="2575" w:type="pct"/>
            <w:gridSpan w:val="4"/>
            <w:shd w:val="clear" w:color="auto" w:fill="auto"/>
            <w:vAlign w:val="center"/>
          </w:tcPr>
          <w:p w:rsidR="00124FDF" w:rsidRPr="00673760" w:rsidRDefault="00124FDF" w:rsidP="00124FDF">
            <w:pPr>
              <w:spacing w:line="276" w:lineRule="auto"/>
              <w:contextualSpacing/>
              <w:jc w:val="center"/>
              <w:rPr>
                <w:rFonts w:asciiTheme="minorHAnsi" w:hAnsiTheme="minorHAnsi" w:cstheme="minorHAnsi"/>
                <w:color w:val="000000"/>
                <w:szCs w:val="22"/>
              </w:rPr>
            </w:pPr>
            <w:r w:rsidRPr="00673760">
              <w:rPr>
                <w:rFonts w:asciiTheme="minorHAnsi" w:hAnsiTheme="minorHAnsi" w:cstheme="minorHAnsi"/>
                <w:color w:val="000000"/>
                <w:szCs w:val="22"/>
              </w:rPr>
              <w:t>Πλέον συμφέρουσα από οικονομική άποψη προσφορά βάσει της τιμής (χαμηλότερη συνολική τιμή ανά τμήμα)</w:t>
            </w:r>
          </w:p>
        </w:tc>
      </w:tr>
      <w:tr w:rsidR="00124FDF" w:rsidRPr="00124FDF" w:rsidTr="000C3C37">
        <w:trPr>
          <w:gridAfter w:val="1"/>
          <w:wAfter w:w="1332" w:type="pct"/>
          <w:trHeight w:val="300"/>
        </w:trPr>
        <w:tc>
          <w:tcPr>
            <w:tcW w:w="1093" w:type="pct"/>
            <w:shd w:val="clear" w:color="auto" w:fill="auto"/>
            <w:vAlign w:val="center"/>
          </w:tcPr>
          <w:p w:rsidR="00124FDF" w:rsidRPr="00673760" w:rsidRDefault="00124FDF" w:rsidP="00124FDF">
            <w:pPr>
              <w:spacing w:line="276" w:lineRule="auto"/>
              <w:contextualSpacing/>
              <w:jc w:val="center"/>
              <w:rPr>
                <w:rFonts w:asciiTheme="minorHAnsi" w:hAnsiTheme="minorHAnsi" w:cstheme="minorHAnsi"/>
                <w:b/>
                <w:bCs/>
                <w:color w:val="000000"/>
                <w:szCs w:val="22"/>
              </w:rPr>
            </w:pPr>
            <w:r w:rsidRPr="00673760">
              <w:rPr>
                <w:rFonts w:asciiTheme="minorHAnsi" w:hAnsiTheme="minorHAnsi" w:cstheme="minorHAnsi"/>
                <w:b/>
                <w:bCs/>
                <w:color w:val="000000"/>
                <w:szCs w:val="22"/>
              </w:rPr>
              <w:t>Προϋπολογισθείσα δαπάνη:</w:t>
            </w:r>
          </w:p>
        </w:tc>
        <w:tc>
          <w:tcPr>
            <w:tcW w:w="2575" w:type="pct"/>
            <w:gridSpan w:val="4"/>
            <w:shd w:val="clear" w:color="auto" w:fill="auto"/>
            <w:vAlign w:val="center"/>
          </w:tcPr>
          <w:p w:rsidR="00124FDF" w:rsidRPr="00673760" w:rsidRDefault="006F6AB5" w:rsidP="006F6AB5">
            <w:pPr>
              <w:spacing w:line="276" w:lineRule="auto"/>
              <w:contextualSpacing/>
              <w:jc w:val="center"/>
              <w:rPr>
                <w:rFonts w:asciiTheme="minorHAnsi" w:hAnsiTheme="minorHAnsi" w:cstheme="minorHAnsi"/>
                <w:b/>
                <w:color w:val="000000"/>
                <w:szCs w:val="22"/>
              </w:rPr>
            </w:pPr>
            <w:r>
              <w:rPr>
                <w:rFonts w:asciiTheme="minorHAnsi" w:hAnsiTheme="minorHAnsi" w:cstheme="minorHAnsi"/>
                <w:b/>
                <w:color w:val="000000"/>
                <w:szCs w:val="22"/>
              </w:rPr>
              <w:t>37</w:t>
            </w:r>
            <w:r w:rsidR="00124FDF" w:rsidRPr="00673760">
              <w:rPr>
                <w:rFonts w:asciiTheme="minorHAnsi" w:hAnsiTheme="minorHAnsi" w:cstheme="minorHAnsi"/>
                <w:b/>
                <w:color w:val="000000"/>
                <w:szCs w:val="22"/>
              </w:rPr>
              <w:t>.</w:t>
            </w:r>
            <w:r>
              <w:rPr>
                <w:rFonts w:asciiTheme="minorHAnsi" w:hAnsiTheme="minorHAnsi" w:cstheme="minorHAnsi"/>
                <w:b/>
                <w:color w:val="000000"/>
                <w:szCs w:val="22"/>
              </w:rPr>
              <w:t>2</w:t>
            </w:r>
            <w:r w:rsidR="00B12436" w:rsidRPr="00673760">
              <w:rPr>
                <w:rFonts w:asciiTheme="minorHAnsi" w:hAnsiTheme="minorHAnsi" w:cstheme="minorHAnsi"/>
                <w:b/>
                <w:color w:val="000000"/>
                <w:szCs w:val="22"/>
              </w:rPr>
              <w:t>00</w:t>
            </w:r>
            <w:r w:rsidR="00124FDF" w:rsidRPr="00673760">
              <w:rPr>
                <w:rFonts w:asciiTheme="minorHAnsi" w:hAnsiTheme="minorHAnsi" w:cstheme="minorHAnsi"/>
                <w:b/>
                <w:color w:val="000000"/>
                <w:szCs w:val="22"/>
              </w:rPr>
              <w:t>,00 € (</w:t>
            </w:r>
            <w:r>
              <w:rPr>
                <w:rFonts w:asciiTheme="minorHAnsi" w:hAnsiTheme="minorHAnsi" w:cstheme="minorHAnsi"/>
                <w:b/>
                <w:color w:val="000000"/>
                <w:szCs w:val="22"/>
              </w:rPr>
              <w:t>3</w:t>
            </w:r>
            <w:r w:rsidR="00B12436" w:rsidRPr="00673760">
              <w:rPr>
                <w:rFonts w:asciiTheme="minorHAnsi" w:hAnsiTheme="minorHAnsi" w:cstheme="minorHAnsi"/>
                <w:b/>
                <w:color w:val="000000"/>
                <w:szCs w:val="22"/>
              </w:rPr>
              <w:t>0</w:t>
            </w:r>
            <w:r w:rsidR="00124FDF" w:rsidRPr="00673760">
              <w:rPr>
                <w:rFonts w:asciiTheme="minorHAnsi" w:hAnsiTheme="minorHAnsi" w:cstheme="minorHAnsi"/>
                <w:b/>
                <w:color w:val="000000"/>
                <w:szCs w:val="22"/>
              </w:rPr>
              <w:t>.</w:t>
            </w:r>
            <w:r w:rsidR="00B12436" w:rsidRPr="00673760">
              <w:rPr>
                <w:rFonts w:asciiTheme="minorHAnsi" w:hAnsiTheme="minorHAnsi" w:cstheme="minorHAnsi"/>
                <w:b/>
                <w:color w:val="000000"/>
                <w:szCs w:val="22"/>
              </w:rPr>
              <w:t>000</w:t>
            </w:r>
            <w:r w:rsidR="00805BC7" w:rsidRPr="00673760">
              <w:rPr>
                <w:rFonts w:asciiTheme="minorHAnsi" w:hAnsiTheme="minorHAnsi" w:cstheme="minorHAnsi"/>
                <w:b/>
                <w:color w:val="000000"/>
                <w:szCs w:val="22"/>
              </w:rPr>
              <w:t>,</w:t>
            </w:r>
            <w:r w:rsidR="00B12436" w:rsidRPr="00673760">
              <w:rPr>
                <w:rFonts w:asciiTheme="minorHAnsi" w:hAnsiTheme="minorHAnsi" w:cstheme="minorHAnsi"/>
                <w:b/>
                <w:color w:val="000000"/>
                <w:szCs w:val="22"/>
              </w:rPr>
              <w:t>00</w:t>
            </w:r>
            <w:r w:rsidR="00805BC7" w:rsidRPr="00673760">
              <w:rPr>
                <w:rFonts w:asciiTheme="minorHAnsi" w:hAnsiTheme="minorHAnsi" w:cstheme="minorHAnsi"/>
                <w:b/>
                <w:color w:val="000000"/>
                <w:szCs w:val="22"/>
              </w:rPr>
              <w:t xml:space="preserve">€ πλέον ΦΠΑ ύψους </w:t>
            </w:r>
            <w:r>
              <w:rPr>
                <w:rFonts w:asciiTheme="minorHAnsi" w:hAnsiTheme="minorHAnsi" w:cstheme="minorHAnsi"/>
                <w:b/>
                <w:color w:val="000000"/>
                <w:szCs w:val="22"/>
              </w:rPr>
              <w:t>7</w:t>
            </w:r>
            <w:r w:rsidR="00805BC7" w:rsidRPr="00673760">
              <w:rPr>
                <w:rFonts w:asciiTheme="minorHAnsi" w:hAnsiTheme="minorHAnsi" w:cstheme="minorHAnsi"/>
                <w:b/>
                <w:color w:val="000000"/>
                <w:szCs w:val="22"/>
              </w:rPr>
              <w:t>.</w:t>
            </w:r>
            <w:r>
              <w:rPr>
                <w:rFonts w:asciiTheme="minorHAnsi" w:hAnsiTheme="minorHAnsi" w:cstheme="minorHAnsi"/>
                <w:b/>
                <w:color w:val="000000"/>
                <w:szCs w:val="22"/>
              </w:rPr>
              <w:t>2</w:t>
            </w:r>
            <w:r w:rsidR="00B12436" w:rsidRPr="00673760">
              <w:rPr>
                <w:rFonts w:asciiTheme="minorHAnsi" w:hAnsiTheme="minorHAnsi" w:cstheme="minorHAnsi"/>
                <w:b/>
                <w:color w:val="000000"/>
                <w:szCs w:val="22"/>
              </w:rPr>
              <w:t>00,00</w:t>
            </w:r>
            <w:r w:rsidR="00805BC7" w:rsidRPr="00673760">
              <w:rPr>
                <w:rFonts w:asciiTheme="minorHAnsi" w:hAnsiTheme="minorHAnsi" w:cstheme="minorHAnsi"/>
                <w:b/>
                <w:color w:val="000000"/>
                <w:szCs w:val="22"/>
              </w:rPr>
              <w:t>€)</w:t>
            </w:r>
          </w:p>
        </w:tc>
      </w:tr>
      <w:tr w:rsidR="00124FDF" w:rsidRPr="00124FDF" w:rsidTr="000C3C37">
        <w:trPr>
          <w:gridAfter w:val="1"/>
          <w:wAfter w:w="1332" w:type="pct"/>
          <w:trHeight w:val="300"/>
        </w:trPr>
        <w:tc>
          <w:tcPr>
            <w:tcW w:w="1093" w:type="pct"/>
            <w:shd w:val="clear" w:color="auto" w:fill="auto"/>
            <w:vAlign w:val="center"/>
          </w:tcPr>
          <w:p w:rsidR="00124FDF" w:rsidRPr="00673760" w:rsidRDefault="00124FDF" w:rsidP="00124FDF">
            <w:pPr>
              <w:spacing w:line="276" w:lineRule="auto"/>
              <w:contextualSpacing/>
              <w:jc w:val="center"/>
              <w:rPr>
                <w:rFonts w:asciiTheme="minorHAnsi" w:hAnsiTheme="minorHAnsi" w:cstheme="minorHAnsi"/>
                <w:b/>
                <w:bCs/>
                <w:color w:val="000000"/>
                <w:szCs w:val="22"/>
              </w:rPr>
            </w:pPr>
            <w:r w:rsidRPr="00673760">
              <w:rPr>
                <w:rFonts w:asciiTheme="minorHAnsi" w:hAnsiTheme="minorHAnsi" w:cstheme="minorHAnsi"/>
                <w:b/>
                <w:bCs/>
                <w:color w:val="000000"/>
                <w:szCs w:val="22"/>
              </w:rPr>
              <w:t>Καταληκτική ημερομηνία υποβολής προσφορών:</w:t>
            </w:r>
          </w:p>
        </w:tc>
        <w:tc>
          <w:tcPr>
            <w:tcW w:w="2575" w:type="pct"/>
            <w:gridSpan w:val="4"/>
            <w:shd w:val="clear" w:color="auto" w:fill="auto"/>
            <w:vAlign w:val="center"/>
          </w:tcPr>
          <w:p w:rsidR="00124FDF" w:rsidRPr="00673760" w:rsidRDefault="00E749AD" w:rsidP="0096533C">
            <w:pPr>
              <w:spacing w:line="276" w:lineRule="auto"/>
              <w:contextualSpacing/>
              <w:jc w:val="center"/>
              <w:rPr>
                <w:rFonts w:asciiTheme="minorHAnsi" w:hAnsiTheme="minorHAnsi" w:cstheme="minorHAnsi"/>
                <w:b/>
                <w:color w:val="000000"/>
                <w:szCs w:val="22"/>
              </w:rPr>
            </w:pPr>
            <w:r>
              <w:rPr>
                <w:rFonts w:asciiTheme="minorHAnsi" w:hAnsiTheme="minorHAnsi" w:cstheme="minorHAnsi"/>
                <w:b/>
                <w:color w:val="000000"/>
                <w:szCs w:val="22"/>
                <w:lang w:val="en-US"/>
              </w:rPr>
              <w:t xml:space="preserve">12/09/2022 </w:t>
            </w:r>
            <w:r w:rsidR="00124FDF" w:rsidRPr="00673760">
              <w:rPr>
                <w:rFonts w:asciiTheme="minorHAnsi" w:hAnsiTheme="minorHAnsi" w:cstheme="minorHAnsi"/>
                <w:b/>
                <w:color w:val="000000"/>
                <w:szCs w:val="22"/>
              </w:rPr>
              <w:t>και ώρα 14:00</w:t>
            </w:r>
          </w:p>
        </w:tc>
      </w:tr>
      <w:tr w:rsidR="00124FDF" w:rsidRPr="00124FDF" w:rsidTr="000C3C37">
        <w:trPr>
          <w:gridAfter w:val="1"/>
          <w:wAfter w:w="1332" w:type="pct"/>
          <w:trHeight w:val="510"/>
        </w:trPr>
        <w:tc>
          <w:tcPr>
            <w:tcW w:w="1093" w:type="pct"/>
            <w:shd w:val="clear" w:color="auto" w:fill="auto"/>
            <w:vAlign w:val="center"/>
          </w:tcPr>
          <w:p w:rsidR="00124FDF" w:rsidRPr="00673760" w:rsidRDefault="00124FDF" w:rsidP="00124FDF">
            <w:pPr>
              <w:spacing w:line="276" w:lineRule="auto"/>
              <w:contextualSpacing/>
              <w:jc w:val="center"/>
              <w:rPr>
                <w:rFonts w:asciiTheme="minorHAnsi" w:hAnsiTheme="minorHAnsi" w:cstheme="minorHAnsi"/>
                <w:b/>
                <w:bCs/>
                <w:color w:val="000000"/>
                <w:szCs w:val="22"/>
              </w:rPr>
            </w:pPr>
            <w:r w:rsidRPr="00673760">
              <w:rPr>
                <w:rFonts w:asciiTheme="minorHAnsi" w:hAnsiTheme="minorHAnsi" w:cstheme="minorHAnsi"/>
                <w:b/>
                <w:bCs/>
                <w:color w:val="000000"/>
                <w:szCs w:val="22"/>
              </w:rPr>
              <w:t>Διάρκεια ισχύος προσφορών:</w:t>
            </w:r>
          </w:p>
        </w:tc>
        <w:tc>
          <w:tcPr>
            <w:tcW w:w="2575" w:type="pct"/>
            <w:gridSpan w:val="4"/>
            <w:shd w:val="clear" w:color="auto" w:fill="auto"/>
            <w:vAlign w:val="center"/>
          </w:tcPr>
          <w:p w:rsidR="00124FDF" w:rsidRPr="00673760" w:rsidRDefault="00124FDF" w:rsidP="00124FDF">
            <w:pPr>
              <w:spacing w:line="276" w:lineRule="auto"/>
              <w:contextualSpacing/>
              <w:jc w:val="center"/>
              <w:rPr>
                <w:rFonts w:asciiTheme="minorHAnsi" w:hAnsiTheme="minorHAnsi" w:cstheme="minorHAnsi"/>
                <w:color w:val="000000"/>
                <w:szCs w:val="22"/>
              </w:rPr>
            </w:pPr>
            <w:r w:rsidRPr="00673760">
              <w:rPr>
                <w:rFonts w:asciiTheme="minorHAnsi" w:hAnsiTheme="minorHAnsi" w:cstheme="minorHAnsi"/>
                <w:color w:val="000000"/>
                <w:szCs w:val="22"/>
              </w:rPr>
              <w:t>180 μέρες από την επομένη της καταληκτικής ημερομηνίας για την υποβολή των προσφορών.</w:t>
            </w:r>
          </w:p>
        </w:tc>
      </w:tr>
    </w:tbl>
    <w:p w:rsidR="00124FDF" w:rsidRDefault="00124FDF" w:rsidP="00124FDF">
      <w:pPr>
        <w:spacing w:after="120" w:line="360" w:lineRule="auto"/>
        <w:contextualSpacing/>
        <w:jc w:val="both"/>
        <w:rPr>
          <w:rFonts w:asciiTheme="minorHAnsi" w:hAnsiTheme="minorHAnsi" w:cstheme="minorHAnsi"/>
          <w:b/>
        </w:rPr>
      </w:pPr>
    </w:p>
    <w:p w:rsidR="00805BC7" w:rsidRDefault="00805BC7" w:rsidP="00805BC7">
      <w:pPr>
        <w:keepNext/>
        <w:numPr>
          <w:ilvl w:val="0"/>
          <w:numId w:val="34"/>
        </w:numPr>
        <w:spacing w:after="160" w:line="276" w:lineRule="auto"/>
        <w:ind w:left="284" w:hanging="284"/>
        <w:contextualSpacing/>
        <w:outlineLvl w:val="2"/>
        <w:rPr>
          <w:rFonts w:asciiTheme="minorHAnsi" w:hAnsiTheme="minorHAnsi" w:cstheme="minorHAnsi"/>
          <w:b/>
          <w:szCs w:val="22"/>
        </w:rPr>
      </w:pPr>
      <w:r w:rsidRPr="00805BC7">
        <w:rPr>
          <w:rFonts w:asciiTheme="minorHAnsi" w:hAnsiTheme="minorHAnsi" w:cstheme="minorHAnsi"/>
          <w:b/>
          <w:szCs w:val="22"/>
        </w:rPr>
        <w:t>Αντικείμενο προμήθειας και προϋπολογισμός</w:t>
      </w:r>
    </w:p>
    <w:p w:rsidR="00F51B41" w:rsidRPr="00805BC7" w:rsidRDefault="00F51B41" w:rsidP="00F51B41">
      <w:pPr>
        <w:keepNext/>
        <w:spacing w:after="160" w:line="276" w:lineRule="auto"/>
        <w:contextualSpacing/>
        <w:outlineLvl w:val="2"/>
        <w:rPr>
          <w:rFonts w:asciiTheme="minorHAnsi" w:hAnsiTheme="minorHAnsi" w:cstheme="minorHAnsi"/>
          <w:b/>
          <w:szCs w:val="22"/>
        </w:rPr>
      </w:pPr>
    </w:p>
    <w:p w:rsidR="00805BC7" w:rsidRPr="00805BC7" w:rsidRDefault="00805BC7" w:rsidP="00805BC7">
      <w:pPr>
        <w:spacing w:after="160" w:line="276" w:lineRule="auto"/>
        <w:ind w:firstLine="284"/>
        <w:contextualSpacing/>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Το Γενικό Χημείο του Κράτους (Γ.Χ.Κ.) προκηρύσσει πρόσκληση υποβολής προσφορών, με κριτήριο ανάθεσης την πλέον συμφέρουσα από οικονομική άποψη προσφορά βάσει της τιμής (χαμηλότερη τιμή)</w:t>
      </w:r>
      <w:r w:rsidR="002B42FF">
        <w:rPr>
          <w:rFonts w:asciiTheme="minorHAnsi" w:eastAsia="Calibri" w:hAnsiTheme="minorHAnsi" w:cstheme="minorHAnsi"/>
          <w:szCs w:val="22"/>
          <w:lang w:eastAsia="en-US"/>
        </w:rPr>
        <w:t xml:space="preserve"> για το σύνολο των ειδών κάθε πίνακα</w:t>
      </w:r>
      <w:r w:rsidRPr="00805BC7">
        <w:rPr>
          <w:rFonts w:asciiTheme="minorHAnsi" w:eastAsia="Calibri" w:hAnsiTheme="minorHAnsi" w:cstheme="minorHAnsi"/>
          <w:szCs w:val="22"/>
          <w:lang w:eastAsia="en-US"/>
        </w:rPr>
        <w:t xml:space="preserve">, για την προμήθεια </w:t>
      </w:r>
      <w:r w:rsidR="00F51B41">
        <w:rPr>
          <w:rFonts w:asciiTheme="minorHAnsi" w:eastAsia="Calibri" w:hAnsiTheme="minorHAnsi" w:cstheme="minorHAnsi"/>
          <w:szCs w:val="22"/>
          <w:lang w:eastAsia="en-US"/>
        </w:rPr>
        <w:t>λογισμικού</w:t>
      </w:r>
      <w:r w:rsidR="000C3C37" w:rsidRPr="000C3C37">
        <w:rPr>
          <w:rFonts w:ascii="Calibri" w:hAnsi="Calibri"/>
          <w:szCs w:val="22"/>
        </w:rPr>
        <w:t>και διαφόρων ειδών εξοπλισμού Η/Υ και τηλεφωνίας για τις ανάγκες των Υπηρεσιών του ΓΧΚ</w:t>
      </w:r>
      <w:r w:rsidRPr="000C3C37">
        <w:rPr>
          <w:rFonts w:asciiTheme="minorHAnsi" w:eastAsia="Calibri" w:hAnsiTheme="minorHAnsi" w:cstheme="minorHAnsi"/>
          <w:szCs w:val="22"/>
          <w:lang w:eastAsia="en-US"/>
        </w:rPr>
        <w:t>,</w:t>
      </w:r>
      <w:r w:rsidRPr="00805BC7">
        <w:rPr>
          <w:rFonts w:asciiTheme="minorHAnsi" w:eastAsia="Calibri" w:hAnsiTheme="minorHAnsi" w:cstheme="minorHAnsi"/>
          <w:szCs w:val="22"/>
          <w:lang w:eastAsia="en-US"/>
        </w:rPr>
        <w:t xml:space="preserve"> με τη διαδικασία της απευθείας ανάθεσης. Οι τεχνικές απαιτήσεις και προδιαγραφές των </w:t>
      </w:r>
      <w:r w:rsidR="00F2551A">
        <w:rPr>
          <w:rFonts w:asciiTheme="minorHAnsi" w:eastAsia="Calibri" w:hAnsiTheme="minorHAnsi" w:cstheme="minorHAnsi"/>
          <w:szCs w:val="22"/>
          <w:lang w:eastAsia="en-US"/>
        </w:rPr>
        <w:t xml:space="preserve">ειδών </w:t>
      </w:r>
      <w:r w:rsidRPr="00805BC7">
        <w:rPr>
          <w:rFonts w:asciiTheme="minorHAnsi" w:eastAsia="Calibri" w:hAnsiTheme="minorHAnsi" w:cstheme="minorHAnsi"/>
          <w:szCs w:val="22"/>
          <w:lang w:eastAsia="en-US"/>
        </w:rPr>
        <w:t xml:space="preserve">περιγράφονται αναλυτικά στο Παράρτημα Α’. </w:t>
      </w:r>
      <w:r w:rsidR="002B42FF">
        <w:rPr>
          <w:rFonts w:asciiTheme="minorHAnsi" w:eastAsia="Calibri" w:hAnsiTheme="minorHAnsi" w:cstheme="minorHAnsi"/>
          <w:szCs w:val="22"/>
          <w:lang w:eastAsia="en-US"/>
        </w:rPr>
        <w:t xml:space="preserve">Οι υποψήφιοι προμηθευτές μπορούν να καταθέσουν προσφορά για </w:t>
      </w:r>
      <w:r w:rsidR="002B42FF" w:rsidRPr="002B42FF">
        <w:rPr>
          <w:rFonts w:asciiTheme="minorHAnsi" w:eastAsia="Calibri" w:hAnsiTheme="minorHAnsi" w:cstheme="minorHAnsi"/>
          <w:b/>
          <w:szCs w:val="22"/>
          <w:lang w:eastAsia="en-US"/>
        </w:rPr>
        <w:t>όλα</w:t>
      </w:r>
      <w:r w:rsidR="002B42FF">
        <w:rPr>
          <w:rFonts w:asciiTheme="minorHAnsi" w:eastAsia="Calibri" w:hAnsiTheme="minorHAnsi" w:cstheme="minorHAnsi"/>
          <w:szCs w:val="22"/>
          <w:lang w:eastAsia="en-US"/>
        </w:rPr>
        <w:t xml:space="preserve"> τα είδη </w:t>
      </w:r>
      <w:r w:rsidR="002B42FF" w:rsidRPr="002B42FF">
        <w:rPr>
          <w:rFonts w:asciiTheme="minorHAnsi" w:eastAsia="Calibri" w:hAnsiTheme="minorHAnsi" w:cstheme="minorHAnsi"/>
          <w:b/>
          <w:szCs w:val="22"/>
          <w:lang w:eastAsia="en-US"/>
        </w:rPr>
        <w:t>ενός τουλάχιστον</w:t>
      </w:r>
      <w:r w:rsidR="002B42FF">
        <w:rPr>
          <w:rFonts w:asciiTheme="minorHAnsi" w:eastAsia="Calibri" w:hAnsiTheme="minorHAnsi" w:cstheme="minorHAnsi"/>
          <w:szCs w:val="22"/>
          <w:lang w:eastAsia="en-US"/>
        </w:rPr>
        <w:t xml:space="preserve"> πίνακα της παρούσας πρόσκλησης.</w:t>
      </w:r>
    </w:p>
    <w:p w:rsidR="00992357" w:rsidRDefault="00805BC7" w:rsidP="00992357">
      <w:pPr>
        <w:spacing w:after="160" w:line="276" w:lineRule="auto"/>
        <w:ind w:firstLine="284"/>
        <w:contextualSpacing/>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 xml:space="preserve">Η προϋπολογισθείσα δαπάνη ανέρχεται στο ποσό των </w:t>
      </w:r>
      <w:r w:rsidR="00F51B41">
        <w:rPr>
          <w:rFonts w:asciiTheme="minorHAnsi" w:eastAsia="Calibri" w:hAnsiTheme="minorHAnsi" w:cstheme="minorHAnsi"/>
          <w:szCs w:val="22"/>
          <w:lang w:eastAsia="en-US"/>
        </w:rPr>
        <w:t>37</w:t>
      </w:r>
      <w:r w:rsidR="00673760" w:rsidRPr="00673760">
        <w:rPr>
          <w:rFonts w:asciiTheme="minorHAnsi" w:eastAsia="Calibri" w:hAnsiTheme="minorHAnsi" w:cstheme="minorHAnsi"/>
          <w:szCs w:val="22"/>
          <w:lang w:eastAsia="en-US"/>
        </w:rPr>
        <w:t>.</w:t>
      </w:r>
      <w:r w:rsidR="00F51B41">
        <w:rPr>
          <w:rFonts w:asciiTheme="minorHAnsi" w:eastAsia="Calibri" w:hAnsiTheme="minorHAnsi" w:cstheme="minorHAnsi"/>
          <w:szCs w:val="22"/>
          <w:lang w:eastAsia="en-US"/>
        </w:rPr>
        <w:t>2</w:t>
      </w:r>
      <w:r w:rsidR="00673760" w:rsidRPr="00673760">
        <w:rPr>
          <w:rFonts w:asciiTheme="minorHAnsi" w:eastAsia="Calibri" w:hAnsiTheme="minorHAnsi" w:cstheme="minorHAnsi"/>
          <w:szCs w:val="22"/>
          <w:lang w:eastAsia="en-US"/>
        </w:rPr>
        <w:t>00,00€ (</w:t>
      </w:r>
      <w:r w:rsidR="00F51B41">
        <w:rPr>
          <w:rFonts w:asciiTheme="minorHAnsi" w:eastAsia="Calibri" w:hAnsiTheme="minorHAnsi" w:cstheme="minorHAnsi"/>
          <w:szCs w:val="22"/>
          <w:lang w:eastAsia="en-US"/>
        </w:rPr>
        <w:t>3</w:t>
      </w:r>
      <w:r w:rsidR="00673760" w:rsidRPr="00673760">
        <w:rPr>
          <w:rFonts w:asciiTheme="minorHAnsi" w:eastAsia="Calibri" w:hAnsiTheme="minorHAnsi" w:cstheme="minorHAnsi"/>
          <w:szCs w:val="22"/>
          <w:lang w:eastAsia="en-US"/>
        </w:rPr>
        <w:t xml:space="preserve">0.000,00€ πλέον ΦΠΑ ύψους </w:t>
      </w:r>
      <w:r w:rsidR="00F51B41">
        <w:rPr>
          <w:rFonts w:asciiTheme="minorHAnsi" w:eastAsia="Calibri" w:hAnsiTheme="minorHAnsi" w:cstheme="minorHAnsi"/>
          <w:szCs w:val="22"/>
          <w:lang w:eastAsia="en-US"/>
        </w:rPr>
        <w:t>7</w:t>
      </w:r>
      <w:r w:rsidR="00673760" w:rsidRPr="00673760">
        <w:rPr>
          <w:rFonts w:asciiTheme="minorHAnsi" w:eastAsia="Calibri" w:hAnsiTheme="minorHAnsi" w:cstheme="minorHAnsi"/>
          <w:szCs w:val="22"/>
          <w:lang w:eastAsia="en-US"/>
        </w:rPr>
        <w:t>.</w:t>
      </w:r>
      <w:r w:rsidR="00F51B41">
        <w:rPr>
          <w:rFonts w:asciiTheme="minorHAnsi" w:eastAsia="Calibri" w:hAnsiTheme="minorHAnsi" w:cstheme="minorHAnsi"/>
          <w:szCs w:val="22"/>
          <w:lang w:eastAsia="en-US"/>
        </w:rPr>
        <w:t>2</w:t>
      </w:r>
      <w:r w:rsidR="00673760" w:rsidRPr="00673760">
        <w:rPr>
          <w:rFonts w:asciiTheme="minorHAnsi" w:eastAsia="Calibri" w:hAnsiTheme="minorHAnsi" w:cstheme="minorHAnsi"/>
          <w:szCs w:val="22"/>
          <w:lang w:eastAsia="en-US"/>
        </w:rPr>
        <w:t>00,00€)</w:t>
      </w:r>
      <w:r w:rsidRPr="00805BC7">
        <w:rPr>
          <w:rFonts w:asciiTheme="minorHAnsi" w:eastAsia="Calibri" w:hAnsiTheme="minorHAnsi" w:cstheme="minorHAnsi"/>
          <w:szCs w:val="22"/>
          <w:lang w:eastAsia="en-US"/>
        </w:rPr>
        <w:t>και θα βαρύνει τις πιστώσεις του προϋπολογισμού του Ε.Τ.Ε.Π.Π.Α.Α. οικονομικού έτους 202</w:t>
      </w:r>
      <w:r w:rsidR="000C3C37">
        <w:rPr>
          <w:rFonts w:asciiTheme="minorHAnsi" w:eastAsia="Calibri" w:hAnsiTheme="minorHAnsi" w:cstheme="minorHAnsi"/>
          <w:szCs w:val="22"/>
          <w:lang w:eastAsia="en-US"/>
        </w:rPr>
        <w:t>2</w:t>
      </w:r>
      <w:r w:rsidRPr="00805BC7">
        <w:rPr>
          <w:rFonts w:asciiTheme="minorHAnsi" w:eastAsia="Calibri" w:hAnsiTheme="minorHAnsi" w:cstheme="minorHAnsi"/>
          <w:szCs w:val="22"/>
          <w:lang w:eastAsia="en-US"/>
        </w:rPr>
        <w:t xml:space="preserve"> (ΚΑΕ 71</w:t>
      </w:r>
      <w:r w:rsidR="00F51B41">
        <w:rPr>
          <w:rFonts w:asciiTheme="minorHAnsi" w:eastAsia="Calibri" w:hAnsiTheme="minorHAnsi" w:cstheme="minorHAnsi"/>
          <w:szCs w:val="22"/>
          <w:lang w:eastAsia="en-US"/>
        </w:rPr>
        <w:t>23</w:t>
      </w:r>
      <w:r w:rsidRPr="00805BC7">
        <w:rPr>
          <w:rFonts w:asciiTheme="minorHAnsi" w:eastAsia="Calibri" w:hAnsiTheme="minorHAnsi" w:cstheme="minorHAnsi"/>
          <w:szCs w:val="22"/>
          <w:lang w:eastAsia="en-US"/>
        </w:rPr>
        <w:t xml:space="preserve">). Προσφορές μπορούν να κατατεθούν για ένα, περισσότερα ή όλα τα </w:t>
      </w:r>
      <w:r>
        <w:rPr>
          <w:rFonts w:asciiTheme="minorHAnsi" w:eastAsia="Calibri" w:hAnsiTheme="minorHAnsi" w:cstheme="minorHAnsi"/>
          <w:szCs w:val="22"/>
          <w:lang w:eastAsia="en-US"/>
        </w:rPr>
        <w:t>είδη που περιγράφονται κατωτέρω</w:t>
      </w:r>
      <w:r w:rsidRPr="00805BC7">
        <w:rPr>
          <w:rFonts w:asciiTheme="minorHAnsi" w:eastAsia="Calibri" w:hAnsiTheme="minorHAnsi" w:cstheme="minorHAnsi"/>
          <w:szCs w:val="22"/>
          <w:lang w:eastAsia="en-US"/>
        </w:rPr>
        <w:t>.</w:t>
      </w:r>
      <w:r w:rsidR="00992357" w:rsidRPr="00992357">
        <w:rPr>
          <w:rFonts w:asciiTheme="minorHAnsi" w:eastAsia="Calibri" w:hAnsiTheme="minorHAnsi" w:cstheme="minorHAnsi"/>
          <w:szCs w:val="22"/>
          <w:lang w:eastAsia="en-US"/>
        </w:rPr>
        <w:t xml:space="preserve">Η Αναθέτουσα Αρχή, μετά από εισήγηση του αρμοδίου οργάνου και λόγω αυξημένων υπηρεσιακών αναγκών, </w:t>
      </w:r>
      <w:r w:rsidR="00992357" w:rsidRPr="00992357">
        <w:rPr>
          <w:rFonts w:asciiTheme="minorHAnsi" w:eastAsia="Calibri" w:hAnsiTheme="minorHAnsi" w:cstheme="minorHAnsi"/>
          <w:szCs w:val="22"/>
          <w:lang w:eastAsia="en-US"/>
        </w:rPr>
        <w:lastRenderedPageBreak/>
        <w:t xml:space="preserve">δύναται να κατακυρώσει έως </w:t>
      </w:r>
      <w:r w:rsidR="00A90628">
        <w:rPr>
          <w:rFonts w:asciiTheme="minorHAnsi" w:eastAsia="Calibri" w:hAnsiTheme="minorHAnsi" w:cstheme="minorHAnsi"/>
          <w:szCs w:val="22"/>
          <w:lang w:eastAsia="en-US"/>
        </w:rPr>
        <w:t>2</w:t>
      </w:r>
      <w:r w:rsidR="00992357">
        <w:rPr>
          <w:rFonts w:asciiTheme="minorHAnsi" w:eastAsia="Calibri" w:hAnsiTheme="minorHAnsi" w:cstheme="minorHAnsi"/>
          <w:szCs w:val="22"/>
          <w:lang w:eastAsia="en-US"/>
        </w:rPr>
        <w:t>0</w:t>
      </w:r>
      <w:r w:rsidR="00992357" w:rsidRPr="00992357">
        <w:rPr>
          <w:rFonts w:asciiTheme="minorHAnsi" w:eastAsia="Calibri" w:hAnsiTheme="minorHAnsi" w:cstheme="minorHAnsi"/>
          <w:szCs w:val="22"/>
          <w:lang w:eastAsia="en-US"/>
        </w:rPr>
        <w:t>% επιπλέον ποσότητα των ειδών</w:t>
      </w:r>
      <w:r w:rsidR="00992357">
        <w:rPr>
          <w:rFonts w:asciiTheme="minorHAnsi" w:eastAsia="Calibri" w:hAnsiTheme="minorHAnsi" w:cstheme="minorHAnsi"/>
          <w:szCs w:val="22"/>
          <w:lang w:eastAsia="en-US"/>
        </w:rPr>
        <w:t>,</w:t>
      </w:r>
      <w:r w:rsidR="00992357" w:rsidRPr="00992357">
        <w:rPr>
          <w:rFonts w:asciiTheme="minorHAnsi" w:eastAsia="Calibri" w:hAnsiTheme="minorHAnsi" w:cstheme="minorHAnsi"/>
          <w:szCs w:val="22"/>
          <w:lang w:eastAsia="en-US"/>
        </w:rPr>
        <w:t xml:space="preserve"> υπό την προϋπόθεση μη υπέρβασης του συνολικού προϋπολογισμού της παρούσας </w:t>
      </w:r>
      <w:r w:rsidR="00992357">
        <w:rPr>
          <w:rFonts w:asciiTheme="minorHAnsi" w:eastAsia="Calibri" w:hAnsiTheme="minorHAnsi" w:cstheme="minorHAnsi"/>
          <w:szCs w:val="22"/>
          <w:lang w:eastAsia="en-US"/>
        </w:rPr>
        <w:t>πρόσκλησης</w:t>
      </w:r>
      <w:r w:rsidR="00992357" w:rsidRPr="00992357">
        <w:rPr>
          <w:rFonts w:asciiTheme="minorHAnsi" w:eastAsia="Calibri" w:hAnsiTheme="minorHAnsi" w:cstheme="minorHAnsi"/>
          <w:szCs w:val="22"/>
          <w:lang w:eastAsia="en-US"/>
        </w:rPr>
        <w:t>.</w:t>
      </w:r>
    </w:p>
    <w:p w:rsidR="005539C0" w:rsidRPr="00992357" w:rsidRDefault="005539C0" w:rsidP="00992357">
      <w:pPr>
        <w:spacing w:after="160" w:line="276" w:lineRule="auto"/>
        <w:ind w:firstLine="284"/>
        <w:contextualSpacing/>
        <w:jc w:val="both"/>
        <w:rPr>
          <w:rFonts w:asciiTheme="minorHAnsi" w:eastAsia="Calibri" w:hAnsiTheme="minorHAnsi" w:cstheme="minorHAnsi"/>
          <w:szCs w:val="22"/>
          <w:lang w:eastAsia="en-US"/>
        </w:rPr>
      </w:pPr>
    </w:p>
    <w:p w:rsidR="00805BC7" w:rsidRDefault="005539C0" w:rsidP="005539C0">
      <w:pPr>
        <w:spacing w:after="160" w:line="276" w:lineRule="auto"/>
        <w:ind w:firstLine="284"/>
        <w:contextualSpacing/>
        <w:jc w:val="both"/>
        <w:rPr>
          <w:rFonts w:asciiTheme="minorHAnsi" w:eastAsia="Calibri" w:hAnsiTheme="minorHAnsi" w:cstheme="minorHAnsi"/>
          <w:szCs w:val="22"/>
          <w:lang w:eastAsia="en-US"/>
        </w:rPr>
      </w:pPr>
      <w:r w:rsidRPr="005539C0">
        <w:rPr>
          <w:rFonts w:asciiTheme="minorHAnsi" w:eastAsia="Calibri" w:hAnsiTheme="minorHAnsi" w:cstheme="minorHAnsi"/>
          <w:szCs w:val="22"/>
          <w:lang w:eastAsia="en-US"/>
        </w:rPr>
        <w:t>Η κατανομή του προϋπολογισμού φαίνεται αναλυτικά στο</w:t>
      </w:r>
      <w:r w:rsidR="00D85AEA">
        <w:rPr>
          <w:rFonts w:asciiTheme="minorHAnsi" w:eastAsia="Calibri" w:hAnsiTheme="minorHAnsi" w:cstheme="minorHAnsi"/>
          <w:szCs w:val="22"/>
          <w:lang w:eastAsia="en-US"/>
        </w:rPr>
        <w:t>ν</w:t>
      </w:r>
      <w:r w:rsidRPr="005539C0">
        <w:rPr>
          <w:rFonts w:asciiTheme="minorHAnsi" w:eastAsia="Calibri" w:hAnsiTheme="minorHAnsi" w:cstheme="minorHAnsi"/>
          <w:szCs w:val="22"/>
          <w:lang w:eastAsia="en-US"/>
        </w:rPr>
        <w:t xml:space="preserve"> Πίνακ</w:t>
      </w:r>
      <w:r w:rsidR="00D85AEA">
        <w:rPr>
          <w:rFonts w:asciiTheme="minorHAnsi" w:eastAsia="Calibri" w:hAnsiTheme="minorHAnsi" w:cstheme="minorHAnsi"/>
          <w:szCs w:val="22"/>
          <w:lang w:eastAsia="en-US"/>
        </w:rPr>
        <w:t>α</w:t>
      </w:r>
      <w:r w:rsidRPr="005539C0">
        <w:rPr>
          <w:rFonts w:asciiTheme="minorHAnsi" w:eastAsia="Calibri" w:hAnsiTheme="minorHAnsi" w:cstheme="minorHAnsi"/>
          <w:szCs w:val="22"/>
          <w:lang w:eastAsia="en-US"/>
        </w:rPr>
        <w:t xml:space="preserve"> που ακολουθ</w:t>
      </w:r>
      <w:r w:rsidR="00D85AEA">
        <w:rPr>
          <w:rFonts w:asciiTheme="minorHAnsi" w:eastAsia="Calibri" w:hAnsiTheme="minorHAnsi" w:cstheme="minorHAnsi"/>
          <w:szCs w:val="22"/>
          <w:lang w:eastAsia="en-US"/>
        </w:rPr>
        <w:t>εί</w:t>
      </w:r>
      <w:r w:rsidRPr="005539C0">
        <w:rPr>
          <w:rFonts w:asciiTheme="minorHAnsi" w:eastAsia="Calibri" w:hAnsiTheme="minorHAnsi" w:cstheme="minorHAnsi"/>
          <w:szCs w:val="22"/>
          <w:lang w:eastAsia="en-US"/>
        </w:rPr>
        <w:t>:</w:t>
      </w:r>
    </w:p>
    <w:p w:rsidR="005539C0" w:rsidRDefault="005539C0" w:rsidP="005539C0">
      <w:pPr>
        <w:spacing w:after="160" w:line="276" w:lineRule="auto"/>
        <w:ind w:firstLine="284"/>
        <w:contextualSpacing/>
        <w:jc w:val="both"/>
        <w:rPr>
          <w:rFonts w:asciiTheme="minorHAnsi" w:eastAsia="Calibri" w:hAnsiTheme="minorHAnsi" w:cstheme="minorHAnsi"/>
          <w:szCs w:val="22"/>
          <w:lang w:eastAsia="en-US"/>
        </w:rPr>
      </w:pPr>
    </w:p>
    <w:tbl>
      <w:tblPr>
        <w:tblStyle w:val="a6"/>
        <w:tblW w:w="10414" w:type="dxa"/>
        <w:tblLook w:val="04A0"/>
      </w:tblPr>
      <w:tblGrid>
        <w:gridCol w:w="2937"/>
        <w:gridCol w:w="3676"/>
        <w:gridCol w:w="1684"/>
        <w:gridCol w:w="2117"/>
      </w:tblGrid>
      <w:tr w:rsidR="003932C7" w:rsidTr="003932C7">
        <w:tc>
          <w:tcPr>
            <w:tcW w:w="2937" w:type="dxa"/>
            <w:tcBorders>
              <w:top w:val="single" w:sz="4" w:space="0" w:color="auto"/>
              <w:left w:val="single" w:sz="4" w:space="0" w:color="auto"/>
              <w:bottom w:val="single" w:sz="4" w:space="0" w:color="auto"/>
              <w:right w:val="single" w:sz="4" w:space="0" w:color="auto"/>
            </w:tcBorders>
          </w:tcPr>
          <w:p w:rsidR="003932C7" w:rsidRDefault="003932C7">
            <w:pPr>
              <w:spacing w:line="276" w:lineRule="auto"/>
              <w:jc w:val="center"/>
              <w:rPr>
                <w:rFonts w:cs="Arial"/>
                <w:b/>
                <w:color w:val="000000" w:themeColor="text1"/>
                <w:sz w:val="20"/>
              </w:rPr>
            </w:pPr>
            <w:r>
              <w:rPr>
                <w:rFonts w:cs="Arial"/>
                <w:b/>
                <w:color w:val="000000" w:themeColor="text1"/>
                <w:sz w:val="20"/>
              </w:rPr>
              <w:t>α/α</w:t>
            </w:r>
          </w:p>
        </w:tc>
        <w:tc>
          <w:tcPr>
            <w:tcW w:w="3676" w:type="dxa"/>
            <w:tcBorders>
              <w:top w:val="single" w:sz="4" w:space="0" w:color="auto"/>
              <w:left w:val="single" w:sz="4" w:space="0" w:color="auto"/>
              <w:bottom w:val="single" w:sz="4" w:space="0" w:color="auto"/>
              <w:right w:val="single" w:sz="4" w:space="0" w:color="auto"/>
            </w:tcBorders>
            <w:hideMark/>
          </w:tcPr>
          <w:p w:rsidR="003932C7" w:rsidRDefault="003932C7">
            <w:pPr>
              <w:spacing w:line="276" w:lineRule="auto"/>
              <w:jc w:val="center"/>
              <w:rPr>
                <w:rFonts w:asciiTheme="minorHAnsi" w:hAnsiTheme="minorHAnsi" w:cs="Arial"/>
                <w:b/>
                <w:color w:val="000000" w:themeColor="text1"/>
                <w:sz w:val="20"/>
              </w:rPr>
            </w:pPr>
            <w:r>
              <w:rPr>
                <w:rFonts w:cs="Arial"/>
                <w:b/>
                <w:color w:val="000000" w:themeColor="text1"/>
                <w:sz w:val="20"/>
              </w:rPr>
              <w:t>ΕΙΔΟΣ</w:t>
            </w:r>
          </w:p>
        </w:tc>
        <w:tc>
          <w:tcPr>
            <w:tcW w:w="1684" w:type="dxa"/>
            <w:tcBorders>
              <w:top w:val="single" w:sz="4" w:space="0" w:color="auto"/>
              <w:left w:val="single" w:sz="4" w:space="0" w:color="auto"/>
              <w:bottom w:val="single" w:sz="4" w:space="0" w:color="auto"/>
              <w:right w:val="single" w:sz="4" w:space="0" w:color="auto"/>
            </w:tcBorders>
            <w:hideMark/>
          </w:tcPr>
          <w:p w:rsidR="003932C7" w:rsidRDefault="003932C7">
            <w:pPr>
              <w:spacing w:line="276" w:lineRule="auto"/>
              <w:jc w:val="center"/>
              <w:rPr>
                <w:rFonts w:cs="Arial"/>
                <w:b/>
                <w:color w:val="000000" w:themeColor="text1"/>
                <w:sz w:val="20"/>
              </w:rPr>
            </w:pPr>
            <w:r>
              <w:rPr>
                <w:rFonts w:cs="Arial"/>
                <w:b/>
                <w:color w:val="000000" w:themeColor="text1"/>
                <w:sz w:val="20"/>
              </w:rPr>
              <w:t>ΠΡΟΟΡΙΣΜΟΣ</w:t>
            </w:r>
          </w:p>
        </w:tc>
        <w:tc>
          <w:tcPr>
            <w:tcW w:w="2117" w:type="dxa"/>
            <w:tcBorders>
              <w:top w:val="single" w:sz="4" w:space="0" w:color="auto"/>
              <w:left w:val="single" w:sz="4" w:space="0" w:color="auto"/>
              <w:bottom w:val="single" w:sz="4" w:space="0" w:color="auto"/>
              <w:right w:val="single" w:sz="4" w:space="0" w:color="auto"/>
            </w:tcBorders>
            <w:hideMark/>
          </w:tcPr>
          <w:p w:rsidR="003932C7" w:rsidRDefault="003932C7">
            <w:pPr>
              <w:spacing w:line="276" w:lineRule="auto"/>
              <w:jc w:val="center"/>
              <w:rPr>
                <w:rFonts w:cs="Arial"/>
                <w:b/>
                <w:color w:val="000000" w:themeColor="text1"/>
                <w:sz w:val="20"/>
              </w:rPr>
            </w:pPr>
            <w:r>
              <w:rPr>
                <w:rFonts w:cs="Arial"/>
                <w:b/>
                <w:color w:val="000000" w:themeColor="text1"/>
                <w:sz w:val="20"/>
              </w:rPr>
              <w:t>ΠΡΟΫΠΟΛΟΓΙΣΜΟΣ</w:t>
            </w:r>
          </w:p>
          <w:p w:rsidR="003932C7" w:rsidRDefault="003932C7">
            <w:pPr>
              <w:spacing w:line="276" w:lineRule="auto"/>
              <w:jc w:val="center"/>
              <w:rPr>
                <w:rFonts w:cs="Arial"/>
                <w:b/>
                <w:color w:val="000000" w:themeColor="text1"/>
                <w:sz w:val="20"/>
              </w:rPr>
            </w:pPr>
            <w:r>
              <w:rPr>
                <w:rFonts w:cs="Arial"/>
                <w:b/>
                <w:color w:val="000000" w:themeColor="text1"/>
                <w:sz w:val="20"/>
              </w:rPr>
              <w:t>με Φ.Π.Α. 24%</w:t>
            </w:r>
          </w:p>
        </w:tc>
      </w:tr>
      <w:tr w:rsidR="003932C7" w:rsidTr="003A5731">
        <w:tc>
          <w:tcPr>
            <w:tcW w:w="2937" w:type="dxa"/>
            <w:vMerge w:val="restart"/>
            <w:tcBorders>
              <w:top w:val="single" w:sz="4" w:space="0" w:color="auto"/>
              <w:left w:val="single" w:sz="4" w:space="0" w:color="auto"/>
              <w:right w:val="single" w:sz="4" w:space="0" w:color="auto"/>
            </w:tcBorders>
            <w:vAlign w:val="center"/>
          </w:tcPr>
          <w:p w:rsidR="003932C7" w:rsidRPr="003A5731" w:rsidRDefault="003A5731" w:rsidP="003A5731">
            <w:pPr>
              <w:spacing w:line="276" w:lineRule="auto"/>
              <w:jc w:val="center"/>
              <w:rPr>
                <w:rFonts w:cs="Arial"/>
                <w:b/>
                <w:color w:val="000000" w:themeColor="text1"/>
                <w:sz w:val="20"/>
              </w:rPr>
            </w:pPr>
            <w:r w:rsidRPr="003A5731">
              <w:rPr>
                <w:rFonts w:cs="Arial"/>
                <w:b/>
                <w:color w:val="000000" w:themeColor="text1"/>
                <w:sz w:val="20"/>
              </w:rPr>
              <w:t>1α &amp; 1β</w:t>
            </w:r>
          </w:p>
        </w:tc>
        <w:tc>
          <w:tcPr>
            <w:tcW w:w="3676" w:type="dxa"/>
            <w:tcBorders>
              <w:top w:val="single" w:sz="4" w:space="0" w:color="auto"/>
              <w:left w:val="single" w:sz="4" w:space="0" w:color="auto"/>
              <w:bottom w:val="single" w:sz="4" w:space="0" w:color="auto"/>
              <w:right w:val="single" w:sz="4" w:space="0" w:color="auto"/>
            </w:tcBorders>
            <w:hideMark/>
          </w:tcPr>
          <w:p w:rsidR="003932C7" w:rsidRDefault="003932C7">
            <w:pPr>
              <w:spacing w:line="276" w:lineRule="auto"/>
              <w:rPr>
                <w:rFonts w:cs="Arial"/>
                <w:color w:val="000000" w:themeColor="text1"/>
                <w:sz w:val="20"/>
              </w:rPr>
            </w:pPr>
            <w:r>
              <w:rPr>
                <w:rFonts w:cs="Arial"/>
                <w:color w:val="000000" w:themeColor="text1"/>
                <w:sz w:val="20"/>
              </w:rPr>
              <w:t>Διάφορα μικροεργαλεία για επισκευή Η/Υ</w:t>
            </w:r>
          </w:p>
        </w:tc>
        <w:tc>
          <w:tcPr>
            <w:tcW w:w="1684" w:type="dxa"/>
            <w:vMerge w:val="restart"/>
            <w:tcBorders>
              <w:top w:val="single" w:sz="4" w:space="0" w:color="auto"/>
              <w:left w:val="single" w:sz="4" w:space="0" w:color="auto"/>
              <w:bottom w:val="single" w:sz="4" w:space="0" w:color="auto"/>
              <w:right w:val="single" w:sz="4" w:space="0" w:color="auto"/>
            </w:tcBorders>
            <w:vAlign w:val="center"/>
            <w:hideMark/>
          </w:tcPr>
          <w:p w:rsidR="003932C7" w:rsidRDefault="003932C7">
            <w:pPr>
              <w:spacing w:line="276" w:lineRule="auto"/>
              <w:jc w:val="center"/>
              <w:rPr>
                <w:rFonts w:cs="Arial"/>
                <w:color w:val="000000" w:themeColor="text1"/>
                <w:sz w:val="20"/>
              </w:rPr>
            </w:pPr>
            <w:r>
              <w:rPr>
                <w:rFonts w:cs="Arial"/>
                <w:color w:val="000000" w:themeColor="text1"/>
                <w:sz w:val="20"/>
              </w:rPr>
              <w:t>Κεντρική Αποθήκη</w:t>
            </w:r>
          </w:p>
          <w:p w:rsidR="003932C7" w:rsidRDefault="003932C7">
            <w:pPr>
              <w:spacing w:line="276" w:lineRule="auto"/>
              <w:jc w:val="center"/>
              <w:rPr>
                <w:rFonts w:cs="Arial"/>
                <w:color w:val="000000" w:themeColor="text1"/>
                <w:sz w:val="20"/>
              </w:rPr>
            </w:pPr>
            <w:r>
              <w:rPr>
                <w:rFonts w:cs="Arial"/>
                <w:color w:val="000000" w:themeColor="text1"/>
                <w:sz w:val="20"/>
              </w:rPr>
              <w:t>&amp;</w:t>
            </w:r>
          </w:p>
          <w:p w:rsidR="003932C7" w:rsidRDefault="003932C7">
            <w:pPr>
              <w:spacing w:line="276" w:lineRule="auto"/>
              <w:jc w:val="center"/>
              <w:rPr>
                <w:rFonts w:cs="Arial"/>
                <w:color w:val="000000" w:themeColor="text1"/>
                <w:sz w:val="20"/>
              </w:rPr>
            </w:pPr>
            <w:r>
              <w:rPr>
                <w:rFonts w:cs="Arial"/>
                <w:color w:val="000000" w:themeColor="text1"/>
                <w:sz w:val="20"/>
              </w:rPr>
              <w:t>Χ.Υ. Κεντρικής Μακεδονίας</w:t>
            </w:r>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32C7" w:rsidRDefault="003932C7">
            <w:pPr>
              <w:spacing w:line="276" w:lineRule="auto"/>
              <w:jc w:val="right"/>
              <w:rPr>
                <w:rFonts w:cs="Arial"/>
                <w:color w:val="000000" w:themeColor="text1"/>
                <w:sz w:val="20"/>
              </w:rPr>
            </w:pPr>
            <w:r>
              <w:rPr>
                <w:rFonts w:cs="Arial"/>
                <w:color w:val="000000" w:themeColor="text1"/>
                <w:sz w:val="20"/>
              </w:rPr>
              <w:t>6.500,00</w:t>
            </w:r>
          </w:p>
        </w:tc>
      </w:tr>
      <w:tr w:rsidR="003932C7" w:rsidTr="003A5731">
        <w:tc>
          <w:tcPr>
            <w:tcW w:w="2937" w:type="dxa"/>
            <w:vMerge/>
            <w:tcBorders>
              <w:left w:val="single" w:sz="4" w:space="0" w:color="auto"/>
              <w:right w:val="single" w:sz="4" w:space="0" w:color="auto"/>
            </w:tcBorders>
            <w:vAlign w:val="center"/>
          </w:tcPr>
          <w:p w:rsidR="003932C7" w:rsidRPr="003A5731" w:rsidRDefault="003932C7" w:rsidP="003A5731">
            <w:pPr>
              <w:spacing w:line="276" w:lineRule="auto"/>
              <w:jc w:val="center"/>
              <w:rPr>
                <w:rFonts w:cs="Arial"/>
                <w:b/>
                <w:color w:val="000000" w:themeColor="text1"/>
                <w:sz w:val="20"/>
              </w:rPr>
            </w:pPr>
          </w:p>
        </w:tc>
        <w:tc>
          <w:tcPr>
            <w:tcW w:w="3676" w:type="dxa"/>
            <w:tcBorders>
              <w:top w:val="single" w:sz="4" w:space="0" w:color="auto"/>
              <w:left w:val="single" w:sz="4" w:space="0" w:color="auto"/>
              <w:bottom w:val="single" w:sz="4" w:space="0" w:color="auto"/>
              <w:right w:val="single" w:sz="4" w:space="0" w:color="auto"/>
            </w:tcBorders>
            <w:hideMark/>
          </w:tcPr>
          <w:p w:rsidR="003932C7" w:rsidRDefault="003932C7">
            <w:pPr>
              <w:spacing w:line="276" w:lineRule="auto"/>
              <w:jc w:val="both"/>
              <w:rPr>
                <w:rFonts w:cs="Arial"/>
                <w:color w:val="000000" w:themeColor="text1"/>
                <w:sz w:val="20"/>
              </w:rPr>
            </w:pPr>
            <w:r>
              <w:rPr>
                <w:rFonts w:cs="Arial"/>
                <w:color w:val="000000" w:themeColor="text1"/>
                <w:sz w:val="20"/>
              </w:rPr>
              <w:t>Σκληροί δίσκοι, μνήμες</w:t>
            </w: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3932C7" w:rsidRDefault="003932C7">
            <w:pPr>
              <w:rPr>
                <w:rFonts w:cs="Arial"/>
                <w:color w:val="000000" w:themeColor="text1"/>
                <w:sz w:val="20"/>
              </w:rPr>
            </w:pPr>
          </w:p>
        </w:tc>
        <w:tc>
          <w:tcPr>
            <w:tcW w:w="2117" w:type="dxa"/>
            <w:vMerge/>
            <w:tcBorders>
              <w:top w:val="single" w:sz="4" w:space="0" w:color="auto"/>
              <w:left w:val="single" w:sz="4" w:space="0" w:color="auto"/>
              <w:bottom w:val="single" w:sz="4" w:space="0" w:color="auto"/>
              <w:right w:val="single" w:sz="4" w:space="0" w:color="auto"/>
            </w:tcBorders>
            <w:vAlign w:val="center"/>
            <w:hideMark/>
          </w:tcPr>
          <w:p w:rsidR="003932C7" w:rsidRDefault="003932C7">
            <w:pPr>
              <w:rPr>
                <w:rFonts w:cs="Arial"/>
                <w:color w:val="000000" w:themeColor="text1"/>
                <w:sz w:val="20"/>
              </w:rPr>
            </w:pPr>
          </w:p>
        </w:tc>
      </w:tr>
      <w:tr w:rsidR="003932C7" w:rsidTr="003A5731">
        <w:tc>
          <w:tcPr>
            <w:tcW w:w="2937" w:type="dxa"/>
            <w:vMerge/>
            <w:tcBorders>
              <w:left w:val="single" w:sz="4" w:space="0" w:color="auto"/>
              <w:right w:val="single" w:sz="4" w:space="0" w:color="auto"/>
            </w:tcBorders>
            <w:vAlign w:val="center"/>
          </w:tcPr>
          <w:p w:rsidR="003932C7" w:rsidRPr="003A5731" w:rsidRDefault="003932C7" w:rsidP="003A5731">
            <w:pPr>
              <w:spacing w:line="276" w:lineRule="auto"/>
              <w:jc w:val="center"/>
              <w:rPr>
                <w:rFonts w:cs="Arial"/>
                <w:b/>
                <w:color w:val="000000" w:themeColor="text1"/>
                <w:sz w:val="20"/>
                <w:lang w:val="en-US"/>
              </w:rPr>
            </w:pPr>
          </w:p>
        </w:tc>
        <w:tc>
          <w:tcPr>
            <w:tcW w:w="3676" w:type="dxa"/>
            <w:tcBorders>
              <w:top w:val="single" w:sz="4" w:space="0" w:color="auto"/>
              <w:left w:val="single" w:sz="4" w:space="0" w:color="auto"/>
              <w:bottom w:val="single" w:sz="4" w:space="0" w:color="auto"/>
              <w:right w:val="single" w:sz="4" w:space="0" w:color="auto"/>
            </w:tcBorders>
            <w:hideMark/>
          </w:tcPr>
          <w:p w:rsidR="003932C7" w:rsidRDefault="003932C7">
            <w:pPr>
              <w:spacing w:line="276" w:lineRule="auto"/>
              <w:jc w:val="both"/>
              <w:rPr>
                <w:rFonts w:cs="Arial"/>
                <w:color w:val="000000" w:themeColor="text1"/>
                <w:sz w:val="20"/>
                <w:lang w:val="en-US"/>
              </w:rPr>
            </w:pPr>
            <w:r>
              <w:rPr>
                <w:rFonts w:cs="Arial"/>
                <w:color w:val="000000" w:themeColor="text1"/>
                <w:sz w:val="20"/>
                <w:lang w:val="en-US"/>
              </w:rPr>
              <w:t>USB sticks</w:t>
            </w: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3932C7" w:rsidRDefault="003932C7">
            <w:pPr>
              <w:rPr>
                <w:rFonts w:cs="Arial"/>
                <w:color w:val="000000" w:themeColor="text1"/>
                <w:sz w:val="20"/>
              </w:rPr>
            </w:pPr>
          </w:p>
        </w:tc>
        <w:tc>
          <w:tcPr>
            <w:tcW w:w="2117" w:type="dxa"/>
            <w:vMerge/>
            <w:tcBorders>
              <w:top w:val="single" w:sz="4" w:space="0" w:color="auto"/>
              <w:left w:val="single" w:sz="4" w:space="0" w:color="auto"/>
              <w:bottom w:val="single" w:sz="4" w:space="0" w:color="auto"/>
              <w:right w:val="single" w:sz="4" w:space="0" w:color="auto"/>
            </w:tcBorders>
            <w:vAlign w:val="center"/>
            <w:hideMark/>
          </w:tcPr>
          <w:p w:rsidR="003932C7" w:rsidRDefault="003932C7">
            <w:pPr>
              <w:rPr>
                <w:rFonts w:cs="Arial"/>
                <w:color w:val="000000" w:themeColor="text1"/>
                <w:sz w:val="20"/>
              </w:rPr>
            </w:pPr>
          </w:p>
        </w:tc>
      </w:tr>
      <w:tr w:rsidR="003932C7" w:rsidTr="003A5731">
        <w:tc>
          <w:tcPr>
            <w:tcW w:w="2937" w:type="dxa"/>
            <w:vMerge/>
            <w:tcBorders>
              <w:left w:val="single" w:sz="4" w:space="0" w:color="auto"/>
              <w:right w:val="single" w:sz="4" w:space="0" w:color="auto"/>
            </w:tcBorders>
            <w:vAlign w:val="center"/>
          </w:tcPr>
          <w:p w:rsidR="003932C7" w:rsidRPr="003A5731" w:rsidRDefault="003932C7" w:rsidP="003A5731">
            <w:pPr>
              <w:spacing w:line="276" w:lineRule="auto"/>
              <w:jc w:val="center"/>
              <w:rPr>
                <w:rFonts w:cs="Arial"/>
                <w:b/>
                <w:color w:val="000000" w:themeColor="text1"/>
                <w:sz w:val="20"/>
              </w:rPr>
            </w:pPr>
          </w:p>
        </w:tc>
        <w:tc>
          <w:tcPr>
            <w:tcW w:w="3676" w:type="dxa"/>
            <w:tcBorders>
              <w:top w:val="single" w:sz="4" w:space="0" w:color="auto"/>
              <w:left w:val="single" w:sz="4" w:space="0" w:color="auto"/>
              <w:bottom w:val="single" w:sz="4" w:space="0" w:color="auto"/>
              <w:right w:val="single" w:sz="4" w:space="0" w:color="auto"/>
            </w:tcBorders>
            <w:hideMark/>
          </w:tcPr>
          <w:p w:rsidR="003932C7" w:rsidRDefault="003932C7">
            <w:pPr>
              <w:spacing w:line="276" w:lineRule="auto"/>
              <w:jc w:val="both"/>
              <w:rPr>
                <w:rFonts w:cs="Arial"/>
                <w:color w:val="000000" w:themeColor="text1"/>
                <w:sz w:val="20"/>
              </w:rPr>
            </w:pPr>
            <w:r>
              <w:rPr>
                <w:rFonts w:cs="Arial"/>
                <w:color w:val="000000" w:themeColor="text1"/>
                <w:sz w:val="20"/>
              </w:rPr>
              <w:t>Διάφορα καλώδια και βύσματα</w:t>
            </w: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3932C7" w:rsidRDefault="003932C7">
            <w:pPr>
              <w:rPr>
                <w:rFonts w:cs="Arial"/>
                <w:color w:val="000000" w:themeColor="text1"/>
                <w:sz w:val="20"/>
              </w:rPr>
            </w:pPr>
          </w:p>
        </w:tc>
        <w:tc>
          <w:tcPr>
            <w:tcW w:w="2117" w:type="dxa"/>
            <w:vMerge/>
            <w:tcBorders>
              <w:top w:val="single" w:sz="4" w:space="0" w:color="auto"/>
              <w:left w:val="single" w:sz="4" w:space="0" w:color="auto"/>
              <w:bottom w:val="single" w:sz="4" w:space="0" w:color="auto"/>
              <w:right w:val="single" w:sz="4" w:space="0" w:color="auto"/>
            </w:tcBorders>
            <w:vAlign w:val="center"/>
            <w:hideMark/>
          </w:tcPr>
          <w:p w:rsidR="003932C7" w:rsidRDefault="003932C7">
            <w:pPr>
              <w:rPr>
                <w:rFonts w:cs="Arial"/>
                <w:color w:val="000000" w:themeColor="text1"/>
                <w:sz w:val="20"/>
              </w:rPr>
            </w:pPr>
          </w:p>
        </w:tc>
      </w:tr>
      <w:tr w:rsidR="003932C7" w:rsidTr="003A5731">
        <w:tc>
          <w:tcPr>
            <w:tcW w:w="2937" w:type="dxa"/>
            <w:vMerge/>
            <w:tcBorders>
              <w:left w:val="single" w:sz="4" w:space="0" w:color="auto"/>
              <w:right w:val="single" w:sz="4" w:space="0" w:color="auto"/>
            </w:tcBorders>
            <w:vAlign w:val="center"/>
          </w:tcPr>
          <w:p w:rsidR="003932C7" w:rsidRPr="003A5731" w:rsidRDefault="003932C7" w:rsidP="003A5731">
            <w:pPr>
              <w:spacing w:line="276" w:lineRule="auto"/>
              <w:jc w:val="center"/>
              <w:rPr>
                <w:rFonts w:cs="Arial"/>
                <w:b/>
                <w:color w:val="000000" w:themeColor="text1"/>
                <w:sz w:val="20"/>
              </w:rPr>
            </w:pPr>
          </w:p>
        </w:tc>
        <w:tc>
          <w:tcPr>
            <w:tcW w:w="3676" w:type="dxa"/>
            <w:tcBorders>
              <w:top w:val="single" w:sz="4" w:space="0" w:color="auto"/>
              <w:left w:val="single" w:sz="4" w:space="0" w:color="auto"/>
              <w:bottom w:val="single" w:sz="4" w:space="0" w:color="auto"/>
              <w:right w:val="single" w:sz="4" w:space="0" w:color="auto"/>
            </w:tcBorders>
            <w:hideMark/>
          </w:tcPr>
          <w:p w:rsidR="003932C7" w:rsidRDefault="003932C7">
            <w:pPr>
              <w:spacing w:line="276" w:lineRule="auto"/>
              <w:jc w:val="both"/>
              <w:rPr>
                <w:rFonts w:cs="Arial"/>
                <w:color w:val="000000" w:themeColor="text1"/>
                <w:sz w:val="20"/>
              </w:rPr>
            </w:pPr>
            <w:r>
              <w:rPr>
                <w:rFonts w:cs="Arial"/>
                <w:color w:val="000000" w:themeColor="text1"/>
                <w:sz w:val="20"/>
              </w:rPr>
              <w:t>Ποντίκια Η/Υ</w:t>
            </w: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3932C7" w:rsidRDefault="003932C7">
            <w:pPr>
              <w:rPr>
                <w:rFonts w:cs="Arial"/>
                <w:color w:val="000000" w:themeColor="text1"/>
                <w:sz w:val="20"/>
              </w:rPr>
            </w:pPr>
          </w:p>
        </w:tc>
        <w:tc>
          <w:tcPr>
            <w:tcW w:w="2117" w:type="dxa"/>
            <w:vMerge/>
            <w:tcBorders>
              <w:top w:val="single" w:sz="4" w:space="0" w:color="auto"/>
              <w:left w:val="single" w:sz="4" w:space="0" w:color="auto"/>
              <w:bottom w:val="single" w:sz="4" w:space="0" w:color="auto"/>
              <w:right w:val="single" w:sz="4" w:space="0" w:color="auto"/>
            </w:tcBorders>
            <w:vAlign w:val="center"/>
            <w:hideMark/>
          </w:tcPr>
          <w:p w:rsidR="003932C7" w:rsidRDefault="003932C7">
            <w:pPr>
              <w:rPr>
                <w:rFonts w:cs="Arial"/>
                <w:color w:val="000000" w:themeColor="text1"/>
                <w:sz w:val="20"/>
              </w:rPr>
            </w:pPr>
          </w:p>
        </w:tc>
      </w:tr>
      <w:tr w:rsidR="003932C7" w:rsidTr="003A5731">
        <w:tc>
          <w:tcPr>
            <w:tcW w:w="2937" w:type="dxa"/>
            <w:vMerge/>
            <w:tcBorders>
              <w:left w:val="single" w:sz="4" w:space="0" w:color="auto"/>
              <w:right w:val="single" w:sz="4" w:space="0" w:color="auto"/>
            </w:tcBorders>
            <w:vAlign w:val="center"/>
          </w:tcPr>
          <w:p w:rsidR="003932C7" w:rsidRPr="003A5731" w:rsidRDefault="003932C7" w:rsidP="003A5731">
            <w:pPr>
              <w:spacing w:line="276" w:lineRule="auto"/>
              <w:jc w:val="center"/>
              <w:rPr>
                <w:rFonts w:cs="Arial"/>
                <w:b/>
                <w:color w:val="000000" w:themeColor="text1"/>
                <w:sz w:val="20"/>
                <w:lang w:val="en-US"/>
              </w:rPr>
            </w:pPr>
          </w:p>
        </w:tc>
        <w:tc>
          <w:tcPr>
            <w:tcW w:w="3676" w:type="dxa"/>
            <w:tcBorders>
              <w:top w:val="single" w:sz="4" w:space="0" w:color="auto"/>
              <w:left w:val="single" w:sz="4" w:space="0" w:color="auto"/>
              <w:bottom w:val="single" w:sz="4" w:space="0" w:color="auto"/>
              <w:right w:val="single" w:sz="4" w:space="0" w:color="auto"/>
            </w:tcBorders>
            <w:hideMark/>
          </w:tcPr>
          <w:p w:rsidR="003932C7" w:rsidRDefault="003932C7">
            <w:pPr>
              <w:spacing w:line="276" w:lineRule="auto"/>
              <w:jc w:val="both"/>
              <w:rPr>
                <w:rFonts w:cs="Arial"/>
                <w:color w:val="000000" w:themeColor="text1"/>
                <w:sz w:val="20"/>
                <w:lang w:val="en-US"/>
              </w:rPr>
            </w:pPr>
            <w:r>
              <w:rPr>
                <w:rFonts w:cs="Arial"/>
                <w:color w:val="000000" w:themeColor="text1"/>
                <w:sz w:val="20"/>
                <w:lang w:val="en-US"/>
              </w:rPr>
              <w:t xml:space="preserve">Switch </w:t>
            </w: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3932C7" w:rsidRDefault="003932C7">
            <w:pPr>
              <w:rPr>
                <w:rFonts w:cs="Arial"/>
                <w:color w:val="000000" w:themeColor="text1"/>
                <w:sz w:val="20"/>
              </w:rPr>
            </w:pPr>
          </w:p>
        </w:tc>
        <w:tc>
          <w:tcPr>
            <w:tcW w:w="2117" w:type="dxa"/>
            <w:vMerge/>
            <w:tcBorders>
              <w:top w:val="single" w:sz="4" w:space="0" w:color="auto"/>
              <w:left w:val="single" w:sz="4" w:space="0" w:color="auto"/>
              <w:bottom w:val="single" w:sz="4" w:space="0" w:color="auto"/>
              <w:right w:val="single" w:sz="4" w:space="0" w:color="auto"/>
            </w:tcBorders>
            <w:vAlign w:val="center"/>
            <w:hideMark/>
          </w:tcPr>
          <w:p w:rsidR="003932C7" w:rsidRDefault="003932C7">
            <w:pPr>
              <w:rPr>
                <w:rFonts w:cs="Arial"/>
                <w:color w:val="000000" w:themeColor="text1"/>
                <w:sz w:val="20"/>
              </w:rPr>
            </w:pPr>
          </w:p>
        </w:tc>
      </w:tr>
      <w:tr w:rsidR="003932C7" w:rsidTr="003A5731">
        <w:tc>
          <w:tcPr>
            <w:tcW w:w="2937" w:type="dxa"/>
            <w:vMerge/>
            <w:tcBorders>
              <w:left w:val="single" w:sz="4" w:space="0" w:color="auto"/>
              <w:right w:val="single" w:sz="4" w:space="0" w:color="auto"/>
            </w:tcBorders>
            <w:vAlign w:val="center"/>
          </w:tcPr>
          <w:p w:rsidR="003932C7" w:rsidRPr="003A5731" w:rsidRDefault="003932C7" w:rsidP="003A5731">
            <w:pPr>
              <w:spacing w:line="276" w:lineRule="auto"/>
              <w:jc w:val="center"/>
              <w:rPr>
                <w:rFonts w:cs="Arial"/>
                <w:b/>
                <w:color w:val="000000" w:themeColor="text1"/>
                <w:sz w:val="20"/>
              </w:rPr>
            </w:pPr>
          </w:p>
        </w:tc>
        <w:tc>
          <w:tcPr>
            <w:tcW w:w="3676" w:type="dxa"/>
            <w:tcBorders>
              <w:top w:val="single" w:sz="4" w:space="0" w:color="auto"/>
              <w:left w:val="single" w:sz="4" w:space="0" w:color="auto"/>
              <w:bottom w:val="single" w:sz="4" w:space="0" w:color="auto"/>
              <w:right w:val="single" w:sz="4" w:space="0" w:color="auto"/>
            </w:tcBorders>
            <w:vAlign w:val="center"/>
            <w:hideMark/>
          </w:tcPr>
          <w:p w:rsidR="003932C7" w:rsidRDefault="003932C7">
            <w:pPr>
              <w:spacing w:line="276" w:lineRule="auto"/>
              <w:jc w:val="both"/>
              <w:rPr>
                <w:rFonts w:cs="Arial"/>
                <w:color w:val="000000" w:themeColor="text1"/>
                <w:sz w:val="20"/>
              </w:rPr>
            </w:pPr>
            <w:r>
              <w:rPr>
                <w:rFonts w:cs="Arial"/>
                <w:color w:val="000000" w:themeColor="text1"/>
                <w:sz w:val="20"/>
              </w:rPr>
              <w:t>Οθόνες Η/Υ</w:t>
            </w: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3932C7" w:rsidRDefault="003932C7">
            <w:pPr>
              <w:rPr>
                <w:rFonts w:cs="Arial"/>
                <w:color w:val="000000" w:themeColor="text1"/>
                <w:sz w:val="20"/>
              </w:rPr>
            </w:pPr>
          </w:p>
        </w:tc>
        <w:tc>
          <w:tcPr>
            <w:tcW w:w="2117" w:type="dxa"/>
            <w:vMerge/>
            <w:tcBorders>
              <w:top w:val="single" w:sz="4" w:space="0" w:color="auto"/>
              <w:left w:val="single" w:sz="4" w:space="0" w:color="auto"/>
              <w:bottom w:val="single" w:sz="4" w:space="0" w:color="auto"/>
              <w:right w:val="single" w:sz="4" w:space="0" w:color="auto"/>
            </w:tcBorders>
            <w:vAlign w:val="center"/>
            <w:hideMark/>
          </w:tcPr>
          <w:p w:rsidR="003932C7" w:rsidRDefault="003932C7">
            <w:pPr>
              <w:rPr>
                <w:rFonts w:cs="Arial"/>
                <w:color w:val="000000" w:themeColor="text1"/>
                <w:sz w:val="20"/>
              </w:rPr>
            </w:pPr>
          </w:p>
        </w:tc>
      </w:tr>
      <w:tr w:rsidR="003932C7" w:rsidTr="003A5731">
        <w:tc>
          <w:tcPr>
            <w:tcW w:w="2937" w:type="dxa"/>
            <w:vMerge/>
            <w:tcBorders>
              <w:left w:val="single" w:sz="4" w:space="0" w:color="auto"/>
              <w:bottom w:val="single" w:sz="4" w:space="0" w:color="auto"/>
              <w:right w:val="single" w:sz="4" w:space="0" w:color="auto"/>
            </w:tcBorders>
            <w:vAlign w:val="center"/>
          </w:tcPr>
          <w:p w:rsidR="003932C7" w:rsidRPr="003A5731" w:rsidRDefault="003932C7" w:rsidP="003A5731">
            <w:pPr>
              <w:spacing w:line="276" w:lineRule="auto"/>
              <w:jc w:val="center"/>
              <w:rPr>
                <w:rFonts w:cs="Arial"/>
                <w:b/>
                <w:color w:val="000000" w:themeColor="text1"/>
                <w:sz w:val="20"/>
                <w:lang w:val="en-US"/>
              </w:rPr>
            </w:pPr>
          </w:p>
        </w:tc>
        <w:tc>
          <w:tcPr>
            <w:tcW w:w="3676" w:type="dxa"/>
            <w:tcBorders>
              <w:top w:val="single" w:sz="4" w:space="0" w:color="auto"/>
              <w:left w:val="single" w:sz="4" w:space="0" w:color="auto"/>
              <w:bottom w:val="single" w:sz="4" w:space="0" w:color="auto"/>
              <w:right w:val="single" w:sz="4" w:space="0" w:color="auto"/>
            </w:tcBorders>
            <w:hideMark/>
          </w:tcPr>
          <w:p w:rsidR="003932C7" w:rsidRDefault="003932C7">
            <w:pPr>
              <w:spacing w:line="276" w:lineRule="auto"/>
              <w:rPr>
                <w:rFonts w:cs="Arial"/>
                <w:color w:val="000000" w:themeColor="text1"/>
                <w:sz w:val="20"/>
                <w:lang w:val="en-US"/>
              </w:rPr>
            </w:pPr>
            <w:r>
              <w:rPr>
                <w:rFonts w:cs="Arial"/>
                <w:color w:val="000000" w:themeColor="text1"/>
                <w:sz w:val="20"/>
                <w:lang w:val="en-US"/>
              </w:rPr>
              <w:t>Router-access point</w:t>
            </w: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3932C7" w:rsidRDefault="003932C7">
            <w:pPr>
              <w:rPr>
                <w:rFonts w:cs="Arial"/>
                <w:color w:val="000000" w:themeColor="text1"/>
                <w:sz w:val="20"/>
              </w:rPr>
            </w:pPr>
          </w:p>
        </w:tc>
        <w:tc>
          <w:tcPr>
            <w:tcW w:w="2117" w:type="dxa"/>
            <w:vMerge/>
            <w:tcBorders>
              <w:top w:val="single" w:sz="4" w:space="0" w:color="auto"/>
              <w:left w:val="single" w:sz="4" w:space="0" w:color="auto"/>
              <w:bottom w:val="single" w:sz="4" w:space="0" w:color="auto"/>
              <w:right w:val="single" w:sz="4" w:space="0" w:color="auto"/>
            </w:tcBorders>
            <w:vAlign w:val="center"/>
            <w:hideMark/>
          </w:tcPr>
          <w:p w:rsidR="003932C7" w:rsidRDefault="003932C7">
            <w:pPr>
              <w:rPr>
                <w:rFonts w:cs="Arial"/>
                <w:color w:val="000000" w:themeColor="text1"/>
                <w:sz w:val="20"/>
              </w:rPr>
            </w:pPr>
          </w:p>
        </w:tc>
      </w:tr>
      <w:tr w:rsidR="003932C7" w:rsidTr="003A5731">
        <w:tc>
          <w:tcPr>
            <w:tcW w:w="2937" w:type="dxa"/>
            <w:tcBorders>
              <w:top w:val="single" w:sz="4" w:space="0" w:color="auto"/>
              <w:left w:val="single" w:sz="4" w:space="0" w:color="auto"/>
              <w:bottom w:val="single" w:sz="4" w:space="0" w:color="auto"/>
              <w:right w:val="single" w:sz="4" w:space="0" w:color="auto"/>
            </w:tcBorders>
            <w:vAlign w:val="center"/>
          </w:tcPr>
          <w:p w:rsidR="003932C7" w:rsidRPr="003A5731" w:rsidRDefault="003A5731" w:rsidP="003A5731">
            <w:pPr>
              <w:spacing w:line="276" w:lineRule="auto"/>
              <w:jc w:val="center"/>
              <w:rPr>
                <w:rFonts w:cs="Arial"/>
                <w:b/>
                <w:color w:val="000000" w:themeColor="text1"/>
                <w:sz w:val="20"/>
              </w:rPr>
            </w:pPr>
            <w:r w:rsidRPr="003A5731">
              <w:rPr>
                <w:rFonts w:cs="Arial"/>
                <w:b/>
                <w:color w:val="000000" w:themeColor="text1"/>
                <w:sz w:val="20"/>
              </w:rPr>
              <w:t>2</w:t>
            </w:r>
          </w:p>
        </w:tc>
        <w:tc>
          <w:tcPr>
            <w:tcW w:w="3676" w:type="dxa"/>
            <w:tcBorders>
              <w:top w:val="single" w:sz="4" w:space="0" w:color="auto"/>
              <w:left w:val="single" w:sz="4" w:space="0" w:color="auto"/>
              <w:bottom w:val="single" w:sz="4" w:space="0" w:color="auto"/>
              <w:right w:val="single" w:sz="4" w:space="0" w:color="auto"/>
            </w:tcBorders>
            <w:hideMark/>
          </w:tcPr>
          <w:p w:rsidR="003932C7" w:rsidRDefault="003932C7">
            <w:pPr>
              <w:spacing w:line="276" w:lineRule="auto"/>
              <w:rPr>
                <w:rFonts w:cs="Arial"/>
                <w:color w:val="000000" w:themeColor="text1"/>
                <w:sz w:val="20"/>
              </w:rPr>
            </w:pPr>
            <w:r>
              <w:rPr>
                <w:rFonts w:cs="Arial"/>
                <w:color w:val="000000" w:themeColor="text1"/>
                <w:sz w:val="20"/>
              </w:rPr>
              <w:t>Κεντρικός ηλεκτρονικός υπολογιστής (</w:t>
            </w:r>
            <w:r>
              <w:rPr>
                <w:rFonts w:cs="Arial"/>
                <w:color w:val="000000" w:themeColor="text1"/>
                <w:sz w:val="20"/>
                <w:lang w:val="en-US"/>
              </w:rPr>
              <w:t>server)</w:t>
            </w:r>
          </w:p>
        </w:tc>
        <w:tc>
          <w:tcPr>
            <w:tcW w:w="1684" w:type="dxa"/>
            <w:tcBorders>
              <w:top w:val="single" w:sz="4" w:space="0" w:color="auto"/>
              <w:left w:val="single" w:sz="4" w:space="0" w:color="auto"/>
              <w:bottom w:val="single" w:sz="4" w:space="0" w:color="auto"/>
              <w:right w:val="single" w:sz="4" w:space="0" w:color="auto"/>
            </w:tcBorders>
            <w:vAlign w:val="center"/>
            <w:hideMark/>
          </w:tcPr>
          <w:p w:rsidR="003932C7" w:rsidRDefault="003932C7" w:rsidP="00D85AEA">
            <w:pPr>
              <w:spacing w:line="276" w:lineRule="auto"/>
              <w:jc w:val="center"/>
              <w:rPr>
                <w:rFonts w:cs="Arial"/>
                <w:color w:val="000000" w:themeColor="text1"/>
                <w:sz w:val="20"/>
              </w:rPr>
            </w:pPr>
            <w:r>
              <w:rPr>
                <w:rFonts w:cs="Arial"/>
                <w:color w:val="000000" w:themeColor="text1"/>
                <w:sz w:val="20"/>
              </w:rPr>
              <w:t>Δ/νση ΣΥΠΕ</w:t>
            </w:r>
          </w:p>
        </w:tc>
        <w:tc>
          <w:tcPr>
            <w:tcW w:w="2117" w:type="dxa"/>
            <w:tcBorders>
              <w:top w:val="single" w:sz="4" w:space="0" w:color="auto"/>
              <w:left w:val="single" w:sz="4" w:space="0" w:color="auto"/>
              <w:bottom w:val="single" w:sz="4" w:space="0" w:color="auto"/>
              <w:right w:val="single" w:sz="4" w:space="0" w:color="auto"/>
            </w:tcBorders>
            <w:vAlign w:val="center"/>
            <w:hideMark/>
          </w:tcPr>
          <w:p w:rsidR="003932C7" w:rsidRDefault="003932C7">
            <w:pPr>
              <w:spacing w:line="276" w:lineRule="auto"/>
              <w:jc w:val="right"/>
              <w:rPr>
                <w:rFonts w:cs="Arial"/>
                <w:color w:val="000000" w:themeColor="text1"/>
                <w:sz w:val="20"/>
              </w:rPr>
            </w:pPr>
            <w:r>
              <w:rPr>
                <w:rFonts w:cs="Arial"/>
                <w:color w:val="000000" w:themeColor="text1"/>
                <w:sz w:val="20"/>
              </w:rPr>
              <w:t>2.800,00</w:t>
            </w:r>
          </w:p>
        </w:tc>
      </w:tr>
      <w:tr w:rsidR="00733D8E" w:rsidTr="009C4DBA">
        <w:tc>
          <w:tcPr>
            <w:tcW w:w="2937" w:type="dxa"/>
            <w:tcBorders>
              <w:top w:val="single" w:sz="4" w:space="0" w:color="auto"/>
              <w:left w:val="single" w:sz="4" w:space="0" w:color="auto"/>
              <w:bottom w:val="single" w:sz="4" w:space="0" w:color="auto"/>
              <w:right w:val="single" w:sz="4" w:space="0" w:color="auto"/>
            </w:tcBorders>
            <w:vAlign w:val="center"/>
          </w:tcPr>
          <w:p w:rsidR="00733D8E" w:rsidRPr="003A5731" w:rsidRDefault="00733D8E" w:rsidP="009C4DBA">
            <w:pPr>
              <w:spacing w:line="276" w:lineRule="auto"/>
              <w:jc w:val="center"/>
              <w:rPr>
                <w:rFonts w:cs="Tahoma"/>
                <w:b/>
                <w:sz w:val="20"/>
              </w:rPr>
            </w:pPr>
            <w:r>
              <w:rPr>
                <w:rFonts w:cs="Tahoma"/>
                <w:b/>
                <w:sz w:val="20"/>
              </w:rPr>
              <w:t>3</w:t>
            </w:r>
          </w:p>
        </w:tc>
        <w:tc>
          <w:tcPr>
            <w:tcW w:w="3676" w:type="dxa"/>
            <w:tcBorders>
              <w:top w:val="single" w:sz="4" w:space="0" w:color="auto"/>
              <w:left w:val="single" w:sz="4" w:space="0" w:color="auto"/>
              <w:bottom w:val="single" w:sz="4" w:space="0" w:color="auto"/>
              <w:right w:val="single" w:sz="4" w:space="0" w:color="auto"/>
            </w:tcBorders>
            <w:hideMark/>
          </w:tcPr>
          <w:p w:rsidR="00733D8E" w:rsidRDefault="00733D8E" w:rsidP="009C4DBA">
            <w:pPr>
              <w:spacing w:line="276" w:lineRule="auto"/>
              <w:rPr>
                <w:rFonts w:eastAsiaTheme="minorHAnsi" w:cs="Tahoma"/>
                <w:sz w:val="20"/>
                <w:lang w:eastAsia="en-US"/>
              </w:rPr>
            </w:pPr>
            <w:r>
              <w:rPr>
                <w:rFonts w:cs="Tahoma"/>
                <w:sz w:val="20"/>
              </w:rPr>
              <w:t xml:space="preserve">Λογισμικό «MarkerView 1.3» της </w:t>
            </w:r>
            <w:r>
              <w:rPr>
                <w:rFonts w:cs="Tahoma"/>
                <w:sz w:val="20"/>
                <w:lang w:val="en-US"/>
              </w:rPr>
              <w:t>Sciex</w:t>
            </w:r>
            <w:r w:rsidRPr="00E749AD">
              <w:rPr>
                <w:rFonts w:cs="Tahoma"/>
                <w:sz w:val="20"/>
              </w:rPr>
              <w:t xml:space="preserve"> (</w:t>
            </w:r>
            <w:r>
              <w:rPr>
                <w:rFonts w:cs="Tahoma"/>
                <w:sz w:val="20"/>
              </w:rPr>
              <w:t>μόνιμη άδεια χρήσης), και</w:t>
            </w:r>
          </w:p>
          <w:p w:rsidR="00733D8E" w:rsidRDefault="00733D8E" w:rsidP="009C4DBA">
            <w:pPr>
              <w:spacing w:line="276" w:lineRule="auto"/>
              <w:rPr>
                <w:rFonts w:cs="Tahoma"/>
                <w:sz w:val="20"/>
              </w:rPr>
            </w:pPr>
            <w:r>
              <w:rPr>
                <w:rFonts w:cs="Tahoma"/>
                <w:sz w:val="20"/>
              </w:rPr>
              <w:t>Συνδρομή στη βιβλιοθήκη χημικών ουσιών CHEMSPIDER  για τέσσερα (4) έτη.</w:t>
            </w:r>
          </w:p>
          <w:p w:rsidR="00733D8E" w:rsidRPr="00E749AD" w:rsidRDefault="00733D8E" w:rsidP="009C4DBA">
            <w:pPr>
              <w:spacing w:line="276" w:lineRule="auto"/>
              <w:rPr>
                <w:rFonts w:cs="Tahoma"/>
                <w:sz w:val="20"/>
                <w:lang w:val="en-US"/>
              </w:rPr>
            </w:pPr>
            <w:r>
              <w:rPr>
                <w:rFonts w:cs="Tahoma"/>
                <w:sz w:val="20"/>
              </w:rPr>
              <w:t>Περιλαμβάνει</w:t>
            </w:r>
            <w:r w:rsidRPr="00E749AD">
              <w:rPr>
                <w:rFonts w:cs="Tahoma"/>
                <w:sz w:val="20"/>
                <w:lang w:val="en-US"/>
              </w:rPr>
              <w:t xml:space="preserve"> EULA KEY ACTIVATION CARD</w:t>
            </w:r>
          </w:p>
        </w:tc>
        <w:tc>
          <w:tcPr>
            <w:tcW w:w="1684" w:type="dxa"/>
            <w:tcBorders>
              <w:top w:val="single" w:sz="4" w:space="0" w:color="auto"/>
              <w:left w:val="single" w:sz="4" w:space="0" w:color="auto"/>
              <w:bottom w:val="single" w:sz="4" w:space="0" w:color="auto"/>
              <w:right w:val="single" w:sz="4" w:space="0" w:color="auto"/>
            </w:tcBorders>
            <w:vAlign w:val="center"/>
            <w:hideMark/>
          </w:tcPr>
          <w:p w:rsidR="00733D8E" w:rsidRDefault="00733D8E" w:rsidP="009C4DBA">
            <w:pPr>
              <w:spacing w:line="276" w:lineRule="auto"/>
              <w:jc w:val="center"/>
              <w:rPr>
                <w:rFonts w:cs="Arial"/>
                <w:color w:val="000000" w:themeColor="text1"/>
                <w:sz w:val="20"/>
              </w:rPr>
            </w:pPr>
            <w:r>
              <w:rPr>
                <w:rFonts w:cs="Arial"/>
                <w:color w:val="000000" w:themeColor="text1"/>
                <w:sz w:val="20"/>
              </w:rPr>
              <w:t>Β’ Χ.Υ. Αθηνών</w:t>
            </w:r>
          </w:p>
        </w:tc>
        <w:tc>
          <w:tcPr>
            <w:tcW w:w="2117" w:type="dxa"/>
            <w:tcBorders>
              <w:top w:val="single" w:sz="4" w:space="0" w:color="auto"/>
              <w:left w:val="single" w:sz="4" w:space="0" w:color="auto"/>
              <w:bottom w:val="single" w:sz="4" w:space="0" w:color="auto"/>
              <w:right w:val="single" w:sz="4" w:space="0" w:color="auto"/>
            </w:tcBorders>
            <w:vAlign w:val="center"/>
            <w:hideMark/>
          </w:tcPr>
          <w:p w:rsidR="00733D8E" w:rsidRDefault="00733D8E" w:rsidP="009C4DBA">
            <w:pPr>
              <w:spacing w:line="276" w:lineRule="auto"/>
              <w:jc w:val="right"/>
              <w:rPr>
                <w:rFonts w:cs="Arial"/>
                <w:color w:val="000000" w:themeColor="text1"/>
                <w:sz w:val="20"/>
              </w:rPr>
            </w:pPr>
            <w:r>
              <w:rPr>
                <w:rFonts w:cs="Arial"/>
                <w:color w:val="000000" w:themeColor="text1"/>
                <w:sz w:val="20"/>
              </w:rPr>
              <w:t>19.200,00</w:t>
            </w:r>
          </w:p>
        </w:tc>
      </w:tr>
      <w:tr w:rsidR="00733D8E" w:rsidTr="009C4DBA">
        <w:tc>
          <w:tcPr>
            <w:tcW w:w="2937" w:type="dxa"/>
            <w:tcBorders>
              <w:top w:val="single" w:sz="4" w:space="0" w:color="auto"/>
              <w:left w:val="single" w:sz="4" w:space="0" w:color="auto"/>
              <w:bottom w:val="single" w:sz="4" w:space="0" w:color="auto"/>
              <w:right w:val="single" w:sz="4" w:space="0" w:color="auto"/>
            </w:tcBorders>
            <w:vAlign w:val="center"/>
          </w:tcPr>
          <w:p w:rsidR="00733D8E" w:rsidRPr="003A5731" w:rsidRDefault="00733D8E" w:rsidP="009C4DBA">
            <w:pPr>
              <w:spacing w:line="276" w:lineRule="auto"/>
              <w:jc w:val="center"/>
              <w:rPr>
                <w:rFonts w:cs="Tahoma"/>
                <w:b/>
                <w:sz w:val="20"/>
              </w:rPr>
            </w:pPr>
            <w:r>
              <w:rPr>
                <w:rFonts w:cs="Tahoma"/>
                <w:b/>
                <w:sz w:val="20"/>
              </w:rPr>
              <w:t>4</w:t>
            </w:r>
          </w:p>
        </w:tc>
        <w:tc>
          <w:tcPr>
            <w:tcW w:w="3676" w:type="dxa"/>
            <w:tcBorders>
              <w:top w:val="single" w:sz="4" w:space="0" w:color="auto"/>
              <w:left w:val="single" w:sz="4" w:space="0" w:color="auto"/>
              <w:bottom w:val="single" w:sz="4" w:space="0" w:color="auto"/>
              <w:right w:val="single" w:sz="4" w:space="0" w:color="auto"/>
            </w:tcBorders>
            <w:hideMark/>
          </w:tcPr>
          <w:p w:rsidR="00733D8E" w:rsidRDefault="00733D8E" w:rsidP="009C4DBA">
            <w:pPr>
              <w:spacing w:line="276" w:lineRule="auto"/>
              <w:rPr>
                <w:rFonts w:eastAsiaTheme="minorHAnsi" w:cs="Tahoma"/>
                <w:sz w:val="20"/>
                <w:lang w:eastAsia="en-US"/>
              </w:rPr>
            </w:pPr>
            <w:r>
              <w:rPr>
                <w:rFonts w:cs="Tahoma"/>
                <w:sz w:val="20"/>
              </w:rPr>
              <w:t>Εξοπλισμός τηλεδιάσκεψης στην αίθουσα της Βιβλιοθήκης, στο κτήριο της Κεντρικής Υπηρεσίας</w:t>
            </w:r>
          </w:p>
        </w:tc>
        <w:tc>
          <w:tcPr>
            <w:tcW w:w="1684" w:type="dxa"/>
            <w:tcBorders>
              <w:top w:val="single" w:sz="4" w:space="0" w:color="auto"/>
              <w:left w:val="single" w:sz="4" w:space="0" w:color="auto"/>
              <w:bottom w:val="single" w:sz="4" w:space="0" w:color="auto"/>
              <w:right w:val="single" w:sz="4" w:space="0" w:color="auto"/>
            </w:tcBorders>
            <w:vAlign w:val="center"/>
            <w:hideMark/>
          </w:tcPr>
          <w:p w:rsidR="00733D8E" w:rsidRDefault="00733D8E" w:rsidP="009C4DBA">
            <w:pPr>
              <w:spacing w:line="276" w:lineRule="auto"/>
              <w:jc w:val="center"/>
              <w:rPr>
                <w:rFonts w:cs="Arial"/>
                <w:color w:val="000000" w:themeColor="text1"/>
                <w:sz w:val="20"/>
              </w:rPr>
            </w:pPr>
            <w:r>
              <w:rPr>
                <w:rFonts w:cs="Arial"/>
                <w:color w:val="000000" w:themeColor="text1"/>
                <w:sz w:val="20"/>
              </w:rPr>
              <w:t>Κεντρική Υπηρεσία</w:t>
            </w:r>
          </w:p>
        </w:tc>
        <w:tc>
          <w:tcPr>
            <w:tcW w:w="2117" w:type="dxa"/>
            <w:tcBorders>
              <w:top w:val="single" w:sz="4" w:space="0" w:color="auto"/>
              <w:left w:val="single" w:sz="4" w:space="0" w:color="auto"/>
              <w:bottom w:val="single" w:sz="4" w:space="0" w:color="auto"/>
              <w:right w:val="single" w:sz="4" w:space="0" w:color="auto"/>
            </w:tcBorders>
            <w:vAlign w:val="center"/>
            <w:hideMark/>
          </w:tcPr>
          <w:p w:rsidR="00733D8E" w:rsidRDefault="00733D8E" w:rsidP="009C4DBA">
            <w:pPr>
              <w:spacing w:line="276" w:lineRule="auto"/>
              <w:jc w:val="right"/>
              <w:rPr>
                <w:rFonts w:cs="Arial"/>
                <w:color w:val="000000" w:themeColor="text1"/>
                <w:sz w:val="20"/>
              </w:rPr>
            </w:pPr>
            <w:r>
              <w:rPr>
                <w:rFonts w:cs="Arial"/>
                <w:color w:val="000000" w:themeColor="text1"/>
                <w:sz w:val="20"/>
              </w:rPr>
              <w:t>7.000,00</w:t>
            </w:r>
          </w:p>
        </w:tc>
      </w:tr>
      <w:tr w:rsidR="00733D8E" w:rsidTr="009C4DBA">
        <w:tc>
          <w:tcPr>
            <w:tcW w:w="2937" w:type="dxa"/>
            <w:tcBorders>
              <w:top w:val="single" w:sz="4" w:space="0" w:color="auto"/>
              <w:left w:val="single" w:sz="4" w:space="0" w:color="auto"/>
              <w:bottom w:val="single" w:sz="4" w:space="0" w:color="auto"/>
              <w:right w:val="single" w:sz="4" w:space="0" w:color="auto"/>
            </w:tcBorders>
            <w:vAlign w:val="center"/>
          </w:tcPr>
          <w:p w:rsidR="00733D8E" w:rsidRPr="003A5731" w:rsidRDefault="00733D8E" w:rsidP="009C4DBA">
            <w:pPr>
              <w:spacing w:line="276" w:lineRule="auto"/>
              <w:jc w:val="center"/>
              <w:rPr>
                <w:rFonts w:cs="Arial"/>
                <w:b/>
                <w:color w:val="000000" w:themeColor="text1"/>
                <w:sz w:val="20"/>
              </w:rPr>
            </w:pPr>
            <w:r>
              <w:rPr>
                <w:rFonts w:cs="Arial"/>
                <w:b/>
                <w:color w:val="000000" w:themeColor="text1"/>
                <w:sz w:val="20"/>
              </w:rPr>
              <w:t>5</w:t>
            </w:r>
          </w:p>
        </w:tc>
        <w:tc>
          <w:tcPr>
            <w:tcW w:w="3676" w:type="dxa"/>
            <w:tcBorders>
              <w:top w:val="single" w:sz="4" w:space="0" w:color="auto"/>
              <w:left w:val="single" w:sz="4" w:space="0" w:color="auto"/>
              <w:bottom w:val="single" w:sz="4" w:space="0" w:color="auto"/>
              <w:right w:val="single" w:sz="4" w:space="0" w:color="auto"/>
            </w:tcBorders>
            <w:hideMark/>
          </w:tcPr>
          <w:p w:rsidR="00733D8E" w:rsidRDefault="00733D8E" w:rsidP="009C4DBA">
            <w:pPr>
              <w:spacing w:line="276" w:lineRule="auto"/>
              <w:rPr>
                <w:rFonts w:cs="Arial"/>
                <w:color w:val="000000" w:themeColor="text1"/>
                <w:sz w:val="20"/>
              </w:rPr>
            </w:pPr>
            <w:r>
              <w:rPr>
                <w:rFonts w:cs="Arial"/>
                <w:color w:val="000000" w:themeColor="text1"/>
                <w:sz w:val="20"/>
              </w:rPr>
              <w:t>Τηλεφωνικό κέντρο, με μία ψηφιακή συσκευή και δύο αναλογικές</w:t>
            </w:r>
          </w:p>
        </w:tc>
        <w:tc>
          <w:tcPr>
            <w:tcW w:w="1684" w:type="dxa"/>
            <w:tcBorders>
              <w:top w:val="single" w:sz="4" w:space="0" w:color="auto"/>
              <w:left w:val="single" w:sz="4" w:space="0" w:color="auto"/>
              <w:bottom w:val="single" w:sz="4" w:space="0" w:color="auto"/>
              <w:right w:val="single" w:sz="4" w:space="0" w:color="auto"/>
            </w:tcBorders>
            <w:vAlign w:val="center"/>
            <w:hideMark/>
          </w:tcPr>
          <w:p w:rsidR="00733D8E" w:rsidRDefault="00733D8E" w:rsidP="009C4DBA">
            <w:pPr>
              <w:spacing w:line="276" w:lineRule="auto"/>
              <w:jc w:val="center"/>
              <w:rPr>
                <w:rFonts w:cs="Arial"/>
                <w:color w:val="000000" w:themeColor="text1"/>
                <w:sz w:val="20"/>
              </w:rPr>
            </w:pPr>
            <w:r>
              <w:rPr>
                <w:rFonts w:cs="Arial"/>
                <w:color w:val="000000" w:themeColor="text1"/>
                <w:sz w:val="20"/>
              </w:rPr>
              <w:t>Χ.Υ. Ηπείρου &amp; Δυτ. Μακεδονίας</w:t>
            </w:r>
          </w:p>
        </w:tc>
        <w:tc>
          <w:tcPr>
            <w:tcW w:w="2117" w:type="dxa"/>
            <w:tcBorders>
              <w:top w:val="single" w:sz="4" w:space="0" w:color="auto"/>
              <w:left w:val="single" w:sz="4" w:space="0" w:color="auto"/>
              <w:bottom w:val="single" w:sz="4" w:space="0" w:color="auto"/>
              <w:right w:val="single" w:sz="4" w:space="0" w:color="auto"/>
            </w:tcBorders>
            <w:vAlign w:val="center"/>
            <w:hideMark/>
          </w:tcPr>
          <w:p w:rsidR="00733D8E" w:rsidRDefault="00733D8E" w:rsidP="009C4DBA">
            <w:pPr>
              <w:spacing w:line="276" w:lineRule="auto"/>
              <w:jc w:val="right"/>
              <w:rPr>
                <w:rFonts w:cs="Arial"/>
                <w:color w:val="000000" w:themeColor="text1"/>
                <w:sz w:val="20"/>
              </w:rPr>
            </w:pPr>
            <w:r>
              <w:rPr>
                <w:rFonts w:cs="Arial"/>
                <w:color w:val="000000" w:themeColor="text1"/>
                <w:sz w:val="20"/>
              </w:rPr>
              <w:t>1.700,00</w:t>
            </w:r>
          </w:p>
        </w:tc>
      </w:tr>
      <w:tr w:rsidR="003932C7" w:rsidTr="003932C7">
        <w:tc>
          <w:tcPr>
            <w:tcW w:w="2937" w:type="dxa"/>
            <w:tcBorders>
              <w:top w:val="single" w:sz="4" w:space="0" w:color="auto"/>
              <w:left w:val="nil"/>
              <w:bottom w:val="nil"/>
              <w:right w:val="nil"/>
            </w:tcBorders>
          </w:tcPr>
          <w:p w:rsidR="003932C7" w:rsidRDefault="003932C7">
            <w:pPr>
              <w:spacing w:line="276" w:lineRule="auto"/>
              <w:rPr>
                <w:rFonts w:cs="Arial"/>
                <w:color w:val="000000" w:themeColor="text1"/>
                <w:sz w:val="20"/>
              </w:rPr>
            </w:pPr>
          </w:p>
        </w:tc>
        <w:tc>
          <w:tcPr>
            <w:tcW w:w="3676" w:type="dxa"/>
            <w:tcBorders>
              <w:top w:val="single" w:sz="4" w:space="0" w:color="auto"/>
              <w:left w:val="nil"/>
              <w:bottom w:val="nil"/>
              <w:right w:val="nil"/>
            </w:tcBorders>
          </w:tcPr>
          <w:p w:rsidR="003932C7" w:rsidRDefault="003932C7">
            <w:pPr>
              <w:spacing w:line="276" w:lineRule="auto"/>
              <w:rPr>
                <w:rFonts w:cs="Arial"/>
                <w:color w:val="000000" w:themeColor="text1"/>
                <w:sz w:val="20"/>
              </w:rPr>
            </w:pPr>
          </w:p>
        </w:tc>
        <w:tc>
          <w:tcPr>
            <w:tcW w:w="1684" w:type="dxa"/>
            <w:tcBorders>
              <w:top w:val="single" w:sz="4" w:space="0" w:color="auto"/>
              <w:left w:val="single" w:sz="4" w:space="0" w:color="auto"/>
              <w:bottom w:val="single" w:sz="4" w:space="0" w:color="auto"/>
              <w:right w:val="single" w:sz="4" w:space="0" w:color="auto"/>
            </w:tcBorders>
            <w:vAlign w:val="center"/>
            <w:hideMark/>
          </w:tcPr>
          <w:p w:rsidR="003932C7" w:rsidRDefault="003932C7">
            <w:pPr>
              <w:spacing w:line="276" w:lineRule="auto"/>
              <w:jc w:val="center"/>
              <w:rPr>
                <w:rFonts w:cs="Arial"/>
                <w:b/>
                <w:color w:val="000000" w:themeColor="text1"/>
                <w:sz w:val="20"/>
              </w:rPr>
            </w:pPr>
            <w:r>
              <w:rPr>
                <w:rFonts w:cs="Arial"/>
                <w:b/>
                <w:color w:val="000000" w:themeColor="text1"/>
                <w:sz w:val="20"/>
              </w:rPr>
              <w:t>ΣΥΝΟΛΟ:</w:t>
            </w:r>
          </w:p>
        </w:tc>
        <w:tc>
          <w:tcPr>
            <w:tcW w:w="2117" w:type="dxa"/>
            <w:tcBorders>
              <w:top w:val="single" w:sz="4" w:space="0" w:color="auto"/>
              <w:left w:val="single" w:sz="4" w:space="0" w:color="auto"/>
              <w:bottom w:val="single" w:sz="4" w:space="0" w:color="auto"/>
              <w:right w:val="single" w:sz="4" w:space="0" w:color="auto"/>
            </w:tcBorders>
            <w:vAlign w:val="center"/>
            <w:hideMark/>
          </w:tcPr>
          <w:p w:rsidR="003932C7" w:rsidRDefault="003932C7">
            <w:pPr>
              <w:spacing w:line="276" w:lineRule="auto"/>
              <w:jc w:val="right"/>
              <w:rPr>
                <w:rFonts w:cs="Arial"/>
                <w:b/>
                <w:color w:val="000000" w:themeColor="text1"/>
                <w:sz w:val="20"/>
              </w:rPr>
            </w:pPr>
            <w:r>
              <w:rPr>
                <w:rFonts w:cs="Arial"/>
                <w:b/>
                <w:color w:val="000000" w:themeColor="text1"/>
                <w:sz w:val="20"/>
              </w:rPr>
              <w:t>37.200,00</w:t>
            </w:r>
          </w:p>
        </w:tc>
      </w:tr>
    </w:tbl>
    <w:p w:rsidR="00C0147C" w:rsidRDefault="00C0147C" w:rsidP="00805BC7">
      <w:pPr>
        <w:tabs>
          <w:tab w:val="left" w:pos="540"/>
        </w:tabs>
        <w:spacing w:after="160" w:line="288" w:lineRule="auto"/>
        <w:jc w:val="both"/>
        <w:rPr>
          <w:rFonts w:asciiTheme="minorHAnsi" w:eastAsia="Calibri" w:hAnsiTheme="minorHAnsi" w:cstheme="minorHAnsi"/>
          <w:szCs w:val="22"/>
          <w:lang w:eastAsia="en-US"/>
        </w:rPr>
      </w:pPr>
    </w:p>
    <w:p w:rsidR="00805BC7" w:rsidRPr="00805BC7" w:rsidRDefault="00805BC7" w:rsidP="00805BC7">
      <w:pPr>
        <w:tabs>
          <w:tab w:val="left" w:pos="540"/>
        </w:tabs>
        <w:spacing w:after="160" w:line="288" w:lineRule="auto"/>
        <w:jc w:val="both"/>
        <w:rPr>
          <w:rFonts w:asciiTheme="minorHAnsi" w:eastAsia="Calibri" w:hAnsiTheme="minorHAnsi" w:cstheme="minorHAnsi"/>
          <w:sz w:val="6"/>
          <w:szCs w:val="22"/>
          <w:lang w:eastAsia="en-US"/>
        </w:rPr>
      </w:pPr>
      <w:r w:rsidRPr="00805BC7">
        <w:rPr>
          <w:rFonts w:asciiTheme="minorHAnsi" w:eastAsia="Calibri" w:hAnsiTheme="minorHAnsi" w:cstheme="minorHAnsi"/>
          <w:szCs w:val="22"/>
          <w:lang w:eastAsia="en-US"/>
        </w:rPr>
        <w:t>Η παρούσα πρόσκληση θα δημοσιευτεί</w:t>
      </w:r>
      <w:r w:rsidR="00FC3C7E">
        <w:rPr>
          <w:rFonts w:asciiTheme="minorHAnsi" w:eastAsia="Calibri" w:hAnsiTheme="minorHAnsi" w:cstheme="minorHAnsi"/>
          <w:szCs w:val="22"/>
          <w:lang w:eastAsia="en-US"/>
        </w:rPr>
        <w:t xml:space="preserve"> στο</w:t>
      </w:r>
      <w:r w:rsidR="003F3D2B">
        <w:rPr>
          <w:rFonts w:asciiTheme="minorHAnsi" w:eastAsia="Calibri" w:hAnsiTheme="minorHAnsi" w:cstheme="minorHAnsi"/>
          <w:szCs w:val="22"/>
          <w:lang w:eastAsia="en-US"/>
        </w:rPr>
        <w:t xml:space="preserve"> ΚΗΜΔΗΣ</w:t>
      </w:r>
      <w:r w:rsidR="00FC3C7E">
        <w:rPr>
          <w:rFonts w:asciiTheme="minorHAnsi" w:eastAsia="Calibri" w:hAnsiTheme="minorHAnsi" w:cstheme="minorHAnsi"/>
          <w:szCs w:val="22"/>
          <w:lang w:eastAsia="en-US"/>
        </w:rPr>
        <w:t>, απ’ όπου</w:t>
      </w:r>
      <w:r w:rsidRPr="00805BC7">
        <w:rPr>
          <w:rFonts w:asciiTheme="minorHAnsi" w:eastAsia="Calibri" w:hAnsiTheme="minorHAnsi" w:cstheme="minorHAnsi"/>
          <w:szCs w:val="22"/>
          <w:lang w:eastAsia="en-US"/>
        </w:rPr>
        <w:t xml:space="preserve"> μπορούν οι ενδιαφερόμενοι να την παραλάβουν.  </w:t>
      </w:r>
    </w:p>
    <w:p w:rsidR="00805BC7" w:rsidRPr="00805BC7" w:rsidRDefault="00805BC7" w:rsidP="00805BC7">
      <w:pPr>
        <w:keepNext/>
        <w:numPr>
          <w:ilvl w:val="0"/>
          <w:numId w:val="34"/>
        </w:numPr>
        <w:spacing w:after="160" w:line="276" w:lineRule="auto"/>
        <w:ind w:left="284" w:hanging="284"/>
        <w:contextualSpacing/>
        <w:outlineLvl w:val="2"/>
        <w:rPr>
          <w:rFonts w:asciiTheme="minorHAnsi" w:hAnsiTheme="minorHAnsi" w:cstheme="minorHAnsi"/>
          <w:b/>
          <w:szCs w:val="22"/>
        </w:rPr>
      </w:pPr>
      <w:r w:rsidRPr="00805BC7">
        <w:rPr>
          <w:rFonts w:asciiTheme="minorHAnsi" w:hAnsiTheme="minorHAnsi" w:cstheme="minorHAnsi"/>
          <w:b/>
          <w:szCs w:val="22"/>
        </w:rPr>
        <w:t>Δικαίωμα συμμετοχής</w:t>
      </w:r>
    </w:p>
    <w:p w:rsidR="00805BC7" w:rsidRPr="00805BC7" w:rsidRDefault="00805BC7" w:rsidP="00805BC7">
      <w:pPr>
        <w:autoSpaceDE w:val="0"/>
        <w:autoSpaceDN w:val="0"/>
        <w:adjustRightInd w:val="0"/>
        <w:spacing w:after="160" w:line="276" w:lineRule="auto"/>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 xml:space="preserve">Δικαίωμα συμμετοχής έχουν </w:t>
      </w:r>
      <w:r w:rsidR="00B96453">
        <w:rPr>
          <w:rFonts w:asciiTheme="minorHAnsi" w:eastAsia="Calibri" w:hAnsiTheme="minorHAnsi" w:cstheme="minorHAnsi"/>
          <w:szCs w:val="22"/>
          <w:lang w:eastAsia="en-US"/>
        </w:rPr>
        <w:t>οι οικονομικοί φορείς</w:t>
      </w:r>
      <w:r w:rsidRPr="00805BC7">
        <w:rPr>
          <w:rFonts w:asciiTheme="minorHAnsi" w:eastAsia="Calibri" w:hAnsiTheme="minorHAnsi" w:cstheme="minorHAnsi"/>
          <w:szCs w:val="22"/>
          <w:lang w:eastAsia="en-US"/>
        </w:rPr>
        <w:t>που νόμιμα ασχολούνται με την εκτέλεση αντίστοιχων με το αντικείμενο της παρούσας Πρόσκλησης</w:t>
      </w:r>
      <w:r w:rsidR="00A9342A">
        <w:rPr>
          <w:rFonts w:asciiTheme="minorHAnsi" w:eastAsia="Calibri" w:hAnsiTheme="minorHAnsi" w:cstheme="minorHAnsi"/>
          <w:szCs w:val="22"/>
          <w:lang w:eastAsia="en-US"/>
        </w:rPr>
        <w:t xml:space="preserve"> προμηθειών</w:t>
      </w:r>
      <w:r w:rsidRPr="00805BC7">
        <w:rPr>
          <w:rFonts w:asciiTheme="minorHAnsi" w:eastAsia="Calibri" w:hAnsiTheme="minorHAnsi" w:cstheme="minorHAnsi"/>
          <w:szCs w:val="22"/>
          <w:lang w:eastAsia="en-US"/>
        </w:rPr>
        <w:t>, όπως αυτές περιγράφονται στις τεχνικές προδιαγραφές του ΠΑΡΑΡΤΗΜΑΤΟΣ Α’ και είναι εγγεγραμμένοι στα οικεία Επιμελητήρια.</w:t>
      </w:r>
    </w:p>
    <w:p w:rsidR="00805BC7" w:rsidRPr="00805BC7" w:rsidRDefault="00805BC7" w:rsidP="00805BC7">
      <w:pPr>
        <w:keepNext/>
        <w:numPr>
          <w:ilvl w:val="0"/>
          <w:numId w:val="34"/>
        </w:numPr>
        <w:spacing w:after="160" w:line="276" w:lineRule="auto"/>
        <w:ind w:left="284" w:hanging="284"/>
        <w:contextualSpacing/>
        <w:outlineLvl w:val="2"/>
        <w:rPr>
          <w:rFonts w:asciiTheme="minorHAnsi" w:hAnsiTheme="minorHAnsi" w:cstheme="minorHAnsi"/>
          <w:b/>
          <w:szCs w:val="22"/>
        </w:rPr>
      </w:pPr>
      <w:r w:rsidRPr="00805BC7">
        <w:rPr>
          <w:rFonts w:asciiTheme="minorHAnsi" w:hAnsiTheme="minorHAnsi" w:cstheme="minorHAnsi"/>
          <w:b/>
          <w:szCs w:val="22"/>
        </w:rPr>
        <w:t>Κατάρτιση και υποβολή προσφορών</w:t>
      </w:r>
    </w:p>
    <w:p w:rsidR="00805BC7" w:rsidRPr="00805BC7" w:rsidRDefault="00805BC7" w:rsidP="00805BC7">
      <w:pPr>
        <w:spacing w:after="160" w:line="276" w:lineRule="auto"/>
        <w:contextualSpacing/>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 xml:space="preserve">Οι </w:t>
      </w:r>
      <w:r w:rsidR="00A9342A">
        <w:rPr>
          <w:rFonts w:asciiTheme="minorHAnsi" w:eastAsia="Calibri" w:hAnsiTheme="minorHAnsi" w:cstheme="minorHAnsi"/>
          <w:szCs w:val="22"/>
          <w:lang w:eastAsia="en-US"/>
        </w:rPr>
        <w:t xml:space="preserve">ανωτέρω </w:t>
      </w:r>
      <w:r w:rsidRPr="00805BC7">
        <w:rPr>
          <w:rFonts w:asciiTheme="minorHAnsi" w:eastAsia="Calibri" w:hAnsiTheme="minorHAnsi" w:cstheme="minorHAnsi"/>
          <w:szCs w:val="22"/>
          <w:lang w:eastAsia="en-US"/>
        </w:rPr>
        <w:t>οικονομικοί φορείς, καλούνται να υποβάλουν την προσφορά τους σε ενιαίο σφραγισμένο φάκελο στον οποίο πρέπει να αναγράφονται ευκρινώς τα παρακάτω:</w:t>
      </w:r>
    </w:p>
    <w:p w:rsidR="00805BC7" w:rsidRPr="00805BC7" w:rsidRDefault="00805BC7" w:rsidP="00805BC7">
      <w:pPr>
        <w:spacing w:after="160" w:line="276" w:lineRule="auto"/>
        <w:contextualSpacing/>
        <w:jc w:val="both"/>
        <w:rPr>
          <w:rFonts w:asciiTheme="minorHAnsi" w:eastAsia="Calibri" w:hAnsiTheme="minorHAnsi" w:cstheme="minorHAnsi"/>
          <w:sz w:val="12"/>
          <w:szCs w:val="22"/>
          <w:lang w:eastAsia="en-US"/>
        </w:rPr>
      </w:pPr>
    </w:p>
    <w:tbl>
      <w:tblPr>
        <w:tblW w:w="10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2"/>
        <w:gridCol w:w="1829"/>
        <w:gridCol w:w="5471"/>
      </w:tblGrid>
      <w:tr w:rsidR="00805BC7" w:rsidRPr="00805BC7" w:rsidTr="00673760">
        <w:trPr>
          <w:trHeight w:val="1146"/>
          <w:jc w:val="center"/>
        </w:trPr>
        <w:tc>
          <w:tcPr>
            <w:tcW w:w="10452" w:type="dxa"/>
            <w:gridSpan w:val="3"/>
            <w:tcBorders>
              <w:bottom w:val="single" w:sz="4" w:space="0" w:color="auto"/>
            </w:tcBorders>
            <w:shd w:val="clear" w:color="auto" w:fill="auto"/>
          </w:tcPr>
          <w:p w:rsidR="00CC0C00" w:rsidRDefault="003C405D" w:rsidP="00CC0C00">
            <w:pPr>
              <w:spacing w:after="160" w:line="276" w:lineRule="auto"/>
              <w:contextualSpacing/>
              <w:jc w:val="center"/>
              <w:rPr>
                <w:rFonts w:asciiTheme="minorHAnsi" w:eastAsia="Calibri" w:hAnsiTheme="minorHAnsi" w:cstheme="minorHAnsi"/>
                <w:b/>
                <w:caps/>
                <w:szCs w:val="22"/>
                <w:lang w:eastAsia="en-US"/>
              </w:rPr>
            </w:pPr>
            <w:r>
              <w:rPr>
                <w:rFonts w:asciiTheme="minorHAnsi" w:eastAsia="Calibri" w:hAnsiTheme="minorHAnsi" w:cstheme="minorHAnsi"/>
                <w:b/>
                <w:caps/>
                <w:szCs w:val="22"/>
                <w:lang w:eastAsia="en-US"/>
              </w:rPr>
              <w:t>Προσφορα για την προμηθεια λογισμικου και διαφορων ειδων εξοπλισμου Η/Υ ΚΑΙ ΤΗΛΕΦΩΝΙΑΣ ΓΙΑ τις ΑΝΑΓΚΕΣ ΤΩΝ ΥΠΗΡΕΣΙΩΝ ΤΟΥ ΓΧΚ</w:t>
            </w:r>
            <w:r w:rsidR="00CC0C00">
              <w:rPr>
                <w:rFonts w:asciiTheme="minorHAnsi" w:eastAsia="Calibri" w:hAnsiTheme="minorHAnsi" w:cstheme="minorHAnsi"/>
                <w:b/>
                <w:caps/>
                <w:szCs w:val="22"/>
                <w:lang w:eastAsia="en-US"/>
              </w:rPr>
              <w:t>.</w:t>
            </w:r>
          </w:p>
          <w:p w:rsidR="00805BC7" w:rsidRPr="00805BC7" w:rsidRDefault="00805BC7" w:rsidP="003C405D">
            <w:pPr>
              <w:spacing w:after="160" w:line="276" w:lineRule="auto"/>
              <w:contextualSpacing/>
              <w:jc w:val="center"/>
              <w:rPr>
                <w:rFonts w:asciiTheme="minorHAnsi" w:eastAsia="Calibri" w:hAnsiTheme="minorHAnsi" w:cstheme="minorHAnsi"/>
                <w:szCs w:val="22"/>
                <w:lang w:eastAsia="en-US"/>
              </w:rPr>
            </w:pPr>
            <w:r w:rsidRPr="00805BC7">
              <w:rPr>
                <w:rFonts w:asciiTheme="minorHAnsi" w:eastAsia="Calibri" w:hAnsiTheme="minorHAnsi" w:cstheme="minorHAnsi"/>
                <w:b/>
                <w:caps/>
                <w:szCs w:val="22"/>
                <w:lang w:eastAsia="en-US"/>
              </w:rPr>
              <w:t>(30/002/000/</w:t>
            </w:r>
            <w:bookmarkStart w:id="0" w:name="_GoBack"/>
            <w:bookmarkEnd w:id="0"/>
            <w:r w:rsidR="000E3BA9">
              <w:rPr>
                <w:rFonts w:asciiTheme="minorHAnsi" w:eastAsia="Calibri" w:hAnsiTheme="minorHAnsi" w:cstheme="minorHAnsi"/>
                <w:b/>
                <w:caps/>
                <w:szCs w:val="22"/>
                <w:lang w:eastAsia="en-US"/>
              </w:rPr>
              <w:t>5915</w:t>
            </w:r>
            <w:r w:rsidRPr="00805BC7">
              <w:rPr>
                <w:rFonts w:asciiTheme="minorHAnsi" w:eastAsia="Calibri" w:hAnsiTheme="minorHAnsi" w:cstheme="minorHAnsi"/>
                <w:b/>
                <w:caps/>
                <w:szCs w:val="22"/>
                <w:lang w:eastAsia="en-US"/>
              </w:rPr>
              <w:t>/202</w:t>
            </w:r>
            <w:r w:rsidR="003C405D">
              <w:rPr>
                <w:rFonts w:asciiTheme="minorHAnsi" w:eastAsia="Calibri" w:hAnsiTheme="minorHAnsi" w:cstheme="minorHAnsi"/>
                <w:b/>
                <w:caps/>
                <w:szCs w:val="22"/>
                <w:lang w:eastAsia="en-US"/>
              </w:rPr>
              <w:t>2</w:t>
            </w:r>
            <w:r w:rsidRPr="00805BC7">
              <w:rPr>
                <w:rFonts w:asciiTheme="minorHAnsi" w:eastAsia="Calibri" w:hAnsiTheme="minorHAnsi" w:cstheme="minorHAnsi"/>
                <w:b/>
                <w:caps/>
                <w:szCs w:val="22"/>
                <w:lang w:eastAsia="en-US"/>
              </w:rPr>
              <w:t xml:space="preserve"> πρόσκληση υποβολής)</w:t>
            </w:r>
          </w:p>
        </w:tc>
      </w:tr>
      <w:tr w:rsidR="00805BC7" w:rsidRPr="00805BC7" w:rsidTr="00673760">
        <w:trPr>
          <w:trHeight w:val="966"/>
          <w:jc w:val="center"/>
        </w:trPr>
        <w:tc>
          <w:tcPr>
            <w:tcW w:w="10452" w:type="dxa"/>
            <w:gridSpan w:val="3"/>
            <w:tcBorders>
              <w:top w:val="single" w:sz="4" w:space="0" w:color="auto"/>
              <w:left w:val="single" w:sz="4" w:space="0" w:color="auto"/>
              <w:bottom w:val="single" w:sz="4" w:space="0" w:color="auto"/>
              <w:right w:val="single" w:sz="4" w:space="0" w:color="auto"/>
            </w:tcBorders>
          </w:tcPr>
          <w:p w:rsidR="00805BC7" w:rsidRPr="00805BC7" w:rsidRDefault="00805BC7" w:rsidP="00805BC7">
            <w:pPr>
              <w:spacing w:line="276" w:lineRule="auto"/>
              <w:contextualSpacing/>
              <w:jc w:val="center"/>
              <w:rPr>
                <w:rFonts w:asciiTheme="minorHAnsi" w:hAnsiTheme="minorHAnsi" w:cstheme="minorHAnsi"/>
                <w:caps/>
                <w:color w:val="000000"/>
                <w:szCs w:val="22"/>
              </w:rPr>
            </w:pPr>
            <w:r w:rsidRPr="00805BC7">
              <w:rPr>
                <w:rFonts w:asciiTheme="minorHAnsi" w:eastAsia="Calibri" w:hAnsiTheme="minorHAnsi" w:cstheme="minorHAnsi"/>
                <w:caps/>
                <w:szCs w:val="22"/>
                <w:lang w:eastAsia="en-US"/>
              </w:rPr>
              <w:t>Ανεξάρτητη Αρχή Δημοσιών Εσόδων (ΑΑΔΕ)</w:t>
            </w:r>
          </w:p>
          <w:p w:rsidR="00805BC7" w:rsidRPr="00805BC7" w:rsidRDefault="00805BC7" w:rsidP="00805BC7">
            <w:pPr>
              <w:spacing w:line="276" w:lineRule="auto"/>
              <w:contextualSpacing/>
              <w:jc w:val="center"/>
              <w:rPr>
                <w:rFonts w:asciiTheme="minorHAnsi" w:hAnsiTheme="minorHAnsi" w:cstheme="minorHAnsi"/>
                <w:caps/>
                <w:color w:val="000000"/>
                <w:szCs w:val="22"/>
              </w:rPr>
            </w:pPr>
            <w:r w:rsidRPr="00805BC7">
              <w:rPr>
                <w:rFonts w:asciiTheme="minorHAnsi" w:hAnsiTheme="minorHAnsi" w:cstheme="minorHAnsi"/>
                <w:caps/>
                <w:color w:val="000000"/>
                <w:szCs w:val="22"/>
              </w:rPr>
              <w:t>Γενική Διεύθυνση Γενικού Χημείου του Κράτους</w:t>
            </w:r>
          </w:p>
          <w:p w:rsidR="00805BC7" w:rsidRPr="00805BC7" w:rsidRDefault="00805BC7" w:rsidP="00805BC7">
            <w:pPr>
              <w:spacing w:after="160" w:line="276" w:lineRule="auto"/>
              <w:contextualSpacing/>
              <w:jc w:val="center"/>
              <w:rPr>
                <w:rFonts w:asciiTheme="minorHAnsi" w:eastAsia="Calibri" w:hAnsiTheme="minorHAnsi" w:cstheme="minorHAnsi"/>
                <w:szCs w:val="22"/>
                <w:lang w:eastAsia="en-US"/>
              </w:rPr>
            </w:pPr>
            <w:r w:rsidRPr="00805BC7">
              <w:rPr>
                <w:rFonts w:asciiTheme="minorHAnsi" w:hAnsiTheme="minorHAnsi" w:cstheme="minorHAnsi"/>
                <w:color w:val="000000"/>
                <w:szCs w:val="22"/>
              </w:rPr>
              <w:t>ΔΙΕΥΘΥΝΣΗ ΣΧΕΔΙΑΣΜΟΥ &amp;ΥΠΟΣΤΗΡΙΞΗΣ ΕΡΓΑΣΤΗΡΙΩΝ, ΤΜΗΜΑ Α’</w:t>
            </w:r>
          </w:p>
        </w:tc>
      </w:tr>
      <w:tr w:rsidR="00805BC7" w:rsidRPr="00805BC7" w:rsidTr="00673760">
        <w:trPr>
          <w:trHeight w:val="343"/>
          <w:jc w:val="center"/>
        </w:trPr>
        <w:tc>
          <w:tcPr>
            <w:tcW w:w="3152" w:type="dxa"/>
            <w:vMerge w:val="restart"/>
            <w:tcBorders>
              <w:top w:val="single" w:sz="4" w:space="0" w:color="auto"/>
              <w:left w:val="single" w:sz="4" w:space="0" w:color="auto"/>
              <w:bottom w:val="single" w:sz="4" w:space="0" w:color="auto"/>
              <w:right w:val="single" w:sz="4" w:space="0" w:color="auto"/>
            </w:tcBorders>
          </w:tcPr>
          <w:p w:rsidR="00805BC7" w:rsidRPr="00805BC7" w:rsidRDefault="00805BC7" w:rsidP="00805BC7">
            <w:pPr>
              <w:spacing w:after="160" w:line="276" w:lineRule="auto"/>
              <w:contextualSpacing/>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lastRenderedPageBreak/>
              <w:t>ΣΤΟΙΧΕΙΑ ΠΡΟΣΦΕΡΟΝΤΟΣ:</w:t>
            </w:r>
          </w:p>
        </w:tc>
        <w:tc>
          <w:tcPr>
            <w:tcW w:w="1829" w:type="dxa"/>
            <w:tcBorders>
              <w:top w:val="single" w:sz="4" w:space="0" w:color="auto"/>
              <w:left w:val="single" w:sz="4" w:space="0" w:color="auto"/>
              <w:bottom w:val="single" w:sz="4" w:space="0" w:color="auto"/>
              <w:right w:val="single" w:sz="4" w:space="0" w:color="auto"/>
            </w:tcBorders>
          </w:tcPr>
          <w:p w:rsidR="00805BC7" w:rsidRPr="00805BC7" w:rsidRDefault="00805BC7" w:rsidP="00805BC7">
            <w:pPr>
              <w:spacing w:after="160" w:line="276" w:lineRule="auto"/>
              <w:contextualSpacing/>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Επωνυμία:</w:t>
            </w:r>
          </w:p>
        </w:tc>
        <w:tc>
          <w:tcPr>
            <w:tcW w:w="5470" w:type="dxa"/>
            <w:tcBorders>
              <w:top w:val="single" w:sz="4" w:space="0" w:color="auto"/>
              <w:left w:val="single" w:sz="4" w:space="0" w:color="auto"/>
              <w:bottom w:val="single" w:sz="4" w:space="0" w:color="auto"/>
              <w:right w:val="single" w:sz="4" w:space="0" w:color="auto"/>
            </w:tcBorders>
          </w:tcPr>
          <w:p w:rsidR="00805BC7" w:rsidRPr="00805BC7" w:rsidRDefault="00805BC7" w:rsidP="00805BC7">
            <w:pPr>
              <w:spacing w:after="160" w:line="276" w:lineRule="auto"/>
              <w:contextualSpacing/>
              <w:jc w:val="both"/>
              <w:rPr>
                <w:rFonts w:asciiTheme="minorHAnsi" w:eastAsia="Calibri" w:hAnsiTheme="minorHAnsi" w:cstheme="minorHAnsi"/>
                <w:szCs w:val="22"/>
                <w:lang w:eastAsia="en-US"/>
              </w:rPr>
            </w:pPr>
          </w:p>
        </w:tc>
      </w:tr>
      <w:tr w:rsidR="00805BC7" w:rsidRPr="00805BC7" w:rsidTr="00673760">
        <w:trPr>
          <w:trHeight w:val="360"/>
          <w:jc w:val="center"/>
        </w:trPr>
        <w:tc>
          <w:tcPr>
            <w:tcW w:w="3152" w:type="dxa"/>
            <w:vMerge/>
            <w:tcBorders>
              <w:top w:val="single" w:sz="4" w:space="0" w:color="auto"/>
              <w:left w:val="single" w:sz="4" w:space="0" w:color="auto"/>
              <w:bottom w:val="single" w:sz="4" w:space="0" w:color="auto"/>
              <w:right w:val="single" w:sz="4" w:space="0" w:color="auto"/>
            </w:tcBorders>
          </w:tcPr>
          <w:p w:rsidR="00805BC7" w:rsidRPr="00805BC7" w:rsidRDefault="00805BC7" w:rsidP="00805BC7">
            <w:pPr>
              <w:spacing w:after="160" w:line="276" w:lineRule="auto"/>
              <w:contextualSpacing/>
              <w:jc w:val="both"/>
              <w:rPr>
                <w:rFonts w:asciiTheme="minorHAnsi" w:eastAsia="Calibri" w:hAnsiTheme="minorHAnsi" w:cstheme="minorHAnsi"/>
                <w:szCs w:val="22"/>
                <w:lang w:eastAsia="en-US"/>
              </w:rPr>
            </w:pPr>
          </w:p>
        </w:tc>
        <w:tc>
          <w:tcPr>
            <w:tcW w:w="1829" w:type="dxa"/>
            <w:tcBorders>
              <w:top w:val="single" w:sz="4" w:space="0" w:color="auto"/>
              <w:left w:val="single" w:sz="4" w:space="0" w:color="auto"/>
              <w:bottom w:val="single" w:sz="4" w:space="0" w:color="auto"/>
              <w:right w:val="single" w:sz="4" w:space="0" w:color="auto"/>
            </w:tcBorders>
          </w:tcPr>
          <w:p w:rsidR="00805BC7" w:rsidRPr="00805BC7" w:rsidRDefault="00805BC7" w:rsidP="00805BC7">
            <w:pPr>
              <w:spacing w:after="160" w:line="276" w:lineRule="auto"/>
              <w:contextualSpacing/>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Διεύθυνση:</w:t>
            </w:r>
          </w:p>
        </w:tc>
        <w:tc>
          <w:tcPr>
            <w:tcW w:w="5470" w:type="dxa"/>
            <w:tcBorders>
              <w:top w:val="single" w:sz="4" w:space="0" w:color="auto"/>
              <w:left w:val="single" w:sz="4" w:space="0" w:color="auto"/>
              <w:bottom w:val="single" w:sz="4" w:space="0" w:color="auto"/>
              <w:right w:val="single" w:sz="4" w:space="0" w:color="auto"/>
            </w:tcBorders>
          </w:tcPr>
          <w:p w:rsidR="00805BC7" w:rsidRPr="00805BC7" w:rsidRDefault="00805BC7" w:rsidP="00805BC7">
            <w:pPr>
              <w:spacing w:after="160" w:line="276" w:lineRule="auto"/>
              <w:contextualSpacing/>
              <w:jc w:val="both"/>
              <w:rPr>
                <w:rFonts w:asciiTheme="minorHAnsi" w:eastAsia="Calibri" w:hAnsiTheme="minorHAnsi" w:cstheme="minorHAnsi"/>
                <w:szCs w:val="22"/>
                <w:lang w:eastAsia="en-US"/>
              </w:rPr>
            </w:pPr>
          </w:p>
        </w:tc>
      </w:tr>
      <w:tr w:rsidR="00805BC7" w:rsidRPr="00805BC7" w:rsidTr="00673760">
        <w:trPr>
          <w:trHeight w:val="377"/>
          <w:jc w:val="center"/>
        </w:trPr>
        <w:tc>
          <w:tcPr>
            <w:tcW w:w="3152" w:type="dxa"/>
            <w:vMerge/>
            <w:tcBorders>
              <w:top w:val="single" w:sz="4" w:space="0" w:color="auto"/>
              <w:left w:val="single" w:sz="4" w:space="0" w:color="auto"/>
              <w:bottom w:val="single" w:sz="4" w:space="0" w:color="auto"/>
              <w:right w:val="single" w:sz="4" w:space="0" w:color="auto"/>
            </w:tcBorders>
          </w:tcPr>
          <w:p w:rsidR="00805BC7" w:rsidRPr="00805BC7" w:rsidRDefault="00805BC7" w:rsidP="00805BC7">
            <w:pPr>
              <w:spacing w:after="160" w:line="276" w:lineRule="auto"/>
              <w:contextualSpacing/>
              <w:jc w:val="both"/>
              <w:rPr>
                <w:rFonts w:asciiTheme="minorHAnsi" w:eastAsia="Calibri" w:hAnsiTheme="minorHAnsi" w:cstheme="minorHAnsi"/>
                <w:szCs w:val="22"/>
                <w:lang w:eastAsia="en-US"/>
              </w:rPr>
            </w:pPr>
          </w:p>
        </w:tc>
        <w:tc>
          <w:tcPr>
            <w:tcW w:w="1829" w:type="dxa"/>
            <w:tcBorders>
              <w:top w:val="single" w:sz="4" w:space="0" w:color="auto"/>
              <w:left w:val="single" w:sz="4" w:space="0" w:color="auto"/>
              <w:bottom w:val="single" w:sz="4" w:space="0" w:color="auto"/>
              <w:right w:val="single" w:sz="4" w:space="0" w:color="auto"/>
            </w:tcBorders>
          </w:tcPr>
          <w:p w:rsidR="00805BC7" w:rsidRPr="00805BC7" w:rsidRDefault="00805BC7" w:rsidP="00805BC7">
            <w:pPr>
              <w:spacing w:after="160" w:line="276" w:lineRule="auto"/>
              <w:contextualSpacing/>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Τηλ./ Fax:</w:t>
            </w:r>
          </w:p>
        </w:tc>
        <w:tc>
          <w:tcPr>
            <w:tcW w:w="5470" w:type="dxa"/>
            <w:tcBorders>
              <w:top w:val="single" w:sz="4" w:space="0" w:color="auto"/>
              <w:left w:val="single" w:sz="4" w:space="0" w:color="auto"/>
              <w:bottom w:val="single" w:sz="4" w:space="0" w:color="auto"/>
              <w:right w:val="single" w:sz="4" w:space="0" w:color="auto"/>
            </w:tcBorders>
          </w:tcPr>
          <w:p w:rsidR="00805BC7" w:rsidRPr="00805BC7" w:rsidRDefault="00805BC7" w:rsidP="00805BC7">
            <w:pPr>
              <w:spacing w:after="160" w:line="276" w:lineRule="auto"/>
              <w:contextualSpacing/>
              <w:jc w:val="both"/>
              <w:rPr>
                <w:rFonts w:asciiTheme="minorHAnsi" w:eastAsia="Calibri" w:hAnsiTheme="minorHAnsi" w:cstheme="minorHAnsi"/>
                <w:szCs w:val="22"/>
                <w:lang w:eastAsia="en-US"/>
              </w:rPr>
            </w:pPr>
          </w:p>
        </w:tc>
      </w:tr>
      <w:tr w:rsidR="00805BC7" w:rsidRPr="00805BC7" w:rsidTr="00673760">
        <w:trPr>
          <w:trHeight w:val="360"/>
          <w:jc w:val="center"/>
        </w:trPr>
        <w:tc>
          <w:tcPr>
            <w:tcW w:w="3152" w:type="dxa"/>
            <w:vMerge/>
            <w:tcBorders>
              <w:top w:val="single" w:sz="4" w:space="0" w:color="auto"/>
              <w:left w:val="single" w:sz="4" w:space="0" w:color="auto"/>
              <w:bottom w:val="single" w:sz="4" w:space="0" w:color="auto"/>
              <w:right w:val="single" w:sz="4" w:space="0" w:color="auto"/>
            </w:tcBorders>
          </w:tcPr>
          <w:p w:rsidR="00805BC7" w:rsidRPr="00805BC7" w:rsidRDefault="00805BC7" w:rsidP="00805BC7">
            <w:pPr>
              <w:spacing w:after="160" w:line="276" w:lineRule="auto"/>
              <w:contextualSpacing/>
              <w:jc w:val="both"/>
              <w:rPr>
                <w:rFonts w:asciiTheme="minorHAnsi" w:eastAsia="Calibri" w:hAnsiTheme="minorHAnsi" w:cstheme="minorHAnsi"/>
                <w:szCs w:val="22"/>
                <w:lang w:eastAsia="en-US"/>
              </w:rPr>
            </w:pPr>
          </w:p>
        </w:tc>
        <w:tc>
          <w:tcPr>
            <w:tcW w:w="1829" w:type="dxa"/>
            <w:tcBorders>
              <w:top w:val="single" w:sz="4" w:space="0" w:color="auto"/>
              <w:left w:val="single" w:sz="4" w:space="0" w:color="auto"/>
              <w:bottom w:val="single" w:sz="4" w:space="0" w:color="auto"/>
              <w:right w:val="single" w:sz="4" w:space="0" w:color="auto"/>
            </w:tcBorders>
          </w:tcPr>
          <w:p w:rsidR="00805BC7" w:rsidRPr="00805BC7" w:rsidRDefault="00805BC7" w:rsidP="00805BC7">
            <w:pPr>
              <w:spacing w:after="160" w:line="276" w:lineRule="auto"/>
              <w:contextualSpacing/>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Εmail:</w:t>
            </w:r>
          </w:p>
        </w:tc>
        <w:tc>
          <w:tcPr>
            <w:tcW w:w="5470" w:type="dxa"/>
            <w:tcBorders>
              <w:top w:val="single" w:sz="4" w:space="0" w:color="auto"/>
              <w:left w:val="single" w:sz="4" w:space="0" w:color="auto"/>
              <w:bottom w:val="single" w:sz="4" w:space="0" w:color="auto"/>
              <w:right w:val="single" w:sz="4" w:space="0" w:color="auto"/>
            </w:tcBorders>
          </w:tcPr>
          <w:p w:rsidR="00805BC7" w:rsidRPr="00805BC7" w:rsidRDefault="00805BC7" w:rsidP="00805BC7">
            <w:pPr>
              <w:spacing w:after="160" w:line="276" w:lineRule="auto"/>
              <w:contextualSpacing/>
              <w:jc w:val="both"/>
              <w:rPr>
                <w:rFonts w:asciiTheme="minorHAnsi" w:eastAsia="Calibri" w:hAnsiTheme="minorHAnsi" w:cstheme="minorHAnsi"/>
                <w:szCs w:val="22"/>
                <w:lang w:eastAsia="en-US"/>
              </w:rPr>
            </w:pPr>
          </w:p>
        </w:tc>
      </w:tr>
      <w:tr w:rsidR="00805BC7" w:rsidRPr="00805BC7" w:rsidTr="00673760">
        <w:trPr>
          <w:trHeight w:val="343"/>
          <w:jc w:val="center"/>
        </w:trPr>
        <w:tc>
          <w:tcPr>
            <w:tcW w:w="10452" w:type="dxa"/>
            <w:gridSpan w:val="3"/>
            <w:tcBorders>
              <w:top w:val="single" w:sz="4" w:space="0" w:color="auto"/>
              <w:left w:val="single" w:sz="4" w:space="0" w:color="auto"/>
              <w:bottom w:val="single" w:sz="4" w:space="0" w:color="auto"/>
              <w:right w:val="single" w:sz="4" w:space="0" w:color="auto"/>
            </w:tcBorders>
          </w:tcPr>
          <w:p w:rsidR="00805BC7" w:rsidRPr="00805BC7" w:rsidRDefault="00805BC7" w:rsidP="0096533C">
            <w:pPr>
              <w:spacing w:line="276" w:lineRule="auto"/>
              <w:jc w:val="center"/>
              <w:rPr>
                <w:rFonts w:ascii="Calibri" w:eastAsia="Calibri" w:hAnsi="Calibri" w:cs="Tahoma"/>
                <w:b/>
                <w:szCs w:val="22"/>
                <w:lang w:eastAsia="en-US"/>
              </w:rPr>
            </w:pPr>
            <w:r w:rsidRPr="00805BC7">
              <w:rPr>
                <w:rFonts w:ascii="Calibri" w:eastAsia="Calibri" w:hAnsi="Calibri" w:cs="Tahoma"/>
                <w:b/>
                <w:szCs w:val="22"/>
                <w:lang w:eastAsia="en-US"/>
              </w:rPr>
              <w:t>ΗΜΕ</w:t>
            </w:r>
            <w:r w:rsidR="00A93E10">
              <w:rPr>
                <w:rFonts w:ascii="Calibri" w:eastAsia="Calibri" w:hAnsi="Calibri" w:cs="Tahoma"/>
                <w:b/>
                <w:szCs w:val="22"/>
                <w:lang w:eastAsia="en-US"/>
              </w:rPr>
              <w:t xml:space="preserve">ΡΟΜΗΝΙΑ ΥΠΟΒΟΛΗΣ ΠΡΟΣΦΟΡΩΝ : </w:t>
            </w:r>
            <w:r w:rsidR="000E3BA9">
              <w:rPr>
                <w:rFonts w:ascii="Calibri" w:eastAsia="Calibri" w:hAnsi="Calibri" w:cs="Tahoma"/>
                <w:b/>
                <w:szCs w:val="22"/>
                <w:lang w:eastAsia="en-US"/>
              </w:rPr>
              <w:t>12/09/2022</w:t>
            </w:r>
          </w:p>
        </w:tc>
      </w:tr>
    </w:tbl>
    <w:p w:rsidR="00805BC7" w:rsidRPr="00805BC7" w:rsidRDefault="00805BC7" w:rsidP="00805BC7">
      <w:pPr>
        <w:keepNext/>
        <w:spacing w:line="276" w:lineRule="auto"/>
        <w:contextualSpacing/>
        <w:jc w:val="both"/>
        <w:outlineLvl w:val="2"/>
        <w:rPr>
          <w:rFonts w:asciiTheme="minorHAnsi" w:hAnsiTheme="minorHAnsi" w:cstheme="minorHAnsi"/>
          <w:sz w:val="16"/>
          <w:szCs w:val="22"/>
        </w:rPr>
      </w:pPr>
    </w:p>
    <w:p w:rsidR="00805BC7" w:rsidRPr="00805BC7" w:rsidRDefault="00805BC7" w:rsidP="00805BC7">
      <w:pPr>
        <w:keepNext/>
        <w:spacing w:line="276" w:lineRule="auto"/>
        <w:contextualSpacing/>
        <w:jc w:val="both"/>
        <w:outlineLvl w:val="2"/>
        <w:rPr>
          <w:rFonts w:asciiTheme="minorHAnsi" w:hAnsiTheme="minorHAnsi" w:cstheme="minorHAnsi"/>
          <w:szCs w:val="22"/>
        </w:rPr>
      </w:pPr>
      <w:r w:rsidRPr="00805BC7">
        <w:rPr>
          <w:rFonts w:asciiTheme="minorHAnsi" w:hAnsiTheme="minorHAnsi" w:cstheme="minorHAnsi"/>
          <w:szCs w:val="22"/>
        </w:rPr>
        <w:t xml:space="preserve">καθώς επίσης να φέρει την ένδειξη </w:t>
      </w:r>
      <w:r w:rsidRPr="00805BC7">
        <w:rPr>
          <w:rFonts w:asciiTheme="minorHAnsi" w:hAnsiTheme="minorHAnsi" w:cstheme="minorHAnsi"/>
          <w:b/>
          <w:szCs w:val="22"/>
        </w:rPr>
        <w:t>«Να μην ανοιχθεί από το πρωτόκολλο ή τη γραμματεία»</w:t>
      </w:r>
      <w:r w:rsidRPr="00805BC7">
        <w:rPr>
          <w:rFonts w:asciiTheme="minorHAnsi" w:hAnsiTheme="minorHAnsi" w:cstheme="minorHAnsi"/>
          <w:szCs w:val="22"/>
        </w:rPr>
        <w:t>.</w:t>
      </w:r>
    </w:p>
    <w:p w:rsidR="00805BC7" w:rsidRPr="00805BC7" w:rsidRDefault="00805BC7" w:rsidP="00805BC7">
      <w:pPr>
        <w:keepNext/>
        <w:spacing w:line="276" w:lineRule="auto"/>
        <w:contextualSpacing/>
        <w:jc w:val="both"/>
        <w:outlineLvl w:val="2"/>
        <w:rPr>
          <w:rFonts w:asciiTheme="minorHAnsi" w:hAnsiTheme="minorHAnsi" w:cstheme="minorHAnsi"/>
          <w:szCs w:val="22"/>
        </w:rPr>
      </w:pPr>
      <w:r w:rsidRPr="00805BC7">
        <w:rPr>
          <w:rFonts w:asciiTheme="minorHAnsi" w:hAnsiTheme="minorHAnsi" w:cstheme="minorHAnsi"/>
          <w:szCs w:val="22"/>
        </w:rPr>
        <w:t>Οι προσφορές υποβάλλονται μέχρι και την</w:t>
      </w:r>
      <w:r w:rsidR="00E749AD" w:rsidRPr="00E749AD">
        <w:rPr>
          <w:rFonts w:asciiTheme="minorHAnsi" w:hAnsiTheme="minorHAnsi" w:cstheme="minorHAnsi"/>
          <w:szCs w:val="22"/>
        </w:rPr>
        <w:t xml:space="preserve"> </w:t>
      </w:r>
      <w:r w:rsidR="00E749AD">
        <w:rPr>
          <w:rFonts w:asciiTheme="minorHAnsi" w:hAnsiTheme="minorHAnsi" w:cstheme="minorHAnsi"/>
          <w:b/>
          <w:szCs w:val="22"/>
          <w:u w:val="single"/>
        </w:rPr>
        <w:t>Δευτέρα 12</w:t>
      </w:r>
      <w:r w:rsidR="00A93E10">
        <w:rPr>
          <w:rFonts w:asciiTheme="minorHAnsi" w:hAnsiTheme="minorHAnsi" w:cstheme="minorHAnsi"/>
          <w:b/>
          <w:szCs w:val="22"/>
          <w:u w:val="single"/>
        </w:rPr>
        <w:t>/</w:t>
      </w:r>
      <w:r w:rsidR="003C405D">
        <w:rPr>
          <w:rFonts w:asciiTheme="minorHAnsi" w:hAnsiTheme="minorHAnsi" w:cstheme="minorHAnsi"/>
          <w:b/>
          <w:szCs w:val="22"/>
          <w:u w:val="single"/>
        </w:rPr>
        <w:t>0</w:t>
      </w:r>
      <w:r w:rsidR="00E749AD">
        <w:rPr>
          <w:rFonts w:asciiTheme="minorHAnsi" w:hAnsiTheme="minorHAnsi" w:cstheme="minorHAnsi"/>
          <w:b/>
          <w:szCs w:val="22"/>
          <w:u w:val="single"/>
        </w:rPr>
        <w:t>9</w:t>
      </w:r>
      <w:r w:rsidRPr="00805BC7">
        <w:rPr>
          <w:rFonts w:asciiTheme="minorHAnsi" w:hAnsiTheme="minorHAnsi" w:cstheme="minorHAnsi"/>
          <w:b/>
          <w:szCs w:val="22"/>
          <w:u w:val="single"/>
        </w:rPr>
        <w:t>/202</w:t>
      </w:r>
      <w:r w:rsidR="003C405D">
        <w:rPr>
          <w:rFonts w:asciiTheme="minorHAnsi" w:hAnsiTheme="minorHAnsi" w:cstheme="minorHAnsi"/>
          <w:b/>
          <w:szCs w:val="22"/>
          <w:u w:val="single"/>
        </w:rPr>
        <w:t>2</w:t>
      </w:r>
      <w:r w:rsidRPr="00805BC7">
        <w:rPr>
          <w:rFonts w:asciiTheme="minorHAnsi" w:hAnsiTheme="minorHAnsi" w:cstheme="minorHAnsi"/>
          <w:b/>
          <w:szCs w:val="22"/>
          <w:u w:val="single"/>
        </w:rPr>
        <w:t xml:space="preserve"> και ώρα 14:00</w:t>
      </w:r>
      <w:r w:rsidRPr="00805BC7">
        <w:rPr>
          <w:rFonts w:asciiTheme="minorHAnsi" w:hAnsiTheme="minorHAnsi" w:cstheme="minorHAnsi"/>
          <w:szCs w:val="22"/>
        </w:rPr>
        <w:t xml:space="preserve"> στο Γενικό Χημείο του Κράτους, Αν. Τσόχα 16, ΤΚ 11521, Αθήνα. </w:t>
      </w:r>
    </w:p>
    <w:p w:rsidR="00805BC7" w:rsidRPr="00805BC7" w:rsidRDefault="00805BC7" w:rsidP="00805BC7">
      <w:pPr>
        <w:keepNext/>
        <w:spacing w:line="276" w:lineRule="auto"/>
        <w:contextualSpacing/>
        <w:jc w:val="both"/>
        <w:outlineLvl w:val="2"/>
        <w:rPr>
          <w:rFonts w:asciiTheme="minorHAnsi" w:hAnsiTheme="minorHAnsi" w:cstheme="minorHAnsi"/>
          <w:szCs w:val="22"/>
        </w:rPr>
      </w:pPr>
      <w:r w:rsidRPr="00805BC7">
        <w:rPr>
          <w:rFonts w:asciiTheme="minorHAnsi" w:hAnsiTheme="minorHAnsi" w:cstheme="minorHAnsi"/>
          <w:szCs w:val="22"/>
        </w:rPr>
        <w:t>Οι προσφορές μπορούν να κατατεθούν στην ως άνω διεύθυνση:</w:t>
      </w:r>
    </w:p>
    <w:p w:rsidR="00805BC7" w:rsidRPr="00805BC7" w:rsidRDefault="00805BC7" w:rsidP="00805BC7">
      <w:pPr>
        <w:numPr>
          <w:ilvl w:val="0"/>
          <w:numId w:val="35"/>
        </w:numPr>
        <w:tabs>
          <w:tab w:val="left" w:pos="284"/>
        </w:tabs>
        <w:spacing w:after="160" w:line="276" w:lineRule="auto"/>
        <w:ind w:left="-284" w:firstLine="284"/>
        <w:contextualSpacing/>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Προσωπικώς ή με εκπρόσωπό τους,</w:t>
      </w:r>
    </w:p>
    <w:p w:rsidR="00805BC7" w:rsidRPr="00805BC7" w:rsidRDefault="00805BC7" w:rsidP="00805BC7">
      <w:pPr>
        <w:numPr>
          <w:ilvl w:val="0"/>
          <w:numId w:val="35"/>
        </w:numPr>
        <w:tabs>
          <w:tab w:val="left" w:pos="284"/>
        </w:tabs>
        <w:spacing w:after="160" w:line="276" w:lineRule="auto"/>
        <w:ind w:left="-284" w:firstLine="284"/>
        <w:contextualSpacing/>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Ταχυδρομικώς,  επί αποδείξει.</w:t>
      </w:r>
    </w:p>
    <w:p w:rsidR="00805BC7" w:rsidRPr="00805BC7" w:rsidRDefault="00805BC7" w:rsidP="00805BC7">
      <w:pPr>
        <w:spacing w:line="276" w:lineRule="auto"/>
        <w:contextualSpacing/>
        <w:jc w:val="both"/>
        <w:rPr>
          <w:rFonts w:asciiTheme="minorHAnsi" w:hAnsiTheme="minorHAnsi" w:cstheme="minorHAnsi"/>
          <w:bCs/>
          <w:iCs/>
          <w:szCs w:val="22"/>
        </w:rPr>
      </w:pPr>
      <w:r w:rsidRPr="00805BC7">
        <w:rPr>
          <w:rFonts w:asciiTheme="minorHAnsi" w:hAnsiTheme="minorHAnsi" w:cstheme="minorHAnsi"/>
          <w:bCs/>
          <w:iCs/>
          <w:szCs w:val="22"/>
        </w:rPr>
        <w:t xml:space="preserve">Η ημερομηνία αποστολής των προσφορών αποδεικνύεται </w:t>
      </w:r>
      <w:r w:rsidRPr="00805BC7">
        <w:rPr>
          <w:rFonts w:asciiTheme="minorHAnsi" w:hAnsiTheme="minorHAnsi" w:cstheme="minorHAnsi"/>
          <w:bCs/>
          <w:iCs/>
          <w:szCs w:val="22"/>
          <w:u w:val="single"/>
        </w:rPr>
        <w:t>μόνο</w:t>
      </w:r>
      <w:r w:rsidRPr="00805BC7">
        <w:rPr>
          <w:rFonts w:asciiTheme="minorHAnsi" w:hAnsiTheme="minorHAnsi" w:cstheme="minorHAnsi"/>
          <w:bCs/>
          <w:iCs/>
          <w:szCs w:val="22"/>
        </w:rPr>
        <w:t xml:space="preserve"> από το πρωτόκολλο εισερχομένων του Γ.Χ.Κ</w:t>
      </w:r>
      <w:r w:rsidRPr="00805BC7">
        <w:rPr>
          <w:rFonts w:asciiTheme="minorHAnsi" w:hAnsiTheme="minorHAnsi" w:cstheme="minorHAnsi"/>
          <w:szCs w:val="22"/>
        </w:rPr>
        <w:t>.</w:t>
      </w:r>
      <w:r w:rsidRPr="00805BC7">
        <w:rPr>
          <w:rFonts w:asciiTheme="minorHAnsi" w:hAnsiTheme="minorHAnsi" w:cstheme="minorHAnsi"/>
          <w:bCs/>
          <w:iCs/>
          <w:szCs w:val="22"/>
        </w:rPr>
        <w:t xml:space="preserve"> Σε κάθε περίπτωση, οι προσφορές θα πρέπει να έχουν παραδοθεί </w:t>
      </w:r>
      <w:r w:rsidRPr="00805BC7">
        <w:rPr>
          <w:rFonts w:asciiTheme="minorHAnsi" w:hAnsiTheme="minorHAnsi" w:cstheme="minorHAnsi"/>
          <w:bCs/>
          <w:iCs/>
          <w:szCs w:val="22"/>
          <w:u w:val="single"/>
        </w:rPr>
        <w:t>πριν ή και κατά</w:t>
      </w:r>
      <w:r w:rsidRPr="00805BC7">
        <w:rPr>
          <w:rFonts w:asciiTheme="minorHAnsi" w:hAnsiTheme="minorHAnsi" w:cstheme="minorHAnsi"/>
          <w:bCs/>
          <w:iCs/>
          <w:szCs w:val="22"/>
        </w:rPr>
        <w:t xml:space="preserve"> την καταληκτική ημερομηνία και ώρα 14:00.</w:t>
      </w:r>
    </w:p>
    <w:p w:rsidR="00805BC7" w:rsidRPr="00805BC7" w:rsidRDefault="00805BC7" w:rsidP="00805BC7">
      <w:pPr>
        <w:spacing w:line="276" w:lineRule="auto"/>
        <w:contextualSpacing/>
        <w:jc w:val="both"/>
        <w:rPr>
          <w:rFonts w:asciiTheme="minorHAnsi" w:hAnsiTheme="minorHAnsi" w:cstheme="minorHAnsi"/>
          <w:bCs/>
          <w:iCs/>
          <w:szCs w:val="22"/>
        </w:rPr>
      </w:pPr>
      <w:r w:rsidRPr="00805BC7">
        <w:rPr>
          <w:rFonts w:asciiTheme="minorHAnsi" w:hAnsiTheme="minorHAnsi" w:cstheme="minorHAnsi"/>
          <w:bCs/>
          <w:iCs/>
          <w:szCs w:val="22"/>
        </w:rPr>
        <w:t xml:space="preserve">Εναλλακτικά, οι προσφορές μπορούν να αποσταλούν με ηλεκτρονικό ταχυδρομείο στην διεύθυνση </w:t>
      </w:r>
      <w:hyperlink r:id="rId11" w:history="1">
        <w:r w:rsidRPr="00805BC7">
          <w:rPr>
            <w:rFonts w:asciiTheme="minorHAnsi" w:hAnsiTheme="minorHAnsi" w:cstheme="minorHAnsi"/>
            <w:bCs/>
            <w:iCs/>
            <w:color w:val="0563C1"/>
            <w:szCs w:val="22"/>
            <w:u w:val="single"/>
            <w:lang w:val="en-US"/>
          </w:rPr>
          <w:t>support</w:t>
        </w:r>
        <w:r w:rsidRPr="00805BC7">
          <w:rPr>
            <w:rFonts w:asciiTheme="minorHAnsi" w:hAnsiTheme="minorHAnsi" w:cstheme="minorHAnsi"/>
            <w:bCs/>
            <w:iCs/>
            <w:color w:val="0563C1"/>
            <w:szCs w:val="22"/>
            <w:u w:val="single"/>
          </w:rPr>
          <w:t>.</w:t>
        </w:r>
        <w:r w:rsidRPr="00805BC7">
          <w:rPr>
            <w:rFonts w:asciiTheme="minorHAnsi" w:hAnsiTheme="minorHAnsi" w:cstheme="minorHAnsi"/>
            <w:bCs/>
            <w:iCs/>
            <w:color w:val="0563C1"/>
            <w:szCs w:val="22"/>
            <w:u w:val="single"/>
            <w:lang w:val="en-US"/>
          </w:rPr>
          <w:t>gcsl</w:t>
        </w:r>
        <w:r w:rsidRPr="00805BC7">
          <w:rPr>
            <w:rFonts w:asciiTheme="minorHAnsi" w:hAnsiTheme="minorHAnsi" w:cstheme="minorHAnsi"/>
            <w:bCs/>
            <w:iCs/>
            <w:color w:val="0563C1"/>
            <w:szCs w:val="22"/>
            <w:u w:val="single"/>
          </w:rPr>
          <w:t>@</w:t>
        </w:r>
        <w:r w:rsidRPr="00805BC7">
          <w:rPr>
            <w:rFonts w:asciiTheme="minorHAnsi" w:hAnsiTheme="minorHAnsi" w:cstheme="minorHAnsi"/>
            <w:bCs/>
            <w:iCs/>
            <w:color w:val="0563C1"/>
            <w:szCs w:val="22"/>
            <w:u w:val="single"/>
            <w:lang w:val="en-US"/>
          </w:rPr>
          <w:t>aade</w:t>
        </w:r>
        <w:r w:rsidRPr="00805BC7">
          <w:rPr>
            <w:rFonts w:asciiTheme="minorHAnsi" w:hAnsiTheme="minorHAnsi" w:cstheme="minorHAnsi"/>
            <w:bCs/>
            <w:iCs/>
            <w:color w:val="0563C1"/>
            <w:szCs w:val="22"/>
            <w:u w:val="single"/>
          </w:rPr>
          <w:t>.</w:t>
        </w:r>
        <w:r w:rsidRPr="00805BC7">
          <w:rPr>
            <w:rFonts w:asciiTheme="minorHAnsi" w:hAnsiTheme="minorHAnsi" w:cstheme="minorHAnsi"/>
            <w:bCs/>
            <w:iCs/>
            <w:color w:val="0563C1"/>
            <w:szCs w:val="22"/>
            <w:u w:val="single"/>
            <w:lang w:val="en-US"/>
          </w:rPr>
          <w:t>gr</w:t>
        </w:r>
      </w:hyperlink>
      <w:r w:rsidR="00673760">
        <w:rPr>
          <w:rFonts w:asciiTheme="minorHAnsi" w:hAnsiTheme="minorHAnsi" w:cstheme="minorHAnsi"/>
          <w:bCs/>
          <w:iCs/>
          <w:szCs w:val="22"/>
        </w:rPr>
        <w:t>.</w:t>
      </w:r>
    </w:p>
    <w:p w:rsidR="00805BC7" w:rsidRPr="00805BC7" w:rsidRDefault="00805BC7" w:rsidP="00805BC7">
      <w:pPr>
        <w:spacing w:line="276" w:lineRule="auto"/>
        <w:ind w:firstLine="284"/>
        <w:contextualSpacing/>
        <w:jc w:val="both"/>
        <w:rPr>
          <w:rFonts w:asciiTheme="minorHAnsi" w:hAnsiTheme="minorHAnsi" w:cstheme="minorHAnsi"/>
          <w:bCs/>
          <w:iCs/>
          <w:sz w:val="14"/>
          <w:szCs w:val="22"/>
        </w:rPr>
      </w:pPr>
    </w:p>
    <w:p w:rsidR="00805BC7" w:rsidRPr="00805BC7" w:rsidRDefault="00805BC7" w:rsidP="00805BC7">
      <w:pPr>
        <w:spacing w:line="276" w:lineRule="auto"/>
        <w:contextualSpacing/>
        <w:jc w:val="both"/>
        <w:rPr>
          <w:rFonts w:asciiTheme="minorHAnsi" w:hAnsiTheme="minorHAnsi" w:cstheme="minorHAnsi"/>
          <w:b/>
          <w:szCs w:val="22"/>
          <w:u w:val="single"/>
        </w:rPr>
      </w:pPr>
      <w:r w:rsidRPr="00805BC7">
        <w:rPr>
          <w:rFonts w:asciiTheme="minorHAnsi" w:hAnsiTheme="minorHAnsi" w:cstheme="minorHAnsi"/>
          <w:b/>
          <w:szCs w:val="22"/>
          <w:u w:val="single"/>
        </w:rPr>
        <w:t>3.1 Περιεχόμενο φακέλου προσφοράς</w:t>
      </w:r>
    </w:p>
    <w:p w:rsidR="00805BC7" w:rsidRPr="00805BC7" w:rsidRDefault="00805BC7" w:rsidP="00805BC7">
      <w:pPr>
        <w:spacing w:after="160" w:line="276" w:lineRule="auto"/>
        <w:contextualSpacing/>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 xml:space="preserve">Ο φάκελος της προσφοράς θα περιλαμβάνει: </w:t>
      </w:r>
    </w:p>
    <w:p w:rsidR="00805BC7" w:rsidRPr="00805BC7" w:rsidRDefault="00805BC7" w:rsidP="00805BC7">
      <w:pPr>
        <w:spacing w:line="276" w:lineRule="auto"/>
        <w:jc w:val="both"/>
        <w:rPr>
          <w:rFonts w:asciiTheme="minorHAnsi" w:eastAsia="Calibri" w:hAnsiTheme="minorHAnsi" w:cstheme="minorHAnsi"/>
          <w:szCs w:val="22"/>
          <w:lang w:eastAsia="en-US"/>
        </w:rPr>
      </w:pPr>
      <w:r w:rsidRPr="00805BC7">
        <w:rPr>
          <w:rFonts w:asciiTheme="minorHAnsi" w:eastAsia="Calibri" w:hAnsiTheme="minorHAnsi" w:cstheme="minorHAnsi"/>
          <w:b/>
          <w:szCs w:val="22"/>
          <w:lang w:eastAsia="en-US"/>
        </w:rPr>
        <w:t>α)</w:t>
      </w:r>
      <w:r w:rsidRPr="00805BC7">
        <w:rPr>
          <w:rFonts w:asciiTheme="minorHAnsi" w:eastAsia="Calibri" w:hAnsiTheme="minorHAnsi" w:cstheme="minorHAnsi"/>
          <w:szCs w:val="22"/>
          <w:lang w:eastAsia="en-US"/>
        </w:rPr>
        <w:t xml:space="preserve"> Συμπληρωμένο από τον συμμετέχοντα </w:t>
      </w:r>
      <w:r w:rsidRPr="00805BC7">
        <w:rPr>
          <w:rFonts w:asciiTheme="minorHAnsi" w:eastAsia="Calibri" w:hAnsiTheme="minorHAnsi" w:cstheme="minorHAnsi"/>
          <w:b/>
          <w:szCs w:val="22"/>
          <w:lang w:eastAsia="en-US"/>
        </w:rPr>
        <w:t xml:space="preserve">ΕΝΤΥΠΟ ΤΕΧΝΙΚΗΣ ΚΑΙ ΟΙΚΟΝΟΜΙΚΗΣ ΠΡΟΣΦΟΡΑΣ </w:t>
      </w:r>
      <w:r w:rsidRPr="00805BC7">
        <w:rPr>
          <w:rFonts w:asciiTheme="minorHAnsi" w:eastAsia="Calibri" w:hAnsiTheme="minorHAnsi" w:cstheme="minorHAnsi"/>
          <w:szCs w:val="22"/>
          <w:lang w:eastAsia="en-US"/>
        </w:rPr>
        <w:t>του Παραρτήματος Β της παρούσας από το νόμιμο εκπρόσωπο και με σφραγίδα και υπογραφή του προσφέροντος στην τελευταία σελίδα.</w:t>
      </w:r>
    </w:p>
    <w:p w:rsidR="00805BC7" w:rsidRPr="00805BC7" w:rsidRDefault="00805BC7" w:rsidP="00805BC7">
      <w:pPr>
        <w:spacing w:line="276" w:lineRule="auto"/>
        <w:ind w:right="-154"/>
        <w:jc w:val="both"/>
        <w:rPr>
          <w:rFonts w:asciiTheme="minorHAnsi" w:eastAsia="Calibri" w:hAnsiTheme="minorHAnsi" w:cstheme="minorHAnsi"/>
          <w:szCs w:val="22"/>
          <w:lang w:eastAsia="en-US"/>
        </w:rPr>
      </w:pPr>
      <w:r w:rsidRPr="00805BC7">
        <w:rPr>
          <w:rFonts w:asciiTheme="minorHAnsi" w:eastAsia="Calibri" w:hAnsiTheme="minorHAnsi" w:cstheme="minorHAnsi"/>
          <w:b/>
          <w:szCs w:val="22"/>
          <w:lang w:eastAsia="en-US"/>
        </w:rPr>
        <w:t>β)Υπεύθυνη δήλωση</w:t>
      </w:r>
      <w:r w:rsidRPr="00805BC7">
        <w:rPr>
          <w:rFonts w:asciiTheme="minorHAnsi" w:eastAsia="Calibri" w:hAnsiTheme="minorHAnsi" w:cstheme="minorHAnsi"/>
          <w:szCs w:val="22"/>
          <w:lang w:eastAsia="en-US"/>
        </w:rPr>
        <w:t xml:space="preserve"> της παρ. 4 του άρθρου 8 του Ν. 1599/1986, όπως εκάστοτε ισχύει, σύμφωνα με το συνημμένο Υπόδειγμα (Παράρτημα Γ).</w:t>
      </w:r>
    </w:p>
    <w:p w:rsidR="00805BC7" w:rsidRPr="00805BC7" w:rsidRDefault="00805BC7" w:rsidP="00805BC7">
      <w:pPr>
        <w:spacing w:line="276" w:lineRule="auto"/>
        <w:ind w:right="-154"/>
        <w:jc w:val="both"/>
        <w:rPr>
          <w:rFonts w:asciiTheme="minorHAnsi" w:eastAsia="Calibri" w:hAnsiTheme="minorHAnsi" w:cstheme="minorHAnsi"/>
          <w:sz w:val="12"/>
          <w:szCs w:val="22"/>
          <w:lang w:eastAsia="en-US"/>
        </w:rPr>
      </w:pPr>
    </w:p>
    <w:p w:rsidR="00805BC7" w:rsidRPr="00805BC7" w:rsidRDefault="00805BC7" w:rsidP="00805BC7">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eastAsia="Calibri" w:hAnsiTheme="minorHAnsi" w:cstheme="minorHAnsi"/>
          <w:i/>
          <w:szCs w:val="22"/>
          <w:u w:val="single"/>
          <w:lang w:eastAsia="en-US"/>
        </w:rPr>
      </w:pPr>
      <w:r w:rsidRPr="00805BC7">
        <w:rPr>
          <w:rFonts w:asciiTheme="minorHAnsi" w:eastAsia="Calibri" w:hAnsiTheme="minorHAnsi" w:cstheme="minorHAnsi"/>
          <w:i/>
          <w:szCs w:val="22"/>
          <w:u w:val="single"/>
          <w:lang w:eastAsia="en-US"/>
        </w:rPr>
        <w:t>Διευκρίνιση:</w:t>
      </w:r>
    </w:p>
    <w:p w:rsidR="00805BC7" w:rsidRPr="00805BC7" w:rsidRDefault="00805BC7" w:rsidP="00805BC7">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Η ανωτέρω υπεύθυνη δήλωση φέρει ημερομηνία εντός των τελευταίων δέκα ημερολογιακών ημερών προ</w:t>
      </w:r>
    </w:p>
    <w:p w:rsidR="00805BC7" w:rsidRPr="00805BC7" w:rsidRDefault="00805BC7" w:rsidP="00805BC7">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805BC7" w:rsidRPr="00805BC7" w:rsidRDefault="00805BC7" w:rsidP="00805BC7">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Η απαιτούμενη κατά τα ανωτέρω υπεύθυνη δήλωση αφορά τους παρακάτω, οι οποίοι και τις υπογράφουν:</w:t>
      </w:r>
    </w:p>
    <w:p w:rsidR="00805BC7" w:rsidRPr="00805BC7" w:rsidRDefault="00805BC7" w:rsidP="00805BC7">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i. Τους διαχειριστές όταν το νομικό πρόσωπο είναι Ο.Ε., Ε.Ε., Ε.Π.Ε., και Ι.Κ.Ε.</w:t>
      </w:r>
    </w:p>
    <w:p w:rsidR="00805BC7" w:rsidRPr="00805BC7" w:rsidRDefault="00805BC7" w:rsidP="00805BC7">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ii. Τον Πρόεδρο του ΔΣ και τον Διευθύνοντα Σύμβουλο, όταν το νομικό πρόσωπο είναι Α.Ε.</w:t>
      </w:r>
    </w:p>
    <w:p w:rsidR="00805BC7" w:rsidRPr="00805BC7" w:rsidRDefault="00805BC7" w:rsidP="00805BC7">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iii. Σε κάθε άλλη περίπτωση νομικού προσώπου τους νόμιμους εκπροσώπους του.</w:t>
      </w:r>
    </w:p>
    <w:p w:rsidR="00805BC7" w:rsidRPr="00805BC7" w:rsidRDefault="00805BC7" w:rsidP="00805BC7">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iv. Όταν ο προσφέρων είναι ένωση προμηθευτών ή κοινοπραξία, η δήλωση γίνεται από κάθε μέλος, που</w:t>
      </w:r>
    </w:p>
    <w:p w:rsidR="00805BC7" w:rsidRPr="00805BC7" w:rsidRDefault="00805BC7" w:rsidP="00805BC7">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συμμετέχει σε αυτήν.</w:t>
      </w:r>
    </w:p>
    <w:p w:rsidR="00805BC7" w:rsidRPr="00805BC7" w:rsidRDefault="00805BC7" w:rsidP="00805BC7">
      <w:pPr>
        <w:spacing w:after="160" w:line="276" w:lineRule="auto"/>
        <w:contextualSpacing/>
        <w:jc w:val="both"/>
        <w:rPr>
          <w:rFonts w:asciiTheme="minorHAnsi" w:eastAsia="Calibri" w:hAnsiTheme="minorHAnsi" w:cstheme="minorHAnsi"/>
          <w:szCs w:val="22"/>
          <w:lang w:eastAsia="en-US"/>
        </w:rPr>
      </w:pPr>
    </w:p>
    <w:p w:rsidR="00805BC7" w:rsidRPr="00805BC7" w:rsidRDefault="00805BC7" w:rsidP="00805BC7">
      <w:pPr>
        <w:spacing w:after="160" w:line="276" w:lineRule="auto"/>
        <w:contextualSpacing/>
        <w:jc w:val="both"/>
        <w:rPr>
          <w:rFonts w:asciiTheme="minorHAnsi" w:eastAsia="Calibri" w:hAnsiTheme="minorHAnsi" w:cstheme="minorHAnsi"/>
          <w:b/>
          <w:szCs w:val="22"/>
          <w:lang w:eastAsia="en-US"/>
        </w:rPr>
      </w:pPr>
      <w:r w:rsidRPr="00805BC7">
        <w:rPr>
          <w:rFonts w:asciiTheme="minorHAnsi" w:eastAsia="Calibri" w:hAnsiTheme="minorHAnsi" w:cstheme="minorHAnsi"/>
          <w:szCs w:val="22"/>
          <w:lang w:eastAsia="en-US"/>
        </w:rPr>
        <w:t xml:space="preserve">Οι προσφορές θα συντάσσονται με βάση το </w:t>
      </w:r>
      <w:r w:rsidRPr="00805BC7">
        <w:rPr>
          <w:rFonts w:asciiTheme="minorHAnsi" w:eastAsia="Calibri" w:hAnsiTheme="minorHAnsi" w:cstheme="minorHAnsi"/>
          <w:b/>
          <w:szCs w:val="22"/>
          <w:lang w:eastAsia="en-US"/>
        </w:rPr>
        <w:t>ΕΝΤΥΠΟ ΤΕΧΝΙΚΗΣ ΚΑΙ ΟΙΚΟΝΟΜΙΚΗΣ ΠΡΟΣΦΟΡΑΣ.</w:t>
      </w:r>
    </w:p>
    <w:p w:rsidR="00805BC7" w:rsidRPr="00805BC7" w:rsidRDefault="00805BC7" w:rsidP="00805BC7">
      <w:pPr>
        <w:spacing w:after="160" w:line="276" w:lineRule="auto"/>
        <w:ind w:right="-153"/>
        <w:contextualSpacing/>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Εναλλακτικές προσφορές δεν θα γίνονται δεκτές. Επίσης δεν γίνονται δεκτές, προσφορές που ξεπερνούν τον προϋπολογισμό, καθώς και όσες παρελήφθησαν εκπρόθεσμα.</w:t>
      </w:r>
    </w:p>
    <w:p w:rsidR="00805BC7" w:rsidRPr="00805BC7" w:rsidRDefault="00805BC7" w:rsidP="00805BC7">
      <w:pPr>
        <w:spacing w:after="160" w:line="276" w:lineRule="auto"/>
        <w:ind w:right="-154"/>
        <w:contextualSpacing/>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805BC7" w:rsidRPr="00805BC7" w:rsidRDefault="00805BC7" w:rsidP="00805BC7">
      <w:pPr>
        <w:spacing w:after="160" w:line="276" w:lineRule="auto"/>
        <w:ind w:right="-154"/>
        <w:contextualSpacing/>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Οι προσφέροντες δεν δικαιούνται αποζημίωση για δαπάνες σχετικές με τη συμμετοχή τους.</w:t>
      </w:r>
    </w:p>
    <w:p w:rsidR="00805BC7" w:rsidRPr="00805BC7" w:rsidRDefault="00805BC7" w:rsidP="00805BC7">
      <w:pPr>
        <w:spacing w:line="276" w:lineRule="auto"/>
        <w:ind w:right="-154"/>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805BC7" w:rsidRPr="00805BC7" w:rsidRDefault="00805BC7" w:rsidP="00805BC7">
      <w:pPr>
        <w:spacing w:line="276" w:lineRule="auto"/>
        <w:ind w:right="-154"/>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lastRenderedPageBreak/>
        <w:t xml:space="preserve">Μετά από αίτημα της Υπηρεσία τα στοιχεία των προσφορών είναι δυνατόν να τύχουν περαιτέρω διευκρινήσεων. </w:t>
      </w:r>
    </w:p>
    <w:p w:rsidR="00805BC7" w:rsidRPr="00805BC7" w:rsidRDefault="00805BC7" w:rsidP="00805BC7">
      <w:pPr>
        <w:spacing w:line="276" w:lineRule="auto"/>
        <w:ind w:right="-154"/>
        <w:jc w:val="both"/>
        <w:rPr>
          <w:rFonts w:asciiTheme="minorHAnsi" w:eastAsia="Calibri" w:hAnsiTheme="minorHAnsi" w:cstheme="minorHAnsi"/>
          <w:sz w:val="12"/>
          <w:szCs w:val="22"/>
          <w:lang w:eastAsia="en-US"/>
        </w:rPr>
      </w:pPr>
    </w:p>
    <w:p w:rsidR="00805BC7" w:rsidRPr="00805BC7" w:rsidRDefault="00805BC7" w:rsidP="00805BC7">
      <w:pPr>
        <w:keepNext/>
        <w:numPr>
          <w:ilvl w:val="0"/>
          <w:numId w:val="34"/>
        </w:numPr>
        <w:spacing w:after="160" w:line="276" w:lineRule="auto"/>
        <w:ind w:left="284" w:hanging="284"/>
        <w:contextualSpacing/>
        <w:outlineLvl w:val="2"/>
        <w:rPr>
          <w:rFonts w:asciiTheme="minorHAnsi" w:hAnsiTheme="minorHAnsi" w:cstheme="minorHAnsi"/>
          <w:b/>
          <w:szCs w:val="22"/>
        </w:rPr>
      </w:pPr>
      <w:r w:rsidRPr="00805BC7">
        <w:rPr>
          <w:rFonts w:asciiTheme="minorHAnsi" w:hAnsiTheme="minorHAnsi" w:cstheme="minorHAnsi"/>
          <w:b/>
          <w:szCs w:val="22"/>
        </w:rPr>
        <w:t>Ισχύς προσφορών</w:t>
      </w:r>
    </w:p>
    <w:p w:rsidR="00805BC7" w:rsidRPr="00805BC7" w:rsidRDefault="00805BC7" w:rsidP="00805BC7">
      <w:pPr>
        <w:spacing w:line="276" w:lineRule="auto"/>
        <w:contextualSpacing/>
        <w:jc w:val="both"/>
        <w:rPr>
          <w:rFonts w:asciiTheme="minorHAnsi" w:hAnsiTheme="minorHAnsi" w:cstheme="minorHAnsi"/>
          <w:szCs w:val="22"/>
        </w:rPr>
      </w:pPr>
      <w:r w:rsidRPr="00805BC7">
        <w:rPr>
          <w:rFonts w:asciiTheme="minorHAnsi" w:hAnsiTheme="minorHAnsi" w:cstheme="minorHAnsi"/>
          <w:szCs w:val="22"/>
        </w:rPr>
        <w:t xml:space="preserve">Οι προσφορές ισχύουν και δεσμεύουν τους συμμετέχοντες για </w:t>
      </w:r>
      <w:r w:rsidRPr="00805BC7">
        <w:rPr>
          <w:rFonts w:asciiTheme="minorHAnsi" w:hAnsiTheme="minorHAnsi" w:cstheme="minorHAnsi"/>
          <w:b/>
          <w:szCs w:val="22"/>
        </w:rPr>
        <w:t>εκατόν ογδόντα (180) μέρες</w:t>
      </w:r>
      <w:r w:rsidRPr="00805BC7">
        <w:rPr>
          <w:rFonts w:asciiTheme="minorHAnsi" w:hAnsiTheme="minorHAnsi" w:cstheme="minorHAnsi"/>
          <w:szCs w:val="22"/>
        </w:rPr>
        <w:t xml:space="preserve">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805BC7" w:rsidRPr="00805BC7" w:rsidRDefault="00805BC7" w:rsidP="00805BC7">
      <w:pPr>
        <w:spacing w:line="276" w:lineRule="auto"/>
        <w:contextualSpacing/>
        <w:jc w:val="both"/>
        <w:rPr>
          <w:rFonts w:asciiTheme="minorHAnsi" w:hAnsiTheme="minorHAnsi" w:cstheme="minorHAnsi"/>
          <w:szCs w:val="22"/>
        </w:rPr>
      </w:pPr>
      <w:r w:rsidRPr="00805BC7">
        <w:rPr>
          <w:rFonts w:asciiTheme="minorHAnsi" w:hAnsiTheme="minorHAnsi" w:cstheme="minorHAnsi"/>
          <w:szCs w:val="22"/>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805BC7" w:rsidRPr="00805BC7" w:rsidRDefault="00805BC7" w:rsidP="00805BC7">
      <w:pPr>
        <w:spacing w:line="276" w:lineRule="auto"/>
        <w:contextualSpacing/>
        <w:jc w:val="both"/>
        <w:rPr>
          <w:rFonts w:asciiTheme="minorHAnsi" w:hAnsiTheme="minorHAnsi" w:cstheme="minorHAnsi"/>
          <w:szCs w:val="22"/>
        </w:rPr>
      </w:pPr>
    </w:p>
    <w:p w:rsidR="00805BC7" w:rsidRPr="00805BC7" w:rsidRDefault="00805BC7" w:rsidP="00805BC7">
      <w:pPr>
        <w:keepNext/>
        <w:numPr>
          <w:ilvl w:val="0"/>
          <w:numId w:val="34"/>
        </w:numPr>
        <w:spacing w:after="160" w:line="276" w:lineRule="auto"/>
        <w:ind w:left="284" w:hanging="284"/>
        <w:contextualSpacing/>
        <w:outlineLvl w:val="2"/>
        <w:rPr>
          <w:rFonts w:asciiTheme="minorHAnsi" w:hAnsiTheme="minorHAnsi" w:cstheme="minorHAnsi"/>
          <w:b/>
          <w:szCs w:val="22"/>
        </w:rPr>
      </w:pPr>
      <w:r w:rsidRPr="00805BC7">
        <w:rPr>
          <w:rFonts w:asciiTheme="minorHAnsi" w:hAnsiTheme="minorHAnsi" w:cstheme="minorHAnsi"/>
          <w:b/>
          <w:szCs w:val="22"/>
        </w:rPr>
        <w:t>Εγγύηση</w:t>
      </w:r>
    </w:p>
    <w:p w:rsidR="00805BC7" w:rsidRPr="00805BC7" w:rsidRDefault="00805BC7" w:rsidP="00805BC7">
      <w:pPr>
        <w:keepNext/>
        <w:spacing w:after="240" w:line="276" w:lineRule="auto"/>
        <w:contextualSpacing/>
        <w:jc w:val="both"/>
        <w:outlineLvl w:val="2"/>
        <w:rPr>
          <w:rFonts w:asciiTheme="minorHAnsi" w:hAnsiTheme="minorHAnsi" w:cstheme="minorHAnsi"/>
          <w:szCs w:val="22"/>
        </w:rPr>
      </w:pPr>
      <w:r w:rsidRPr="00805BC7">
        <w:rPr>
          <w:rFonts w:asciiTheme="minorHAnsi" w:hAnsiTheme="minorHAnsi" w:cstheme="minorHAnsi"/>
          <w:szCs w:val="22"/>
        </w:rPr>
        <w:t xml:space="preserve">Ο Ανάδοχος οφείλει να παρέχει εγγύηση ίση ή/και μεγαλύτερη </w:t>
      </w:r>
      <w:r w:rsidR="003F3D2B">
        <w:rPr>
          <w:rFonts w:asciiTheme="minorHAnsi" w:hAnsiTheme="minorHAnsi" w:cstheme="minorHAnsi"/>
          <w:szCs w:val="22"/>
        </w:rPr>
        <w:t>του ενός (1)έτους</w:t>
      </w:r>
      <w:r w:rsidRPr="00805BC7">
        <w:rPr>
          <w:rFonts w:asciiTheme="minorHAnsi" w:hAnsiTheme="minorHAnsi" w:cstheme="minorHAnsi"/>
          <w:szCs w:val="22"/>
        </w:rPr>
        <w:t xml:space="preserve"> από την ημερομηνία υπογραφής του πρωτόκολλου οριστικής παραλαβής </w:t>
      </w:r>
      <w:r w:rsidR="00A9342A">
        <w:rPr>
          <w:rFonts w:asciiTheme="minorHAnsi" w:hAnsiTheme="minorHAnsi" w:cstheme="minorHAnsi"/>
          <w:szCs w:val="22"/>
        </w:rPr>
        <w:t>του υπό προμήθεια λογισμικού</w:t>
      </w:r>
      <w:r w:rsidRPr="00805BC7">
        <w:rPr>
          <w:rFonts w:asciiTheme="minorHAnsi" w:hAnsiTheme="minorHAnsi" w:cstheme="minorHAnsi"/>
          <w:szCs w:val="22"/>
        </w:rPr>
        <w:t xml:space="preserve"> για την καλή και απρόσκοπτη λειτουργία του και υποχρεούται να </w:t>
      </w:r>
      <w:r w:rsidR="00A9342A">
        <w:rPr>
          <w:rFonts w:asciiTheme="minorHAnsi" w:hAnsiTheme="minorHAnsi" w:cstheme="minorHAnsi"/>
          <w:szCs w:val="22"/>
        </w:rPr>
        <w:t xml:space="preserve">το </w:t>
      </w:r>
      <w:r w:rsidRPr="00805BC7">
        <w:rPr>
          <w:rFonts w:asciiTheme="minorHAnsi" w:hAnsiTheme="minorHAnsi" w:cstheme="minorHAnsi"/>
          <w:szCs w:val="22"/>
        </w:rPr>
        <w:t>αντικαταστήσει δωρεάν αν παρουσιάζ</w:t>
      </w:r>
      <w:r w:rsidR="00A9342A">
        <w:rPr>
          <w:rFonts w:asciiTheme="minorHAnsi" w:hAnsiTheme="minorHAnsi" w:cstheme="minorHAnsi"/>
          <w:szCs w:val="22"/>
        </w:rPr>
        <w:t>ει</w:t>
      </w:r>
      <w:r w:rsidRPr="00805BC7">
        <w:rPr>
          <w:rFonts w:asciiTheme="minorHAnsi" w:hAnsiTheme="minorHAnsi" w:cstheme="minorHAnsi"/>
          <w:szCs w:val="22"/>
        </w:rPr>
        <w:t xml:space="preserve"> ελάττωμα ή βλάβη που δεν οφείλεται στην υπαιτιότητα του χρήστη.</w:t>
      </w:r>
    </w:p>
    <w:p w:rsidR="00805BC7" w:rsidRPr="00805BC7" w:rsidRDefault="00805BC7" w:rsidP="00805BC7">
      <w:pPr>
        <w:keepNext/>
        <w:spacing w:line="276" w:lineRule="auto"/>
        <w:contextualSpacing/>
        <w:jc w:val="both"/>
        <w:outlineLvl w:val="2"/>
        <w:rPr>
          <w:rFonts w:asciiTheme="minorHAnsi" w:hAnsiTheme="minorHAnsi" w:cstheme="minorHAnsi"/>
          <w:b/>
          <w:szCs w:val="22"/>
        </w:rPr>
      </w:pPr>
      <w:r w:rsidRPr="00805BC7">
        <w:rPr>
          <w:rFonts w:asciiTheme="minorHAnsi" w:hAnsiTheme="minorHAnsi" w:cstheme="minorHAnsi"/>
          <w:szCs w:val="22"/>
        </w:rPr>
        <w:t>Σε περίπτωση αντικατάστασης ο χρόνος απόκρισης είναι το μέγιστο 20 ημέρες από την ειδοποίηση του Αναδόχου</w:t>
      </w:r>
      <w:r w:rsidRPr="00805BC7">
        <w:rPr>
          <w:rFonts w:asciiTheme="minorHAnsi" w:hAnsiTheme="minorHAnsi" w:cstheme="minorHAnsi"/>
          <w:b/>
          <w:szCs w:val="22"/>
        </w:rPr>
        <w:t>.</w:t>
      </w:r>
    </w:p>
    <w:p w:rsidR="00805BC7" w:rsidRPr="00805BC7" w:rsidRDefault="00805BC7" w:rsidP="00805BC7">
      <w:pPr>
        <w:keepNext/>
        <w:spacing w:line="276" w:lineRule="auto"/>
        <w:contextualSpacing/>
        <w:outlineLvl w:val="2"/>
        <w:rPr>
          <w:rFonts w:asciiTheme="minorHAnsi" w:hAnsiTheme="minorHAnsi" w:cstheme="minorHAnsi"/>
          <w:b/>
          <w:szCs w:val="22"/>
        </w:rPr>
      </w:pPr>
    </w:p>
    <w:p w:rsidR="00805BC7" w:rsidRPr="00805BC7" w:rsidRDefault="00805BC7" w:rsidP="00805BC7">
      <w:pPr>
        <w:spacing w:line="259" w:lineRule="auto"/>
        <w:rPr>
          <w:rFonts w:ascii="Calibri" w:eastAsia="Calibri" w:hAnsi="Calibri"/>
          <w:sz w:val="2"/>
          <w:szCs w:val="22"/>
        </w:rPr>
      </w:pPr>
    </w:p>
    <w:p w:rsidR="00805BC7" w:rsidRPr="00805BC7" w:rsidRDefault="00805BC7" w:rsidP="00805BC7">
      <w:pPr>
        <w:keepNext/>
        <w:numPr>
          <w:ilvl w:val="0"/>
          <w:numId w:val="34"/>
        </w:numPr>
        <w:spacing w:after="160" w:line="276" w:lineRule="auto"/>
        <w:ind w:left="284" w:hanging="284"/>
        <w:contextualSpacing/>
        <w:outlineLvl w:val="2"/>
        <w:rPr>
          <w:rFonts w:asciiTheme="minorHAnsi" w:hAnsiTheme="minorHAnsi" w:cstheme="minorHAnsi"/>
          <w:b/>
          <w:szCs w:val="22"/>
        </w:rPr>
      </w:pPr>
      <w:r w:rsidRPr="00805BC7">
        <w:rPr>
          <w:rFonts w:asciiTheme="minorHAnsi" w:hAnsiTheme="minorHAnsi" w:cstheme="minorHAnsi"/>
          <w:b/>
          <w:szCs w:val="22"/>
        </w:rPr>
        <w:t xml:space="preserve">Τιμές </w:t>
      </w:r>
    </w:p>
    <w:p w:rsidR="00805BC7" w:rsidRPr="00805BC7" w:rsidRDefault="00805BC7" w:rsidP="00805BC7">
      <w:pPr>
        <w:spacing w:line="288" w:lineRule="auto"/>
        <w:jc w:val="both"/>
        <w:rPr>
          <w:rFonts w:asciiTheme="minorHAnsi" w:hAnsiTheme="minorHAnsi" w:cstheme="minorHAnsi"/>
          <w:szCs w:val="22"/>
        </w:rPr>
      </w:pPr>
      <w:r w:rsidRPr="00805BC7">
        <w:rPr>
          <w:rFonts w:asciiTheme="minorHAnsi" w:hAnsiTheme="minorHAnsi" w:cstheme="minorHAnsi"/>
          <w:szCs w:val="22"/>
        </w:rPr>
        <w:t>Στις τιμές χωρίς ΦΠΑ θα περιλαμβάνονται:</w:t>
      </w:r>
    </w:p>
    <w:p w:rsidR="005A2A7E" w:rsidRDefault="00805BC7" w:rsidP="005A2A7E">
      <w:pPr>
        <w:numPr>
          <w:ilvl w:val="0"/>
          <w:numId w:val="6"/>
        </w:numPr>
        <w:spacing w:line="288" w:lineRule="auto"/>
        <w:ind w:left="357" w:hanging="357"/>
        <w:jc w:val="both"/>
        <w:rPr>
          <w:rFonts w:asciiTheme="minorHAnsi" w:hAnsiTheme="minorHAnsi" w:cstheme="minorHAnsi"/>
          <w:szCs w:val="22"/>
        </w:rPr>
      </w:pPr>
      <w:r w:rsidRPr="00805BC7">
        <w:rPr>
          <w:rFonts w:asciiTheme="minorHAnsi" w:hAnsiTheme="minorHAnsi" w:cstheme="minorHAnsi"/>
          <w:szCs w:val="22"/>
        </w:rPr>
        <w:t>Η αξία των προσφερόμενων ειδών, σε ευρώ.</w:t>
      </w:r>
    </w:p>
    <w:p w:rsidR="00805BC7" w:rsidRPr="00805BC7" w:rsidRDefault="00805BC7" w:rsidP="005A2A7E">
      <w:pPr>
        <w:numPr>
          <w:ilvl w:val="0"/>
          <w:numId w:val="6"/>
        </w:numPr>
        <w:spacing w:line="288" w:lineRule="auto"/>
        <w:ind w:left="357" w:hanging="357"/>
        <w:jc w:val="both"/>
        <w:rPr>
          <w:rFonts w:asciiTheme="minorHAnsi" w:hAnsiTheme="minorHAnsi" w:cstheme="minorHAnsi"/>
          <w:szCs w:val="22"/>
        </w:rPr>
      </w:pPr>
      <w:r w:rsidRPr="00805BC7">
        <w:rPr>
          <w:rFonts w:asciiTheme="minorHAnsi" w:hAnsiTheme="minorHAnsi" w:cstheme="minorHAnsi"/>
          <w:szCs w:val="22"/>
        </w:rPr>
        <w:t xml:space="preserve">Όλες οι υπέρ τρίτων κρατήσεις ως και δασμοί, τέλη καθώς και λοιπές δημοσιονομικές επιβαρύνσεις ή άλλες αμοιβές και επιβαρύνσεις. </w:t>
      </w:r>
    </w:p>
    <w:p w:rsidR="00805BC7" w:rsidRPr="00805BC7" w:rsidRDefault="00805BC7" w:rsidP="005A2A7E">
      <w:pPr>
        <w:numPr>
          <w:ilvl w:val="0"/>
          <w:numId w:val="6"/>
        </w:numPr>
        <w:spacing w:line="288" w:lineRule="auto"/>
        <w:ind w:left="357" w:hanging="357"/>
        <w:jc w:val="both"/>
        <w:rPr>
          <w:rFonts w:asciiTheme="minorHAnsi" w:hAnsiTheme="minorHAnsi" w:cstheme="minorHAnsi"/>
          <w:szCs w:val="22"/>
        </w:rPr>
      </w:pPr>
      <w:r w:rsidRPr="00805BC7">
        <w:rPr>
          <w:rFonts w:asciiTheme="minorHAnsi" w:hAnsiTheme="minorHAnsi" w:cstheme="minorHAnsi"/>
          <w:szCs w:val="22"/>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805BC7" w:rsidRPr="00805BC7" w:rsidRDefault="00805BC7" w:rsidP="00805BC7">
      <w:pPr>
        <w:keepNext/>
        <w:spacing w:line="276" w:lineRule="auto"/>
        <w:contextualSpacing/>
        <w:outlineLvl w:val="2"/>
        <w:rPr>
          <w:rFonts w:asciiTheme="minorHAnsi" w:hAnsiTheme="minorHAnsi" w:cstheme="minorHAnsi"/>
          <w:b/>
          <w:sz w:val="12"/>
          <w:szCs w:val="22"/>
        </w:rPr>
      </w:pPr>
    </w:p>
    <w:p w:rsidR="00805BC7" w:rsidRPr="00805BC7" w:rsidRDefault="00805BC7" w:rsidP="00805BC7">
      <w:pPr>
        <w:keepNext/>
        <w:spacing w:line="276" w:lineRule="auto"/>
        <w:contextualSpacing/>
        <w:outlineLvl w:val="2"/>
        <w:rPr>
          <w:rFonts w:asciiTheme="minorHAnsi" w:hAnsiTheme="minorHAnsi" w:cstheme="minorHAnsi"/>
          <w:b/>
          <w:szCs w:val="22"/>
        </w:rPr>
      </w:pPr>
      <w:r w:rsidRPr="00805BC7">
        <w:rPr>
          <w:rFonts w:asciiTheme="minorHAnsi" w:hAnsiTheme="minorHAnsi" w:cstheme="minorHAnsi"/>
          <w:b/>
          <w:szCs w:val="22"/>
        </w:rPr>
        <w:t>Ειδικοί όροι</w:t>
      </w:r>
    </w:p>
    <w:p w:rsidR="00805BC7" w:rsidRPr="00805BC7" w:rsidRDefault="00805BC7" w:rsidP="00805BC7">
      <w:pPr>
        <w:numPr>
          <w:ilvl w:val="0"/>
          <w:numId w:val="6"/>
        </w:numPr>
        <w:spacing w:after="160" w:line="276" w:lineRule="auto"/>
        <w:ind w:left="360"/>
        <w:contextualSpacing/>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805BC7" w:rsidRPr="00805BC7" w:rsidRDefault="00805BC7" w:rsidP="00F83B3D">
      <w:pPr>
        <w:numPr>
          <w:ilvl w:val="0"/>
          <w:numId w:val="6"/>
        </w:numPr>
        <w:spacing w:line="276" w:lineRule="auto"/>
        <w:ind w:left="357" w:hanging="357"/>
        <w:contextualSpacing/>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rsidR="00805BC7" w:rsidRPr="00805BC7" w:rsidRDefault="00805BC7" w:rsidP="00F83B3D">
      <w:pPr>
        <w:numPr>
          <w:ilvl w:val="0"/>
          <w:numId w:val="6"/>
        </w:numPr>
        <w:spacing w:line="276" w:lineRule="auto"/>
        <w:ind w:left="357" w:hanging="357"/>
        <w:contextualSpacing/>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Τ</w:t>
      </w:r>
      <w:r w:rsidR="005A2A7E">
        <w:rPr>
          <w:rFonts w:asciiTheme="minorHAnsi" w:eastAsia="Calibri" w:hAnsiTheme="minorHAnsi" w:cstheme="minorHAnsi"/>
          <w:szCs w:val="22"/>
          <w:lang w:eastAsia="en-US"/>
        </w:rPr>
        <w:t>α</w:t>
      </w:r>
      <w:r w:rsidRPr="00805BC7">
        <w:rPr>
          <w:rFonts w:asciiTheme="minorHAnsi" w:eastAsia="Calibri" w:hAnsiTheme="minorHAnsi" w:cstheme="minorHAnsi"/>
          <w:szCs w:val="22"/>
          <w:lang w:eastAsia="en-US"/>
        </w:rPr>
        <w:t xml:space="preserve"> υπό προμήθεια είδ</w:t>
      </w:r>
      <w:r w:rsidR="005A2A7E">
        <w:rPr>
          <w:rFonts w:asciiTheme="minorHAnsi" w:eastAsia="Calibri" w:hAnsiTheme="minorHAnsi" w:cstheme="minorHAnsi"/>
          <w:szCs w:val="22"/>
          <w:lang w:eastAsia="en-US"/>
        </w:rPr>
        <w:t>η</w:t>
      </w:r>
      <w:r w:rsidRPr="00805BC7">
        <w:rPr>
          <w:rFonts w:asciiTheme="minorHAnsi" w:eastAsia="Calibri" w:hAnsiTheme="minorHAnsi" w:cstheme="minorHAnsi"/>
          <w:szCs w:val="22"/>
          <w:lang w:eastAsia="en-US"/>
        </w:rPr>
        <w:t xml:space="preserve"> θα πρέπει να είναι αυθεντικ</w:t>
      </w:r>
      <w:r w:rsidR="005A2A7E">
        <w:rPr>
          <w:rFonts w:asciiTheme="minorHAnsi" w:eastAsia="Calibri" w:hAnsiTheme="minorHAnsi" w:cstheme="minorHAnsi"/>
          <w:szCs w:val="22"/>
          <w:lang w:eastAsia="en-US"/>
        </w:rPr>
        <w:t>ά</w:t>
      </w:r>
      <w:r w:rsidRPr="00805BC7">
        <w:rPr>
          <w:rFonts w:asciiTheme="minorHAnsi" w:eastAsia="Calibri" w:hAnsiTheme="minorHAnsi" w:cstheme="minorHAnsi"/>
          <w:szCs w:val="22"/>
          <w:lang w:eastAsia="en-US"/>
        </w:rPr>
        <w:t xml:space="preserve"> όπως οι </w:t>
      </w:r>
      <w:r w:rsidR="005A2A7E">
        <w:rPr>
          <w:rFonts w:asciiTheme="minorHAnsi" w:eastAsia="Calibri" w:hAnsiTheme="minorHAnsi" w:cstheme="minorHAnsi"/>
          <w:szCs w:val="22"/>
          <w:lang w:eastAsia="en-US"/>
        </w:rPr>
        <w:t>κατασκευαστές ορίζουν, καινούρια</w:t>
      </w:r>
      <w:r w:rsidRPr="00805BC7">
        <w:rPr>
          <w:rFonts w:asciiTheme="minorHAnsi" w:eastAsia="Calibri" w:hAnsiTheme="minorHAnsi" w:cstheme="minorHAnsi"/>
          <w:szCs w:val="22"/>
          <w:lang w:eastAsia="en-US"/>
        </w:rPr>
        <w:t xml:space="preserve"> και αμεταχείριστ</w:t>
      </w:r>
      <w:r w:rsidR="005A2A7E">
        <w:rPr>
          <w:rFonts w:asciiTheme="minorHAnsi" w:eastAsia="Calibri" w:hAnsiTheme="minorHAnsi" w:cstheme="minorHAnsi"/>
          <w:szCs w:val="22"/>
          <w:lang w:eastAsia="en-US"/>
        </w:rPr>
        <w:t>α</w:t>
      </w:r>
      <w:r w:rsidRPr="00805BC7">
        <w:rPr>
          <w:rFonts w:asciiTheme="minorHAnsi" w:eastAsia="Calibri" w:hAnsiTheme="minorHAnsi" w:cstheme="minorHAnsi"/>
          <w:szCs w:val="22"/>
          <w:lang w:eastAsia="en-US"/>
        </w:rPr>
        <w:t xml:space="preserve">. </w:t>
      </w:r>
    </w:p>
    <w:p w:rsidR="00805BC7" w:rsidRDefault="00805BC7" w:rsidP="00F83B3D">
      <w:pPr>
        <w:numPr>
          <w:ilvl w:val="0"/>
          <w:numId w:val="6"/>
        </w:numPr>
        <w:spacing w:line="276" w:lineRule="auto"/>
        <w:ind w:left="357" w:hanging="357"/>
        <w:contextualSpacing/>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805BC7" w:rsidRPr="00805BC7" w:rsidRDefault="00805BC7" w:rsidP="00805BC7">
      <w:pPr>
        <w:spacing w:before="240" w:line="276" w:lineRule="auto"/>
        <w:ind w:left="360"/>
        <w:contextualSpacing/>
        <w:jc w:val="both"/>
        <w:rPr>
          <w:rFonts w:asciiTheme="minorHAnsi" w:eastAsia="Calibri" w:hAnsiTheme="minorHAnsi" w:cstheme="minorHAnsi"/>
          <w:sz w:val="12"/>
          <w:szCs w:val="22"/>
          <w:lang w:eastAsia="en-US"/>
        </w:rPr>
      </w:pPr>
    </w:p>
    <w:p w:rsidR="00805BC7" w:rsidRPr="00805BC7" w:rsidRDefault="00805BC7" w:rsidP="00805BC7">
      <w:pPr>
        <w:keepNext/>
        <w:numPr>
          <w:ilvl w:val="0"/>
          <w:numId w:val="34"/>
        </w:numPr>
        <w:spacing w:after="160" w:line="276" w:lineRule="auto"/>
        <w:ind w:left="284" w:hanging="284"/>
        <w:contextualSpacing/>
        <w:outlineLvl w:val="2"/>
        <w:rPr>
          <w:rFonts w:asciiTheme="minorHAnsi" w:hAnsiTheme="minorHAnsi" w:cstheme="minorHAnsi"/>
          <w:b/>
          <w:szCs w:val="22"/>
        </w:rPr>
      </w:pPr>
      <w:r w:rsidRPr="00805BC7">
        <w:rPr>
          <w:rFonts w:asciiTheme="minorHAnsi" w:hAnsiTheme="minorHAnsi" w:cstheme="minorHAnsi"/>
          <w:b/>
          <w:szCs w:val="22"/>
        </w:rPr>
        <w:t>Αξιολόγηση προσφορών - ανάθεση</w:t>
      </w:r>
    </w:p>
    <w:p w:rsidR="00805BC7" w:rsidRPr="00805BC7" w:rsidRDefault="00805BC7" w:rsidP="00805BC7">
      <w:pPr>
        <w:spacing w:after="160" w:line="276" w:lineRule="auto"/>
        <w:contextualSpacing/>
        <w:jc w:val="both"/>
        <w:rPr>
          <w:rFonts w:asciiTheme="minorHAnsi" w:eastAsia="Calibri" w:hAnsiTheme="minorHAnsi" w:cstheme="minorHAnsi"/>
          <w:szCs w:val="22"/>
          <w:lang w:eastAsia="en-US"/>
        </w:rPr>
      </w:pPr>
      <w:r w:rsidRPr="00805BC7">
        <w:rPr>
          <w:rFonts w:asciiTheme="minorHAnsi" w:eastAsia="Calibri" w:hAnsiTheme="minorHAnsi" w:cstheme="minorHAnsi"/>
          <w:szCs w:val="22"/>
          <w:u w:val="single"/>
          <w:lang w:eastAsia="en-US"/>
        </w:rPr>
        <w:t xml:space="preserve">Το κριτήριο ανάθεσης είναι η πλέον συμφέρουσα από οικονομική άποψη προσφορά βάσει της τιμής (προ ΦΠΑ), </w:t>
      </w:r>
      <w:r w:rsidR="005A2A7E" w:rsidRPr="005A2A7E">
        <w:rPr>
          <w:rFonts w:asciiTheme="minorHAnsi" w:eastAsia="Calibri" w:hAnsiTheme="minorHAnsi" w:cstheme="minorHAnsi"/>
          <w:szCs w:val="22"/>
          <w:u w:val="single"/>
          <w:lang w:eastAsia="en-US"/>
        </w:rPr>
        <w:t>που αποτυπώνεται στη στήλη «Τιμή προσφοράς χωρίς ΦΠΑ» του Πίνακα της Τεχνικής και Οικονομικής Προσφοράς (Παράρτημα Β’)</w:t>
      </w:r>
      <w:r w:rsidRPr="00805BC7">
        <w:rPr>
          <w:rFonts w:asciiTheme="minorHAnsi" w:eastAsia="Calibri" w:hAnsiTheme="minorHAnsi" w:cstheme="minorHAnsi"/>
          <w:szCs w:val="22"/>
          <w:u w:val="single"/>
          <w:lang w:eastAsia="en-US"/>
        </w:rPr>
        <w:t>.</w:t>
      </w:r>
      <w:r w:rsidRPr="00805BC7">
        <w:rPr>
          <w:rFonts w:asciiTheme="minorHAnsi" w:eastAsia="Calibri" w:hAnsiTheme="minorHAnsi" w:cstheme="minorHAnsi"/>
          <w:szCs w:val="22"/>
          <w:lang w:eastAsia="en-US"/>
        </w:rPr>
        <w:t xml:space="preserve"> 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805BC7" w:rsidRPr="00805BC7" w:rsidRDefault="00805BC7" w:rsidP="00805BC7">
      <w:pPr>
        <w:spacing w:after="160" w:line="276" w:lineRule="auto"/>
        <w:contextualSpacing/>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lastRenderedPageBreak/>
        <w:t>Επιπλέον η Αναθέτουσα Αρχή, διατηρεί το δικαίωμα για ματαίωση της διαδικασίας και την επανάληψή της με τροποποίηση ή μη των όρων. Οι συμμετέχοντες δεν έχουν καμιά οικονομική απαίτηση σε τέτοια περίπτωση.</w:t>
      </w:r>
    </w:p>
    <w:p w:rsidR="00805BC7" w:rsidRPr="00805BC7" w:rsidRDefault="00805BC7" w:rsidP="00805BC7">
      <w:pPr>
        <w:spacing w:after="160" w:line="276" w:lineRule="auto"/>
        <w:contextualSpacing/>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Ο ανάδοχος που θα επιλεγεί, θα κληθεί να υπογράψει σύμβαση με το Γ.Χ.Κ. εφόσον η αξία της προμήθειας του Τμήματος που του ανατίθεται προ Φ.Π.Α. ξεπερνά τις 2.500,00 € (προ Φ.Π.Α.).</w:t>
      </w:r>
    </w:p>
    <w:p w:rsidR="00805BC7" w:rsidRPr="00805BC7" w:rsidRDefault="00805BC7" w:rsidP="00805BC7">
      <w:pPr>
        <w:contextualSpacing/>
        <w:jc w:val="both"/>
        <w:rPr>
          <w:rFonts w:asciiTheme="minorHAnsi" w:eastAsia="Calibri" w:hAnsiTheme="minorHAnsi" w:cstheme="minorHAnsi"/>
          <w:sz w:val="6"/>
          <w:szCs w:val="22"/>
          <w:lang w:eastAsia="en-US"/>
        </w:rPr>
      </w:pPr>
    </w:p>
    <w:p w:rsidR="00031304" w:rsidRPr="00031304" w:rsidRDefault="00031304" w:rsidP="00031304">
      <w:pPr>
        <w:spacing w:after="160" w:line="276" w:lineRule="auto"/>
        <w:contextualSpacing/>
        <w:jc w:val="both"/>
        <w:rPr>
          <w:rFonts w:asciiTheme="minorHAnsi" w:eastAsia="Calibri" w:hAnsiTheme="minorHAnsi" w:cstheme="minorHAnsi"/>
          <w:szCs w:val="22"/>
          <w:lang w:eastAsia="en-US"/>
        </w:rPr>
      </w:pPr>
      <w:r w:rsidRPr="00031304">
        <w:rPr>
          <w:rFonts w:asciiTheme="minorHAnsi" w:eastAsia="Calibri" w:hAnsiTheme="minorHAnsi" w:cstheme="minorHAnsi"/>
          <w:szCs w:val="22"/>
          <w:lang w:eastAsia="en-US"/>
        </w:rPr>
        <w:t>Πριν την έκδοση της απόφασης ανάθεσης, οι προσωρινοί ανάδοχοι θα κληθούν με έγγραφη ειδοποίηση να προσκομίσουν στην Αναθέτουσα Αρχή εντός δέκα (10) ημερών τα παρακάτω δικαιολογητικά:</w:t>
      </w:r>
    </w:p>
    <w:p w:rsidR="00031304" w:rsidRPr="00031304" w:rsidRDefault="00031304" w:rsidP="00031304">
      <w:pPr>
        <w:numPr>
          <w:ilvl w:val="0"/>
          <w:numId w:val="41"/>
        </w:numPr>
        <w:spacing w:after="160" w:line="276" w:lineRule="auto"/>
        <w:ind w:left="284" w:hanging="284"/>
        <w:contextualSpacing/>
        <w:jc w:val="both"/>
        <w:rPr>
          <w:rFonts w:asciiTheme="minorHAnsi" w:eastAsia="Calibri" w:hAnsiTheme="minorHAnsi" w:cstheme="minorHAnsi"/>
          <w:szCs w:val="22"/>
          <w:lang w:eastAsia="en-US"/>
        </w:rPr>
      </w:pPr>
      <w:r w:rsidRPr="00031304">
        <w:rPr>
          <w:rFonts w:asciiTheme="minorHAnsi" w:eastAsia="Calibri" w:hAnsiTheme="minorHAnsi" w:cstheme="minorHAnsi"/>
          <w:b/>
          <w:szCs w:val="22"/>
          <w:lang w:eastAsia="en-US"/>
        </w:rPr>
        <w:t xml:space="preserve">Πιστοποιητικό </w:t>
      </w:r>
      <w:r w:rsidRPr="00031304">
        <w:rPr>
          <w:rFonts w:asciiTheme="minorHAnsi" w:eastAsia="Calibri" w:hAnsiTheme="minorHAnsi" w:cstheme="minorHAnsi"/>
          <w:szCs w:val="22"/>
          <w:lang w:eastAsia="en-US"/>
        </w:rPr>
        <w:t>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031304">
        <w:rPr>
          <w:rFonts w:asciiTheme="minorHAnsi" w:eastAsia="Calibri" w:hAnsiTheme="minorHAnsi" w:cstheme="minorHAnsi"/>
          <w:b/>
          <w:szCs w:val="22"/>
          <w:lang w:eastAsia="en-US"/>
        </w:rPr>
        <w:t>φορολογική ενημερότητα</w:t>
      </w:r>
      <w:r w:rsidRPr="00031304">
        <w:rPr>
          <w:rFonts w:asciiTheme="minorHAnsi" w:eastAsia="Calibri" w:hAnsiTheme="minorHAnsi" w:cstheme="minorHAnsi"/>
          <w:szCs w:val="22"/>
          <w:lang w:eastAsia="en-US"/>
        </w:rPr>
        <w:t>) και στην καταβολή των εισφορών κοινωνικής ασφάλισης (</w:t>
      </w:r>
      <w:r w:rsidRPr="00031304">
        <w:rPr>
          <w:rFonts w:asciiTheme="minorHAnsi" w:eastAsia="Calibri" w:hAnsiTheme="minorHAnsi" w:cstheme="minorHAnsi"/>
          <w:b/>
          <w:szCs w:val="22"/>
          <w:lang w:eastAsia="en-US"/>
        </w:rPr>
        <w:t>ασφαλιστική ενημερότητα</w:t>
      </w:r>
      <w:r w:rsidRPr="00031304">
        <w:rPr>
          <w:rFonts w:asciiTheme="minorHAnsi" w:eastAsia="Calibri" w:hAnsiTheme="minorHAnsi" w:cstheme="minorHAnsi"/>
          <w:szCs w:val="22"/>
          <w:lang w:eastAsia="en-US"/>
        </w:rPr>
        <w:t>), σύμφωνα με την ισχύουσα νομοθεσία του κράτους εγκατάστασης ή την ελληνική νομοθεσία αντίστοιχα. Η ημερομηνία έκδοσης κάθε δικαιολογητικού της παρούσας περίπτωσης πρέπει να αναφέρει χρονικό διάστημα ισχύος τέτοιο ώστε να καλύπτεται η ημερομηνία υποβολής των δικαιολογητικών προσωρινού αναδόχου.</w:t>
      </w:r>
    </w:p>
    <w:p w:rsidR="00031304" w:rsidRDefault="00031304" w:rsidP="00031304">
      <w:pPr>
        <w:numPr>
          <w:ilvl w:val="0"/>
          <w:numId w:val="41"/>
        </w:numPr>
        <w:spacing w:after="160" w:line="276" w:lineRule="auto"/>
        <w:ind w:left="284" w:hanging="284"/>
        <w:contextualSpacing/>
        <w:jc w:val="both"/>
        <w:rPr>
          <w:rFonts w:asciiTheme="minorHAnsi" w:eastAsia="Calibri" w:hAnsiTheme="minorHAnsi" w:cstheme="minorHAnsi"/>
          <w:szCs w:val="22"/>
          <w:lang w:eastAsia="en-US"/>
        </w:rPr>
      </w:pPr>
      <w:r w:rsidRPr="00031304">
        <w:rPr>
          <w:rFonts w:asciiTheme="minorHAnsi" w:eastAsia="Calibri" w:hAnsiTheme="minorHAnsi" w:cstheme="minorHAnsi"/>
          <w:b/>
          <w:szCs w:val="22"/>
          <w:lang w:eastAsia="en-US"/>
        </w:rPr>
        <w:t>Νομιμοποιητικά έγγραφα σύστασης και νόμιμης εκπροσώπησης</w:t>
      </w:r>
      <w:r w:rsidRPr="00031304">
        <w:rPr>
          <w:rFonts w:asciiTheme="minorHAnsi" w:eastAsia="Calibri" w:hAnsiTheme="minorHAnsi" w:cstheme="minorHAnsi"/>
          <w:szCs w:val="22"/>
          <w:lang w:eastAsia="en-US"/>
        </w:rPr>
        <w:t xml:space="preserve"> (όπως καταστατικά, πιστοποιητικά μεταβολών, αντίστοιχα ΦΕΚ, συγκρότηση Δ.Σ. σε σώμα, σε περίπτωση Α.Ε., κλπ., ανάλογα με τη νομική μορφή του διαγωνιζομένου), για την απόδειξη της νόμιμης σύστασης και εκπροσώπησης, στις περιπτώσεις που ο οικονομικός φορέας είναι νομικό πρόσωπο.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031304" w:rsidRPr="00031304" w:rsidRDefault="00031304" w:rsidP="00031304">
      <w:pPr>
        <w:spacing w:after="160" w:line="276" w:lineRule="auto"/>
        <w:contextualSpacing/>
        <w:jc w:val="both"/>
        <w:rPr>
          <w:rFonts w:asciiTheme="minorHAnsi" w:eastAsia="Calibri" w:hAnsiTheme="minorHAnsi" w:cstheme="minorHAnsi"/>
          <w:szCs w:val="22"/>
          <w:lang w:eastAsia="en-US"/>
        </w:rPr>
      </w:pPr>
      <w:r w:rsidRPr="00031304">
        <w:rPr>
          <w:rFonts w:asciiTheme="minorHAnsi" w:eastAsia="Calibri" w:hAnsiTheme="minorHAnsi" w:cstheme="minorHAnsi"/>
          <w:szCs w:val="22"/>
          <w:lang w:eastAsia="en-US"/>
        </w:rPr>
        <w:t xml:space="preserve">Πριν την υπογραφή της σύμβασης, ο ανάδοχος είναι υποχρεωμένος να καταθέσει εγγυητική επιστολή καλής εκτέλεσης, που να καλύπτει το 4% επί της 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p>
    <w:p w:rsidR="00805BC7" w:rsidRPr="00805BC7" w:rsidRDefault="00805BC7" w:rsidP="00805BC7">
      <w:pPr>
        <w:spacing w:after="160" w:line="276" w:lineRule="auto"/>
        <w:contextualSpacing/>
        <w:jc w:val="both"/>
        <w:rPr>
          <w:rFonts w:asciiTheme="minorHAnsi" w:eastAsia="Calibri" w:hAnsiTheme="minorHAnsi" w:cstheme="minorHAnsi"/>
          <w:sz w:val="4"/>
          <w:szCs w:val="22"/>
          <w:lang w:eastAsia="en-US"/>
        </w:rPr>
      </w:pPr>
    </w:p>
    <w:p w:rsidR="00805BC7" w:rsidRPr="00805BC7" w:rsidRDefault="00805BC7" w:rsidP="00805BC7">
      <w:pPr>
        <w:keepNext/>
        <w:numPr>
          <w:ilvl w:val="0"/>
          <w:numId w:val="34"/>
        </w:numPr>
        <w:spacing w:after="160" w:line="276" w:lineRule="auto"/>
        <w:ind w:left="284" w:hanging="284"/>
        <w:contextualSpacing/>
        <w:outlineLvl w:val="2"/>
        <w:rPr>
          <w:rFonts w:asciiTheme="minorHAnsi" w:hAnsiTheme="minorHAnsi" w:cstheme="minorHAnsi"/>
          <w:b/>
          <w:szCs w:val="22"/>
        </w:rPr>
      </w:pPr>
      <w:r w:rsidRPr="00805BC7">
        <w:rPr>
          <w:rFonts w:asciiTheme="minorHAnsi" w:hAnsiTheme="minorHAnsi" w:cstheme="minorHAnsi"/>
          <w:b/>
          <w:szCs w:val="22"/>
        </w:rPr>
        <w:t>Παραλαβή</w:t>
      </w:r>
    </w:p>
    <w:p w:rsidR="005A2A7E" w:rsidRPr="005A2A7E" w:rsidRDefault="005A2A7E" w:rsidP="005A2A7E">
      <w:pPr>
        <w:spacing w:line="288" w:lineRule="auto"/>
        <w:jc w:val="both"/>
        <w:rPr>
          <w:rFonts w:ascii="Calibri" w:hAnsi="Calibri" w:cs="Tahoma"/>
          <w:szCs w:val="22"/>
        </w:rPr>
      </w:pPr>
      <w:r w:rsidRPr="005A2A7E">
        <w:rPr>
          <w:rFonts w:ascii="Calibri" w:hAnsi="Calibri" w:cs="Tahoma"/>
          <w:szCs w:val="22"/>
        </w:rPr>
        <w:t xml:space="preserve">Η παράδοση θα γίνει εντός </w:t>
      </w:r>
      <w:r w:rsidR="00F2551A">
        <w:rPr>
          <w:rFonts w:ascii="Calibri" w:hAnsi="Calibri" w:cs="Tahoma"/>
          <w:szCs w:val="22"/>
        </w:rPr>
        <w:t>δύο</w:t>
      </w:r>
      <w:r w:rsidRPr="005A2A7E">
        <w:rPr>
          <w:rFonts w:ascii="Calibri" w:hAnsi="Calibri" w:cs="Tahoma"/>
          <w:szCs w:val="22"/>
        </w:rPr>
        <w:t xml:space="preserve"> (</w:t>
      </w:r>
      <w:r w:rsidR="00F2551A">
        <w:rPr>
          <w:rFonts w:ascii="Calibri" w:hAnsi="Calibri" w:cs="Tahoma"/>
          <w:szCs w:val="22"/>
        </w:rPr>
        <w:t>2</w:t>
      </w:r>
      <w:r w:rsidRPr="005A2A7E">
        <w:rPr>
          <w:rFonts w:ascii="Calibri" w:hAnsi="Calibri" w:cs="Tahoma"/>
          <w:szCs w:val="22"/>
        </w:rPr>
        <w:t>) μην</w:t>
      </w:r>
      <w:r w:rsidR="00F2551A">
        <w:rPr>
          <w:rFonts w:ascii="Calibri" w:hAnsi="Calibri" w:cs="Tahoma"/>
          <w:szCs w:val="22"/>
        </w:rPr>
        <w:t>ών</w:t>
      </w:r>
      <w:r w:rsidRPr="005A2A7E">
        <w:rPr>
          <w:rFonts w:ascii="Calibri" w:hAnsi="Calibri" w:cs="Tahoma"/>
          <w:szCs w:val="22"/>
        </w:rPr>
        <w:t>, από την ανάρτηση της Σύμβασης στο ΚΗΜΔΗΣ ή από την κοινοποίηση της Απόφασης Ανάθεσης στον Ανάδοχο. Τα υπό προμήθεια είδη θα παραδοθούν ως εξής:</w:t>
      </w:r>
    </w:p>
    <w:p w:rsidR="005A2A7E" w:rsidRPr="005A2A7E" w:rsidRDefault="005A2A7E" w:rsidP="005A2A7E">
      <w:pPr>
        <w:spacing w:line="288" w:lineRule="auto"/>
        <w:jc w:val="both"/>
        <w:rPr>
          <w:rFonts w:ascii="Calibri" w:hAnsi="Calibri" w:cs="Calibri"/>
          <w:color w:val="000000"/>
          <w:sz w:val="20"/>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81"/>
        <w:gridCol w:w="2234"/>
        <w:gridCol w:w="1987"/>
        <w:gridCol w:w="1415"/>
        <w:gridCol w:w="2444"/>
      </w:tblGrid>
      <w:tr w:rsidR="005A2A7E" w:rsidRPr="00F31571" w:rsidTr="003C405D">
        <w:trPr>
          <w:trHeight w:val="529"/>
          <w:jc w:val="center"/>
        </w:trPr>
        <w:tc>
          <w:tcPr>
            <w:tcW w:w="2581" w:type="dxa"/>
            <w:vAlign w:val="center"/>
          </w:tcPr>
          <w:p w:rsidR="005A2A7E" w:rsidRPr="001B494E" w:rsidRDefault="005A2A7E" w:rsidP="00013061">
            <w:pPr>
              <w:jc w:val="center"/>
              <w:rPr>
                <w:rFonts w:asciiTheme="minorHAnsi" w:eastAsia="Calibri" w:hAnsiTheme="minorHAnsi" w:cstheme="minorHAnsi"/>
                <w:b/>
                <w:szCs w:val="22"/>
              </w:rPr>
            </w:pPr>
            <w:r w:rsidRPr="001B494E">
              <w:rPr>
                <w:rFonts w:asciiTheme="minorHAnsi" w:eastAsia="Calibri" w:hAnsiTheme="minorHAnsi" w:cstheme="minorHAnsi"/>
                <w:b/>
                <w:szCs w:val="22"/>
                <w:lang w:val="en-GB"/>
              </w:rPr>
              <w:t>Χημική Υπηρεσία</w:t>
            </w:r>
            <w:r w:rsidR="001B494E">
              <w:rPr>
                <w:rFonts w:asciiTheme="minorHAnsi" w:eastAsia="Calibri" w:hAnsiTheme="minorHAnsi" w:cstheme="minorHAnsi"/>
                <w:b/>
                <w:szCs w:val="22"/>
              </w:rPr>
              <w:t>/</w:t>
            </w:r>
          </w:p>
          <w:p w:rsidR="005A2A7E" w:rsidRPr="001B494E" w:rsidRDefault="005A2A7E" w:rsidP="00013061">
            <w:pPr>
              <w:jc w:val="center"/>
              <w:rPr>
                <w:rFonts w:asciiTheme="minorHAnsi" w:eastAsia="Calibri" w:hAnsiTheme="minorHAnsi" w:cstheme="minorHAnsi"/>
                <w:b/>
                <w:szCs w:val="22"/>
                <w:lang w:val="en-GB"/>
              </w:rPr>
            </w:pPr>
            <w:r w:rsidRPr="001B494E">
              <w:rPr>
                <w:rFonts w:asciiTheme="minorHAnsi" w:eastAsia="Calibri" w:hAnsiTheme="minorHAnsi" w:cstheme="minorHAnsi"/>
                <w:b/>
                <w:szCs w:val="22"/>
                <w:lang w:val="en-GB"/>
              </w:rPr>
              <w:t>Τόπος παράδοσης</w:t>
            </w:r>
          </w:p>
        </w:tc>
        <w:tc>
          <w:tcPr>
            <w:tcW w:w="2234" w:type="dxa"/>
            <w:vAlign w:val="center"/>
          </w:tcPr>
          <w:p w:rsidR="005A2A7E" w:rsidRPr="001B494E" w:rsidRDefault="005A2A7E" w:rsidP="00013061">
            <w:pPr>
              <w:jc w:val="center"/>
              <w:rPr>
                <w:rFonts w:asciiTheme="minorHAnsi" w:eastAsia="Calibri" w:hAnsiTheme="minorHAnsi" w:cstheme="minorHAnsi"/>
                <w:b/>
                <w:szCs w:val="22"/>
                <w:lang w:val="en-GB"/>
              </w:rPr>
            </w:pPr>
            <w:r w:rsidRPr="001B494E">
              <w:rPr>
                <w:rFonts w:asciiTheme="minorHAnsi" w:eastAsia="Calibri" w:hAnsiTheme="minorHAnsi" w:cstheme="minorHAnsi"/>
                <w:b/>
                <w:szCs w:val="22"/>
                <w:lang w:val="en-GB"/>
              </w:rPr>
              <w:t>Διεύθυνση</w:t>
            </w:r>
          </w:p>
        </w:tc>
        <w:tc>
          <w:tcPr>
            <w:tcW w:w="1987" w:type="dxa"/>
            <w:vAlign w:val="center"/>
          </w:tcPr>
          <w:p w:rsidR="005A2A7E" w:rsidRPr="001B494E" w:rsidRDefault="005A2A7E" w:rsidP="00013061">
            <w:pPr>
              <w:jc w:val="center"/>
              <w:rPr>
                <w:rFonts w:asciiTheme="minorHAnsi" w:eastAsia="Calibri" w:hAnsiTheme="minorHAnsi" w:cstheme="minorHAnsi"/>
                <w:b/>
                <w:szCs w:val="22"/>
                <w:lang w:val="en-GB"/>
              </w:rPr>
            </w:pPr>
            <w:r w:rsidRPr="001B494E">
              <w:rPr>
                <w:rFonts w:asciiTheme="minorHAnsi" w:eastAsia="Calibri" w:hAnsiTheme="minorHAnsi" w:cstheme="minorHAnsi"/>
                <w:b/>
                <w:szCs w:val="22"/>
                <w:lang w:val="en-GB"/>
              </w:rPr>
              <w:t>Υπεύθυνος επικοινωνίας</w:t>
            </w:r>
          </w:p>
        </w:tc>
        <w:tc>
          <w:tcPr>
            <w:tcW w:w="1415" w:type="dxa"/>
            <w:vAlign w:val="center"/>
          </w:tcPr>
          <w:p w:rsidR="005A2A7E" w:rsidRPr="001B494E" w:rsidRDefault="005A2A7E" w:rsidP="00013061">
            <w:pPr>
              <w:jc w:val="center"/>
              <w:rPr>
                <w:rFonts w:asciiTheme="minorHAnsi" w:eastAsia="Calibri" w:hAnsiTheme="minorHAnsi" w:cstheme="minorHAnsi"/>
                <w:b/>
                <w:szCs w:val="22"/>
                <w:lang w:val="en-GB"/>
              </w:rPr>
            </w:pPr>
            <w:r w:rsidRPr="001B494E">
              <w:rPr>
                <w:rFonts w:asciiTheme="minorHAnsi" w:eastAsia="Calibri" w:hAnsiTheme="minorHAnsi" w:cstheme="minorHAnsi"/>
                <w:b/>
                <w:szCs w:val="22"/>
                <w:lang w:val="en-GB"/>
              </w:rPr>
              <w:t>Τηλέφωνο</w:t>
            </w:r>
          </w:p>
        </w:tc>
        <w:tc>
          <w:tcPr>
            <w:tcW w:w="2444" w:type="dxa"/>
            <w:vAlign w:val="center"/>
          </w:tcPr>
          <w:p w:rsidR="005A2A7E" w:rsidRPr="001B494E" w:rsidRDefault="005A2A7E" w:rsidP="00013061">
            <w:pPr>
              <w:jc w:val="center"/>
              <w:rPr>
                <w:rFonts w:asciiTheme="minorHAnsi" w:eastAsia="Calibri" w:hAnsiTheme="minorHAnsi" w:cstheme="minorHAnsi"/>
                <w:b/>
                <w:szCs w:val="22"/>
                <w:lang w:val="en-GB"/>
              </w:rPr>
            </w:pPr>
            <w:r w:rsidRPr="001B494E">
              <w:rPr>
                <w:rFonts w:asciiTheme="minorHAnsi" w:eastAsia="Calibri" w:hAnsiTheme="minorHAnsi" w:cstheme="minorHAnsi"/>
                <w:b/>
                <w:szCs w:val="22"/>
                <w:lang w:val="en-GB"/>
              </w:rPr>
              <w:t>E-mail</w:t>
            </w:r>
          </w:p>
        </w:tc>
      </w:tr>
      <w:tr w:rsidR="005A2A7E" w:rsidRPr="00F2551A" w:rsidTr="003C405D">
        <w:trPr>
          <w:jc w:val="center"/>
        </w:trPr>
        <w:tc>
          <w:tcPr>
            <w:tcW w:w="2581" w:type="dxa"/>
            <w:shd w:val="clear" w:color="000000" w:fill="FFFFFF"/>
            <w:vAlign w:val="center"/>
          </w:tcPr>
          <w:p w:rsidR="00F2551A" w:rsidRPr="001B494E" w:rsidRDefault="001B3E79" w:rsidP="00B51B46">
            <w:pPr>
              <w:rPr>
                <w:rFonts w:asciiTheme="minorHAnsi" w:eastAsia="Calibri" w:hAnsiTheme="minorHAnsi" w:cstheme="minorHAnsi"/>
                <w:szCs w:val="22"/>
                <w:lang w:eastAsia="en-GB"/>
              </w:rPr>
            </w:pPr>
            <w:r>
              <w:rPr>
                <w:rFonts w:asciiTheme="minorHAnsi" w:eastAsia="Calibri" w:hAnsiTheme="minorHAnsi" w:cstheme="minorHAnsi"/>
                <w:szCs w:val="22"/>
                <w:lang w:eastAsia="en-GB"/>
              </w:rPr>
              <w:t xml:space="preserve">Δ/νση </w:t>
            </w:r>
            <w:r w:rsidR="00B51B46">
              <w:rPr>
                <w:rFonts w:asciiTheme="minorHAnsi" w:eastAsia="Calibri" w:hAnsiTheme="minorHAnsi" w:cstheme="minorHAnsi"/>
                <w:szCs w:val="22"/>
                <w:lang w:eastAsia="en-GB"/>
              </w:rPr>
              <w:t>ΣΥΠΕ</w:t>
            </w:r>
          </w:p>
        </w:tc>
        <w:tc>
          <w:tcPr>
            <w:tcW w:w="2234" w:type="dxa"/>
            <w:shd w:val="clear" w:color="000000" w:fill="FFFFFF"/>
            <w:vAlign w:val="center"/>
          </w:tcPr>
          <w:p w:rsidR="005A2A7E" w:rsidRPr="001B494E" w:rsidRDefault="003F3D2B" w:rsidP="00302590">
            <w:pPr>
              <w:jc w:val="center"/>
              <w:rPr>
                <w:rFonts w:asciiTheme="minorHAnsi" w:eastAsia="Calibri" w:hAnsiTheme="minorHAnsi" w:cstheme="minorHAnsi"/>
                <w:szCs w:val="22"/>
                <w:lang w:eastAsia="en-GB"/>
              </w:rPr>
            </w:pPr>
            <w:r w:rsidRPr="001B494E">
              <w:rPr>
                <w:rFonts w:asciiTheme="minorHAnsi" w:eastAsia="Calibri" w:hAnsiTheme="minorHAnsi" w:cstheme="minorHAnsi"/>
                <w:szCs w:val="22"/>
                <w:lang w:eastAsia="en-GB"/>
              </w:rPr>
              <w:t xml:space="preserve">Αν. Τσόχα 16, </w:t>
            </w:r>
            <w:r w:rsidR="00302590">
              <w:rPr>
                <w:rFonts w:asciiTheme="minorHAnsi" w:eastAsia="Calibri" w:hAnsiTheme="minorHAnsi" w:cstheme="minorHAnsi"/>
                <w:szCs w:val="22"/>
                <w:lang w:val="en-US" w:eastAsia="en-GB"/>
              </w:rPr>
              <w:t>TK</w:t>
            </w:r>
            <w:r w:rsidRPr="001B494E">
              <w:rPr>
                <w:rFonts w:asciiTheme="minorHAnsi" w:eastAsia="Calibri" w:hAnsiTheme="minorHAnsi" w:cstheme="minorHAnsi"/>
                <w:szCs w:val="22"/>
                <w:lang w:eastAsia="en-GB"/>
              </w:rPr>
              <w:t xml:space="preserve"> 11521 Αμπελόκηποι</w:t>
            </w:r>
          </w:p>
        </w:tc>
        <w:tc>
          <w:tcPr>
            <w:tcW w:w="1987" w:type="dxa"/>
            <w:shd w:val="clear" w:color="000000" w:fill="FFFFFF"/>
            <w:vAlign w:val="center"/>
          </w:tcPr>
          <w:p w:rsidR="00F2551A" w:rsidRDefault="00B51B46" w:rsidP="003C405D">
            <w:pPr>
              <w:jc w:val="center"/>
              <w:rPr>
                <w:rFonts w:asciiTheme="minorHAnsi" w:eastAsia="Calibri" w:hAnsiTheme="minorHAnsi" w:cstheme="minorHAnsi"/>
                <w:szCs w:val="22"/>
                <w:lang w:eastAsia="en-GB"/>
              </w:rPr>
            </w:pPr>
            <w:r>
              <w:rPr>
                <w:rFonts w:asciiTheme="minorHAnsi" w:eastAsia="Calibri" w:hAnsiTheme="minorHAnsi" w:cstheme="minorHAnsi"/>
                <w:szCs w:val="22"/>
                <w:lang w:eastAsia="en-GB"/>
              </w:rPr>
              <w:t>Π. Μπρόφας</w:t>
            </w:r>
          </w:p>
          <w:p w:rsidR="00B51B46" w:rsidRPr="001B494E" w:rsidRDefault="00B51B46" w:rsidP="00B51B46">
            <w:pPr>
              <w:jc w:val="center"/>
              <w:rPr>
                <w:rFonts w:asciiTheme="minorHAnsi" w:eastAsia="Calibri" w:hAnsiTheme="minorHAnsi" w:cstheme="minorHAnsi"/>
                <w:szCs w:val="22"/>
                <w:lang w:eastAsia="en-GB"/>
              </w:rPr>
            </w:pPr>
            <w:r>
              <w:rPr>
                <w:rFonts w:asciiTheme="minorHAnsi" w:eastAsia="Calibri" w:hAnsiTheme="minorHAnsi" w:cstheme="minorHAnsi"/>
                <w:szCs w:val="22"/>
                <w:lang w:eastAsia="en-GB"/>
              </w:rPr>
              <w:t>Κ. Κιούσης</w:t>
            </w:r>
          </w:p>
        </w:tc>
        <w:tc>
          <w:tcPr>
            <w:tcW w:w="1415" w:type="dxa"/>
            <w:vAlign w:val="center"/>
          </w:tcPr>
          <w:p w:rsidR="005A2A7E" w:rsidRPr="001B494E" w:rsidRDefault="003F3D2B" w:rsidP="003C405D">
            <w:pPr>
              <w:jc w:val="center"/>
              <w:rPr>
                <w:rFonts w:asciiTheme="minorHAnsi" w:eastAsia="Calibri" w:hAnsiTheme="minorHAnsi" w:cstheme="minorHAnsi"/>
                <w:szCs w:val="22"/>
                <w:lang w:eastAsia="en-GB"/>
              </w:rPr>
            </w:pPr>
            <w:r w:rsidRPr="001B494E">
              <w:rPr>
                <w:rFonts w:asciiTheme="minorHAnsi" w:eastAsia="Calibri" w:hAnsiTheme="minorHAnsi" w:cstheme="minorHAnsi"/>
                <w:szCs w:val="22"/>
                <w:lang w:eastAsia="en-GB"/>
              </w:rPr>
              <w:t>210-6479</w:t>
            </w:r>
            <w:r w:rsidR="003C405D">
              <w:rPr>
                <w:rFonts w:asciiTheme="minorHAnsi" w:eastAsia="Calibri" w:hAnsiTheme="minorHAnsi" w:cstheme="minorHAnsi"/>
                <w:szCs w:val="22"/>
                <w:lang w:eastAsia="en-GB"/>
              </w:rPr>
              <w:t>233</w:t>
            </w:r>
          </w:p>
        </w:tc>
        <w:tc>
          <w:tcPr>
            <w:tcW w:w="2444" w:type="dxa"/>
            <w:vAlign w:val="center"/>
          </w:tcPr>
          <w:p w:rsidR="005A2A7E" w:rsidRPr="00302590" w:rsidRDefault="00D05A11" w:rsidP="003F3D2B">
            <w:pPr>
              <w:jc w:val="center"/>
              <w:rPr>
                <w:rFonts w:asciiTheme="minorHAnsi" w:eastAsia="Calibri" w:hAnsiTheme="minorHAnsi" w:cstheme="minorHAnsi"/>
                <w:szCs w:val="22"/>
                <w:lang w:val="en-US" w:eastAsia="en-GB"/>
              </w:rPr>
            </w:pPr>
            <w:hyperlink r:id="rId12" w:history="1">
              <w:r w:rsidR="003F3D2B" w:rsidRPr="00302590">
                <w:rPr>
                  <w:rStyle w:val="-"/>
                  <w:rFonts w:asciiTheme="minorHAnsi" w:eastAsia="Calibri" w:hAnsiTheme="minorHAnsi" w:cstheme="minorHAnsi"/>
                  <w:szCs w:val="22"/>
                  <w:u w:val="none"/>
                  <w:lang w:val="en-US" w:eastAsia="en-GB"/>
                </w:rPr>
                <w:t>support.gcsl@aade.gr</w:t>
              </w:r>
            </w:hyperlink>
          </w:p>
        </w:tc>
      </w:tr>
      <w:tr w:rsidR="003F3D2B" w:rsidRPr="00F2551A" w:rsidTr="003C405D">
        <w:trPr>
          <w:jc w:val="center"/>
        </w:trPr>
        <w:tc>
          <w:tcPr>
            <w:tcW w:w="2581" w:type="dxa"/>
            <w:shd w:val="clear" w:color="000000" w:fill="FFFFFF"/>
            <w:vAlign w:val="center"/>
          </w:tcPr>
          <w:p w:rsidR="003F3D2B" w:rsidRPr="001B494E" w:rsidRDefault="003C405D" w:rsidP="003F3D2B">
            <w:pPr>
              <w:rPr>
                <w:rFonts w:asciiTheme="minorHAnsi" w:eastAsia="Calibri" w:hAnsiTheme="minorHAnsi" w:cstheme="minorHAnsi"/>
                <w:szCs w:val="22"/>
                <w:lang w:eastAsia="en-GB"/>
              </w:rPr>
            </w:pPr>
            <w:r>
              <w:rPr>
                <w:rFonts w:asciiTheme="minorHAnsi" w:eastAsia="Calibri" w:hAnsiTheme="minorHAnsi" w:cstheme="minorHAnsi"/>
                <w:szCs w:val="22"/>
                <w:lang w:eastAsia="en-GB"/>
              </w:rPr>
              <w:t>Χ.Υ. Η</w:t>
            </w:r>
            <w:r w:rsidR="00622152">
              <w:rPr>
                <w:rFonts w:asciiTheme="minorHAnsi" w:eastAsia="Calibri" w:hAnsiTheme="minorHAnsi" w:cstheme="minorHAnsi"/>
                <w:szCs w:val="22"/>
                <w:lang w:eastAsia="en-GB"/>
              </w:rPr>
              <w:t>πείρου &amp; Δυτ. Μακεδονίας</w:t>
            </w:r>
          </w:p>
        </w:tc>
        <w:tc>
          <w:tcPr>
            <w:tcW w:w="2234" w:type="dxa"/>
            <w:shd w:val="clear" w:color="000000" w:fill="FFFFFF"/>
            <w:vAlign w:val="center"/>
          </w:tcPr>
          <w:p w:rsidR="003F3D2B" w:rsidRPr="001B494E" w:rsidRDefault="00622152" w:rsidP="00622152">
            <w:pPr>
              <w:jc w:val="center"/>
              <w:rPr>
                <w:rFonts w:asciiTheme="minorHAnsi" w:eastAsia="Calibri" w:hAnsiTheme="minorHAnsi" w:cstheme="minorHAnsi"/>
                <w:szCs w:val="22"/>
                <w:lang w:eastAsia="en-GB"/>
              </w:rPr>
            </w:pPr>
            <w:r>
              <w:rPr>
                <w:rFonts w:asciiTheme="minorHAnsi" w:eastAsia="Calibri" w:hAnsiTheme="minorHAnsi" w:cstheme="minorHAnsi"/>
                <w:szCs w:val="22"/>
                <w:lang w:eastAsia="en-GB"/>
              </w:rPr>
              <w:t>Δόμπολη 30</w:t>
            </w:r>
            <w:r w:rsidR="003F3D2B" w:rsidRPr="001B494E">
              <w:rPr>
                <w:rFonts w:asciiTheme="minorHAnsi" w:eastAsia="Calibri" w:hAnsiTheme="minorHAnsi" w:cstheme="minorHAnsi"/>
                <w:szCs w:val="22"/>
                <w:lang w:eastAsia="en-GB"/>
              </w:rPr>
              <w:t xml:space="preserve">, </w:t>
            </w:r>
            <w:r>
              <w:rPr>
                <w:rFonts w:asciiTheme="minorHAnsi" w:eastAsia="Calibri" w:hAnsiTheme="minorHAnsi" w:cstheme="minorHAnsi"/>
                <w:szCs w:val="22"/>
                <w:lang w:val="en-US" w:eastAsia="en-GB"/>
              </w:rPr>
              <w:t xml:space="preserve">TK45110 </w:t>
            </w:r>
            <w:r>
              <w:rPr>
                <w:rFonts w:asciiTheme="minorHAnsi" w:eastAsia="Calibri" w:hAnsiTheme="minorHAnsi" w:cstheme="minorHAnsi"/>
                <w:szCs w:val="22"/>
                <w:lang w:eastAsia="en-GB"/>
              </w:rPr>
              <w:t>Ιωάννινα</w:t>
            </w:r>
          </w:p>
        </w:tc>
        <w:tc>
          <w:tcPr>
            <w:tcW w:w="1987" w:type="dxa"/>
            <w:shd w:val="clear" w:color="000000" w:fill="FFFFFF"/>
            <w:vAlign w:val="center"/>
          </w:tcPr>
          <w:p w:rsidR="003F3D2B" w:rsidRPr="001B494E" w:rsidRDefault="00622152" w:rsidP="003F3D2B">
            <w:pPr>
              <w:jc w:val="center"/>
              <w:rPr>
                <w:rFonts w:asciiTheme="minorHAnsi" w:eastAsia="Calibri" w:hAnsiTheme="minorHAnsi" w:cstheme="minorHAnsi"/>
                <w:szCs w:val="22"/>
                <w:lang w:eastAsia="en-GB"/>
              </w:rPr>
            </w:pPr>
            <w:r>
              <w:rPr>
                <w:rFonts w:ascii="Calibri" w:hAnsi="Calibri"/>
                <w:szCs w:val="22"/>
              </w:rPr>
              <w:t>Σ</w:t>
            </w:r>
            <w:r w:rsidRPr="00EE6A56">
              <w:rPr>
                <w:rFonts w:ascii="Calibri" w:hAnsi="Calibri"/>
                <w:szCs w:val="22"/>
              </w:rPr>
              <w:t xml:space="preserve">. </w:t>
            </w:r>
            <w:r>
              <w:rPr>
                <w:rFonts w:ascii="Calibri" w:hAnsi="Calibri"/>
                <w:szCs w:val="22"/>
              </w:rPr>
              <w:t>Στάθη</w:t>
            </w:r>
          </w:p>
        </w:tc>
        <w:tc>
          <w:tcPr>
            <w:tcW w:w="1415" w:type="dxa"/>
            <w:vAlign w:val="center"/>
          </w:tcPr>
          <w:p w:rsidR="003F3D2B" w:rsidRPr="001B494E" w:rsidRDefault="00622152" w:rsidP="003F3D2B">
            <w:pPr>
              <w:jc w:val="center"/>
              <w:rPr>
                <w:rFonts w:asciiTheme="minorHAnsi" w:eastAsia="Calibri" w:hAnsiTheme="minorHAnsi" w:cstheme="minorHAnsi"/>
                <w:szCs w:val="22"/>
                <w:lang w:eastAsia="en-GB"/>
              </w:rPr>
            </w:pPr>
            <w:r>
              <w:rPr>
                <w:rFonts w:asciiTheme="minorHAnsi" w:eastAsia="Calibri" w:hAnsiTheme="minorHAnsi" w:cstheme="minorHAnsi"/>
                <w:szCs w:val="22"/>
                <w:lang w:eastAsia="en-GB"/>
              </w:rPr>
              <w:t>2651369100</w:t>
            </w:r>
          </w:p>
        </w:tc>
        <w:tc>
          <w:tcPr>
            <w:tcW w:w="2444" w:type="dxa"/>
            <w:vAlign w:val="center"/>
          </w:tcPr>
          <w:p w:rsidR="003F3D2B" w:rsidRPr="00302590" w:rsidRDefault="00D05A11" w:rsidP="00622152">
            <w:pPr>
              <w:rPr>
                <w:rFonts w:asciiTheme="minorHAnsi" w:hAnsiTheme="minorHAnsi" w:cstheme="minorHAnsi"/>
                <w:szCs w:val="22"/>
              </w:rPr>
            </w:pPr>
            <w:hyperlink r:id="rId13" w:history="1">
              <w:r w:rsidR="00622152" w:rsidRPr="00BE1266">
                <w:rPr>
                  <w:rStyle w:val="-"/>
                  <w:rFonts w:asciiTheme="minorHAnsi" w:hAnsiTheme="minorHAnsi" w:cstheme="minorHAnsi"/>
                  <w:szCs w:val="22"/>
                  <w:lang w:val="en-US"/>
                </w:rPr>
                <w:t>epirus</w:t>
              </w:r>
              <w:r w:rsidR="00622152" w:rsidRPr="00BE1266">
                <w:rPr>
                  <w:rStyle w:val="-"/>
                  <w:rFonts w:asciiTheme="minorHAnsi" w:hAnsiTheme="minorHAnsi" w:cstheme="minorHAnsi"/>
                  <w:szCs w:val="22"/>
                </w:rPr>
                <w:t>.</w:t>
              </w:r>
              <w:r w:rsidR="00622152" w:rsidRPr="00BE1266">
                <w:rPr>
                  <w:rStyle w:val="-"/>
                  <w:rFonts w:asciiTheme="minorHAnsi" w:hAnsiTheme="minorHAnsi" w:cstheme="minorHAnsi"/>
                  <w:szCs w:val="22"/>
                  <w:lang w:val="en-US"/>
                </w:rPr>
                <w:t>gcsl</w:t>
              </w:r>
              <w:r w:rsidR="00622152" w:rsidRPr="00BE1266">
                <w:rPr>
                  <w:rStyle w:val="-"/>
                  <w:rFonts w:asciiTheme="minorHAnsi" w:hAnsiTheme="minorHAnsi" w:cstheme="minorHAnsi"/>
                  <w:szCs w:val="22"/>
                </w:rPr>
                <w:t>@</w:t>
              </w:r>
              <w:r w:rsidR="00622152" w:rsidRPr="00BE1266">
                <w:rPr>
                  <w:rStyle w:val="-"/>
                  <w:rFonts w:asciiTheme="minorHAnsi" w:hAnsiTheme="minorHAnsi" w:cstheme="minorHAnsi"/>
                  <w:szCs w:val="22"/>
                  <w:lang w:val="en-US"/>
                </w:rPr>
                <w:t>aade</w:t>
              </w:r>
              <w:r w:rsidR="00622152" w:rsidRPr="00BE1266">
                <w:rPr>
                  <w:rStyle w:val="-"/>
                  <w:rFonts w:asciiTheme="minorHAnsi" w:hAnsiTheme="minorHAnsi" w:cstheme="minorHAnsi"/>
                  <w:szCs w:val="22"/>
                </w:rPr>
                <w:t>.</w:t>
              </w:r>
              <w:r w:rsidR="00622152" w:rsidRPr="00BE1266">
                <w:rPr>
                  <w:rStyle w:val="-"/>
                  <w:rFonts w:asciiTheme="minorHAnsi" w:hAnsiTheme="minorHAnsi" w:cstheme="minorHAnsi"/>
                  <w:szCs w:val="22"/>
                  <w:lang w:val="en-US"/>
                </w:rPr>
                <w:t>gr</w:t>
              </w:r>
            </w:hyperlink>
          </w:p>
        </w:tc>
      </w:tr>
      <w:tr w:rsidR="004865D5" w:rsidRPr="00F2551A" w:rsidTr="004865D5">
        <w:trPr>
          <w:jc w:val="center"/>
        </w:trPr>
        <w:tc>
          <w:tcPr>
            <w:tcW w:w="2581" w:type="dxa"/>
            <w:shd w:val="clear" w:color="000000" w:fill="FFFFFF"/>
            <w:vAlign w:val="center"/>
          </w:tcPr>
          <w:p w:rsidR="004865D5" w:rsidRPr="00622152" w:rsidRDefault="004865D5" w:rsidP="004865D5">
            <w:pPr>
              <w:rPr>
                <w:rFonts w:asciiTheme="minorHAnsi" w:hAnsiTheme="minorHAnsi" w:cstheme="minorHAnsi"/>
                <w:szCs w:val="22"/>
              </w:rPr>
            </w:pPr>
            <w:r w:rsidRPr="00622152">
              <w:rPr>
                <w:rFonts w:asciiTheme="minorHAnsi" w:hAnsiTheme="minorHAnsi" w:cstheme="minorHAnsi"/>
                <w:szCs w:val="22"/>
              </w:rPr>
              <w:t>Β' Χ.Υ. Αθηνών</w:t>
            </w:r>
          </w:p>
          <w:p w:rsidR="004865D5" w:rsidRPr="00622152" w:rsidRDefault="004865D5" w:rsidP="004865D5">
            <w:pPr>
              <w:rPr>
                <w:rFonts w:asciiTheme="minorHAnsi" w:hAnsiTheme="minorHAnsi" w:cstheme="minorHAnsi"/>
                <w:szCs w:val="22"/>
              </w:rPr>
            </w:pPr>
          </w:p>
        </w:tc>
        <w:tc>
          <w:tcPr>
            <w:tcW w:w="2234" w:type="dxa"/>
            <w:shd w:val="clear" w:color="000000" w:fill="FFFFFF"/>
            <w:vAlign w:val="center"/>
          </w:tcPr>
          <w:p w:rsidR="004865D5" w:rsidRPr="00622152" w:rsidRDefault="004865D5" w:rsidP="004865D5">
            <w:pPr>
              <w:rPr>
                <w:rFonts w:asciiTheme="minorHAnsi" w:hAnsiTheme="minorHAnsi" w:cstheme="minorHAnsi"/>
                <w:szCs w:val="22"/>
              </w:rPr>
            </w:pPr>
            <w:r w:rsidRPr="00622152">
              <w:rPr>
                <w:rFonts w:asciiTheme="minorHAnsi" w:hAnsiTheme="minorHAnsi" w:cstheme="minorHAnsi"/>
                <w:szCs w:val="22"/>
              </w:rPr>
              <w:t>Αν. Τσόχα 16</w:t>
            </w:r>
          </w:p>
          <w:p w:rsidR="004865D5" w:rsidRPr="00622152" w:rsidRDefault="004865D5" w:rsidP="004865D5">
            <w:pPr>
              <w:rPr>
                <w:rFonts w:asciiTheme="minorHAnsi" w:hAnsiTheme="minorHAnsi" w:cstheme="minorHAnsi"/>
                <w:szCs w:val="22"/>
              </w:rPr>
            </w:pPr>
            <w:r w:rsidRPr="00622152">
              <w:rPr>
                <w:rFonts w:asciiTheme="minorHAnsi" w:hAnsiTheme="minorHAnsi" w:cstheme="minorHAnsi"/>
                <w:szCs w:val="22"/>
              </w:rPr>
              <w:t>ΤΚ 11521, Αθήνα</w:t>
            </w:r>
          </w:p>
        </w:tc>
        <w:tc>
          <w:tcPr>
            <w:tcW w:w="1987" w:type="dxa"/>
            <w:shd w:val="clear" w:color="000000" w:fill="FFFFFF"/>
            <w:vAlign w:val="center"/>
          </w:tcPr>
          <w:p w:rsidR="004865D5" w:rsidRPr="00622152" w:rsidRDefault="004865D5" w:rsidP="004865D5">
            <w:pPr>
              <w:rPr>
                <w:rFonts w:asciiTheme="minorHAnsi" w:hAnsiTheme="minorHAnsi" w:cstheme="minorHAnsi"/>
                <w:szCs w:val="22"/>
              </w:rPr>
            </w:pPr>
            <w:r w:rsidRPr="00622152">
              <w:rPr>
                <w:rFonts w:asciiTheme="minorHAnsi" w:hAnsiTheme="minorHAnsi" w:cstheme="minorHAnsi"/>
                <w:szCs w:val="22"/>
              </w:rPr>
              <w:t>Ε. Λαμπή</w:t>
            </w:r>
          </w:p>
        </w:tc>
        <w:tc>
          <w:tcPr>
            <w:tcW w:w="1415" w:type="dxa"/>
            <w:vAlign w:val="center"/>
          </w:tcPr>
          <w:p w:rsidR="004865D5" w:rsidRPr="00622152" w:rsidRDefault="004865D5" w:rsidP="004865D5">
            <w:pPr>
              <w:rPr>
                <w:rFonts w:asciiTheme="minorHAnsi" w:hAnsiTheme="minorHAnsi" w:cstheme="minorHAnsi"/>
                <w:szCs w:val="22"/>
              </w:rPr>
            </w:pPr>
            <w:r w:rsidRPr="00622152">
              <w:rPr>
                <w:rFonts w:asciiTheme="minorHAnsi" w:hAnsiTheme="minorHAnsi" w:cstheme="minorHAnsi"/>
                <w:szCs w:val="22"/>
              </w:rPr>
              <w:t>2106479261</w:t>
            </w:r>
          </w:p>
        </w:tc>
        <w:tc>
          <w:tcPr>
            <w:tcW w:w="2444" w:type="dxa"/>
            <w:vAlign w:val="center"/>
          </w:tcPr>
          <w:p w:rsidR="004865D5" w:rsidRPr="00622152" w:rsidRDefault="00B51B46" w:rsidP="00622152">
            <w:pPr>
              <w:rPr>
                <w:rFonts w:asciiTheme="minorHAnsi" w:hAnsiTheme="minorHAnsi" w:cstheme="minorHAnsi"/>
                <w:szCs w:val="22"/>
              </w:rPr>
            </w:pPr>
            <w:r>
              <w:rPr>
                <w:rFonts w:asciiTheme="minorHAnsi" w:hAnsiTheme="minorHAnsi" w:cstheme="minorHAnsi"/>
                <w:szCs w:val="22"/>
                <w:lang w:val="en-US"/>
              </w:rPr>
              <w:t>b</w:t>
            </w:r>
            <w:r>
              <w:rPr>
                <w:rFonts w:asciiTheme="minorHAnsi" w:hAnsiTheme="minorHAnsi" w:cstheme="minorHAnsi"/>
                <w:szCs w:val="22"/>
              </w:rPr>
              <w:t>_</w:t>
            </w:r>
            <w:r w:rsidR="004865D5" w:rsidRPr="00622152">
              <w:rPr>
                <w:rFonts w:asciiTheme="minorHAnsi" w:hAnsiTheme="minorHAnsi" w:cstheme="minorHAnsi"/>
                <w:szCs w:val="22"/>
              </w:rPr>
              <w:t>athens.</w:t>
            </w:r>
            <w:r w:rsidR="004865D5">
              <w:rPr>
                <w:rFonts w:asciiTheme="minorHAnsi" w:hAnsiTheme="minorHAnsi" w:cstheme="minorHAnsi"/>
                <w:szCs w:val="22"/>
                <w:lang w:val="en-US"/>
              </w:rPr>
              <w:t>gcsl</w:t>
            </w:r>
            <w:r w:rsidR="004865D5" w:rsidRPr="00622152">
              <w:rPr>
                <w:rFonts w:asciiTheme="minorHAnsi" w:hAnsiTheme="minorHAnsi" w:cstheme="minorHAnsi"/>
                <w:szCs w:val="22"/>
              </w:rPr>
              <w:t>@</w:t>
            </w:r>
            <w:r w:rsidR="004865D5">
              <w:rPr>
                <w:rFonts w:asciiTheme="minorHAnsi" w:hAnsiTheme="minorHAnsi" w:cstheme="minorHAnsi"/>
                <w:szCs w:val="22"/>
                <w:lang w:val="en-US"/>
              </w:rPr>
              <w:t>aade</w:t>
            </w:r>
            <w:r w:rsidR="004865D5" w:rsidRPr="00622152">
              <w:rPr>
                <w:rFonts w:asciiTheme="minorHAnsi" w:hAnsiTheme="minorHAnsi" w:cstheme="minorHAnsi"/>
                <w:szCs w:val="22"/>
              </w:rPr>
              <w:t>.gr</w:t>
            </w:r>
          </w:p>
        </w:tc>
      </w:tr>
      <w:tr w:rsidR="004865D5" w:rsidRPr="00F2551A" w:rsidTr="004865D5">
        <w:trPr>
          <w:jc w:val="center"/>
        </w:trPr>
        <w:tc>
          <w:tcPr>
            <w:tcW w:w="2581" w:type="dxa"/>
            <w:shd w:val="clear" w:color="000000" w:fill="FFFFFF"/>
            <w:vAlign w:val="center"/>
          </w:tcPr>
          <w:p w:rsidR="004865D5" w:rsidRPr="004865D5" w:rsidRDefault="004865D5" w:rsidP="004865D5">
            <w:pPr>
              <w:rPr>
                <w:rFonts w:ascii="Calibri" w:eastAsia="Calibri" w:hAnsi="Calibri" w:cs="Calibri"/>
                <w:szCs w:val="22"/>
                <w:lang w:eastAsia="en-GB"/>
              </w:rPr>
            </w:pPr>
            <w:r w:rsidRPr="004865D5">
              <w:rPr>
                <w:rFonts w:ascii="Calibri" w:eastAsia="Calibri" w:hAnsi="Calibri" w:cs="Calibri"/>
                <w:szCs w:val="22"/>
                <w:lang w:eastAsia="en-GB"/>
              </w:rPr>
              <w:t xml:space="preserve">Χ.Υ. Κεντρικής Μακεδονίας,  Θεσσαλονίκη </w:t>
            </w:r>
          </w:p>
        </w:tc>
        <w:tc>
          <w:tcPr>
            <w:tcW w:w="2234" w:type="dxa"/>
            <w:shd w:val="clear" w:color="000000" w:fill="FFFFFF"/>
            <w:vAlign w:val="center"/>
          </w:tcPr>
          <w:p w:rsidR="004865D5" w:rsidRPr="004865D5" w:rsidRDefault="004865D5" w:rsidP="004865D5">
            <w:pPr>
              <w:rPr>
                <w:rFonts w:ascii="Calibri" w:eastAsia="Calibri" w:hAnsi="Calibri" w:cs="Calibri"/>
                <w:szCs w:val="22"/>
                <w:lang w:val="en-GB" w:eastAsia="en-GB"/>
              </w:rPr>
            </w:pPr>
            <w:r w:rsidRPr="004865D5">
              <w:rPr>
                <w:rFonts w:ascii="Calibri" w:eastAsia="Calibri" w:hAnsi="Calibri" w:cs="Calibri"/>
                <w:szCs w:val="22"/>
                <w:lang w:val="en-GB" w:eastAsia="en-GB"/>
              </w:rPr>
              <w:t xml:space="preserve">Ν. Βότση 1 </w:t>
            </w:r>
          </w:p>
          <w:p w:rsidR="004865D5" w:rsidRPr="004865D5" w:rsidRDefault="004865D5" w:rsidP="004865D5">
            <w:pPr>
              <w:rPr>
                <w:rFonts w:ascii="Calibri" w:eastAsia="Calibri" w:hAnsi="Calibri" w:cs="Calibri"/>
                <w:szCs w:val="22"/>
                <w:lang w:val="en-GB" w:eastAsia="en-GB"/>
              </w:rPr>
            </w:pPr>
            <w:r w:rsidRPr="004865D5">
              <w:rPr>
                <w:rFonts w:ascii="Calibri" w:eastAsia="Calibri" w:hAnsi="Calibri" w:cs="Calibri"/>
                <w:szCs w:val="22"/>
                <w:lang w:val="en-GB" w:eastAsia="en-GB"/>
              </w:rPr>
              <w:t>ΤΚ 54625</w:t>
            </w:r>
          </w:p>
        </w:tc>
        <w:tc>
          <w:tcPr>
            <w:tcW w:w="1987" w:type="dxa"/>
            <w:shd w:val="clear" w:color="000000" w:fill="FFFFFF"/>
            <w:vAlign w:val="center"/>
          </w:tcPr>
          <w:p w:rsidR="004865D5" w:rsidRPr="004865D5" w:rsidRDefault="004865D5" w:rsidP="004865D5">
            <w:pPr>
              <w:rPr>
                <w:rFonts w:ascii="Calibri" w:eastAsia="Calibri" w:hAnsi="Calibri" w:cs="Calibri"/>
                <w:szCs w:val="22"/>
                <w:lang w:val="en-GB" w:eastAsia="en-GB"/>
              </w:rPr>
            </w:pPr>
            <w:r w:rsidRPr="004865D5">
              <w:rPr>
                <w:rFonts w:ascii="Calibri" w:eastAsia="Calibri" w:hAnsi="Calibri" w:cs="Calibri"/>
                <w:szCs w:val="22"/>
                <w:lang w:val="en-GB" w:eastAsia="en-GB"/>
              </w:rPr>
              <w:t>Π. Ταραντίλη</w:t>
            </w:r>
          </w:p>
        </w:tc>
        <w:tc>
          <w:tcPr>
            <w:tcW w:w="1415" w:type="dxa"/>
            <w:vAlign w:val="center"/>
          </w:tcPr>
          <w:p w:rsidR="004865D5" w:rsidRPr="004865D5" w:rsidRDefault="004865D5" w:rsidP="004865D5">
            <w:pPr>
              <w:rPr>
                <w:rFonts w:ascii="Calibri" w:eastAsia="Calibri" w:hAnsi="Calibri" w:cs="Calibri"/>
                <w:szCs w:val="22"/>
                <w:lang w:val="en-GB" w:eastAsia="en-GB"/>
              </w:rPr>
            </w:pPr>
            <w:r w:rsidRPr="004865D5">
              <w:rPr>
                <w:rFonts w:ascii="Calibri" w:eastAsia="Calibri" w:hAnsi="Calibri" w:cs="Calibri"/>
                <w:szCs w:val="22"/>
                <w:lang w:val="en-GB" w:eastAsia="en-GB"/>
              </w:rPr>
              <w:t>2313336661</w:t>
            </w:r>
          </w:p>
        </w:tc>
        <w:tc>
          <w:tcPr>
            <w:tcW w:w="2444" w:type="dxa"/>
            <w:vAlign w:val="center"/>
          </w:tcPr>
          <w:p w:rsidR="004865D5" w:rsidRPr="004865D5" w:rsidRDefault="00D05A11" w:rsidP="004865D5">
            <w:pPr>
              <w:rPr>
                <w:rFonts w:ascii="Calibri" w:eastAsia="Calibri" w:hAnsi="Calibri" w:cs="Calibri"/>
                <w:szCs w:val="22"/>
                <w:lang w:val="en-GB" w:eastAsia="en-GB"/>
              </w:rPr>
            </w:pPr>
            <w:hyperlink r:id="rId14" w:history="1">
              <w:r w:rsidR="004865D5" w:rsidRPr="00BE1266">
                <w:rPr>
                  <w:rStyle w:val="-"/>
                  <w:rFonts w:ascii="Calibri" w:eastAsia="Calibri" w:hAnsi="Calibri" w:cs="Calibri"/>
                  <w:szCs w:val="22"/>
                  <w:lang w:val="en-GB" w:eastAsia="en-GB"/>
                </w:rPr>
                <w:t>cenmac.gcsl@aade.gr</w:t>
              </w:r>
            </w:hyperlink>
          </w:p>
        </w:tc>
      </w:tr>
    </w:tbl>
    <w:p w:rsidR="005A2A7E" w:rsidRPr="00E00C93" w:rsidRDefault="005A2A7E" w:rsidP="00E00C93">
      <w:pPr>
        <w:spacing w:line="288" w:lineRule="auto"/>
        <w:jc w:val="both"/>
        <w:rPr>
          <w:rFonts w:ascii="Calibri" w:hAnsi="Calibri" w:cs="Calibri"/>
          <w:color w:val="000000"/>
          <w:sz w:val="20"/>
        </w:rPr>
      </w:pPr>
    </w:p>
    <w:p w:rsidR="005A2A7E" w:rsidRPr="00E00C93" w:rsidRDefault="005A2A7E" w:rsidP="00E00C93">
      <w:pPr>
        <w:spacing w:line="288" w:lineRule="auto"/>
        <w:jc w:val="both"/>
        <w:rPr>
          <w:rFonts w:asciiTheme="minorHAnsi" w:hAnsiTheme="minorHAnsi" w:cstheme="minorHAnsi"/>
          <w:szCs w:val="22"/>
        </w:rPr>
      </w:pPr>
      <w:r w:rsidRPr="00E00C93">
        <w:rPr>
          <w:rFonts w:asciiTheme="minorHAnsi" w:hAnsiTheme="minorHAnsi" w:cstheme="minorHAnsi"/>
          <w:szCs w:val="22"/>
        </w:rPr>
        <w:t xml:space="preserve">Τα είδη θα συνοδεύονται από τα σχετικά παραστατικά (π.χ. δελτίο αποστολής), στα οποία υποχρεωτικά θα αναγράφεται ο αριθμός πρωτοκόλλου της απόφασης ανάθεσης ή ο αριθμός της σύμβασης και ο ΚΑΕ </w:t>
      </w:r>
      <w:r w:rsidR="00EE6A56">
        <w:rPr>
          <w:rFonts w:asciiTheme="minorHAnsi" w:hAnsiTheme="minorHAnsi" w:cstheme="minorHAnsi"/>
          <w:szCs w:val="22"/>
        </w:rPr>
        <w:t>7123.</w:t>
      </w:r>
    </w:p>
    <w:p w:rsidR="005A2A7E" w:rsidRPr="00E00C93" w:rsidRDefault="005A2A7E" w:rsidP="00E00C93">
      <w:pPr>
        <w:spacing w:line="288" w:lineRule="auto"/>
        <w:jc w:val="both"/>
        <w:rPr>
          <w:rFonts w:asciiTheme="minorHAnsi" w:hAnsiTheme="minorHAnsi" w:cstheme="minorHAnsi"/>
          <w:szCs w:val="22"/>
        </w:rPr>
      </w:pPr>
      <w:r w:rsidRPr="00E00C93">
        <w:rPr>
          <w:rFonts w:asciiTheme="minorHAnsi" w:hAnsiTheme="minorHAnsi" w:cstheme="minorHAnsi"/>
          <w:szCs w:val="22"/>
        </w:rPr>
        <w:t xml:space="preserve">Η παραλαβή θα γίνει από τις αρμόδιες Επιτροπές Παραλαβής του Γ.Χ.Κ. και εφόσον τα είδη είναι σύμφωνα με τις προδιαγραφές της προσφοράς και της πρόσκλησης.  Οι αρμόδιες Επιτροπές Παραλαβής θα συντάξουν </w:t>
      </w:r>
      <w:r w:rsidR="00E00C93" w:rsidRPr="00805BC7">
        <w:rPr>
          <w:rFonts w:asciiTheme="minorHAnsi" w:eastAsia="Calibri" w:hAnsiTheme="minorHAnsi" w:cstheme="minorHAnsi"/>
          <w:b/>
          <w:szCs w:val="22"/>
          <w:u w:val="single"/>
          <w:lang w:eastAsia="en-US"/>
        </w:rPr>
        <w:t>εντός δέκα (10) ημερών</w:t>
      </w:r>
      <w:r w:rsidRPr="00E00C93">
        <w:rPr>
          <w:rFonts w:asciiTheme="minorHAnsi" w:hAnsiTheme="minorHAnsi" w:cstheme="minorHAnsi"/>
          <w:szCs w:val="22"/>
        </w:rPr>
        <w:t xml:space="preserve"> από την παράδοση των ειδών, τον ποιοτικό και ποσοτικό τους έλεγχο, σχετικό πρωτόκολλο παραλαβής, συνοδευόμενο από τα αντίστοιχα παραστατικά. Κατά τη διαδικασία παραλαβής καλείται να παραστεί, εφόσον το επιθυμεί, ο ανάδοχος και διενεργείται ποσοτικός και ποιοτικός έλεγχος. Οι Επιτροπές Παραλαβής διαβιβάζουν το πρωτόκολλο παραλαβής (εις τετραπλούν) στη Δ/νση Σχεδιασμού &amp; Υποστήριξης </w:t>
      </w:r>
      <w:r w:rsidRPr="00E00C93">
        <w:rPr>
          <w:rFonts w:asciiTheme="minorHAnsi" w:hAnsiTheme="minorHAnsi" w:cstheme="minorHAnsi"/>
          <w:szCs w:val="22"/>
        </w:rPr>
        <w:lastRenderedPageBreak/>
        <w:t>Εργαστηρίων και το κοινοποιούν στον ανάδοχο, ο οποίος προβαίνει στην έκδοση του σχετικού τιμολογίου, με βάση το οποίο θα γίνει η πληρωμή. Επίσης, είτε στο τιμολόγιο είτε σε συνοδευτικό έγγραφο του τιμολογίου θα πρέπει να αντιστοιχίζεται το κάθε τεμάχιο με τον α/α, όπως αυτός αναγράφεται στους πίνακες του Παραρτήματος Α΄ της πρόσκλησης.</w:t>
      </w:r>
    </w:p>
    <w:p w:rsidR="005A2A7E" w:rsidRDefault="005A2A7E" w:rsidP="00E00C93">
      <w:pPr>
        <w:spacing w:line="288" w:lineRule="auto"/>
        <w:jc w:val="both"/>
        <w:rPr>
          <w:rFonts w:asciiTheme="minorHAnsi" w:hAnsiTheme="minorHAnsi" w:cstheme="minorHAnsi"/>
          <w:szCs w:val="22"/>
        </w:rPr>
      </w:pPr>
      <w:r w:rsidRPr="00E00C93">
        <w:rPr>
          <w:rFonts w:asciiTheme="minorHAnsi" w:hAnsiTheme="minorHAnsi" w:cstheme="minorHAnsi"/>
          <w:szCs w:val="22"/>
        </w:rPr>
        <w:t>Η παραλαβή των ειδών καθώς και τυχόν παράταση της σύμβασης διενεργούνται σύμφωνα με τα προβλεπόμενα στο ν. 4412/2016.</w:t>
      </w:r>
    </w:p>
    <w:p w:rsidR="00805BC7" w:rsidRPr="00805BC7" w:rsidRDefault="00805BC7" w:rsidP="00805BC7">
      <w:pPr>
        <w:numPr>
          <w:ilvl w:val="0"/>
          <w:numId w:val="34"/>
        </w:numPr>
        <w:spacing w:after="160" w:line="276" w:lineRule="auto"/>
        <w:ind w:left="284" w:hanging="284"/>
        <w:contextualSpacing/>
        <w:rPr>
          <w:rFonts w:asciiTheme="minorHAnsi" w:hAnsiTheme="minorHAnsi" w:cstheme="minorHAnsi"/>
          <w:b/>
        </w:rPr>
      </w:pPr>
      <w:r w:rsidRPr="00805BC7">
        <w:rPr>
          <w:rFonts w:asciiTheme="minorHAnsi" w:hAnsiTheme="minorHAnsi" w:cstheme="minorHAnsi"/>
          <w:b/>
        </w:rPr>
        <w:t>Πληρωμή</w:t>
      </w:r>
    </w:p>
    <w:p w:rsidR="00F83B3D" w:rsidRPr="00F83B3D" w:rsidRDefault="00F83B3D" w:rsidP="00F83B3D">
      <w:pPr>
        <w:spacing w:after="160" w:line="276" w:lineRule="auto"/>
        <w:contextualSpacing/>
        <w:jc w:val="both"/>
        <w:rPr>
          <w:rFonts w:asciiTheme="minorHAnsi" w:eastAsia="Tahoma" w:hAnsiTheme="minorHAnsi" w:cstheme="minorHAnsi"/>
          <w:szCs w:val="22"/>
          <w:lang w:eastAsia="en-US"/>
        </w:rPr>
      </w:pPr>
      <w:r w:rsidRPr="00F83B3D">
        <w:rPr>
          <w:rFonts w:asciiTheme="minorHAnsi" w:eastAsia="Tahoma" w:hAnsiTheme="minorHAnsi" w:cstheme="minorHAnsi"/>
          <w:szCs w:val="22"/>
          <w:lang w:eastAsia="en-US"/>
        </w:rPr>
        <w:t>Η πληρω</w:t>
      </w:r>
      <w:r>
        <w:rPr>
          <w:rFonts w:asciiTheme="minorHAnsi" w:eastAsia="Tahoma" w:hAnsiTheme="minorHAnsi" w:cstheme="minorHAnsi"/>
          <w:szCs w:val="22"/>
          <w:lang w:eastAsia="en-US"/>
        </w:rPr>
        <w:t>μή της αξίας των υπό προμήθεια ειδών</w:t>
      </w:r>
      <w:r w:rsidRPr="00F83B3D">
        <w:rPr>
          <w:rFonts w:asciiTheme="minorHAnsi" w:eastAsia="Tahoma" w:hAnsiTheme="minorHAnsi" w:cstheme="minorHAnsi"/>
          <w:szCs w:val="22"/>
          <w:lang w:eastAsia="en-US"/>
        </w:rPr>
        <w:t xml:space="preserve"> θα γίνει σε Ευρώ, βάσει τιμολογίου του ανάδοχου, στο οποίο θα αναγράφεται ο ΚΑΕ 71</w:t>
      </w:r>
      <w:r w:rsidR="004865D5" w:rsidRPr="004865D5">
        <w:rPr>
          <w:rFonts w:asciiTheme="minorHAnsi" w:eastAsia="Tahoma" w:hAnsiTheme="minorHAnsi" w:cstheme="minorHAnsi"/>
          <w:szCs w:val="22"/>
          <w:lang w:eastAsia="en-US"/>
        </w:rPr>
        <w:t>23</w:t>
      </w:r>
      <w:r w:rsidRPr="00F83B3D">
        <w:rPr>
          <w:rFonts w:asciiTheme="minorHAnsi" w:eastAsia="Tahoma" w:hAnsiTheme="minorHAnsi" w:cstheme="minorHAnsi"/>
          <w:szCs w:val="22"/>
          <w:lang w:eastAsia="en-US"/>
        </w:rPr>
        <w:t xml:space="preserve">και ο αριθμός της Σύμβασης ή της Απόφασης Ανάθεσης, μετά την οριστική ποσοτική και ποιοτική παραλαβή των </w:t>
      </w:r>
      <w:r>
        <w:rPr>
          <w:rFonts w:asciiTheme="minorHAnsi" w:eastAsia="Tahoma" w:hAnsiTheme="minorHAnsi" w:cstheme="minorHAnsi"/>
          <w:szCs w:val="22"/>
          <w:lang w:eastAsia="en-US"/>
        </w:rPr>
        <w:t xml:space="preserve">ειδών </w:t>
      </w:r>
      <w:r w:rsidRPr="00F83B3D">
        <w:rPr>
          <w:rFonts w:asciiTheme="minorHAnsi" w:eastAsia="Tahoma" w:hAnsiTheme="minorHAnsi" w:cstheme="minorHAnsi"/>
          <w:szCs w:val="22"/>
          <w:lang w:eastAsia="en-US"/>
        </w:rPr>
        <w:t>από την αρμόδια Επιτροπή Παραλαβής.</w:t>
      </w:r>
    </w:p>
    <w:p w:rsidR="00F83B3D" w:rsidRDefault="00F83B3D" w:rsidP="00F83B3D">
      <w:pPr>
        <w:spacing w:after="160" w:line="276" w:lineRule="auto"/>
        <w:contextualSpacing/>
        <w:jc w:val="both"/>
        <w:rPr>
          <w:rFonts w:asciiTheme="minorHAnsi" w:eastAsia="Tahoma" w:hAnsiTheme="minorHAnsi" w:cstheme="minorHAnsi"/>
          <w:szCs w:val="22"/>
          <w:lang w:eastAsia="en-US"/>
        </w:rPr>
      </w:pPr>
      <w:r w:rsidRPr="00F83B3D">
        <w:rPr>
          <w:rFonts w:asciiTheme="minorHAnsi" w:eastAsia="Tahoma" w:hAnsiTheme="minorHAnsi" w:cstheme="minorHAnsi"/>
          <w:szCs w:val="22"/>
          <w:lang w:eastAsia="en-US"/>
        </w:rPr>
        <w:t>Η πληρωμή θα γίνει με έκδοση τραπεζικής επιταγής στο όνομα του δικαιούχου</w:t>
      </w:r>
      <w:r>
        <w:rPr>
          <w:rFonts w:asciiTheme="minorHAnsi" w:eastAsia="Tahoma" w:hAnsiTheme="minorHAnsi" w:cstheme="minorHAnsi"/>
          <w:szCs w:val="22"/>
          <w:lang w:eastAsia="en-US"/>
        </w:rPr>
        <w:t xml:space="preserve">, εντός 60 ημερών </w:t>
      </w:r>
      <w:r w:rsidRPr="00F83B3D">
        <w:rPr>
          <w:rFonts w:asciiTheme="minorHAnsi" w:eastAsia="Tahoma" w:hAnsiTheme="minorHAnsi" w:cstheme="minorHAnsi"/>
          <w:szCs w:val="22"/>
          <w:lang w:eastAsia="en-US"/>
        </w:rPr>
        <w:t>και σε βάρος του προϋπολογισμού του Ε.Τ.</w:t>
      </w:r>
      <w:r>
        <w:rPr>
          <w:rFonts w:asciiTheme="minorHAnsi" w:eastAsia="Tahoma" w:hAnsiTheme="minorHAnsi" w:cstheme="minorHAnsi"/>
          <w:szCs w:val="22"/>
          <w:lang w:eastAsia="en-US"/>
        </w:rPr>
        <w:t>Ε.Π.Π.Α.Α. οικονομικού έτους 202</w:t>
      </w:r>
      <w:r w:rsidR="004865D5" w:rsidRPr="004865D5">
        <w:rPr>
          <w:rFonts w:asciiTheme="minorHAnsi" w:eastAsia="Tahoma" w:hAnsiTheme="minorHAnsi" w:cstheme="minorHAnsi"/>
          <w:szCs w:val="22"/>
          <w:lang w:eastAsia="en-US"/>
        </w:rPr>
        <w:t>2</w:t>
      </w:r>
      <w:r>
        <w:rPr>
          <w:rFonts w:asciiTheme="minorHAnsi" w:eastAsia="Tahoma" w:hAnsiTheme="minorHAnsi" w:cstheme="minorHAnsi"/>
          <w:szCs w:val="22"/>
          <w:lang w:eastAsia="en-US"/>
        </w:rPr>
        <w:t>, ΚΑΕ 71</w:t>
      </w:r>
      <w:r w:rsidR="007F5DF1">
        <w:rPr>
          <w:rFonts w:asciiTheme="minorHAnsi" w:eastAsia="Tahoma" w:hAnsiTheme="minorHAnsi" w:cstheme="minorHAnsi"/>
          <w:szCs w:val="22"/>
          <w:lang w:eastAsia="en-US"/>
        </w:rPr>
        <w:t>23</w:t>
      </w:r>
      <w:r>
        <w:rPr>
          <w:rFonts w:asciiTheme="minorHAnsi" w:eastAsia="Tahoma" w:hAnsiTheme="minorHAnsi" w:cstheme="minorHAnsi"/>
          <w:szCs w:val="22"/>
          <w:lang w:eastAsia="en-US"/>
        </w:rPr>
        <w:t>.</w:t>
      </w:r>
    </w:p>
    <w:p w:rsidR="00805BC7" w:rsidRPr="00805BC7" w:rsidRDefault="00805BC7" w:rsidP="00805BC7">
      <w:pPr>
        <w:spacing w:after="160" w:line="276" w:lineRule="auto"/>
        <w:contextualSpacing/>
        <w:jc w:val="both"/>
        <w:rPr>
          <w:rFonts w:asciiTheme="minorHAnsi" w:eastAsia="Tahoma" w:hAnsiTheme="minorHAnsi" w:cstheme="minorHAnsi"/>
          <w:szCs w:val="22"/>
          <w:lang w:eastAsia="en-US"/>
        </w:rPr>
      </w:pPr>
      <w:r w:rsidRPr="00805BC7">
        <w:rPr>
          <w:rFonts w:asciiTheme="minorHAnsi" w:eastAsia="Tahoma" w:hAnsiTheme="minorHAnsi" w:cstheme="minorHAnsi"/>
          <w:szCs w:val="22"/>
          <w:lang w:eastAsia="en-US"/>
        </w:rPr>
        <w:t>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Με κάθε πληρωμή θα γίνεται η προβλεπόμενη από την κείμενη νομοθεσία παρακράτηση φόρου εισοδήματος αξίας 4% επί του καθαρού ποσού. 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805BC7" w:rsidRPr="007D7E5C" w:rsidRDefault="00805BC7" w:rsidP="00805BC7">
      <w:pPr>
        <w:spacing w:after="160" w:line="276" w:lineRule="auto"/>
        <w:contextualSpacing/>
        <w:jc w:val="both"/>
        <w:rPr>
          <w:rFonts w:asciiTheme="minorHAnsi" w:eastAsia="Tahoma" w:hAnsiTheme="minorHAnsi" w:cstheme="minorHAnsi"/>
          <w:szCs w:val="22"/>
          <w:u w:val="single"/>
          <w:lang w:eastAsia="en-US"/>
        </w:rPr>
      </w:pPr>
      <w:r w:rsidRPr="007D7E5C">
        <w:rPr>
          <w:rFonts w:asciiTheme="minorHAnsi" w:eastAsia="Tahoma" w:hAnsiTheme="minorHAnsi" w:cstheme="minorHAnsi"/>
          <w:szCs w:val="22"/>
          <w:u w:val="single"/>
          <w:lang w:eastAsia="en-US"/>
        </w:rPr>
        <w:t>ΔΙΚΑΙΟΛΟΓΗΤΙΚΑ ΠΟΥ ΠΡΕΠΕΙ ΝΑ ΠΡΟΣΚΟΜΙΣΕΙ Ο ΑΝΑΔΟΧΟΣ ΚΑΤΑ ΤΟ ΣΤΑΔΙΟ ΤΗΣ ΠΛΗΡΩΜΗΣ:</w:t>
      </w:r>
    </w:p>
    <w:p w:rsidR="00805BC7" w:rsidRPr="00805BC7" w:rsidRDefault="00805BC7" w:rsidP="00805BC7">
      <w:pPr>
        <w:spacing w:after="160" w:line="276" w:lineRule="auto"/>
        <w:contextualSpacing/>
        <w:jc w:val="both"/>
        <w:rPr>
          <w:rFonts w:asciiTheme="minorHAnsi" w:eastAsia="Tahoma" w:hAnsiTheme="minorHAnsi" w:cstheme="minorHAnsi"/>
          <w:szCs w:val="22"/>
          <w:lang w:eastAsia="en-US"/>
        </w:rPr>
      </w:pPr>
      <w:r w:rsidRPr="00805BC7">
        <w:rPr>
          <w:rFonts w:asciiTheme="minorHAnsi" w:eastAsia="Tahoma" w:hAnsiTheme="minorHAnsi" w:cstheme="minorHAnsi"/>
          <w:szCs w:val="22"/>
          <w:lang w:eastAsia="en-US"/>
        </w:rPr>
        <w:t>1.  Φορολογική και ασφαλιστική ενημερότητα.</w:t>
      </w:r>
    </w:p>
    <w:p w:rsidR="00805BC7" w:rsidRPr="00805BC7" w:rsidRDefault="00805BC7" w:rsidP="00805BC7">
      <w:pPr>
        <w:spacing w:after="160" w:line="276" w:lineRule="auto"/>
        <w:contextualSpacing/>
        <w:jc w:val="both"/>
        <w:rPr>
          <w:rFonts w:asciiTheme="minorHAnsi" w:eastAsia="Tahoma" w:hAnsiTheme="minorHAnsi" w:cstheme="minorHAnsi"/>
          <w:szCs w:val="22"/>
          <w:lang w:eastAsia="en-US"/>
        </w:rPr>
      </w:pPr>
      <w:r w:rsidRPr="00805BC7">
        <w:rPr>
          <w:rFonts w:asciiTheme="minorHAnsi" w:eastAsia="Tahoma" w:hAnsiTheme="minorHAnsi" w:cstheme="minorHAnsi"/>
          <w:szCs w:val="22"/>
          <w:lang w:eastAsia="en-US"/>
        </w:rPr>
        <w:t xml:space="preserve">2. Έγγραφο της τράπεζας στην οποία ο ανάδοχος επιθυμεί να γίνεται η πληρωμή και στο οποίο θα αναγράφεται ο αριθμός ΙΒΑΝ. </w:t>
      </w:r>
    </w:p>
    <w:p w:rsidR="00805BC7" w:rsidRPr="00805BC7" w:rsidRDefault="00805BC7" w:rsidP="00805BC7">
      <w:pPr>
        <w:spacing w:after="160" w:line="276" w:lineRule="auto"/>
        <w:contextualSpacing/>
        <w:jc w:val="both"/>
        <w:rPr>
          <w:rFonts w:asciiTheme="minorHAnsi" w:eastAsia="Tahoma" w:hAnsiTheme="minorHAnsi" w:cstheme="minorHAnsi"/>
          <w:szCs w:val="22"/>
          <w:lang w:eastAsia="en-US"/>
        </w:rPr>
      </w:pPr>
      <w:r w:rsidRPr="00805BC7">
        <w:rPr>
          <w:rFonts w:asciiTheme="minorHAnsi" w:eastAsia="Tahoma" w:hAnsiTheme="minorHAnsi" w:cstheme="minorHAnsi"/>
          <w:szCs w:val="22"/>
          <w:lang w:eastAsia="en-US"/>
        </w:rPr>
        <w:t>Κατά τα λοιπά εφαρμόζονται οι διατάξεις περί Κρατικών Προμηθειών.</w:t>
      </w:r>
    </w:p>
    <w:p w:rsidR="00805BC7" w:rsidRPr="00805BC7" w:rsidRDefault="00805BC7" w:rsidP="00805BC7">
      <w:pPr>
        <w:spacing w:after="160" w:line="276" w:lineRule="auto"/>
        <w:contextualSpacing/>
        <w:jc w:val="both"/>
        <w:rPr>
          <w:rFonts w:asciiTheme="minorHAnsi" w:eastAsia="Tahoma" w:hAnsiTheme="minorHAnsi" w:cstheme="minorHAnsi"/>
          <w:szCs w:val="22"/>
          <w:lang w:eastAsia="en-US"/>
        </w:rPr>
      </w:pPr>
      <w:r w:rsidRPr="00805BC7">
        <w:rPr>
          <w:rFonts w:asciiTheme="minorHAnsi" w:eastAsia="Tahoma" w:hAnsiTheme="minorHAnsi" w:cstheme="minorHAnsi"/>
          <w:szCs w:val="22"/>
          <w:lang w:eastAsia="en-US"/>
        </w:rPr>
        <w:t xml:space="preserve">Η παρούσα πρόσκληση θα δημοσιευτεί στη ΔΙΑΥΓΕΙΑ, στην ιστοσελίδα της Α.Α.Δ.Ε. στην διεύθυνση http://www.aade.gr/prokeryxeis-diagonismoi και στην ιστοσελίδα του Γ.Χ.Κ. στην διεύθυνση </w:t>
      </w:r>
      <w:r w:rsidR="007D7E5C" w:rsidRPr="007D7E5C">
        <w:rPr>
          <w:rFonts w:asciiTheme="minorHAnsi" w:eastAsia="Tahoma" w:hAnsiTheme="minorHAnsi" w:cstheme="minorHAnsi"/>
          <w:szCs w:val="22"/>
          <w:lang w:eastAsia="en-US"/>
        </w:rPr>
        <w:t>https://www.aade.gr/gcsl/prokirixeis</w:t>
      </w:r>
      <w:r w:rsidRPr="00805BC7">
        <w:rPr>
          <w:rFonts w:asciiTheme="minorHAnsi" w:eastAsia="Tahoma" w:hAnsiTheme="minorHAnsi" w:cstheme="minorHAnsi"/>
          <w:szCs w:val="22"/>
          <w:lang w:eastAsia="en-US"/>
        </w:rPr>
        <w:t xml:space="preserve">.  </w:t>
      </w:r>
    </w:p>
    <w:p w:rsidR="00805BC7" w:rsidRDefault="00805BC7" w:rsidP="00805BC7">
      <w:pPr>
        <w:spacing w:after="160" w:line="276" w:lineRule="auto"/>
        <w:contextualSpacing/>
        <w:jc w:val="both"/>
        <w:rPr>
          <w:rFonts w:asciiTheme="minorHAnsi" w:eastAsia="Tahoma" w:hAnsiTheme="minorHAnsi" w:cstheme="minorHAnsi"/>
          <w:szCs w:val="22"/>
          <w:lang w:eastAsia="en-US"/>
        </w:rPr>
      </w:pPr>
      <w:r w:rsidRPr="00805BC7">
        <w:rPr>
          <w:rFonts w:asciiTheme="minorHAnsi" w:eastAsia="Tahoma" w:hAnsiTheme="minorHAnsi" w:cstheme="minorHAnsi"/>
          <w:szCs w:val="22"/>
          <w:lang w:eastAsia="en-US"/>
        </w:rPr>
        <w:t xml:space="preserve">Επισυνάπτεται το Παράρτημα Α: Τεχνικές Προδιαγραφές, το Παράρτημα Β: Έντυπο Τεχνικής και Οικονομικής Προσφοράς, το Παράρτημα Γ: Υπεύθυνη Δήλωση, τα οποία αποτελούν αναπόσπαστο μέρος της παρούσας. </w:t>
      </w:r>
    </w:p>
    <w:p w:rsidR="00D54CA2" w:rsidRPr="00805BC7" w:rsidRDefault="00D54CA2" w:rsidP="00805BC7">
      <w:pPr>
        <w:spacing w:after="160" w:line="276" w:lineRule="auto"/>
        <w:contextualSpacing/>
        <w:jc w:val="both"/>
        <w:rPr>
          <w:rFonts w:ascii="Calibri" w:eastAsia="Tahoma" w:hAnsi="Calibri" w:cs="Tahoma"/>
          <w:szCs w:val="22"/>
          <w:lang w:eastAsia="en-US"/>
        </w:rPr>
      </w:pPr>
    </w:p>
    <w:tbl>
      <w:tblPr>
        <w:tblW w:w="9885" w:type="dxa"/>
        <w:jc w:val="center"/>
        <w:tblLayout w:type="fixed"/>
        <w:tblLook w:val="04A0"/>
      </w:tblPr>
      <w:tblGrid>
        <w:gridCol w:w="1276"/>
        <w:gridCol w:w="1611"/>
        <w:gridCol w:w="4328"/>
        <w:gridCol w:w="2670"/>
      </w:tblGrid>
      <w:tr w:rsidR="003D0B46" w:rsidRPr="00B82CAB" w:rsidTr="000E3BA9">
        <w:trPr>
          <w:trHeight w:val="199"/>
          <w:jc w:val="center"/>
        </w:trPr>
        <w:tc>
          <w:tcPr>
            <w:tcW w:w="1276" w:type="dxa"/>
          </w:tcPr>
          <w:p w:rsidR="003D0B46" w:rsidRPr="00B82CAB" w:rsidRDefault="003D0B46" w:rsidP="003D0B46">
            <w:pPr>
              <w:spacing w:line="276" w:lineRule="auto"/>
              <w:jc w:val="center"/>
              <w:rPr>
                <w:rFonts w:ascii="Calibri" w:hAnsi="Calibri"/>
                <w:b/>
                <w:bCs/>
                <w:sz w:val="20"/>
              </w:rPr>
            </w:pPr>
          </w:p>
        </w:tc>
        <w:tc>
          <w:tcPr>
            <w:tcW w:w="1611" w:type="dxa"/>
          </w:tcPr>
          <w:p w:rsidR="003D0B46" w:rsidRPr="00B82CAB" w:rsidRDefault="003D0B46" w:rsidP="009C4DBA">
            <w:pPr>
              <w:spacing w:line="276" w:lineRule="auto"/>
              <w:jc w:val="center"/>
              <w:rPr>
                <w:rFonts w:ascii="Calibri" w:hAnsi="Calibri"/>
                <w:b/>
                <w:bCs/>
                <w:sz w:val="20"/>
              </w:rPr>
            </w:pPr>
          </w:p>
        </w:tc>
        <w:tc>
          <w:tcPr>
            <w:tcW w:w="4328" w:type="dxa"/>
          </w:tcPr>
          <w:p w:rsidR="003D0B46" w:rsidRPr="00B82CAB" w:rsidRDefault="003D0B46" w:rsidP="009C4DBA">
            <w:pPr>
              <w:spacing w:line="276" w:lineRule="auto"/>
              <w:jc w:val="center"/>
              <w:rPr>
                <w:rFonts w:ascii="Calibri" w:hAnsi="Calibri"/>
                <w:b/>
                <w:bCs/>
                <w:sz w:val="20"/>
              </w:rPr>
            </w:pPr>
          </w:p>
        </w:tc>
        <w:tc>
          <w:tcPr>
            <w:tcW w:w="2670" w:type="dxa"/>
          </w:tcPr>
          <w:p w:rsidR="003D0B46" w:rsidRPr="00B82CAB" w:rsidRDefault="003D0B46" w:rsidP="009C4DBA">
            <w:pPr>
              <w:spacing w:line="276" w:lineRule="auto"/>
              <w:jc w:val="center"/>
              <w:rPr>
                <w:rFonts w:ascii="Calibri" w:hAnsi="Calibri"/>
                <w:b/>
                <w:bCs/>
                <w:sz w:val="20"/>
              </w:rPr>
            </w:pPr>
            <w:r w:rsidRPr="00B82CAB">
              <w:rPr>
                <w:rFonts w:ascii="Calibri" w:hAnsi="Calibri"/>
                <w:b/>
                <w:bCs/>
                <w:sz w:val="20"/>
              </w:rPr>
              <w:t>Με εντολή Διοικητή</w:t>
            </w:r>
          </w:p>
          <w:p w:rsidR="003D0B46" w:rsidRPr="00B82CAB" w:rsidRDefault="003D0B46" w:rsidP="009C4DBA">
            <w:pPr>
              <w:spacing w:line="276" w:lineRule="auto"/>
              <w:jc w:val="center"/>
              <w:rPr>
                <w:rFonts w:ascii="Calibri" w:hAnsi="Calibri"/>
                <w:b/>
                <w:bCs/>
                <w:sz w:val="20"/>
              </w:rPr>
            </w:pPr>
            <w:r w:rsidRPr="00B82CAB">
              <w:rPr>
                <w:rFonts w:ascii="Calibri" w:hAnsi="Calibri"/>
                <w:b/>
                <w:bCs/>
                <w:sz w:val="20"/>
              </w:rPr>
              <w:t>Η ΠΡΟΪΣΤΑΜΕΝΗ ΤΗΣ</w:t>
            </w:r>
          </w:p>
          <w:p w:rsidR="003D0B46" w:rsidRPr="00B82CAB" w:rsidRDefault="003D0B46" w:rsidP="009C4DBA">
            <w:pPr>
              <w:spacing w:line="276" w:lineRule="auto"/>
              <w:jc w:val="center"/>
              <w:rPr>
                <w:rFonts w:ascii="Calibri" w:hAnsi="Calibri"/>
                <w:b/>
                <w:bCs/>
                <w:sz w:val="20"/>
              </w:rPr>
            </w:pPr>
            <w:r w:rsidRPr="00B82CAB">
              <w:rPr>
                <w:rFonts w:ascii="Calibri" w:hAnsi="Calibri"/>
                <w:b/>
                <w:bCs/>
                <w:sz w:val="20"/>
              </w:rPr>
              <w:t>ΓΕΝΙΚΗΣ ΔΙΕΥΘΥΝΣΗΣ Γ.Χ.Κ.</w:t>
            </w:r>
          </w:p>
        </w:tc>
      </w:tr>
      <w:tr w:rsidR="003D0B46" w:rsidRPr="00B82CAB" w:rsidTr="000E3BA9">
        <w:trPr>
          <w:trHeight w:val="1858"/>
          <w:jc w:val="center"/>
        </w:trPr>
        <w:tc>
          <w:tcPr>
            <w:tcW w:w="1276" w:type="dxa"/>
          </w:tcPr>
          <w:p w:rsidR="003D0B46" w:rsidRPr="00B82CAB" w:rsidRDefault="003D0B46" w:rsidP="009C4DBA">
            <w:pPr>
              <w:spacing w:line="276" w:lineRule="auto"/>
              <w:jc w:val="both"/>
              <w:rPr>
                <w:rFonts w:ascii="Calibri" w:hAnsi="Calibri"/>
                <w:bCs/>
                <w:sz w:val="20"/>
              </w:rPr>
            </w:pPr>
          </w:p>
        </w:tc>
        <w:tc>
          <w:tcPr>
            <w:tcW w:w="1611" w:type="dxa"/>
          </w:tcPr>
          <w:p w:rsidR="003D0B46" w:rsidRPr="00B82CAB" w:rsidRDefault="003D0B46" w:rsidP="009C4DBA">
            <w:pPr>
              <w:spacing w:line="276" w:lineRule="auto"/>
              <w:jc w:val="both"/>
              <w:rPr>
                <w:rFonts w:ascii="Calibri" w:hAnsi="Calibri"/>
                <w:bCs/>
                <w:sz w:val="20"/>
              </w:rPr>
            </w:pPr>
          </w:p>
        </w:tc>
        <w:tc>
          <w:tcPr>
            <w:tcW w:w="4328" w:type="dxa"/>
          </w:tcPr>
          <w:p w:rsidR="003D0B46" w:rsidRPr="00B82CAB" w:rsidRDefault="003D0B46" w:rsidP="009C4DBA">
            <w:pPr>
              <w:spacing w:line="276" w:lineRule="auto"/>
              <w:jc w:val="both"/>
              <w:rPr>
                <w:rFonts w:ascii="Calibri" w:hAnsi="Calibri"/>
                <w:bCs/>
                <w:sz w:val="16"/>
                <w:szCs w:val="16"/>
              </w:rPr>
            </w:pPr>
          </w:p>
        </w:tc>
        <w:tc>
          <w:tcPr>
            <w:tcW w:w="2670" w:type="dxa"/>
          </w:tcPr>
          <w:p w:rsidR="003D0B46" w:rsidRPr="00B82CAB" w:rsidRDefault="003D0B46" w:rsidP="009C4DBA">
            <w:pPr>
              <w:spacing w:line="276" w:lineRule="auto"/>
              <w:rPr>
                <w:rFonts w:ascii="Calibri" w:hAnsi="Calibri" w:cs="Calibri"/>
                <w:b/>
                <w:szCs w:val="22"/>
              </w:rPr>
            </w:pPr>
          </w:p>
          <w:p w:rsidR="003D0B46" w:rsidRPr="00B82CAB" w:rsidRDefault="003D0B46" w:rsidP="009C4DBA">
            <w:pPr>
              <w:spacing w:line="276" w:lineRule="auto"/>
              <w:jc w:val="center"/>
              <w:rPr>
                <w:rFonts w:ascii="Calibri" w:hAnsi="Calibri" w:cs="Calibri"/>
                <w:b/>
                <w:szCs w:val="22"/>
              </w:rPr>
            </w:pPr>
          </w:p>
          <w:p w:rsidR="003D0B46" w:rsidRPr="00B82CAB" w:rsidRDefault="003D0B46" w:rsidP="009C4DBA">
            <w:pPr>
              <w:spacing w:line="276" w:lineRule="auto"/>
              <w:rPr>
                <w:rFonts w:ascii="Calibri" w:hAnsi="Calibri" w:cs="Calibri"/>
                <w:b/>
                <w:szCs w:val="22"/>
              </w:rPr>
            </w:pPr>
          </w:p>
          <w:p w:rsidR="003D0B46" w:rsidRPr="00B82CAB" w:rsidRDefault="003D0B46" w:rsidP="009C4DBA">
            <w:pPr>
              <w:spacing w:line="276" w:lineRule="auto"/>
              <w:jc w:val="center"/>
              <w:rPr>
                <w:rFonts w:ascii="Calibri" w:hAnsi="Calibri" w:cs="Calibri"/>
                <w:b/>
                <w:szCs w:val="22"/>
              </w:rPr>
            </w:pPr>
          </w:p>
          <w:p w:rsidR="003D0B46" w:rsidRPr="00B82CAB" w:rsidRDefault="003D0B46" w:rsidP="009C4DBA">
            <w:pPr>
              <w:rPr>
                <w:rFonts w:ascii="Calibri" w:hAnsi="Calibri"/>
                <w:b/>
                <w:bCs/>
                <w:sz w:val="20"/>
              </w:rPr>
            </w:pPr>
          </w:p>
          <w:p w:rsidR="003D0B46" w:rsidRPr="00B82CAB" w:rsidRDefault="003D0B46" w:rsidP="009C4DBA">
            <w:pPr>
              <w:jc w:val="center"/>
              <w:rPr>
                <w:rFonts w:ascii="Calibri" w:hAnsi="Calibri" w:cs="Calibri"/>
                <w:b/>
                <w:szCs w:val="22"/>
              </w:rPr>
            </w:pPr>
            <w:r w:rsidRPr="00B82CAB">
              <w:rPr>
                <w:rFonts w:ascii="Calibri" w:hAnsi="Calibri"/>
                <w:b/>
                <w:bCs/>
                <w:sz w:val="20"/>
              </w:rPr>
              <w:t>ΣΟΦΙΑ ΖΗΣΗ</w:t>
            </w:r>
          </w:p>
        </w:tc>
      </w:tr>
    </w:tbl>
    <w:p w:rsidR="00031304" w:rsidRPr="00F27B69" w:rsidRDefault="00031304" w:rsidP="00805BC7">
      <w:pPr>
        <w:jc w:val="both"/>
        <w:rPr>
          <w:rFonts w:ascii="Calibri" w:eastAsia="Tahoma" w:hAnsi="Calibri" w:cs="Calibri"/>
          <w:b/>
          <w:bCs/>
          <w:sz w:val="20"/>
          <w:u w:val="single"/>
          <w:lang w:eastAsia="en-US"/>
        </w:rPr>
      </w:pPr>
    </w:p>
    <w:p w:rsidR="00B96453" w:rsidRDefault="00B96453" w:rsidP="00805BC7">
      <w:pPr>
        <w:jc w:val="both"/>
        <w:rPr>
          <w:rFonts w:ascii="Calibri" w:eastAsia="Tahoma" w:hAnsi="Calibri" w:cs="Calibri"/>
          <w:b/>
          <w:bCs/>
          <w:sz w:val="20"/>
          <w:u w:val="single"/>
          <w:lang w:val="en-US" w:eastAsia="en-US"/>
        </w:rPr>
      </w:pPr>
    </w:p>
    <w:p w:rsidR="00805BC7" w:rsidRPr="00805BC7" w:rsidRDefault="007D7E5C" w:rsidP="003D0B46">
      <w:pPr>
        <w:jc w:val="both"/>
        <w:rPr>
          <w:rFonts w:ascii="Calibri" w:eastAsia="Tahoma" w:hAnsi="Calibri" w:cs="Calibri"/>
          <w:b/>
          <w:bCs/>
          <w:sz w:val="20"/>
          <w:u w:val="single"/>
          <w:lang w:eastAsia="en-US"/>
        </w:rPr>
      </w:pPr>
      <w:r>
        <w:rPr>
          <w:rFonts w:ascii="Calibri" w:eastAsia="Tahoma" w:hAnsi="Calibri" w:cs="Calibri"/>
          <w:b/>
          <w:bCs/>
          <w:sz w:val="20"/>
          <w:u w:val="single"/>
          <w:lang w:val="en-US" w:eastAsia="en-US"/>
        </w:rPr>
        <w:t>K</w:t>
      </w:r>
      <w:r w:rsidR="00805BC7" w:rsidRPr="00805BC7">
        <w:rPr>
          <w:rFonts w:ascii="Calibri" w:eastAsia="Tahoma" w:hAnsi="Calibri" w:cs="Calibri"/>
          <w:b/>
          <w:bCs/>
          <w:sz w:val="20"/>
          <w:u w:val="single"/>
          <w:lang w:eastAsia="en-US"/>
        </w:rPr>
        <w:t xml:space="preserve">οινοποίηση: </w:t>
      </w:r>
    </w:p>
    <w:p w:rsidR="00805BC7" w:rsidRPr="00805BC7" w:rsidRDefault="00805BC7" w:rsidP="003D0B46">
      <w:pPr>
        <w:numPr>
          <w:ilvl w:val="0"/>
          <w:numId w:val="37"/>
        </w:numPr>
        <w:spacing w:line="259" w:lineRule="auto"/>
        <w:ind w:left="426" w:hanging="426"/>
        <w:jc w:val="both"/>
        <w:rPr>
          <w:rFonts w:ascii="Calibri" w:eastAsia="Tahoma" w:hAnsi="Calibri" w:cs="Calibri"/>
          <w:bCs/>
          <w:sz w:val="20"/>
          <w:lang w:eastAsia="en-US"/>
        </w:rPr>
      </w:pPr>
      <w:r w:rsidRPr="00805BC7">
        <w:rPr>
          <w:rFonts w:ascii="Calibri" w:eastAsia="Tahoma" w:hAnsi="Calibri" w:cs="Calibri"/>
          <w:bCs/>
          <w:sz w:val="20"/>
          <w:lang w:eastAsia="en-US"/>
        </w:rPr>
        <w:t>Διεύθυνση Προϋπολογισμού &amp; Δημοσιονομικών Αναφορών  ΑΑΔΕ (mail:</w:t>
      </w:r>
      <w:r w:rsidR="007D7E5C">
        <w:rPr>
          <w:rFonts w:ascii="Calibri" w:eastAsia="Tahoma" w:hAnsi="Calibri" w:cs="Calibri"/>
          <w:bCs/>
          <w:sz w:val="20"/>
          <w:lang w:val="en-US" w:eastAsia="en-US"/>
        </w:rPr>
        <w:t>dpdad</w:t>
      </w:r>
      <w:r w:rsidR="007D7E5C" w:rsidRPr="007D7E5C">
        <w:rPr>
          <w:rFonts w:ascii="Calibri" w:eastAsia="Tahoma" w:hAnsi="Calibri" w:cs="Calibri"/>
          <w:bCs/>
          <w:sz w:val="20"/>
          <w:lang w:eastAsia="en-US"/>
        </w:rPr>
        <w:t>2</w:t>
      </w:r>
      <w:r w:rsidRPr="00805BC7">
        <w:rPr>
          <w:rFonts w:ascii="Calibri" w:eastAsia="Tahoma" w:hAnsi="Calibri" w:cs="Calibri"/>
          <w:bCs/>
          <w:sz w:val="20"/>
          <w:lang w:eastAsia="en-US"/>
        </w:rPr>
        <w:t>@aade.gr)</w:t>
      </w:r>
    </w:p>
    <w:p w:rsidR="00805BC7" w:rsidRDefault="00805BC7" w:rsidP="003D0B46">
      <w:pPr>
        <w:numPr>
          <w:ilvl w:val="0"/>
          <w:numId w:val="37"/>
        </w:numPr>
        <w:spacing w:line="259" w:lineRule="auto"/>
        <w:ind w:left="426" w:hanging="426"/>
        <w:jc w:val="both"/>
        <w:rPr>
          <w:rFonts w:ascii="Calibri" w:eastAsia="Tahoma" w:hAnsi="Calibri" w:cs="Calibri"/>
          <w:bCs/>
          <w:sz w:val="20"/>
          <w:lang w:eastAsia="en-US"/>
        </w:rPr>
      </w:pPr>
      <w:r w:rsidRPr="00805BC7">
        <w:rPr>
          <w:rFonts w:ascii="Calibri" w:eastAsia="Tahoma" w:hAnsi="Calibri" w:cs="Calibri"/>
          <w:bCs/>
          <w:sz w:val="20"/>
          <w:lang w:eastAsia="en-US"/>
        </w:rPr>
        <w:t>Διεύθυνση Υποστήριξης Ηλεκτρονικών Υπηρεσιών ΑΑΔΕ (</w:t>
      </w:r>
      <w:r w:rsidRPr="00805BC7">
        <w:rPr>
          <w:rFonts w:ascii="Calibri" w:eastAsia="Tahoma" w:hAnsi="Calibri" w:cs="Calibri"/>
          <w:bCs/>
          <w:sz w:val="20"/>
          <w:lang w:val="en-US" w:eastAsia="en-US"/>
        </w:rPr>
        <w:t>mail</w:t>
      </w:r>
      <w:r w:rsidRPr="00805BC7">
        <w:rPr>
          <w:rFonts w:ascii="Calibri" w:eastAsia="Tahoma" w:hAnsi="Calibri" w:cs="Calibri"/>
          <w:bCs/>
          <w:sz w:val="20"/>
          <w:lang w:eastAsia="en-US"/>
        </w:rPr>
        <w:t xml:space="preserve">: </w:t>
      </w:r>
      <w:hyperlink r:id="rId15" w:history="1">
        <w:r w:rsidRPr="00805BC7">
          <w:rPr>
            <w:rFonts w:ascii="Calibri" w:eastAsia="Tahoma" w:hAnsi="Calibri" w:cs="Calibri"/>
            <w:bCs/>
            <w:color w:val="0563C1"/>
            <w:sz w:val="20"/>
            <w:u w:val="single"/>
            <w:lang w:eastAsia="en-US"/>
          </w:rPr>
          <w:t>siteadmin@aade.gr</w:t>
        </w:r>
      </w:hyperlink>
      <w:r w:rsidRPr="00805BC7">
        <w:rPr>
          <w:rFonts w:ascii="Calibri" w:eastAsia="Tahoma" w:hAnsi="Calibri" w:cs="Calibri"/>
          <w:bCs/>
          <w:sz w:val="20"/>
          <w:lang w:eastAsia="en-US"/>
        </w:rPr>
        <w:t>)</w:t>
      </w:r>
    </w:p>
    <w:p w:rsidR="007D7E5C" w:rsidRPr="00805BC7" w:rsidRDefault="007D7E5C" w:rsidP="003D0B46">
      <w:pPr>
        <w:numPr>
          <w:ilvl w:val="0"/>
          <w:numId w:val="37"/>
        </w:numPr>
        <w:spacing w:line="259" w:lineRule="auto"/>
        <w:ind w:left="426" w:hanging="426"/>
        <w:jc w:val="both"/>
        <w:rPr>
          <w:rFonts w:ascii="Calibri" w:eastAsia="Tahoma" w:hAnsi="Calibri" w:cs="Calibri"/>
          <w:bCs/>
          <w:sz w:val="20"/>
          <w:lang w:eastAsia="en-US"/>
        </w:rPr>
      </w:pPr>
      <w:r>
        <w:rPr>
          <w:rFonts w:ascii="Calibri" w:eastAsia="Tahoma" w:hAnsi="Calibri" w:cs="Calibri"/>
          <w:bCs/>
          <w:sz w:val="20"/>
          <w:lang w:eastAsia="en-US"/>
        </w:rPr>
        <w:t>Αναφερόμενες Χημικές Υπηρεσίες</w:t>
      </w:r>
    </w:p>
    <w:p w:rsidR="00805BC7" w:rsidRPr="00805BC7" w:rsidRDefault="00805BC7" w:rsidP="003D0B46">
      <w:pPr>
        <w:spacing w:line="276" w:lineRule="auto"/>
        <w:jc w:val="both"/>
        <w:rPr>
          <w:rFonts w:ascii="Calibri" w:eastAsia="Tahoma" w:hAnsi="Calibri" w:cs="Calibri"/>
          <w:b/>
          <w:bCs/>
          <w:sz w:val="20"/>
          <w:u w:val="single"/>
          <w:lang w:eastAsia="en-US"/>
        </w:rPr>
      </w:pPr>
      <w:r w:rsidRPr="00805BC7">
        <w:rPr>
          <w:rFonts w:ascii="Calibri" w:eastAsia="Tahoma" w:hAnsi="Calibri" w:cs="Calibri"/>
          <w:b/>
          <w:bCs/>
          <w:sz w:val="20"/>
          <w:u w:val="single"/>
          <w:lang w:eastAsia="en-US"/>
        </w:rPr>
        <w:t>ΕΣΩΤΕΡΙΚΗ ΔΙΑΝΟΜΗ:</w:t>
      </w:r>
    </w:p>
    <w:p w:rsidR="00805BC7" w:rsidRPr="00805BC7" w:rsidRDefault="00805BC7" w:rsidP="003D0B46">
      <w:pPr>
        <w:numPr>
          <w:ilvl w:val="0"/>
          <w:numId w:val="36"/>
        </w:numPr>
        <w:spacing w:line="276" w:lineRule="auto"/>
        <w:jc w:val="both"/>
        <w:rPr>
          <w:rFonts w:ascii="Calibri" w:eastAsia="Tahoma" w:hAnsi="Calibri" w:cs="Calibri"/>
          <w:bCs/>
          <w:sz w:val="20"/>
          <w:lang w:eastAsia="en-US"/>
        </w:rPr>
      </w:pPr>
      <w:r w:rsidRPr="00805BC7">
        <w:rPr>
          <w:rFonts w:ascii="Calibri" w:eastAsia="Tahoma" w:hAnsi="Calibri" w:cs="Calibri"/>
          <w:bCs/>
          <w:sz w:val="20"/>
          <w:lang w:eastAsia="en-US"/>
        </w:rPr>
        <w:t>Γραφείο Προϊσταμένου Γενικής Διεύθυνσης</w:t>
      </w:r>
    </w:p>
    <w:p w:rsidR="00805BC7" w:rsidRPr="00805BC7" w:rsidRDefault="00805BC7" w:rsidP="003D0B46">
      <w:pPr>
        <w:numPr>
          <w:ilvl w:val="0"/>
          <w:numId w:val="36"/>
        </w:numPr>
        <w:spacing w:line="276" w:lineRule="auto"/>
        <w:jc w:val="both"/>
        <w:rPr>
          <w:rFonts w:ascii="Calibri" w:eastAsia="Tahoma" w:hAnsi="Calibri" w:cs="Calibri"/>
          <w:sz w:val="20"/>
          <w:lang w:eastAsia="en-US"/>
        </w:rPr>
      </w:pPr>
      <w:r w:rsidRPr="00805BC7">
        <w:rPr>
          <w:rFonts w:ascii="Calibri" w:eastAsia="Tahoma" w:hAnsi="Calibri" w:cs="Calibri"/>
          <w:sz w:val="20"/>
          <w:lang w:eastAsia="en-US"/>
        </w:rPr>
        <w:t>Διεύθυνση Σχεδιασμού &amp; Υποστήριξης Εργαστηρίων, Τμήματα Α΄, Β’ &amp; Γ’</w:t>
      </w:r>
    </w:p>
    <w:p w:rsidR="0050710B" w:rsidRPr="00F83B3D" w:rsidRDefault="00D511CD" w:rsidP="003C78A5">
      <w:pPr>
        <w:spacing w:line="360" w:lineRule="auto"/>
        <w:contextualSpacing/>
        <w:jc w:val="center"/>
        <w:rPr>
          <w:rFonts w:asciiTheme="minorHAnsi" w:hAnsiTheme="minorHAnsi" w:cstheme="minorHAnsi"/>
          <w:b/>
        </w:rPr>
      </w:pPr>
      <w:r>
        <w:rPr>
          <w:rFonts w:ascii="Calibri" w:hAnsi="Calibri"/>
          <w:sz w:val="20"/>
        </w:rPr>
        <w:br w:type="page"/>
      </w:r>
      <w:r w:rsidR="00031BF4" w:rsidRPr="006520A7">
        <w:rPr>
          <w:rFonts w:ascii="Calibri" w:eastAsia="Tahoma" w:hAnsi="Calibri" w:cs="Tahoma"/>
          <w:b/>
          <w:szCs w:val="22"/>
          <w:lang w:eastAsia="en-US"/>
        </w:rPr>
        <w:lastRenderedPageBreak/>
        <w:t>ΠΑΡΑΡΤΗΜΑ Α</w:t>
      </w:r>
      <w:r w:rsidR="0050710B" w:rsidRPr="006520A7">
        <w:rPr>
          <w:rFonts w:ascii="Calibri" w:eastAsia="Tahoma" w:hAnsi="Calibri" w:cs="Tahoma"/>
          <w:b/>
          <w:szCs w:val="22"/>
          <w:lang w:eastAsia="en-US"/>
        </w:rPr>
        <w:t>–ΤΕΧΝΙΚΕΣ ΠΡΟΔΙΑΓΡΑΦΕΣ</w:t>
      </w:r>
      <w:r w:rsidR="00031304">
        <w:rPr>
          <w:rFonts w:ascii="Calibri" w:eastAsia="Tahoma" w:hAnsi="Calibri" w:cs="Tahoma"/>
          <w:b/>
          <w:szCs w:val="22"/>
          <w:lang w:eastAsia="en-US"/>
        </w:rPr>
        <w:t xml:space="preserve"> / ΓΕΝΙΚΟΙ ΟΡΟΙ </w:t>
      </w:r>
    </w:p>
    <w:p w:rsidR="004865D5" w:rsidRPr="00B51B46" w:rsidRDefault="003D0B46" w:rsidP="004865D5">
      <w:pPr>
        <w:spacing w:after="160" w:line="276" w:lineRule="auto"/>
        <w:ind w:firstLine="284"/>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Πίνακας</w:t>
      </w:r>
      <w:r w:rsidR="004865D5" w:rsidRPr="00B62697">
        <w:rPr>
          <w:rFonts w:asciiTheme="minorHAnsi" w:eastAsia="Calibri" w:hAnsiTheme="minorHAnsi" w:cstheme="minorHAnsi"/>
          <w:b/>
          <w:szCs w:val="22"/>
          <w:lang w:eastAsia="en-US"/>
        </w:rPr>
        <w:t xml:space="preserve"> 1</w:t>
      </w:r>
      <w:r w:rsidR="00AF601D">
        <w:rPr>
          <w:rFonts w:asciiTheme="minorHAnsi" w:eastAsia="Calibri" w:hAnsiTheme="minorHAnsi" w:cstheme="minorHAnsi"/>
          <w:b/>
          <w:szCs w:val="22"/>
          <w:lang w:eastAsia="en-US"/>
        </w:rPr>
        <w:t>α</w:t>
      </w:r>
    </w:p>
    <w:p w:rsidR="004865D5" w:rsidRDefault="002B0744" w:rsidP="004865D5">
      <w:pPr>
        <w:spacing w:after="160" w:line="276" w:lineRule="auto"/>
        <w:ind w:firstLine="284"/>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Εξοπλισμός Η/Υ</w:t>
      </w:r>
    </w:p>
    <w:p w:rsidR="004865D5" w:rsidRDefault="004865D5" w:rsidP="004865D5">
      <w:pPr>
        <w:spacing w:after="160" w:line="276" w:lineRule="auto"/>
        <w:ind w:firstLine="284"/>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w:t>
      </w:r>
      <w:r w:rsidRPr="0071043D">
        <w:rPr>
          <w:rFonts w:asciiTheme="minorHAnsi" w:eastAsia="Calibri" w:hAnsiTheme="minorHAnsi" w:cstheme="minorHAnsi"/>
          <w:b/>
          <w:szCs w:val="22"/>
          <w:lang w:eastAsia="en-US"/>
        </w:rPr>
        <w:t>ΧΥ ΚΕΝΤΡΙΚΗΣ ΜΑΚΕΔΟΝΙΑΣ  ΕΔΡΑ ΘΕΣΣΑΛΟΝΙΚΗ</w:t>
      </w:r>
      <w:r>
        <w:rPr>
          <w:rFonts w:asciiTheme="minorHAnsi" w:eastAsia="Calibri" w:hAnsiTheme="minorHAnsi" w:cstheme="minorHAnsi"/>
          <w:b/>
          <w:szCs w:val="22"/>
          <w:lang w:eastAsia="en-US"/>
        </w:rPr>
        <w:t>)</w:t>
      </w:r>
    </w:p>
    <w:p w:rsidR="004865D5" w:rsidRPr="00B62697" w:rsidRDefault="00AF601D" w:rsidP="004865D5">
      <w:pPr>
        <w:spacing w:after="160" w:line="276" w:lineRule="auto"/>
        <w:ind w:firstLine="284"/>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 xml:space="preserve">Προϋπολογισμός: </w:t>
      </w:r>
      <w:r w:rsidRPr="00C37C0F">
        <w:rPr>
          <w:rFonts w:asciiTheme="minorHAnsi" w:eastAsia="Calibri" w:hAnsiTheme="minorHAnsi" w:cstheme="minorHAnsi"/>
          <w:b/>
          <w:szCs w:val="22"/>
          <w:lang w:eastAsia="en-US"/>
        </w:rPr>
        <w:t>2.5</w:t>
      </w:r>
      <w:r w:rsidR="00167236">
        <w:rPr>
          <w:rFonts w:asciiTheme="minorHAnsi" w:eastAsia="Calibri" w:hAnsiTheme="minorHAnsi" w:cstheme="minorHAnsi"/>
          <w:b/>
          <w:szCs w:val="22"/>
          <w:lang w:eastAsia="en-US"/>
        </w:rPr>
        <w:t>41</w:t>
      </w:r>
      <w:r w:rsidRPr="00C37C0F">
        <w:rPr>
          <w:rFonts w:asciiTheme="minorHAnsi" w:eastAsia="Calibri" w:hAnsiTheme="minorHAnsi" w:cstheme="minorHAnsi"/>
          <w:b/>
          <w:szCs w:val="22"/>
          <w:lang w:eastAsia="en-US"/>
        </w:rPr>
        <w:t>,</w:t>
      </w:r>
      <w:r w:rsidR="00167236">
        <w:rPr>
          <w:rFonts w:asciiTheme="minorHAnsi" w:eastAsia="Calibri" w:hAnsiTheme="minorHAnsi" w:cstheme="minorHAnsi"/>
          <w:b/>
          <w:szCs w:val="22"/>
          <w:lang w:eastAsia="en-US"/>
        </w:rPr>
        <w:t>93</w:t>
      </w:r>
      <w:r w:rsidRPr="00C37C0F">
        <w:rPr>
          <w:rFonts w:asciiTheme="minorHAnsi" w:eastAsia="Calibri" w:hAnsiTheme="minorHAnsi" w:cstheme="minorHAnsi"/>
          <w:b/>
          <w:szCs w:val="22"/>
          <w:lang w:eastAsia="en-US"/>
        </w:rPr>
        <w:t>€</w:t>
      </w:r>
      <w:r>
        <w:rPr>
          <w:rFonts w:asciiTheme="minorHAnsi" w:eastAsia="Calibri" w:hAnsiTheme="minorHAnsi" w:cstheme="minorHAnsi"/>
          <w:b/>
          <w:szCs w:val="22"/>
          <w:lang w:eastAsia="en-US"/>
        </w:rPr>
        <w:t xml:space="preserve"> πλέον Φ.Π.Α. 61</w:t>
      </w:r>
      <w:r w:rsidR="00167236">
        <w:rPr>
          <w:rFonts w:asciiTheme="minorHAnsi" w:eastAsia="Calibri" w:hAnsiTheme="minorHAnsi" w:cstheme="minorHAnsi"/>
          <w:b/>
          <w:szCs w:val="22"/>
          <w:lang w:eastAsia="en-US"/>
        </w:rPr>
        <w:t>0</w:t>
      </w:r>
      <w:r>
        <w:rPr>
          <w:rFonts w:asciiTheme="minorHAnsi" w:eastAsia="Calibri" w:hAnsiTheme="minorHAnsi" w:cstheme="minorHAnsi"/>
          <w:b/>
          <w:szCs w:val="22"/>
          <w:lang w:eastAsia="en-US"/>
        </w:rPr>
        <w:t>,0</w:t>
      </w:r>
      <w:r w:rsidR="000055ED">
        <w:rPr>
          <w:rFonts w:asciiTheme="minorHAnsi" w:eastAsia="Calibri" w:hAnsiTheme="minorHAnsi" w:cstheme="minorHAnsi"/>
          <w:b/>
          <w:szCs w:val="22"/>
          <w:lang w:eastAsia="en-US"/>
        </w:rPr>
        <w:t>7</w:t>
      </w:r>
      <w:r w:rsidRPr="00C37C0F">
        <w:rPr>
          <w:rFonts w:asciiTheme="minorHAnsi" w:eastAsia="Calibri" w:hAnsiTheme="minorHAnsi" w:cstheme="minorHAnsi"/>
          <w:b/>
          <w:szCs w:val="22"/>
          <w:lang w:eastAsia="en-US"/>
        </w:rPr>
        <w:t>€</w:t>
      </w:r>
      <w:r>
        <w:rPr>
          <w:rFonts w:asciiTheme="minorHAnsi" w:eastAsia="Calibri" w:hAnsiTheme="minorHAnsi" w:cstheme="minorHAnsi"/>
          <w:b/>
          <w:szCs w:val="22"/>
          <w:lang w:eastAsia="en-US"/>
        </w:rPr>
        <w:t>, συνολικά 3.1</w:t>
      </w:r>
      <w:r w:rsidR="00167236">
        <w:rPr>
          <w:rFonts w:asciiTheme="minorHAnsi" w:eastAsia="Calibri" w:hAnsiTheme="minorHAnsi" w:cstheme="minorHAnsi"/>
          <w:b/>
          <w:szCs w:val="22"/>
          <w:lang w:eastAsia="en-US"/>
        </w:rPr>
        <w:t>5</w:t>
      </w:r>
      <w:r>
        <w:rPr>
          <w:rFonts w:asciiTheme="minorHAnsi" w:eastAsia="Calibri" w:hAnsiTheme="minorHAnsi" w:cstheme="minorHAnsi"/>
          <w:b/>
          <w:szCs w:val="22"/>
          <w:lang w:eastAsia="en-US"/>
        </w:rPr>
        <w:t>2,0</w:t>
      </w:r>
      <w:r w:rsidR="00167236">
        <w:rPr>
          <w:rFonts w:asciiTheme="minorHAnsi" w:eastAsia="Calibri" w:hAnsiTheme="minorHAnsi" w:cstheme="minorHAnsi"/>
          <w:b/>
          <w:szCs w:val="22"/>
          <w:lang w:eastAsia="en-US"/>
        </w:rPr>
        <w:t>0</w:t>
      </w:r>
      <w:r w:rsidRPr="00C37C0F">
        <w:rPr>
          <w:rFonts w:asciiTheme="minorHAnsi" w:eastAsia="Calibri" w:hAnsiTheme="minorHAnsi" w:cstheme="minorHAnsi"/>
          <w:b/>
          <w:szCs w:val="22"/>
          <w:lang w:eastAsia="en-US"/>
        </w:rPr>
        <w:t>€</w:t>
      </w:r>
    </w:p>
    <w:tbl>
      <w:tblPr>
        <w:tblStyle w:val="a6"/>
        <w:tblW w:w="10598" w:type="dxa"/>
        <w:tblLayout w:type="fixed"/>
        <w:tblLook w:val="04A0"/>
      </w:tblPr>
      <w:tblGrid>
        <w:gridCol w:w="675"/>
        <w:gridCol w:w="4203"/>
        <w:gridCol w:w="1326"/>
        <w:gridCol w:w="4394"/>
      </w:tblGrid>
      <w:tr w:rsidR="004865D5" w:rsidTr="002B0744">
        <w:tc>
          <w:tcPr>
            <w:tcW w:w="675" w:type="dxa"/>
            <w:vAlign w:val="center"/>
          </w:tcPr>
          <w:p w:rsidR="004865D5" w:rsidRPr="00285F5D" w:rsidRDefault="004865D5" w:rsidP="002B0744">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 xml:space="preserve">α/α </w:t>
            </w:r>
          </w:p>
        </w:tc>
        <w:tc>
          <w:tcPr>
            <w:tcW w:w="4203" w:type="dxa"/>
            <w:vAlign w:val="center"/>
          </w:tcPr>
          <w:p w:rsidR="004865D5" w:rsidRPr="003F3D2B" w:rsidRDefault="004865D5" w:rsidP="004865D5">
            <w:pPr>
              <w:spacing w:after="160" w:line="276" w:lineRule="auto"/>
              <w:contextualSpacing/>
              <w:jc w:val="center"/>
              <w:rPr>
                <w:rFonts w:asciiTheme="minorHAnsi" w:eastAsia="Calibri" w:hAnsiTheme="minorHAnsi" w:cstheme="minorHAnsi"/>
                <w:b/>
                <w:szCs w:val="22"/>
                <w:lang w:eastAsia="en-US"/>
              </w:rPr>
            </w:pPr>
            <w:r w:rsidRPr="003F3D2B">
              <w:rPr>
                <w:rFonts w:asciiTheme="minorHAnsi" w:eastAsia="Calibri" w:hAnsiTheme="minorHAnsi" w:cstheme="minorHAnsi"/>
                <w:b/>
                <w:szCs w:val="22"/>
                <w:lang w:eastAsia="en-US"/>
              </w:rPr>
              <w:t>ΕΙΔΗ</w:t>
            </w:r>
          </w:p>
        </w:tc>
        <w:tc>
          <w:tcPr>
            <w:tcW w:w="1326" w:type="dxa"/>
            <w:vAlign w:val="center"/>
          </w:tcPr>
          <w:p w:rsidR="004865D5" w:rsidRPr="003F3D2B" w:rsidRDefault="004865D5" w:rsidP="004865D5">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ΠΟΣΟΤΗΤΑ</w:t>
            </w:r>
          </w:p>
        </w:tc>
        <w:tc>
          <w:tcPr>
            <w:tcW w:w="4394" w:type="dxa"/>
            <w:vAlign w:val="center"/>
          </w:tcPr>
          <w:p w:rsidR="004865D5" w:rsidRPr="004865D5" w:rsidRDefault="004865D5" w:rsidP="004865D5">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Τ</w:t>
            </w:r>
            <w:r>
              <w:rPr>
                <w:rFonts w:asciiTheme="minorHAnsi" w:eastAsia="Calibri" w:hAnsiTheme="minorHAnsi" w:cstheme="minorHAnsi"/>
                <w:b/>
                <w:szCs w:val="22"/>
                <w:lang w:val="en-US" w:eastAsia="en-US"/>
              </w:rPr>
              <w:t>E</w:t>
            </w:r>
            <w:r>
              <w:rPr>
                <w:rFonts w:asciiTheme="minorHAnsi" w:eastAsia="Calibri" w:hAnsiTheme="minorHAnsi" w:cstheme="minorHAnsi"/>
                <w:b/>
                <w:szCs w:val="22"/>
                <w:lang w:eastAsia="en-US"/>
              </w:rPr>
              <w:t>ΧΝΙΚΕΣ ΠΡΟΔΙΑΓΡΑΦΕΣ</w:t>
            </w:r>
          </w:p>
        </w:tc>
      </w:tr>
      <w:tr w:rsidR="004865D5" w:rsidTr="002B0744">
        <w:tc>
          <w:tcPr>
            <w:tcW w:w="675" w:type="dxa"/>
            <w:vAlign w:val="center"/>
          </w:tcPr>
          <w:p w:rsidR="004865D5" w:rsidRPr="00285F5D" w:rsidRDefault="004865D5" w:rsidP="002B0744">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1</w:t>
            </w:r>
          </w:p>
        </w:tc>
        <w:tc>
          <w:tcPr>
            <w:tcW w:w="4203" w:type="dxa"/>
            <w:vAlign w:val="center"/>
          </w:tcPr>
          <w:p w:rsidR="004865D5" w:rsidRPr="00B62697" w:rsidRDefault="004865D5" w:rsidP="004865D5">
            <w:pPr>
              <w:spacing w:after="160" w:line="276" w:lineRule="auto"/>
              <w:contextualSpacing/>
              <w:jc w:val="both"/>
              <w:rPr>
                <w:rFonts w:asciiTheme="minorHAnsi" w:eastAsia="Calibri" w:hAnsiTheme="minorHAnsi" w:cstheme="minorHAnsi"/>
                <w:szCs w:val="22"/>
                <w:lang w:eastAsia="en-US"/>
              </w:rPr>
            </w:pPr>
            <w:r w:rsidRPr="00B62697">
              <w:rPr>
                <w:rFonts w:asciiTheme="minorHAnsi" w:eastAsia="Calibri" w:hAnsiTheme="minorHAnsi" w:cstheme="minorHAnsi"/>
                <w:szCs w:val="22"/>
                <w:lang w:eastAsia="en-US"/>
              </w:rPr>
              <w:t>Σταθμός κόλλησης ρυθμιζόμενης θερμοκρασίας Weller WE-1010</w:t>
            </w:r>
          </w:p>
        </w:tc>
        <w:tc>
          <w:tcPr>
            <w:tcW w:w="1326" w:type="dxa"/>
            <w:vAlign w:val="center"/>
          </w:tcPr>
          <w:p w:rsidR="004865D5" w:rsidRDefault="004865D5" w:rsidP="004865D5">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c>
          <w:tcPr>
            <w:tcW w:w="4394" w:type="dxa"/>
            <w:vAlign w:val="center"/>
          </w:tcPr>
          <w:p w:rsidR="004865D5" w:rsidRPr="000055ED" w:rsidRDefault="004865D5" w:rsidP="004865D5">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220VAC , 70W, Ψηφιακά ρυθμιζόμενο από 100°C - 450°C</w:t>
            </w:r>
          </w:p>
        </w:tc>
      </w:tr>
      <w:tr w:rsidR="004865D5" w:rsidTr="002B0744">
        <w:tc>
          <w:tcPr>
            <w:tcW w:w="675" w:type="dxa"/>
            <w:vAlign w:val="center"/>
          </w:tcPr>
          <w:p w:rsidR="004865D5" w:rsidRPr="00285F5D" w:rsidRDefault="004865D5" w:rsidP="002B0744">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2</w:t>
            </w:r>
          </w:p>
        </w:tc>
        <w:tc>
          <w:tcPr>
            <w:tcW w:w="4203" w:type="dxa"/>
            <w:vAlign w:val="center"/>
          </w:tcPr>
          <w:p w:rsidR="004865D5" w:rsidRPr="00C0147C" w:rsidRDefault="004865D5" w:rsidP="004865D5">
            <w:pPr>
              <w:spacing w:after="160" w:line="276" w:lineRule="auto"/>
              <w:contextualSpacing/>
              <w:jc w:val="both"/>
              <w:rPr>
                <w:rFonts w:asciiTheme="minorHAnsi" w:eastAsia="Calibri" w:hAnsiTheme="minorHAnsi" w:cstheme="minorHAnsi"/>
                <w:szCs w:val="22"/>
                <w:lang w:eastAsia="en-US"/>
              </w:rPr>
            </w:pPr>
            <w:r w:rsidRPr="00C0147C">
              <w:rPr>
                <w:rFonts w:asciiTheme="minorHAnsi" w:eastAsia="Calibri" w:hAnsiTheme="minorHAnsi" w:cstheme="minorHAnsi"/>
                <w:szCs w:val="22"/>
                <w:lang w:eastAsia="en-US"/>
              </w:rPr>
              <w:t>Εργαστηριακό τροφοδοτικό πάγκου ρυθμιζόμενο 0-30VDC / 0-10A</w:t>
            </w:r>
          </w:p>
        </w:tc>
        <w:tc>
          <w:tcPr>
            <w:tcW w:w="1326" w:type="dxa"/>
            <w:vAlign w:val="center"/>
          </w:tcPr>
          <w:p w:rsidR="004865D5" w:rsidRDefault="004865D5" w:rsidP="004865D5">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c>
          <w:tcPr>
            <w:tcW w:w="4394" w:type="dxa"/>
            <w:vAlign w:val="center"/>
          </w:tcPr>
          <w:p w:rsidR="004865D5" w:rsidRPr="000055ED" w:rsidRDefault="004865D5" w:rsidP="004865D5">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Ρυθμιζόμενη τάση: 0 ~ 30 V , Περιοχή ρεύματος: 0 ~ 10 A</w:t>
            </w:r>
          </w:p>
        </w:tc>
      </w:tr>
      <w:tr w:rsidR="004865D5" w:rsidRPr="00D55652" w:rsidTr="002B0744">
        <w:tc>
          <w:tcPr>
            <w:tcW w:w="675" w:type="dxa"/>
            <w:vAlign w:val="center"/>
          </w:tcPr>
          <w:p w:rsidR="004865D5" w:rsidRPr="00285F5D" w:rsidRDefault="004865D5" w:rsidP="002B0744">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3</w:t>
            </w:r>
          </w:p>
        </w:tc>
        <w:tc>
          <w:tcPr>
            <w:tcW w:w="4203" w:type="dxa"/>
            <w:vAlign w:val="center"/>
          </w:tcPr>
          <w:p w:rsidR="004865D5" w:rsidRPr="00764F19" w:rsidRDefault="004865D5" w:rsidP="004865D5">
            <w:pPr>
              <w:spacing w:after="160" w:line="276" w:lineRule="auto"/>
              <w:contextualSpacing/>
              <w:jc w:val="both"/>
              <w:rPr>
                <w:rFonts w:asciiTheme="minorHAnsi" w:eastAsia="Calibri" w:hAnsiTheme="minorHAnsi" w:cstheme="minorHAnsi"/>
                <w:szCs w:val="22"/>
                <w:lang w:val="en-US" w:eastAsia="en-US"/>
              </w:rPr>
            </w:pPr>
            <w:r w:rsidRPr="00C0147C">
              <w:rPr>
                <w:rFonts w:asciiTheme="minorHAnsi" w:eastAsia="Calibri" w:hAnsiTheme="minorHAnsi" w:cstheme="minorHAnsi"/>
                <w:szCs w:val="22"/>
                <w:lang w:eastAsia="en-US"/>
              </w:rPr>
              <w:t>Επαναφορτιζόμενο δραπανοκατσάβιδο</w:t>
            </w:r>
          </w:p>
        </w:tc>
        <w:tc>
          <w:tcPr>
            <w:tcW w:w="1326" w:type="dxa"/>
            <w:vAlign w:val="center"/>
          </w:tcPr>
          <w:p w:rsidR="004865D5" w:rsidRPr="00C0147C" w:rsidRDefault="004865D5" w:rsidP="004865D5">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c>
          <w:tcPr>
            <w:tcW w:w="4394" w:type="dxa"/>
            <w:vAlign w:val="center"/>
          </w:tcPr>
          <w:p w:rsidR="004865D5" w:rsidRPr="000055ED" w:rsidRDefault="004865D5" w:rsidP="004865D5">
            <w:pPr>
              <w:spacing w:after="160" w:line="276" w:lineRule="auto"/>
              <w:contextualSpacing/>
              <w:jc w:val="center"/>
              <w:rPr>
                <w:rFonts w:asciiTheme="minorHAnsi" w:eastAsia="Calibri" w:hAnsiTheme="minorHAnsi" w:cstheme="minorHAnsi"/>
                <w:sz w:val="18"/>
                <w:szCs w:val="18"/>
                <w:lang w:val="en-US" w:eastAsia="en-US"/>
              </w:rPr>
            </w:pPr>
            <w:r w:rsidRPr="000055ED">
              <w:rPr>
                <w:rFonts w:asciiTheme="minorHAnsi" w:eastAsia="Calibri" w:hAnsiTheme="minorHAnsi" w:cstheme="minorHAnsi"/>
                <w:sz w:val="18"/>
                <w:szCs w:val="18"/>
                <w:lang w:val="en-US" w:eastAsia="en-US"/>
              </w:rPr>
              <w:t>Bosch GSR 12V-15 12V 2x2Ah</w:t>
            </w:r>
          </w:p>
        </w:tc>
      </w:tr>
      <w:tr w:rsidR="004865D5" w:rsidTr="002B0744">
        <w:trPr>
          <w:trHeight w:val="5052"/>
        </w:trPr>
        <w:tc>
          <w:tcPr>
            <w:tcW w:w="675" w:type="dxa"/>
            <w:vAlign w:val="center"/>
          </w:tcPr>
          <w:p w:rsidR="004865D5" w:rsidRPr="00285F5D" w:rsidRDefault="004865D5" w:rsidP="002B0744">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4</w:t>
            </w:r>
          </w:p>
        </w:tc>
        <w:tc>
          <w:tcPr>
            <w:tcW w:w="4203" w:type="dxa"/>
            <w:vAlign w:val="center"/>
          </w:tcPr>
          <w:p w:rsidR="004865D5" w:rsidRPr="00C0147C" w:rsidRDefault="004865D5" w:rsidP="004865D5">
            <w:pPr>
              <w:spacing w:after="160" w:line="276" w:lineRule="auto"/>
              <w:contextualSpacing/>
              <w:rPr>
                <w:rFonts w:asciiTheme="minorHAnsi" w:eastAsia="Calibri" w:hAnsiTheme="minorHAnsi" w:cstheme="minorHAnsi"/>
                <w:szCs w:val="22"/>
                <w:lang w:eastAsia="en-US"/>
              </w:rPr>
            </w:pPr>
            <w:r w:rsidRPr="00C0147C">
              <w:rPr>
                <w:rFonts w:asciiTheme="minorHAnsi" w:eastAsia="Calibri" w:hAnsiTheme="minorHAnsi" w:cstheme="minorHAnsi"/>
                <w:szCs w:val="22"/>
                <w:lang w:eastAsia="en-US"/>
              </w:rPr>
              <w:t>Ψηφιακό πολύμετρο με μέτρηση συχνότητας &amp; χωρητικότητας Mastech MY65</w:t>
            </w:r>
          </w:p>
        </w:tc>
        <w:tc>
          <w:tcPr>
            <w:tcW w:w="1326" w:type="dxa"/>
            <w:vAlign w:val="center"/>
          </w:tcPr>
          <w:p w:rsidR="004865D5" w:rsidRDefault="004865D5" w:rsidP="004865D5">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c>
          <w:tcPr>
            <w:tcW w:w="4394" w:type="dxa"/>
            <w:vAlign w:val="center"/>
          </w:tcPr>
          <w:p w:rsidR="00F20D99" w:rsidRPr="000055ED" w:rsidRDefault="00F20D99" w:rsidP="00F20D99">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Μέτρηση διόδου</w:t>
            </w:r>
          </w:p>
          <w:p w:rsidR="00F20D99" w:rsidRPr="000055ED" w:rsidRDefault="00F20D99" w:rsidP="00F20D99">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Μέτρηση ωμικής συνέχειας</w:t>
            </w:r>
          </w:p>
          <w:p w:rsidR="00F20D99" w:rsidRPr="000055ED" w:rsidRDefault="00F20D99" w:rsidP="00F20D99">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Data HOLD</w:t>
            </w:r>
          </w:p>
          <w:p w:rsidR="00F20D99" w:rsidRPr="000055ED" w:rsidRDefault="00F20D99" w:rsidP="00F20D99">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Μέτρηση Transistor (hFE)</w:t>
            </w:r>
          </w:p>
          <w:p w:rsidR="00F20D99" w:rsidRPr="000055ED" w:rsidRDefault="00F20D99" w:rsidP="00F20D99">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Αυτόματη απενεργοποίηση</w:t>
            </w:r>
          </w:p>
          <w:p w:rsidR="00F20D99" w:rsidRPr="000055ED" w:rsidRDefault="00F20D99" w:rsidP="00F20D99">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Ένδειξη χαμηλής στάθμης μπαταρίας</w:t>
            </w:r>
          </w:p>
          <w:p w:rsidR="00F20D99" w:rsidRPr="000055ED" w:rsidRDefault="00F20D99" w:rsidP="00F20D99">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Βοηθητικός φωτισμός (backlight)</w:t>
            </w:r>
          </w:p>
          <w:p w:rsidR="00F20D99" w:rsidRPr="000055ED" w:rsidRDefault="00F20D99" w:rsidP="00F20D99">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Τάση DC : 200mV±(0.05%+3),2/20/200V±(0.1%+3),600V±(0.15%+3)</w:t>
            </w:r>
          </w:p>
          <w:p w:rsidR="00F20D99" w:rsidRPr="000055ED" w:rsidRDefault="00F20D99" w:rsidP="00F20D99">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Τάση AC : 2V/ 20V/ 200V / 600V (±0.8%)</w:t>
            </w:r>
          </w:p>
          <w:p w:rsidR="00F20D99" w:rsidRPr="000055ED" w:rsidRDefault="00F20D99" w:rsidP="00F20D99">
            <w:pPr>
              <w:spacing w:after="160" w:line="276" w:lineRule="auto"/>
              <w:contextualSpacing/>
              <w:jc w:val="center"/>
              <w:rPr>
                <w:rFonts w:asciiTheme="minorHAnsi" w:eastAsia="Calibri" w:hAnsiTheme="minorHAnsi" w:cstheme="minorHAnsi"/>
                <w:sz w:val="18"/>
                <w:szCs w:val="18"/>
                <w:lang w:val="en-US" w:eastAsia="en-US"/>
              </w:rPr>
            </w:pPr>
            <w:r w:rsidRPr="000055ED">
              <w:rPr>
                <w:rFonts w:asciiTheme="minorHAnsi" w:eastAsia="Calibri" w:hAnsiTheme="minorHAnsi" w:cstheme="minorHAnsi"/>
                <w:sz w:val="18"/>
                <w:szCs w:val="18"/>
                <w:lang w:eastAsia="en-US"/>
              </w:rPr>
              <w:t>Ένταση</w:t>
            </w:r>
            <w:r w:rsidRPr="000055ED">
              <w:rPr>
                <w:rFonts w:asciiTheme="minorHAnsi" w:eastAsia="Calibri" w:hAnsiTheme="minorHAnsi" w:cstheme="minorHAnsi"/>
                <w:sz w:val="18"/>
                <w:szCs w:val="18"/>
                <w:lang w:val="en-US" w:eastAsia="en-US"/>
              </w:rPr>
              <w:t xml:space="preserve"> DC : 2mA/ 20mA/ 200mA/ (±0.5%)  10A (±2.0%)</w:t>
            </w:r>
          </w:p>
          <w:p w:rsidR="00F20D99" w:rsidRPr="000055ED" w:rsidRDefault="00F20D99" w:rsidP="00F20D99">
            <w:pPr>
              <w:spacing w:after="160" w:line="276" w:lineRule="auto"/>
              <w:contextualSpacing/>
              <w:jc w:val="center"/>
              <w:rPr>
                <w:rFonts w:asciiTheme="minorHAnsi" w:eastAsia="Calibri" w:hAnsiTheme="minorHAnsi" w:cstheme="minorHAnsi"/>
                <w:sz w:val="18"/>
                <w:szCs w:val="18"/>
                <w:lang w:val="en-US" w:eastAsia="en-US"/>
              </w:rPr>
            </w:pPr>
            <w:r w:rsidRPr="000055ED">
              <w:rPr>
                <w:rFonts w:asciiTheme="minorHAnsi" w:eastAsia="Calibri" w:hAnsiTheme="minorHAnsi" w:cstheme="minorHAnsi"/>
                <w:sz w:val="18"/>
                <w:szCs w:val="18"/>
                <w:lang w:eastAsia="en-US"/>
              </w:rPr>
              <w:t>Ένταση</w:t>
            </w:r>
            <w:r w:rsidRPr="000055ED">
              <w:rPr>
                <w:rFonts w:asciiTheme="minorHAnsi" w:eastAsia="Calibri" w:hAnsiTheme="minorHAnsi" w:cstheme="minorHAnsi"/>
                <w:sz w:val="18"/>
                <w:szCs w:val="18"/>
                <w:lang w:val="en-US" w:eastAsia="en-US"/>
              </w:rPr>
              <w:t xml:space="preserve"> AC : 2mA/ 20mA/ 200mA/ (±0.5%)  10A (±2.0%)</w:t>
            </w:r>
          </w:p>
          <w:p w:rsidR="00F20D99" w:rsidRPr="000055ED" w:rsidRDefault="00F20D99" w:rsidP="00F20D99">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Αντίσταση : 200Ω/ 2ΚΩ/ 20ΚΩ/ 200ΚΩ/ 2ΜΩ(±0.3%) 20MΩ(±0,5%) 200ΜΩ(±5,0%)</w:t>
            </w:r>
          </w:p>
          <w:p w:rsidR="00F20D99" w:rsidRPr="000055ED" w:rsidRDefault="00F20D99" w:rsidP="00F20D99">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Χωρητικότητα : 20nF/200nF/2μF/20μF(±4.0%)/100μF(±5.0%)</w:t>
            </w:r>
          </w:p>
          <w:p w:rsidR="004865D5" w:rsidRPr="000055ED" w:rsidRDefault="00F20D99" w:rsidP="00F20D99">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Συχνότητα : 20KHz (±1.5%)</w:t>
            </w:r>
          </w:p>
        </w:tc>
      </w:tr>
      <w:tr w:rsidR="004865D5" w:rsidTr="002B0744">
        <w:tc>
          <w:tcPr>
            <w:tcW w:w="675" w:type="dxa"/>
            <w:vAlign w:val="center"/>
          </w:tcPr>
          <w:p w:rsidR="004865D5" w:rsidRPr="00285F5D" w:rsidRDefault="004865D5" w:rsidP="002B0744">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5</w:t>
            </w:r>
          </w:p>
        </w:tc>
        <w:tc>
          <w:tcPr>
            <w:tcW w:w="4203" w:type="dxa"/>
            <w:vAlign w:val="center"/>
          </w:tcPr>
          <w:p w:rsidR="004865D5" w:rsidRPr="00C0147C" w:rsidRDefault="004865D5" w:rsidP="004865D5">
            <w:pPr>
              <w:spacing w:after="160" w:line="276" w:lineRule="auto"/>
              <w:contextualSpacing/>
              <w:rPr>
                <w:rFonts w:asciiTheme="minorHAnsi" w:eastAsia="Calibri" w:hAnsiTheme="minorHAnsi" w:cstheme="minorHAnsi"/>
                <w:szCs w:val="22"/>
                <w:lang w:eastAsia="en-US"/>
              </w:rPr>
            </w:pPr>
            <w:r w:rsidRPr="00C0147C">
              <w:rPr>
                <w:rFonts w:asciiTheme="minorHAnsi" w:eastAsia="Calibri" w:hAnsiTheme="minorHAnsi" w:cstheme="minorHAnsi"/>
                <w:szCs w:val="22"/>
                <w:lang w:eastAsia="en-US"/>
              </w:rPr>
              <w:t>Τροφοδοτικό ρυθμιζόμενης τάσης εξόδου 3-12VDC / 1000mA</w:t>
            </w:r>
          </w:p>
        </w:tc>
        <w:tc>
          <w:tcPr>
            <w:tcW w:w="1326" w:type="dxa"/>
            <w:vAlign w:val="center"/>
          </w:tcPr>
          <w:p w:rsidR="004865D5" w:rsidRDefault="004865D5" w:rsidP="004865D5">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3</w:t>
            </w:r>
          </w:p>
        </w:tc>
        <w:tc>
          <w:tcPr>
            <w:tcW w:w="4394" w:type="dxa"/>
            <w:vAlign w:val="center"/>
          </w:tcPr>
          <w:p w:rsidR="00572651" w:rsidRPr="000055ED" w:rsidRDefault="00572651" w:rsidP="00572651">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Τάση εισόδου: 230V AC 50/60Hz</w:t>
            </w:r>
          </w:p>
          <w:p w:rsidR="00572651" w:rsidRPr="000055ED" w:rsidRDefault="00572651" w:rsidP="00572651">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Τάση εξόδου: 3-4,5-6-7,5-9-12V DC</w:t>
            </w:r>
          </w:p>
          <w:p w:rsidR="00572651" w:rsidRPr="000055ED" w:rsidRDefault="00572651" w:rsidP="00572651">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Ρεύμα εξόδου: 1000mA max</w:t>
            </w:r>
          </w:p>
          <w:p w:rsidR="00572651" w:rsidRPr="000055ED" w:rsidRDefault="00572651" w:rsidP="00572651">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Η συσκευασία να περιλαμβάνει: 6 DC connectors 5,5x2,5mm-5,0x2,1mm</w:t>
            </w:r>
          </w:p>
          <w:p w:rsidR="004865D5" w:rsidRPr="000055ED" w:rsidRDefault="00572651" w:rsidP="00572651">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5,5x2,1mm-3,5x1,35mm-3,5 αρσενικό-2,5 αρσενικό</w:t>
            </w:r>
          </w:p>
        </w:tc>
      </w:tr>
      <w:tr w:rsidR="004865D5" w:rsidTr="002B0744">
        <w:tc>
          <w:tcPr>
            <w:tcW w:w="675" w:type="dxa"/>
            <w:vAlign w:val="center"/>
          </w:tcPr>
          <w:p w:rsidR="004865D5" w:rsidRPr="00285F5D" w:rsidRDefault="004865D5" w:rsidP="002B0744">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6</w:t>
            </w:r>
          </w:p>
        </w:tc>
        <w:tc>
          <w:tcPr>
            <w:tcW w:w="4203" w:type="dxa"/>
            <w:vAlign w:val="center"/>
          </w:tcPr>
          <w:p w:rsidR="004865D5" w:rsidRPr="00C0147C" w:rsidRDefault="004865D5" w:rsidP="004865D5">
            <w:pPr>
              <w:spacing w:after="160" w:line="276" w:lineRule="auto"/>
              <w:contextualSpacing/>
              <w:rPr>
                <w:rFonts w:asciiTheme="minorHAnsi" w:eastAsia="Calibri" w:hAnsiTheme="minorHAnsi" w:cstheme="minorHAnsi"/>
                <w:szCs w:val="22"/>
                <w:lang w:eastAsia="en-US"/>
              </w:rPr>
            </w:pPr>
            <w:r w:rsidRPr="00C0147C">
              <w:rPr>
                <w:rFonts w:asciiTheme="minorHAnsi" w:eastAsia="Calibri" w:hAnsiTheme="minorHAnsi" w:cstheme="minorHAnsi"/>
                <w:szCs w:val="22"/>
                <w:lang w:eastAsia="en-US"/>
              </w:rPr>
              <w:t>Φακός LED με χειρολαβή</w:t>
            </w:r>
          </w:p>
        </w:tc>
        <w:tc>
          <w:tcPr>
            <w:tcW w:w="1326" w:type="dxa"/>
            <w:vAlign w:val="center"/>
          </w:tcPr>
          <w:p w:rsidR="004865D5" w:rsidRDefault="004865D5" w:rsidP="004865D5">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c>
          <w:tcPr>
            <w:tcW w:w="4394" w:type="dxa"/>
            <w:vAlign w:val="center"/>
          </w:tcPr>
          <w:p w:rsidR="004865D5" w:rsidRPr="000055ED" w:rsidRDefault="00572651" w:rsidP="004865D5">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Επαναφορτιζόμενη μπαταρία και λάμπα LED</w:t>
            </w:r>
          </w:p>
        </w:tc>
      </w:tr>
      <w:tr w:rsidR="004865D5" w:rsidTr="002B0744">
        <w:tc>
          <w:tcPr>
            <w:tcW w:w="675" w:type="dxa"/>
            <w:vAlign w:val="center"/>
          </w:tcPr>
          <w:p w:rsidR="004865D5" w:rsidRPr="00285F5D" w:rsidRDefault="004865D5" w:rsidP="002B0744">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7</w:t>
            </w:r>
          </w:p>
        </w:tc>
        <w:tc>
          <w:tcPr>
            <w:tcW w:w="4203" w:type="dxa"/>
            <w:vAlign w:val="center"/>
          </w:tcPr>
          <w:p w:rsidR="004865D5" w:rsidRPr="00C0147C" w:rsidRDefault="004865D5" w:rsidP="004865D5">
            <w:pPr>
              <w:spacing w:after="160" w:line="276" w:lineRule="auto"/>
              <w:contextualSpacing/>
              <w:rPr>
                <w:rFonts w:asciiTheme="minorHAnsi" w:eastAsia="Calibri" w:hAnsiTheme="minorHAnsi" w:cstheme="minorHAnsi"/>
                <w:szCs w:val="22"/>
                <w:lang w:eastAsia="en-US"/>
              </w:rPr>
            </w:pPr>
            <w:r w:rsidRPr="00C0147C">
              <w:rPr>
                <w:rFonts w:asciiTheme="minorHAnsi" w:eastAsia="Calibri" w:hAnsiTheme="minorHAnsi" w:cstheme="minorHAnsi"/>
                <w:szCs w:val="22"/>
                <w:lang w:eastAsia="en-US"/>
              </w:rPr>
              <w:t>Όργανο Δικτυακού Ελέγχου &amp; Τερματισμού Καλωδίων Central 01-68-460/C</w:t>
            </w:r>
          </w:p>
        </w:tc>
        <w:tc>
          <w:tcPr>
            <w:tcW w:w="1326" w:type="dxa"/>
            <w:vAlign w:val="center"/>
          </w:tcPr>
          <w:p w:rsidR="004865D5" w:rsidRDefault="004865D5" w:rsidP="004865D5">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c>
          <w:tcPr>
            <w:tcW w:w="4394" w:type="dxa"/>
            <w:vAlign w:val="center"/>
          </w:tcPr>
          <w:p w:rsidR="00572651" w:rsidRPr="000055ED" w:rsidRDefault="00572651" w:rsidP="00572651">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Έλ</w:t>
            </w:r>
            <w:r w:rsidR="002B0744" w:rsidRPr="000055ED">
              <w:rPr>
                <w:rFonts w:asciiTheme="minorHAnsi" w:eastAsia="Calibri" w:hAnsiTheme="minorHAnsi" w:cstheme="minorHAnsi"/>
                <w:sz w:val="18"/>
                <w:szCs w:val="18"/>
                <w:lang w:eastAsia="en-US"/>
              </w:rPr>
              <w:t>εγχος για συνέχεια βραχυκύκλωμα, διακοπή, Crossover</w:t>
            </w:r>
            <w:r w:rsidRPr="000055ED">
              <w:rPr>
                <w:rFonts w:asciiTheme="minorHAnsi" w:eastAsia="Calibri" w:hAnsiTheme="minorHAnsi" w:cstheme="minorHAnsi"/>
                <w:sz w:val="18"/>
                <w:szCs w:val="18"/>
                <w:lang w:eastAsia="en-US"/>
              </w:rPr>
              <w:t>, Ενδεικτικά Leds για όλες τις πιθανές βλάβες, ή για ευθεία καλωδίωση.</w:t>
            </w:r>
          </w:p>
          <w:p w:rsidR="00572651" w:rsidRPr="000055ED" w:rsidRDefault="00572651" w:rsidP="00572651">
            <w:pPr>
              <w:spacing w:after="160" w:line="276" w:lineRule="auto"/>
              <w:contextualSpacing/>
              <w:jc w:val="center"/>
              <w:rPr>
                <w:rFonts w:asciiTheme="minorHAnsi" w:eastAsia="Calibri" w:hAnsiTheme="minorHAnsi" w:cstheme="minorHAnsi"/>
                <w:sz w:val="18"/>
                <w:szCs w:val="18"/>
                <w:lang w:eastAsia="en-US"/>
              </w:rPr>
            </w:pPr>
          </w:p>
          <w:p w:rsidR="00572651" w:rsidRPr="000055ED" w:rsidRDefault="00572651" w:rsidP="002B0744">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Ενδεικτική λυχνία για την θωράκιση του καλωδίου (εάν δο</w:t>
            </w:r>
            <w:r w:rsidR="002B0744" w:rsidRPr="000055ED">
              <w:rPr>
                <w:rFonts w:asciiTheme="minorHAnsi" w:eastAsia="Calibri" w:hAnsiTheme="minorHAnsi" w:cstheme="minorHAnsi"/>
                <w:sz w:val="18"/>
                <w:szCs w:val="18"/>
                <w:lang w:eastAsia="en-US"/>
              </w:rPr>
              <w:t>κιμάζουμε θωρακισμένο καλώδιο).</w:t>
            </w:r>
          </w:p>
          <w:p w:rsidR="00572651" w:rsidRPr="000055ED" w:rsidRDefault="00572651" w:rsidP="00572651">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Ενδεικτικές λυχνίες από το 1-8 για όλους τους αγωγούς του καλωδίου 4 ζευγών</w:t>
            </w:r>
          </w:p>
          <w:p w:rsidR="00572651" w:rsidRPr="000055ED" w:rsidRDefault="00572651" w:rsidP="002B0744">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Λειτουργεία με αλκαλική μπαταρία 9V και να διαθέτει αυτόματη απενεργοποίηση για εξοικονόμηση ενέργειας με εν</w:t>
            </w:r>
            <w:r w:rsidR="002B0744" w:rsidRPr="000055ED">
              <w:rPr>
                <w:rFonts w:asciiTheme="minorHAnsi" w:eastAsia="Calibri" w:hAnsiTheme="minorHAnsi" w:cstheme="minorHAnsi"/>
                <w:sz w:val="18"/>
                <w:szCs w:val="18"/>
                <w:lang w:eastAsia="en-US"/>
              </w:rPr>
              <w:t>δεικτικό Led στάθμης μπαταρίας.</w:t>
            </w:r>
          </w:p>
          <w:p w:rsidR="004865D5" w:rsidRPr="000055ED" w:rsidRDefault="00572651" w:rsidP="00572651">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Να περιλαμβάνεται καλώδιο δοκιμών (FTP Patchcord RJ45) και θήκη προστασίας.</w:t>
            </w:r>
          </w:p>
        </w:tc>
      </w:tr>
      <w:tr w:rsidR="004865D5" w:rsidTr="002B0744">
        <w:tc>
          <w:tcPr>
            <w:tcW w:w="675" w:type="dxa"/>
            <w:vAlign w:val="center"/>
          </w:tcPr>
          <w:p w:rsidR="004865D5" w:rsidRPr="00285F5D" w:rsidRDefault="004865D5" w:rsidP="002B0744">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8</w:t>
            </w:r>
          </w:p>
        </w:tc>
        <w:tc>
          <w:tcPr>
            <w:tcW w:w="4203" w:type="dxa"/>
            <w:vAlign w:val="center"/>
          </w:tcPr>
          <w:p w:rsidR="004865D5" w:rsidRPr="00C0147C" w:rsidRDefault="004865D5" w:rsidP="004865D5">
            <w:pPr>
              <w:spacing w:after="160" w:line="276" w:lineRule="auto"/>
              <w:contextualSpacing/>
              <w:rPr>
                <w:rFonts w:asciiTheme="minorHAnsi" w:eastAsia="Calibri" w:hAnsiTheme="minorHAnsi" w:cstheme="minorHAnsi"/>
                <w:szCs w:val="22"/>
                <w:lang w:eastAsia="en-US"/>
              </w:rPr>
            </w:pPr>
            <w:r w:rsidRPr="00A60224">
              <w:rPr>
                <w:rFonts w:asciiTheme="minorHAnsi" w:eastAsia="Calibri" w:hAnsiTheme="minorHAnsi" w:cstheme="minorHAnsi"/>
                <w:szCs w:val="22"/>
                <w:lang w:eastAsia="en-US"/>
              </w:rPr>
              <w:t>Γεννήτρια Ανιχνευτής Τηλεφωνικών Καλωδίων με Όργανο Ελέγχου</w:t>
            </w:r>
          </w:p>
        </w:tc>
        <w:tc>
          <w:tcPr>
            <w:tcW w:w="1326" w:type="dxa"/>
            <w:vAlign w:val="center"/>
          </w:tcPr>
          <w:p w:rsidR="004865D5" w:rsidRDefault="004865D5" w:rsidP="004865D5">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c>
          <w:tcPr>
            <w:tcW w:w="4394" w:type="dxa"/>
            <w:vAlign w:val="center"/>
          </w:tcPr>
          <w:p w:rsidR="004865D5" w:rsidRPr="000055ED" w:rsidRDefault="00572651" w:rsidP="004865D5">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Να είναι κατάλληλο για απλές τηλεφωνικές γραμμές και για  γραμμές ADSL-VDSL</w:t>
            </w:r>
          </w:p>
        </w:tc>
      </w:tr>
      <w:tr w:rsidR="004865D5" w:rsidTr="002B0744">
        <w:tc>
          <w:tcPr>
            <w:tcW w:w="675" w:type="dxa"/>
            <w:vAlign w:val="center"/>
          </w:tcPr>
          <w:p w:rsidR="004865D5" w:rsidRPr="00285F5D" w:rsidRDefault="004865D5" w:rsidP="002B0744">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9</w:t>
            </w:r>
          </w:p>
        </w:tc>
        <w:tc>
          <w:tcPr>
            <w:tcW w:w="4203" w:type="dxa"/>
            <w:vAlign w:val="center"/>
          </w:tcPr>
          <w:p w:rsidR="004865D5" w:rsidRPr="00C0147C" w:rsidRDefault="004865D5" w:rsidP="004865D5">
            <w:pPr>
              <w:spacing w:after="160" w:line="276" w:lineRule="auto"/>
              <w:contextualSpacing/>
              <w:rPr>
                <w:rFonts w:asciiTheme="minorHAnsi" w:eastAsia="Calibri" w:hAnsiTheme="minorHAnsi" w:cstheme="minorHAnsi"/>
                <w:szCs w:val="22"/>
                <w:lang w:eastAsia="en-US"/>
              </w:rPr>
            </w:pPr>
            <w:r w:rsidRPr="00585650">
              <w:rPr>
                <w:rFonts w:asciiTheme="minorHAnsi" w:eastAsia="Calibri" w:hAnsiTheme="minorHAnsi" w:cstheme="minorHAnsi"/>
                <w:szCs w:val="22"/>
                <w:lang w:eastAsia="en-US"/>
              </w:rPr>
              <w:t>Εργαλείο Εισαγωγής LSA-Plus Central</w:t>
            </w:r>
          </w:p>
        </w:tc>
        <w:tc>
          <w:tcPr>
            <w:tcW w:w="1326" w:type="dxa"/>
            <w:vAlign w:val="center"/>
          </w:tcPr>
          <w:p w:rsidR="004865D5" w:rsidRDefault="004865D5" w:rsidP="004865D5">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3</w:t>
            </w:r>
          </w:p>
        </w:tc>
        <w:tc>
          <w:tcPr>
            <w:tcW w:w="4394" w:type="dxa"/>
            <w:vAlign w:val="center"/>
          </w:tcPr>
          <w:p w:rsidR="004865D5" w:rsidRPr="000055ED" w:rsidRDefault="00572651" w:rsidP="004865D5">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 xml:space="preserve">Εργαλείο σύνδεσης IDC 80-81-567S από την Central, με </w:t>
            </w:r>
            <w:r w:rsidRPr="000055ED">
              <w:rPr>
                <w:rFonts w:asciiTheme="minorHAnsi" w:eastAsia="Calibri" w:hAnsiTheme="minorHAnsi" w:cstheme="minorHAnsi"/>
                <w:sz w:val="18"/>
                <w:szCs w:val="18"/>
                <w:lang w:eastAsia="en-US"/>
              </w:rPr>
              <w:lastRenderedPageBreak/>
              <w:t>αυτόματο αισθητήρα ψαλιδιού " Sensor ". Χρησιμοποιείται για την ταχεία και ασφαλή σύνδεση των καλωδίων στην οριολωρίδα καθώς και για το ταυτόχρονο κόψιμο του τμήματος του καλωδίου που περισσεύει.</w:t>
            </w:r>
          </w:p>
        </w:tc>
      </w:tr>
      <w:tr w:rsidR="004865D5" w:rsidTr="002B0744">
        <w:tc>
          <w:tcPr>
            <w:tcW w:w="675" w:type="dxa"/>
            <w:vAlign w:val="center"/>
          </w:tcPr>
          <w:p w:rsidR="004865D5" w:rsidRPr="00285F5D" w:rsidRDefault="004865D5" w:rsidP="002B0744">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lastRenderedPageBreak/>
              <w:t>10</w:t>
            </w:r>
          </w:p>
        </w:tc>
        <w:tc>
          <w:tcPr>
            <w:tcW w:w="4203" w:type="dxa"/>
            <w:vAlign w:val="center"/>
          </w:tcPr>
          <w:p w:rsidR="004865D5" w:rsidRPr="00C0147C" w:rsidRDefault="004865D5" w:rsidP="004865D5">
            <w:pPr>
              <w:spacing w:after="160" w:line="276" w:lineRule="auto"/>
              <w:contextualSpacing/>
              <w:rPr>
                <w:rFonts w:asciiTheme="minorHAnsi" w:eastAsia="Calibri" w:hAnsiTheme="minorHAnsi" w:cstheme="minorHAnsi"/>
                <w:szCs w:val="22"/>
                <w:lang w:eastAsia="en-US"/>
              </w:rPr>
            </w:pPr>
            <w:r w:rsidRPr="00E92410">
              <w:rPr>
                <w:rFonts w:asciiTheme="minorHAnsi" w:eastAsia="Calibri" w:hAnsiTheme="minorHAnsi" w:cstheme="minorHAnsi"/>
                <w:szCs w:val="22"/>
                <w:lang w:eastAsia="en-US"/>
              </w:rPr>
              <w:t>Πένσα Ηλεκτρολογική Knipex 02 06 180</w:t>
            </w:r>
          </w:p>
        </w:tc>
        <w:tc>
          <w:tcPr>
            <w:tcW w:w="1326" w:type="dxa"/>
            <w:vAlign w:val="center"/>
          </w:tcPr>
          <w:p w:rsidR="004865D5" w:rsidRDefault="004865D5" w:rsidP="004865D5">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c>
          <w:tcPr>
            <w:tcW w:w="4394" w:type="dxa"/>
            <w:vAlign w:val="center"/>
          </w:tcPr>
          <w:p w:rsidR="004865D5" w:rsidRPr="000055ED" w:rsidRDefault="00572651" w:rsidP="004865D5">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180mm , 1000V</w:t>
            </w:r>
          </w:p>
        </w:tc>
      </w:tr>
      <w:tr w:rsidR="004865D5" w:rsidTr="002B0744">
        <w:tc>
          <w:tcPr>
            <w:tcW w:w="675" w:type="dxa"/>
            <w:vAlign w:val="center"/>
          </w:tcPr>
          <w:p w:rsidR="004865D5" w:rsidRPr="00285F5D" w:rsidRDefault="004865D5" w:rsidP="002B0744">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11</w:t>
            </w:r>
          </w:p>
        </w:tc>
        <w:tc>
          <w:tcPr>
            <w:tcW w:w="4203" w:type="dxa"/>
            <w:vAlign w:val="center"/>
          </w:tcPr>
          <w:p w:rsidR="004865D5" w:rsidRPr="00C0147C" w:rsidRDefault="004865D5" w:rsidP="004865D5">
            <w:pPr>
              <w:spacing w:after="160" w:line="276" w:lineRule="auto"/>
              <w:contextualSpacing/>
              <w:rPr>
                <w:rFonts w:asciiTheme="minorHAnsi" w:eastAsia="Calibri" w:hAnsiTheme="minorHAnsi" w:cstheme="minorHAnsi"/>
                <w:szCs w:val="22"/>
                <w:lang w:eastAsia="en-US"/>
              </w:rPr>
            </w:pPr>
            <w:r w:rsidRPr="00E92410">
              <w:rPr>
                <w:rFonts w:asciiTheme="minorHAnsi" w:eastAsia="Calibri" w:hAnsiTheme="minorHAnsi" w:cstheme="minorHAnsi"/>
                <w:szCs w:val="22"/>
                <w:lang w:eastAsia="en-US"/>
              </w:rPr>
              <w:t>ΠλαγιοκόφτηςKnipex 70 06 180</w:t>
            </w:r>
          </w:p>
        </w:tc>
        <w:tc>
          <w:tcPr>
            <w:tcW w:w="1326" w:type="dxa"/>
            <w:vAlign w:val="center"/>
          </w:tcPr>
          <w:p w:rsidR="004865D5" w:rsidRDefault="004865D5" w:rsidP="004865D5">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c>
          <w:tcPr>
            <w:tcW w:w="4394" w:type="dxa"/>
            <w:vAlign w:val="center"/>
          </w:tcPr>
          <w:p w:rsidR="004865D5" w:rsidRPr="000055ED" w:rsidRDefault="00D53AC3" w:rsidP="004865D5">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180mm , 1000V</w:t>
            </w:r>
          </w:p>
        </w:tc>
      </w:tr>
      <w:tr w:rsidR="004865D5" w:rsidTr="002B0744">
        <w:tc>
          <w:tcPr>
            <w:tcW w:w="675" w:type="dxa"/>
            <w:vAlign w:val="center"/>
          </w:tcPr>
          <w:p w:rsidR="004865D5" w:rsidRPr="00285F5D" w:rsidRDefault="004865D5" w:rsidP="002B0744">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12</w:t>
            </w:r>
          </w:p>
        </w:tc>
        <w:tc>
          <w:tcPr>
            <w:tcW w:w="4203" w:type="dxa"/>
            <w:vAlign w:val="center"/>
          </w:tcPr>
          <w:p w:rsidR="004865D5" w:rsidRPr="00C0147C" w:rsidRDefault="004865D5" w:rsidP="004865D5">
            <w:pPr>
              <w:spacing w:after="160" w:line="276" w:lineRule="auto"/>
              <w:contextualSpacing/>
              <w:rPr>
                <w:rFonts w:asciiTheme="minorHAnsi" w:eastAsia="Calibri" w:hAnsiTheme="minorHAnsi" w:cstheme="minorHAnsi"/>
                <w:szCs w:val="22"/>
                <w:lang w:eastAsia="en-US"/>
              </w:rPr>
            </w:pPr>
            <w:r w:rsidRPr="00E92410">
              <w:rPr>
                <w:rFonts w:asciiTheme="minorHAnsi" w:eastAsia="Calibri" w:hAnsiTheme="minorHAnsi" w:cstheme="minorHAnsi"/>
                <w:szCs w:val="22"/>
                <w:lang w:eastAsia="en-US"/>
              </w:rPr>
              <w:t>Μυτοτσίμπιδο ίσιο Knipex 26 16 200</w:t>
            </w:r>
          </w:p>
        </w:tc>
        <w:tc>
          <w:tcPr>
            <w:tcW w:w="1326" w:type="dxa"/>
            <w:vAlign w:val="center"/>
          </w:tcPr>
          <w:p w:rsidR="004865D5" w:rsidRDefault="004865D5" w:rsidP="004865D5">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c>
          <w:tcPr>
            <w:tcW w:w="4394" w:type="dxa"/>
            <w:vAlign w:val="center"/>
          </w:tcPr>
          <w:p w:rsidR="004865D5" w:rsidRPr="000055ED" w:rsidRDefault="00D53AC3" w:rsidP="004865D5">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200mm , 1000V</w:t>
            </w:r>
          </w:p>
        </w:tc>
      </w:tr>
      <w:tr w:rsidR="004865D5" w:rsidTr="002B0744">
        <w:tc>
          <w:tcPr>
            <w:tcW w:w="675" w:type="dxa"/>
            <w:vAlign w:val="center"/>
          </w:tcPr>
          <w:p w:rsidR="004865D5" w:rsidRPr="00285F5D" w:rsidRDefault="004865D5" w:rsidP="002B0744">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13</w:t>
            </w:r>
          </w:p>
        </w:tc>
        <w:tc>
          <w:tcPr>
            <w:tcW w:w="4203" w:type="dxa"/>
            <w:vAlign w:val="center"/>
          </w:tcPr>
          <w:p w:rsidR="004865D5" w:rsidRPr="00C0147C" w:rsidRDefault="004865D5" w:rsidP="004865D5">
            <w:pPr>
              <w:spacing w:after="160" w:line="276" w:lineRule="auto"/>
              <w:contextualSpacing/>
              <w:rPr>
                <w:rFonts w:asciiTheme="minorHAnsi" w:eastAsia="Calibri" w:hAnsiTheme="minorHAnsi" w:cstheme="minorHAnsi"/>
                <w:szCs w:val="22"/>
                <w:lang w:eastAsia="en-US"/>
              </w:rPr>
            </w:pPr>
            <w:r w:rsidRPr="00A900FA">
              <w:rPr>
                <w:rFonts w:asciiTheme="minorHAnsi" w:eastAsia="Calibri" w:hAnsiTheme="minorHAnsi" w:cstheme="minorHAnsi"/>
                <w:szCs w:val="22"/>
                <w:lang w:eastAsia="en-US"/>
              </w:rPr>
              <w:t>Μυτοτσίμπιδο κυρτό Knipex 26 26 200</w:t>
            </w:r>
          </w:p>
        </w:tc>
        <w:tc>
          <w:tcPr>
            <w:tcW w:w="1326" w:type="dxa"/>
            <w:vAlign w:val="center"/>
          </w:tcPr>
          <w:p w:rsidR="004865D5" w:rsidRDefault="004865D5" w:rsidP="004865D5">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c>
          <w:tcPr>
            <w:tcW w:w="4394" w:type="dxa"/>
            <w:vAlign w:val="center"/>
          </w:tcPr>
          <w:p w:rsidR="004865D5" w:rsidRPr="000055ED" w:rsidRDefault="00D53AC3" w:rsidP="004865D5">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200mm , 1000V</w:t>
            </w:r>
          </w:p>
        </w:tc>
      </w:tr>
      <w:tr w:rsidR="004865D5" w:rsidTr="002B0744">
        <w:tc>
          <w:tcPr>
            <w:tcW w:w="675" w:type="dxa"/>
            <w:vAlign w:val="center"/>
          </w:tcPr>
          <w:p w:rsidR="004865D5" w:rsidRPr="00285F5D" w:rsidRDefault="004865D5" w:rsidP="002B0744">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14</w:t>
            </w:r>
          </w:p>
        </w:tc>
        <w:tc>
          <w:tcPr>
            <w:tcW w:w="4203" w:type="dxa"/>
            <w:vAlign w:val="center"/>
          </w:tcPr>
          <w:p w:rsidR="004865D5" w:rsidRPr="00C0147C" w:rsidRDefault="004865D5" w:rsidP="004865D5">
            <w:pPr>
              <w:spacing w:after="160" w:line="276" w:lineRule="auto"/>
              <w:contextualSpacing/>
              <w:rPr>
                <w:rFonts w:asciiTheme="minorHAnsi" w:eastAsia="Calibri" w:hAnsiTheme="minorHAnsi" w:cstheme="minorHAnsi"/>
                <w:szCs w:val="22"/>
                <w:lang w:eastAsia="en-US"/>
              </w:rPr>
            </w:pPr>
            <w:r w:rsidRPr="008468B3">
              <w:rPr>
                <w:rFonts w:asciiTheme="minorHAnsi" w:eastAsia="Calibri" w:hAnsiTheme="minorHAnsi" w:cstheme="minorHAnsi"/>
                <w:szCs w:val="22"/>
                <w:lang w:eastAsia="en-US"/>
              </w:rPr>
              <w:t>Πρέσα Ακροδεκτών Knipex 97 51 10 200</w:t>
            </w:r>
          </w:p>
        </w:tc>
        <w:tc>
          <w:tcPr>
            <w:tcW w:w="1326" w:type="dxa"/>
            <w:vAlign w:val="center"/>
          </w:tcPr>
          <w:p w:rsidR="004865D5" w:rsidRDefault="004865D5" w:rsidP="004865D5">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c>
          <w:tcPr>
            <w:tcW w:w="4394" w:type="dxa"/>
            <w:vAlign w:val="center"/>
          </w:tcPr>
          <w:p w:rsidR="004865D5" w:rsidRPr="000055ED" w:rsidRDefault="00D53AC3" w:rsidP="004865D5">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200mm , 1000V</w:t>
            </w:r>
          </w:p>
        </w:tc>
      </w:tr>
      <w:tr w:rsidR="004865D5" w:rsidTr="002B0744">
        <w:tc>
          <w:tcPr>
            <w:tcW w:w="675" w:type="dxa"/>
            <w:vAlign w:val="center"/>
          </w:tcPr>
          <w:p w:rsidR="004865D5" w:rsidRPr="00285F5D" w:rsidRDefault="004865D5" w:rsidP="002B0744">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15</w:t>
            </w:r>
          </w:p>
        </w:tc>
        <w:tc>
          <w:tcPr>
            <w:tcW w:w="4203" w:type="dxa"/>
            <w:vAlign w:val="center"/>
          </w:tcPr>
          <w:p w:rsidR="004865D5" w:rsidRPr="00C0147C" w:rsidRDefault="004865D5" w:rsidP="004865D5">
            <w:pPr>
              <w:spacing w:after="160" w:line="276" w:lineRule="auto"/>
              <w:contextualSpacing/>
              <w:rPr>
                <w:rFonts w:asciiTheme="minorHAnsi" w:eastAsia="Calibri" w:hAnsiTheme="minorHAnsi" w:cstheme="minorHAnsi"/>
                <w:szCs w:val="22"/>
                <w:lang w:eastAsia="en-US"/>
              </w:rPr>
            </w:pPr>
            <w:r w:rsidRPr="008468B3">
              <w:rPr>
                <w:rFonts w:asciiTheme="minorHAnsi" w:eastAsia="Calibri" w:hAnsiTheme="minorHAnsi" w:cstheme="minorHAnsi"/>
                <w:szCs w:val="22"/>
                <w:lang w:eastAsia="en-US"/>
              </w:rPr>
              <w:t>Καλώδιο Τηλεφώνου πλακέ 4C</w:t>
            </w:r>
          </w:p>
        </w:tc>
        <w:tc>
          <w:tcPr>
            <w:tcW w:w="1326" w:type="dxa"/>
            <w:vAlign w:val="center"/>
          </w:tcPr>
          <w:p w:rsidR="004865D5" w:rsidRPr="008468B3" w:rsidRDefault="004865D5" w:rsidP="004865D5">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100</w:t>
            </w:r>
            <w:r>
              <w:rPr>
                <w:rFonts w:asciiTheme="minorHAnsi" w:eastAsia="Calibri" w:hAnsiTheme="minorHAnsi" w:cstheme="minorHAnsi"/>
                <w:szCs w:val="22"/>
                <w:lang w:val="en-US" w:eastAsia="en-US"/>
              </w:rPr>
              <w:t>m</w:t>
            </w:r>
          </w:p>
        </w:tc>
        <w:tc>
          <w:tcPr>
            <w:tcW w:w="4394" w:type="dxa"/>
            <w:vAlign w:val="center"/>
          </w:tcPr>
          <w:p w:rsidR="004865D5" w:rsidRPr="000055ED" w:rsidRDefault="00D53AC3" w:rsidP="004865D5">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4Χ0,27mm² , Μαύρο</w:t>
            </w:r>
          </w:p>
        </w:tc>
      </w:tr>
      <w:tr w:rsidR="004865D5" w:rsidTr="002B0744">
        <w:trPr>
          <w:trHeight w:val="543"/>
        </w:trPr>
        <w:tc>
          <w:tcPr>
            <w:tcW w:w="675" w:type="dxa"/>
            <w:vAlign w:val="center"/>
          </w:tcPr>
          <w:p w:rsidR="004865D5" w:rsidRPr="00285F5D" w:rsidRDefault="004865D5" w:rsidP="002B0744">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16</w:t>
            </w:r>
          </w:p>
        </w:tc>
        <w:tc>
          <w:tcPr>
            <w:tcW w:w="4203" w:type="dxa"/>
            <w:vAlign w:val="center"/>
          </w:tcPr>
          <w:p w:rsidR="004865D5" w:rsidRPr="00C0147C" w:rsidRDefault="004865D5" w:rsidP="004865D5">
            <w:pPr>
              <w:spacing w:after="160" w:line="276" w:lineRule="auto"/>
              <w:contextualSpacing/>
              <w:rPr>
                <w:rFonts w:asciiTheme="minorHAnsi" w:eastAsia="Calibri" w:hAnsiTheme="minorHAnsi" w:cstheme="minorHAnsi"/>
                <w:szCs w:val="22"/>
                <w:lang w:eastAsia="en-US"/>
              </w:rPr>
            </w:pPr>
            <w:r w:rsidRPr="008468B3">
              <w:rPr>
                <w:rFonts w:asciiTheme="minorHAnsi" w:eastAsia="Calibri" w:hAnsiTheme="minorHAnsi" w:cstheme="minorHAnsi"/>
                <w:szCs w:val="22"/>
                <w:lang w:eastAsia="en-US"/>
              </w:rPr>
              <w:t>Καλώδιο ηλεκτρολογικό 3G1,5</w:t>
            </w:r>
          </w:p>
        </w:tc>
        <w:tc>
          <w:tcPr>
            <w:tcW w:w="1326" w:type="dxa"/>
            <w:vAlign w:val="center"/>
          </w:tcPr>
          <w:p w:rsidR="004865D5" w:rsidRDefault="004865D5" w:rsidP="004865D5">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200</w:t>
            </w:r>
            <w:r>
              <w:rPr>
                <w:rFonts w:asciiTheme="minorHAnsi" w:eastAsia="Calibri" w:hAnsiTheme="minorHAnsi" w:cstheme="minorHAnsi"/>
                <w:szCs w:val="22"/>
                <w:lang w:val="en-US" w:eastAsia="en-US"/>
              </w:rPr>
              <w:t>m</w:t>
            </w:r>
          </w:p>
        </w:tc>
        <w:tc>
          <w:tcPr>
            <w:tcW w:w="4394" w:type="dxa"/>
            <w:vAlign w:val="center"/>
          </w:tcPr>
          <w:p w:rsidR="004865D5" w:rsidRPr="000055ED" w:rsidRDefault="00D53AC3" w:rsidP="004865D5">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Εύκαμπτο NYMHY H05VV-F PVC 3X1,5mm² Λευκό</w:t>
            </w:r>
          </w:p>
        </w:tc>
      </w:tr>
      <w:tr w:rsidR="004865D5" w:rsidRPr="00D55652" w:rsidTr="002B0744">
        <w:tc>
          <w:tcPr>
            <w:tcW w:w="675" w:type="dxa"/>
            <w:vAlign w:val="center"/>
          </w:tcPr>
          <w:p w:rsidR="004865D5" w:rsidRPr="00285F5D" w:rsidRDefault="004865D5" w:rsidP="002B0744">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17</w:t>
            </w:r>
          </w:p>
        </w:tc>
        <w:tc>
          <w:tcPr>
            <w:tcW w:w="4203" w:type="dxa"/>
            <w:vAlign w:val="center"/>
          </w:tcPr>
          <w:p w:rsidR="004865D5" w:rsidRPr="00C0147C" w:rsidRDefault="004865D5" w:rsidP="004865D5">
            <w:pPr>
              <w:spacing w:after="160" w:line="276" w:lineRule="auto"/>
              <w:contextualSpacing/>
              <w:rPr>
                <w:rFonts w:asciiTheme="minorHAnsi" w:eastAsia="Calibri" w:hAnsiTheme="minorHAnsi" w:cstheme="minorHAnsi"/>
                <w:szCs w:val="22"/>
                <w:lang w:eastAsia="en-US"/>
              </w:rPr>
            </w:pPr>
            <w:r w:rsidRPr="008468B3">
              <w:rPr>
                <w:rFonts w:asciiTheme="minorHAnsi" w:eastAsia="Calibri" w:hAnsiTheme="minorHAnsi" w:cstheme="minorHAnsi"/>
                <w:szCs w:val="22"/>
                <w:lang w:eastAsia="en-US"/>
              </w:rPr>
              <w:t>Καλώδιο Δικτύου U/UTP</w:t>
            </w:r>
          </w:p>
        </w:tc>
        <w:tc>
          <w:tcPr>
            <w:tcW w:w="1326" w:type="dxa"/>
            <w:vAlign w:val="center"/>
          </w:tcPr>
          <w:p w:rsidR="004865D5" w:rsidRPr="00677698" w:rsidRDefault="004865D5" w:rsidP="004865D5">
            <w:pPr>
              <w:spacing w:after="160" w:line="276" w:lineRule="auto"/>
              <w:contextualSpacing/>
              <w:jc w:val="center"/>
              <w:rPr>
                <w:rFonts w:asciiTheme="minorHAnsi" w:eastAsia="Calibri" w:hAnsiTheme="minorHAnsi" w:cstheme="minorHAnsi"/>
                <w:szCs w:val="22"/>
                <w:lang w:eastAsia="en-US"/>
              </w:rPr>
            </w:pPr>
            <w:r w:rsidRPr="00677698">
              <w:rPr>
                <w:rFonts w:asciiTheme="minorHAnsi" w:eastAsia="Calibri" w:hAnsiTheme="minorHAnsi" w:cstheme="minorHAnsi"/>
                <w:szCs w:val="22"/>
                <w:lang w:eastAsia="en-US"/>
              </w:rPr>
              <w:t>305</w:t>
            </w:r>
            <w:r w:rsidRPr="00677698">
              <w:rPr>
                <w:rFonts w:asciiTheme="minorHAnsi" w:eastAsia="Calibri" w:hAnsiTheme="minorHAnsi" w:cstheme="minorHAnsi"/>
                <w:szCs w:val="22"/>
                <w:lang w:val="en-US" w:eastAsia="en-US"/>
              </w:rPr>
              <w:t>m</w:t>
            </w:r>
          </w:p>
        </w:tc>
        <w:tc>
          <w:tcPr>
            <w:tcW w:w="4394" w:type="dxa"/>
            <w:vAlign w:val="center"/>
          </w:tcPr>
          <w:p w:rsidR="004865D5" w:rsidRPr="000055ED" w:rsidRDefault="00D53AC3" w:rsidP="004865D5">
            <w:pPr>
              <w:spacing w:after="160" w:line="276" w:lineRule="auto"/>
              <w:contextualSpacing/>
              <w:jc w:val="center"/>
              <w:rPr>
                <w:rFonts w:asciiTheme="minorHAnsi" w:eastAsia="Calibri" w:hAnsiTheme="minorHAnsi" w:cstheme="minorHAnsi"/>
                <w:sz w:val="18"/>
                <w:szCs w:val="18"/>
                <w:lang w:val="en-US" w:eastAsia="en-US"/>
              </w:rPr>
            </w:pPr>
            <w:r w:rsidRPr="000055ED">
              <w:rPr>
                <w:rFonts w:asciiTheme="minorHAnsi" w:eastAsia="Calibri" w:hAnsiTheme="minorHAnsi" w:cstheme="minorHAnsi"/>
                <w:sz w:val="18"/>
                <w:szCs w:val="18"/>
                <w:lang w:eastAsia="en-US"/>
              </w:rPr>
              <w:t>Καλώδιο</w:t>
            </w:r>
            <w:r w:rsidRPr="000055ED">
              <w:rPr>
                <w:rFonts w:asciiTheme="minorHAnsi" w:eastAsia="Calibri" w:hAnsiTheme="minorHAnsi" w:cstheme="minorHAnsi"/>
                <w:sz w:val="18"/>
                <w:szCs w:val="18"/>
                <w:lang w:val="en-US" w:eastAsia="en-US"/>
              </w:rPr>
              <w:t xml:space="preserve"> U/UTP 4X24AWG Cat 5e</w:t>
            </w:r>
          </w:p>
        </w:tc>
      </w:tr>
      <w:tr w:rsidR="004865D5" w:rsidTr="002B0744">
        <w:tc>
          <w:tcPr>
            <w:tcW w:w="675" w:type="dxa"/>
            <w:vAlign w:val="center"/>
          </w:tcPr>
          <w:p w:rsidR="004865D5" w:rsidRPr="00285F5D" w:rsidRDefault="004865D5" w:rsidP="002B0744">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18</w:t>
            </w:r>
          </w:p>
        </w:tc>
        <w:tc>
          <w:tcPr>
            <w:tcW w:w="4203" w:type="dxa"/>
            <w:vAlign w:val="center"/>
          </w:tcPr>
          <w:p w:rsidR="004865D5" w:rsidRPr="00C0147C" w:rsidRDefault="004865D5" w:rsidP="004865D5">
            <w:pPr>
              <w:spacing w:after="160" w:line="276" w:lineRule="auto"/>
              <w:contextualSpacing/>
              <w:rPr>
                <w:rFonts w:asciiTheme="minorHAnsi" w:eastAsia="Calibri" w:hAnsiTheme="minorHAnsi" w:cstheme="minorHAnsi"/>
                <w:szCs w:val="22"/>
                <w:lang w:eastAsia="en-US"/>
              </w:rPr>
            </w:pPr>
            <w:r w:rsidRPr="008468B3">
              <w:rPr>
                <w:rFonts w:asciiTheme="minorHAnsi" w:eastAsia="Calibri" w:hAnsiTheme="minorHAnsi" w:cstheme="minorHAnsi"/>
                <w:szCs w:val="22"/>
                <w:lang w:eastAsia="en-US"/>
              </w:rPr>
              <w:t>Καλώδιο Δικτύου F/FTP</w:t>
            </w:r>
          </w:p>
        </w:tc>
        <w:tc>
          <w:tcPr>
            <w:tcW w:w="1326" w:type="dxa"/>
            <w:vAlign w:val="center"/>
          </w:tcPr>
          <w:p w:rsidR="004865D5" w:rsidRPr="00677698" w:rsidRDefault="004865D5" w:rsidP="004865D5">
            <w:pPr>
              <w:spacing w:after="160" w:line="276" w:lineRule="auto"/>
              <w:contextualSpacing/>
              <w:jc w:val="center"/>
              <w:rPr>
                <w:rFonts w:asciiTheme="minorHAnsi" w:eastAsia="Calibri" w:hAnsiTheme="minorHAnsi" w:cstheme="minorHAnsi"/>
                <w:szCs w:val="22"/>
                <w:lang w:eastAsia="en-US"/>
              </w:rPr>
            </w:pPr>
            <w:r w:rsidRPr="00677698">
              <w:rPr>
                <w:rFonts w:asciiTheme="minorHAnsi" w:eastAsia="Calibri" w:hAnsiTheme="minorHAnsi" w:cstheme="minorHAnsi"/>
                <w:szCs w:val="22"/>
                <w:lang w:eastAsia="en-US"/>
              </w:rPr>
              <w:t>305</w:t>
            </w:r>
            <w:r w:rsidRPr="00677698">
              <w:rPr>
                <w:rFonts w:asciiTheme="minorHAnsi" w:eastAsia="Calibri" w:hAnsiTheme="minorHAnsi" w:cstheme="minorHAnsi"/>
                <w:szCs w:val="22"/>
                <w:lang w:val="en-US" w:eastAsia="en-US"/>
              </w:rPr>
              <w:t>m</w:t>
            </w:r>
          </w:p>
        </w:tc>
        <w:tc>
          <w:tcPr>
            <w:tcW w:w="4394" w:type="dxa"/>
            <w:vAlign w:val="center"/>
          </w:tcPr>
          <w:p w:rsidR="004865D5" w:rsidRPr="000055ED" w:rsidRDefault="00D53AC3" w:rsidP="004865D5">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Καλώδιο F/FTP 4X24AWG Cat 5e με θωράκιση παρεμβολών σήματος</w:t>
            </w:r>
          </w:p>
        </w:tc>
      </w:tr>
      <w:tr w:rsidR="004865D5" w:rsidTr="002B0744">
        <w:tc>
          <w:tcPr>
            <w:tcW w:w="675" w:type="dxa"/>
            <w:vAlign w:val="center"/>
          </w:tcPr>
          <w:p w:rsidR="004865D5" w:rsidRPr="00285F5D" w:rsidRDefault="004865D5" w:rsidP="002B0744">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19</w:t>
            </w:r>
          </w:p>
        </w:tc>
        <w:tc>
          <w:tcPr>
            <w:tcW w:w="4203" w:type="dxa"/>
            <w:vAlign w:val="center"/>
          </w:tcPr>
          <w:p w:rsidR="004865D5" w:rsidRPr="00C0147C" w:rsidRDefault="004865D5" w:rsidP="004865D5">
            <w:pPr>
              <w:spacing w:after="160" w:line="276" w:lineRule="auto"/>
              <w:contextualSpacing/>
              <w:rPr>
                <w:rFonts w:asciiTheme="minorHAnsi" w:eastAsia="Calibri" w:hAnsiTheme="minorHAnsi" w:cstheme="minorHAnsi"/>
                <w:szCs w:val="22"/>
                <w:lang w:eastAsia="en-US"/>
              </w:rPr>
            </w:pPr>
            <w:r w:rsidRPr="0025717D">
              <w:rPr>
                <w:rFonts w:asciiTheme="minorHAnsi" w:eastAsia="Calibri" w:hAnsiTheme="minorHAnsi" w:cstheme="minorHAnsi"/>
                <w:szCs w:val="22"/>
                <w:lang w:eastAsia="en-US"/>
              </w:rPr>
              <w:t>Πολύπριζο 6 Θέσεων Με διακόπτη</w:t>
            </w:r>
          </w:p>
        </w:tc>
        <w:tc>
          <w:tcPr>
            <w:tcW w:w="1326" w:type="dxa"/>
            <w:vAlign w:val="center"/>
          </w:tcPr>
          <w:p w:rsidR="004865D5" w:rsidRDefault="004865D5" w:rsidP="004865D5">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20</w:t>
            </w:r>
          </w:p>
        </w:tc>
        <w:tc>
          <w:tcPr>
            <w:tcW w:w="4394" w:type="dxa"/>
            <w:vAlign w:val="center"/>
          </w:tcPr>
          <w:p w:rsidR="004865D5" w:rsidRPr="000055ED" w:rsidRDefault="00D53AC3" w:rsidP="004865D5">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Με προστασία υπέρτασης , Μαύρο 1,5m , 16Α</w:t>
            </w:r>
          </w:p>
        </w:tc>
      </w:tr>
      <w:tr w:rsidR="004865D5" w:rsidTr="002B0744">
        <w:tc>
          <w:tcPr>
            <w:tcW w:w="675" w:type="dxa"/>
            <w:vAlign w:val="center"/>
          </w:tcPr>
          <w:p w:rsidR="004865D5" w:rsidRPr="00285F5D" w:rsidRDefault="004865D5" w:rsidP="002B0744">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20</w:t>
            </w:r>
          </w:p>
        </w:tc>
        <w:tc>
          <w:tcPr>
            <w:tcW w:w="4203" w:type="dxa"/>
            <w:vAlign w:val="center"/>
          </w:tcPr>
          <w:p w:rsidR="004865D5" w:rsidRPr="00C0147C" w:rsidRDefault="004865D5" w:rsidP="004865D5">
            <w:pPr>
              <w:spacing w:after="160" w:line="276" w:lineRule="auto"/>
              <w:contextualSpacing/>
              <w:rPr>
                <w:rFonts w:asciiTheme="minorHAnsi" w:eastAsia="Calibri" w:hAnsiTheme="minorHAnsi" w:cstheme="minorHAnsi"/>
                <w:szCs w:val="22"/>
                <w:lang w:eastAsia="en-US"/>
              </w:rPr>
            </w:pPr>
            <w:r w:rsidRPr="0025717D">
              <w:rPr>
                <w:rFonts w:asciiTheme="minorHAnsi" w:eastAsia="Calibri" w:hAnsiTheme="minorHAnsi" w:cstheme="minorHAnsi"/>
                <w:szCs w:val="22"/>
                <w:lang w:eastAsia="en-US"/>
              </w:rPr>
              <w:t>Προστασίας υπέρτασης συσκευών πρίζας</w:t>
            </w:r>
          </w:p>
        </w:tc>
        <w:tc>
          <w:tcPr>
            <w:tcW w:w="1326" w:type="dxa"/>
            <w:vAlign w:val="center"/>
          </w:tcPr>
          <w:p w:rsidR="004865D5" w:rsidRDefault="004865D5" w:rsidP="004865D5">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10</w:t>
            </w:r>
          </w:p>
        </w:tc>
        <w:tc>
          <w:tcPr>
            <w:tcW w:w="4394" w:type="dxa"/>
            <w:vAlign w:val="center"/>
          </w:tcPr>
          <w:p w:rsidR="00D53AC3" w:rsidRPr="000055ED" w:rsidRDefault="00D53AC3" w:rsidP="00D53AC3">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Μέγιστο ρεύμα αιχμής: 26kA</w:t>
            </w:r>
          </w:p>
          <w:p w:rsidR="004865D5" w:rsidRPr="000055ED" w:rsidRDefault="00D53AC3" w:rsidP="00D53AC3">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Μέγιστη τάση αιχμής: 6kV</w:t>
            </w:r>
          </w:p>
        </w:tc>
      </w:tr>
      <w:tr w:rsidR="004865D5" w:rsidTr="002B0744">
        <w:tc>
          <w:tcPr>
            <w:tcW w:w="675" w:type="dxa"/>
            <w:vAlign w:val="center"/>
          </w:tcPr>
          <w:p w:rsidR="004865D5" w:rsidRPr="00285F5D" w:rsidRDefault="004865D5" w:rsidP="002B0744">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21</w:t>
            </w:r>
          </w:p>
        </w:tc>
        <w:tc>
          <w:tcPr>
            <w:tcW w:w="4203" w:type="dxa"/>
            <w:vAlign w:val="center"/>
          </w:tcPr>
          <w:p w:rsidR="004865D5" w:rsidRPr="00C0147C" w:rsidRDefault="004865D5" w:rsidP="004865D5">
            <w:pPr>
              <w:spacing w:after="160" w:line="276" w:lineRule="auto"/>
              <w:contextualSpacing/>
              <w:rPr>
                <w:rFonts w:asciiTheme="minorHAnsi" w:eastAsia="Calibri" w:hAnsiTheme="minorHAnsi" w:cstheme="minorHAnsi"/>
                <w:szCs w:val="22"/>
                <w:lang w:eastAsia="en-US"/>
              </w:rPr>
            </w:pPr>
            <w:r w:rsidRPr="0025717D">
              <w:rPr>
                <w:rFonts w:asciiTheme="minorHAnsi" w:eastAsia="Calibri" w:hAnsiTheme="minorHAnsi" w:cstheme="minorHAnsi"/>
                <w:szCs w:val="22"/>
                <w:lang w:eastAsia="en-US"/>
              </w:rPr>
              <w:t>Μικροαυτόματοςράγγας ηλεκτρολογικού πίνακος</w:t>
            </w:r>
          </w:p>
        </w:tc>
        <w:tc>
          <w:tcPr>
            <w:tcW w:w="1326" w:type="dxa"/>
            <w:vAlign w:val="center"/>
          </w:tcPr>
          <w:p w:rsidR="004865D5" w:rsidRDefault="004865D5" w:rsidP="004865D5">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48</w:t>
            </w:r>
          </w:p>
        </w:tc>
        <w:tc>
          <w:tcPr>
            <w:tcW w:w="4394" w:type="dxa"/>
            <w:vAlign w:val="center"/>
          </w:tcPr>
          <w:p w:rsidR="004865D5" w:rsidRPr="000055ED" w:rsidRDefault="00D53AC3" w:rsidP="004865D5">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1P , C10A , 6kA , 230V</w:t>
            </w:r>
          </w:p>
        </w:tc>
      </w:tr>
      <w:tr w:rsidR="004865D5" w:rsidTr="002B0744">
        <w:tc>
          <w:tcPr>
            <w:tcW w:w="675" w:type="dxa"/>
            <w:vAlign w:val="center"/>
          </w:tcPr>
          <w:p w:rsidR="004865D5" w:rsidRPr="00285F5D" w:rsidRDefault="004865D5" w:rsidP="002B0744">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22</w:t>
            </w:r>
          </w:p>
        </w:tc>
        <w:tc>
          <w:tcPr>
            <w:tcW w:w="4203" w:type="dxa"/>
            <w:vAlign w:val="center"/>
          </w:tcPr>
          <w:p w:rsidR="004865D5" w:rsidRPr="00C0147C" w:rsidRDefault="004865D5" w:rsidP="004865D5">
            <w:pPr>
              <w:spacing w:after="160" w:line="276" w:lineRule="auto"/>
              <w:contextualSpacing/>
              <w:rPr>
                <w:rFonts w:asciiTheme="minorHAnsi" w:eastAsia="Calibri" w:hAnsiTheme="minorHAnsi" w:cstheme="minorHAnsi"/>
                <w:szCs w:val="22"/>
                <w:lang w:eastAsia="en-US"/>
              </w:rPr>
            </w:pPr>
            <w:r w:rsidRPr="00A17329">
              <w:rPr>
                <w:rFonts w:asciiTheme="minorHAnsi" w:eastAsia="Calibri" w:hAnsiTheme="minorHAnsi" w:cstheme="minorHAnsi"/>
                <w:szCs w:val="22"/>
                <w:lang w:eastAsia="en-US"/>
              </w:rPr>
              <w:t>Φις διπολικό θηλυκό (Άσπρο)</w:t>
            </w:r>
          </w:p>
        </w:tc>
        <w:tc>
          <w:tcPr>
            <w:tcW w:w="1326" w:type="dxa"/>
            <w:vAlign w:val="center"/>
          </w:tcPr>
          <w:p w:rsidR="004865D5" w:rsidRDefault="004865D5" w:rsidP="004865D5">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10</w:t>
            </w:r>
          </w:p>
        </w:tc>
        <w:tc>
          <w:tcPr>
            <w:tcW w:w="4394" w:type="dxa"/>
            <w:vAlign w:val="center"/>
          </w:tcPr>
          <w:p w:rsidR="004865D5" w:rsidRPr="000055ED" w:rsidRDefault="00D53AC3" w:rsidP="004865D5">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10A</w:t>
            </w:r>
          </w:p>
        </w:tc>
      </w:tr>
      <w:tr w:rsidR="004865D5" w:rsidTr="002B0744">
        <w:tc>
          <w:tcPr>
            <w:tcW w:w="675" w:type="dxa"/>
            <w:vAlign w:val="center"/>
          </w:tcPr>
          <w:p w:rsidR="004865D5" w:rsidRPr="00285F5D" w:rsidRDefault="004865D5" w:rsidP="002B0744">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23</w:t>
            </w:r>
          </w:p>
        </w:tc>
        <w:tc>
          <w:tcPr>
            <w:tcW w:w="4203" w:type="dxa"/>
            <w:vAlign w:val="center"/>
          </w:tcPr>
          <w:p w:rsidR="004865D5" w:rsidRPr="00C0147C" w:rsidRDefault="004865D5" w:rsidP="004865D5">
            <w:pPr>
              <w:spacing w:after="160" w:line="276" w:lineRule="auto"/>
              <w:contextualSpacing/>
              <w:rPr>
                <w:rFonts w:asciiTheme="minorHAnsi" w:eastAsia="Calibri" w:hAnsiTheme="minorHAnsi" w:cstheme="minorHAnsi"/>
                <w:szCs w:val="22"/>
                <w:lang w:eastAsia="en-US"/>
              </w:rPr>
            </w:pPr>
            <w:r w:rsidRPr="00A17329">
              <w:rPr>
                <w:rFonts w:asciiTheme="minorHAnsi" w:eastAsia="Calibri" w:hAnsiTheme="minorHAnsi" w:cstheme="minorHAnsi"/>
                <w:szCs w:val="22"/>
                <w:lang w:eastAsia="en-US"/>
              </w:rPr>
              <w:t>Φις διπολικό αρσενικό (Άσπρο)</w:t>
            </w:r>
          </w:p>
        </w:tc>
        <w:tc>
          <w:tcPr>
            <w:tcW w:w="1326" w:type="dxa"/>
            <w:vAlign w:val="center"/>
          </w:tcPr>
          <w:p w:rsidR="004865D5" w:rsidRDefault="004865D5" w:rsidP="004865D5">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10</w:t>
            </w:r>
          </w:p>
        </w:tc>
        <w:tc>
          <w:tcPr>
            <w:tcW w:w="4394" w:type="dxa"/>
            <w:vAlign w:val="center"/>
          </w:tcPr>
          <w:p w:rsidR="004865D5" w:rsidRPr="000055ED" w:rsidRDefault="00D53AC3" w:rsidP="004865D5">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10A</w:t>
            </w:r>
          </w:p>
        </w:tc>
      </w:tr>
      <w:tr w:rsidR="004865D5" w:rsidTr="002B0744">
        <w:tc>
          <w:tcPr>
            <w:tcW w:w="675" w:type="dxa"/>
            <w:vAlign w:val="center"/>
          </w:tcPr>
          <w:p w:rsidR="004865D5" w:rsidRPr="00285F5D" w:rsidRDefault="004865D5" w:rsidP="002B0744">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24</w:t>
            </w:r>
          </w:p>
        </w:tc>
        <w:tc>
          <w:tcPr>
            <w:tcW w:w="4203" w:type="dxa"/>
            <w:vAlign w:val="center"/>
          </w:tcPr>
          <w:p w:rsidR="004865D5" w:rsidRPr="00C0147C" w:rsidRDefault="004865D5" w:rsidP="004865D5">
            <w:pPr>
              <w:spacing w:after="160" w:line="276" w:lineRule="auto"/>
              <w:contextualSpacing/>
              <w:rPr>
                <w:rFonts w:asciiTheme="minorHAnsi" w:eastAsia="Calibri" w:hAnsiTheme="minorHAnsi" w:cstheme="minorHAnsi"/>
                <w:szCs w:val="22"/>
                <w:lang w:eastAsia="en-US"/>
              </w:rPr>
            </w:pPr>
            <w:r w:rsidRPr="00A17329">
              <w:rPr>
                <w:rFonts w:asciiTheme="minorHAnsi" w:eastAsia="Calibri" w:hAnsiTheme="minorHAnsi" w:cstheme="minorHAnsi"/>
                <w:szCs w:val="22"/>
                <w:lang w:eastAsia="en-US"/>
              </w:rPr>
              <w:t>Φις σούκο θηλυκό (Άσπρο)</w:t>
            </w:r>
          </w:p>
        </w:tc>
        <w:tc>
          <w:tcPr>
            <w:tcW w:w="1326" w:type="dxa"/>
            <w:vAlign w:val="center"/>
          </w:tcPr>
          <w:p w:rsidR="004865D5" w:rsidRDefault="004865D5" w:rsidP="004865D5">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20</w:t>
            </w:r>
          </w:p>
        </w:tc>
        <w:tc>
          <w:tcPr>
            <w:tcW w:w="4394" w:type="dxa"/>
            <w:vAlign w:val="center"/>
          </w:tcPr>
          <w:p w:rsidR="004865D5" w:rsidRPr="000055ED" w:rsidRDefault="00D53AC3" w:rsidP="004865D5">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16Α</w:t>
            </w:r>
          </w:p>
        </w:tc>
      </w:tr>
      <w:tr w:rsidR="004865D5" w:rsidTr="002B0744">
        <w:tc>
          <w:tcPr>
            <w:tcW w:w="675" w:type="dxa"/>
            <w:vAlign w:val="center"/>
          </w:tcPr>
          <w:p w:rsidR="004865D5" w:rsidRPr="00285F5D" w:rsidRDefault="004865D5" w:rsidP="002B0744">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25</w:t>
            </w:r>
          </w:p>
        </w:tc>
        <w:tc>
          <w:tcPr>
            <w:tcW w:w="4203" w:type="dxa"/>
            <w:vAlign w:val="center"/>
          </w:tcPr>
          <w:p w:rsidR="004865D5" w:rsidRPr="00C0147C" w:rsidRDefault="004865D5" w:rsidP="004865D5">
            <w:pPr>
              <w:spacing w:after="160" w:line="276" w:lineRule="auto"/>
              <w:contextualSpacing/>
              <w:rPr>
                <w:rFonts w:asciiTheme="minorHAnsi" w:eastAsia="Calibri" w:hAnsiTheme="minorHAnsi" w:cstheme="minorHAnsi"/>
                <w:szCs w:val="22"/>
                <w:lang w:eastAsia="en-US"/>
              </w:rPr>
            </w:pPr>
            <w:r w:rsidRPr="00FB104C">
              <w:rPr>
                <w:rFonts w:asciiTheme="minorHAnsi" w:eastAsia="Calibri" w:hAnsiTheme="minorHAnsi" w:cstheme="minorHAnsi"/>
                <w:szCs w:val="22"/>
                <w:lang w:eastAsia="en-US"/>
              </w:rPr>
              <w:t>Φις σούκο αρσενικό (Άσπρο)</w:t>
            </w:r>
          </w:p>
        </w:tc>
        <w:tc>
          <w:tcPr>
            <w:tcW w:w="1326" w:type="dxa"/>
            <w:vAlign w:val="center"/>
          </w:tcPr>
          <w:p w:rsidR="004865D5" w:rsidRDefault="004865D5" w:rsidP="004865D5">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20</w:t>
            </w:r>
          </w:p>
        </w:tc>
        <w:tc>
          <w:tcPr>
            <w:tcW w:w="4394" w:type="dxa"/>
            <w:vAlign w:val="center"/>
          </w:tcPr>
          <w:p w:rsidR="004865D5" w:rsidRPr="000055ED" w:rsidRDefault="00D53AC3" w:rsidP="004865D5">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16Α , Γωνιακό 90°</w:t>
            </w:r>
          </w:p>
        </w:tc>
      </w:tr>
      <w:tr w:rsidR="004865D5" w:rsidTr="002B0744">
        <w:tc>
          <w:tcPr>
            <w:tcW w:w="675" w:type="dxa"/>
            <w:vAlign w:val="center"/>
          </w:tcPr>
          <w:p w:rsidR="004865D5" w:rsidRPr="00285F5D" w:rsidRDefault="004865D5" w:rsidP="002B0744">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26</w:t>
            </w:r>
          </w:p>
        </w:tc>
        <w:tc>
          <w:tcPr>
            <w:tcW w:w="4203" w:type="dxa"/>
            <w:vAlign w:val="center"/>
          </w:tcPr>
          <w:p w:rsidR="004865D5" w:rsidRPr="00C0147C" w:rsidRDefault="004865D5" w:rsidP="004865D5">
            <w:pPr>
              <w:spacing w:after="160" w:line="276" w:lineRule="auto"/>
              <w:contextualSpacing/>
              <w:rPr>
                <w:rFonts w:asciiTheme="minorHAnsi" w:eastAsia="Calibri" w:hAnsiTheme="minorHAnsi" w:cstheme="minorHAnsi"/>
                <w:szCs w:val="22"/>
                <w:lang w:eastAsia="en-US"/>
              </w:rPr>
            </w:pPr>
            <w:r w:rsidRPr="00FB104C">
              <w:rPr>
                <w:rFonts w:asciiTheme="minorHAnsi" w:eastAsia="Calibri" w:hAnsiTheme="minorHAnsi" w:cstheme="minorHAnsi"/>
                <w:szCs w:val="22"/>
                <w:lang w:eastAsia="en-US"/>
              </w:rPr>
              <w:t>Σούκο Τ</w:t>
            </w:r>
          </w:p>
        </w:tc>
        <w:tc>
          <w:tcPr>
            <w:tcW w:w="1326" w:type="dxa"/>
            <w:vAlign w:val="center"/>
          </w:tcPr>
          <w:p w:rsidR="004865D5" w:rsidRDefault="004865D5" w:rsidP="004865D5">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20</w:t>
            </w:r>
          </w:p>
        </w:tc>
        <w:tc>
          <w:tcPr>
            <w:tcW w:w="4394" w:type="dxa"/>
            <w:vAlign w:val="center"/>
          </w:tcPr>
          <w:p w:rsidR="004865D5" w:rsidRPr="000055ED" w:rsidRDefault="004865D5" w:rsidP="004865D5">
            <w:pPr>
              <w:spacing w:after="160" w:line="276" w:lineRule="auto"/>
              <w:contextualSpacing/>
              <w:jc w:val="center"/>
              <w:rPr>
                <w:rFonts w:asciiTheme="minorHAnsi" w:eastAsia="Calibri" w:hAnsiTheme="minorHAnsi" w:cstheme="minorHAnsi"/>
                <w:sz w:val="18"/>
                <w:szCs w:val="18"/>
                <w:lang w:eastAsia="en-US"/>
              </w:rPr>
            </w:pPr>
          </w:p>
        </w:tc>
      </w:tr>
      <w:tr w:rsidR="004865D5" w:rsidTr="002B0744">
        <w:tc>
          <w:tcPr>
            <w:tcW w:w="675" w:type="dxa"/>
            <w:vAlign w:val="center"/>
          </w:tcPr>
          <w:p w:rsidR="004865D5" w:rsidRPr="00285F5D" w:rsidRDefault="004865D5" w:rsidP="002B0744">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27</w:t>
            </w:r>
          </w:p>
        </w:tc>
        <w:tc>
          <w:tcPr>
            <w:tcW w:w="4203" w:type="dxa"/>
            <w:vAlign w:val="center"/>
          </w:tcPr>
          <w:p w:rsidR="004865D5" w:rsidRPr="00C0147C" w:rsidRDefault="004865D5" w:rsidP="004865D5">
            <w:pPr>
              <w:spacing w:after="160" w:line="276" w:lineRule="auto"/>
              <w:contextualSpacing/>
              <w:rPr>
                <w:rFonts w:asciiTheme="minorHAnsi" w:eastAsia="Calibri" w:hAnsiTheme="minorHAnsi" w:cstheme="minorHAnsi"/>
                <w:szCs w:val="22"/>
                <w:lang w:eastAsia="en-US"/>
              </w:rPr>
            </w:pPr>
            <w:r w:rsidRPr="00FB104C">
              <w:rPr>
                <w:rFonts w:asciiTheme="minorHAnsi" w:eastAsia="Calibri" w:hAnsiTheme="minorHAnsi" w:cstheme="minorHAnsi"/>
                <w:szCs w:val="22"/>
                <w:lang w:eastAsia="en-US"/>
              </w:rPr>
              <w:t>Καρούλι καλωδίων πλαστικό 3Χ1,5mm</w:t>
            </w:r>
          </w:p>
        </w:tc>
        <w:tc>
          <w:tcPr>
            <w:tcW w:w="1326" w:type="dxa"/>
            <w:vAlign w:val="center"/>
          </w:tcPr>
          <w:p w:rsidR="004865D5" w:rsidRDefault="004865D5" w:rsidP="004865D5">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c>
          <w:tcPr>
            <w:tcW w:w="4394" w:type="dxa"/>
            <w:vAlign w:val="center"/>
          </w:tcPr>
          <w:p w:rsidR="004865D5" w:rsidRPr="000055ED" w:rsidRDefault="00D53AC3" w:rsidP="004865D5">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3Χ1,5mm , 25m</w:t>
            </w:r>
          </w:p>
        </w:tc>
      </w:tr>
      <w:tr w:rsidR="004865D5" w:rsidTr="002B0744">
        <w:tc>
          <w:tcPr>
            <w:tcW w:w="675" w:type="dxa"/>
            <w:vAlign w:val="center"/>
          </w:tcPr>
          <w:p w:rsidR="004865D5" w:rsidRPr="00285F5D" w:rsidRDefault="004865D5" w:rsidP="002B0744">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28</w:t>
            </w:r>
          </w:p>
        </w:tc>
        <w:tc>
          <w:tcPr>
            <w:tcW w:w="4203" w:type="dxa"/>
            <w:vAlign w:val="center"/>
          </w:tcPr>
          <w:p w:rsidR="004865D5" w:rsidRPr="00C0147C" w:rsidRDefault="004865D5" w:rsidP="004865D5">
            <w:pPr>
              <w:spacing w:after="160" w:line="276" w:lineRule="auto"/>
              <w:contextualSpacing/>
              <w:rPr>
                <w:rFonts w:asciiTheme="minorHAnsi" w:eastAsia="Calibri" w:hAnsiTheme="minorHAnsi" w:cstheme="minorHAnsi"/>
                <w:szCs w:val="22"/>
                <w:lang w:eastAsia="en-US"/>
              </w:rPr>
            </w:pPr>
            <w:r w:rsidRPr="00FB104C">
              <w:rPr>
                <w:rFonts w:asciiTheme="minorHAnsi" w:eastAsia="Calibri" w:hAnsiTheme="minorHAnsi" w:cstheme="minorHAnsi"/>
                <w:szCs w:val="22"/>
                <w:lang w:eastAsia="en-US"/>
              </w:rPr>
              <w:t>Κανάλι δαπέδου 50Χ11mm</w:t>
            </w:r>
          </w:p>
        </w:tc>
        <w:tc>
          <w:tcPr>
            <w:tcW w:w="1326" w:type="dxa"/>
            <w:vAlign w:val="center"/>
          </w:tcPr>
          <w:p w:rsidR="004865D5" w:rsidRDefault="004865D5" w:rsidP="004865D5">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20</w:t>
            </w:r>
          </w:p>
        </w:tc>
        <w:tc>
          <w:tcPr>
            <w:tcW w:w="4394" w:type="dxa"/>
            <w:vAlign w:val="center"/>
          </w:tcPr>
          <w:p w:rsidR="004865D5" w:rsidRPr="000055ED" w:rsidRDefault="00D53AC3" w:rsidP="004865D5">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50Χ11mm ,  2m , Ανοιχτό γκρι</w:t>
            </w:r>
          </w:p>
        </w:tc>
      </w:tr>
      <w:tr w:rsidR="004865D5" w:rsidTr="002B0744">
        <w:tc>
          <w:tcPr>
            <w:tcW w:w="675" w:type="dxa"/>
            <w:vAlign w:val="center"/>
          </w:tcPr>
          <w:p w:rsidR="004865D5" w:rsidRPr="00285F5D" w:rsidRDefault="004865D5" w:rsidP="002B0744">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29</w:t>
            </w:r>
          </w:p>
        </w:tc>
        <w:tc>
          <w:tcPr>
            <w:tcW w:w="4203" w:type="dxa"/>
            <w:vAlign w:val="center"/>
          </w:tcPr>
          <w:p w:rsidR="004865D5" w:rsidRPr="00C0147C" w:rsidRDefault="004865D5" w:rsidP="004865D5">
            <w:pPr>
              <w:spacing w:after="160" w:line="276" w:lineRule="auto"/>
              <w:contextualSpacing/>
              <w:rPr>
                <w:rFonts w:asciiTheme="minorHAnsi" w:eastAsia="Calibri" w:hAnsiTheme="minorHAnsi" w:cstheme="minorHAnsi"/>
                <w:szCs w:val="22"/>
                <w:lang w:eastAsia="en-US"/>
              </w:rPr>
            </w:pPr>
            <w:r w:rsidRPr="00FB104C">
              <w:rPr>
                <w:rFonts w:asciiTheme="minorHAnsi" w:eastAsia="Calibri" w:hAnsiTheme="minorHAnsi" w:cstheme="minorHAnsi"/>
                <w:szCs w:val="22"/>
                <w:lang w:eastAsia="en-US"/>
              </w:rPr>
              <w:t>Σπιράλ σωλήνας διαχείρισης καλωδίων</w:t>
            </w:r>
          </w:p>
        </w:tc>
        <w:tc>
          <w:tcPr>
            <w:tcW w:w="1326" w:type="dxa"/>
            <w:vAlign w:val="center"/>
          </w:tcPr>
          <w:p w:rsidR="004865D5" w:rsidRDefault="004865D5" w:rsidP="004865D5">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10</w:t>
            </w:r>
          </w:p>
        </w:tc>
        <w:tc>
          <w:tcPr>
            <w:tcW w:w="4394" w:type="dxa"/>
            <w:vAlign w:val="center"/>
          </w:tcPr>
          <w:p w:rsidR="004865D5" w:rsidRPr="000055ED" w:rsidRDefault="00D53AC3" w:rsidP="004865D5">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Φ 20mm,  μήκους 2.5m , μαύρο χρώμα</w:t>
            </w:r>
          </w:p>
        </w:tc>
      </w:tr>
      <w:tr w:rsidR="004865D5" w:rsidTr="002B0744">
        <w:tc>
          <w:tcPr>
            <w:tcW w:w="675" w:type="dxa"/>
            <w:vAlign w:val="center"/>
          </w:tcPr>
          <w:p w:rsidR="004865D5" w:rsidRPr="00285F5D" w:rsidRDefault="004865D5" w:rsidP="002B0744">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30</w:t>
            </w:r>
          </w:p>
        </w:tc>
        <w:tc>
          <w:tcPr>
            <w:tcW w:w="4203" w:type="dxa"/>
            <w:vAlign w:val="center"/>
          </w:tcPr>
          <w:p w:rsidR="004865D5" w:rsidRPr="00C0147C" w:rsidRDefault="004865D5" w:rsidP="004865D5">
            <w:pPr>
              <w:spacing w:after="160" w:line="276" w:lineRule="auto"/>
              <w:contextualSpacing/>
              <w:rPr>
                <w:rFonts w:asciiTheme="minorHAnsi" w:eastAsia="Calibri" w:hAnsiTheme="minorHAnsi" w:cstheme="minorHAnsi"/>
                <w:szCs w:val="22"/>
                <w:lang w:eastAsia="en-US"/>
              </w:rPr>
            </w:pPr>
            <w:r w:rsidRPr="00FB104C">
              <w:rPr>
                <w:rFonts w:asciiTheme="minorHAnsi" w:eastAsia="Calibri" w:hAnsiTheme="minorHAnsi" w:cstheme="minorHAnsi"/>
                <w:szCs w:val="22"/>
                <w:lang w:eastAsia="en-US"/>
              </w:rPr>
              <w:t>Σπρέι καθαρισμού ηλεκτρονικών πλακετών</w:t>
            </w:r>
          </w:p>
        </w:tc>
        <w:tc>
          <w:tcPr>
            <w:tcW w:w="1326" w:type="dxa"/>
            <w:vAlign w:val="center"/>
          </w:tcPr>
          <w:p w:rsidR="004865D5" w:rsidRDefault="004865D5" w:rsidP="004865D5">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5</w:t>
            </w:r>
          </w:p>
        </w:tc>
        <w:tc>
          <w:tcPr>
            <w:tcW w:w="4394" w:type="dxa"/>
            <w:vAlign w:val="center"/>
          </w:tcPr>
          <w:p w:rsidR="004865D5" w:rsidRPr="000055ED" w:rsidRDefault="00D53AC3" w:rsidP="004865D5">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400ml</w:t>
            </w:r>
          </w:p>
        </w:tc>
      </w:tr>
      <w:tr w:rsidR="004865D5" w:rsidTr="002B0744">
        <w:tc>
          <w:tcPr>
            <w:tcW w:w="675" w:type="dxa"/>
            <w:vAlign w:val="center"/>
          </w:tcPr>
          <w:p w:rsidR="004865D5" w:rsidRPr="00285F5D" w:rsidRDefault="004865D5" w:rsidP="002B0744">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31</w:t>
            </w:r>
          </w:p>
        </w:tc>
        <w:tc>
          <w:tcPr>
            <w:tcW w:w="4203" w:type="dxa"/>
            <w:vAlign w:val="center"/>
          </w:tcPr>
          <w:p w:rsidR="004865D5" w:rsidRPr="00C0147C" w:rsidRDefault="004865D5" w:rsidP="004865D5">
            <w:pPr>
              <w:spacing w:after="160" w:line="276" w:lineRule="auto"/>
              <w:contextualSpacing/>
              <w:rPr>
                <w:rFonts w:asciiTheme="minorHAnsi" w:eastAsia="Calibri" w:hAnsiTheme="minorHAnsi" w:cstheme="minorHAnsi"/>
                <w:szCs w:val="22"/>
                <w:lang w:eastAsia="en-US"/>
              </w:rPr>
            </w:pPr>
            <w:r w:rsidRPr="00FB104C">
              <w:rPr>
                <w:rFonts w:asciiTheme="minorHAnsi" w:eastAsia="Calibri" w:hAnsiTheme="minorHAnsi" w:cstheme="minorHAnsi"/>
                <w:szCs w:val="22"/>
                <w:lang w:eastAsia="en-US"/>
              </w:rPr>
              <w:t>Σπρέι Καθαριστικό Ηλεκτρικών Επαφών</w:t>
            </w:r>
          </w:p>
        </w:tc>
        <w:tc>
          <w:tcPr>
            <w:tcW w:w="1326" w:type="dxa"/>
            <w:vAlign w:val="center"/>
          </w:tcPr>
          <w:p w:rsidR="004865D5" w:rsidRDefault="004865D5" w:rsidP="004865D5">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10</w:t>
            </w:r>
          </w:p>
        </w:tc>
        <w:tc>
          <w:tcPr>
            <w:tcW w:w="4394" w:type="dxa"/>
            <w:vAlign w:val="center"/>
          </w:tcPr>
          <w:p w:rsidR="00D53AC3" w:rsidRPr="000055ED" w:rsidRDefault="00D53AC3" w:rsidP="00D53AC3">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Περιορίζει την αντίσταση επαφών και την απώλεια ηλεκτρικής ενέργειας.</w:t>
            </w:r>
          </w:p>
          <w:p w:rsidR="00D53AC3" w:rsidRPr="000055ED" w:rsidRDefault="00D53AC3" w:rsidP="00D53AC3">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 xml:space="preserve">    Καθαρίζει και διατηρεί για καιρό τις ηλεκτρικές επαφές.</w:t>
            </w:r>
          </w:p>
          <w:p w:rsidR="00D53AC3" w:rsidRPr="000055ED" w:rsidRDefault="00D53AC3" w:rsidP="00D53AC3">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 xml:space="preserve">    Δεν διαβρώνει.</w:t>
            </w:r>
          </w:p>
          <w:p w:rsidR="00D53AC3" w:rsidRPr="000055ED" w:rsidRDefault="00D53AC3" w:rsidP="00D53AC3">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 xml:space="preserve">    Ισχυρός ψεκασμός.</w:t>
            </w:r>
          </w:p>
          <w:p w:rsidR="00D53AC3" w:rsidRPr="000055ED" w:rsidRDefault="00D53AC3" w:rsidP="00D53AC3">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 xml:space="preserve">    Δεν αφήνει υπολείμματα.</w:t>
            </w:r>
          </w:p>
          <w:p w:rsidR="00D53AC3" w:rsidRPr="000055ED" w:rsidRDefault="00D53AC3" w:rsidP="00D53AC3">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 xml:space="preserve">    Δεν περιέχει λάδι.</w:t>
            </w:r>
          </w:p>
          <w:p w:rsidR="004865D5" w:rsidRPr="000055ED" w:rsidRDefault="00D53AC3" w:rsidP="00D53AC3">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 xml:space="preserve">    Μη αγώγιμο. 400ml</w:t>
            </w:r>
          </w:p>
        </w:tc>
      </w:tr>
      <w:tr w:rsidR="004865D5" w:rsidTr="002B0744">
        <w:tc>
          <w:tcPr>
            <w:tcW w:w="675" w:type="dxa"/>
            <w:vAlign w:val="center"/>
          </w:tcPr>
          <w:p w:rsidR="004865D5" w:rsidRPr="00285F5D" w:rsidRDefault="004865D5" w:rsidP="002B0744">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32</w:t>
            </w:r>
          </w:p>
        </w:tc>
        <w:tc>
          <w:tcPr>
            <w:tcW w:w="4203" w:type="dxa"/>
            <w:vAlign w:val="center"/>
          </w:tcPr>
          <w:p w:rsidR="004865D5" w:rsidRPr="00C0147C" w:rsidRDefault="004865D5" w:rsidP="004865D5">
            <w:pPr>
              <w:spacing w:after="160" w:line="276" w:lineRule="auto"/>
              <w:contextualSpacing/>
              <w:rPr>
                <w:rFonts w:asciiTheme="minorHAnsi" w:eastAsia="Calibri" w:hAnsiTheme="minorHAnsi" w:cstheme="minorHAnsi"/>
                <w:szCs w:val="22"/>
                <w:lang w:eastAsia="en-US"/>
              </w:rPr>
            </w:pPr>
            <w:r w:rsidRPr="005D53A5">
              <w:rPr>
                <w:rFonts w:asciiTheme="minorHAnsi" w:eastAsia="Calibri" w:hAnsiTheme="minorHAnsi" w:cstheme="minorHAnsi"/>
                <w:szCs w:val="22"/>
                <w:lang w:eastAsia="en-US"/>
              </w:rPr>
              <w:t>Σπρέι σιλικόνης</w:t>
            </w:r>
          </w:p>
        </w:tc>
        <w:tc>
          <w:tcPr>
            <w:tcW w:w="1326" w:type="dxa"/>
            <w:vAlign w:val="center"/>
          </w:tcPr>
          <w:p w:rsidR="004865D5" w:rsidRDefault="004865D5" w:rsidP="004865D5">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5</w:t>
            </w:r>
          </w:p>
        </w:tc>
        <w:tc>
          <w:tcPr>
            <w:tcW w:w="4394" w:type="dxa"/>
            <w:vAlign w:val="center"/>
          </w:tcPr>
          <w:p w:rsidR="00D53AC3" w:rsidRPr="000055ED" w:rsidRDefault="00D53AC3" w:rsidP="00D53AC3">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Ανθεκτικό στα ασθενή οξέα &amp; τις καιρικές συνθήκες.</w:t>
            </w:r>
          </w:p>
          <w:p w:rsidR="00D53AC3" w:rsidRPr="000055ED" w:rsidRDefault="00D53AC3" w:rsidP="00D53AC3">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 xml:space="preserve">    Ουδέτερο </w:t>
            </w:r>
            <w:r w:rsidR="000055ED">
              <w:rPr>
                <w:rFonts w:asciiTheme="minorHAnsi" w:eastAsia="Calibri" w:hAnsiTheme="minorHAnsi" w:cstheme="minorHAnsi"/>
                <w:sz w:val="18"/>
                <w:szCs w:val="18"/>
                <w:lang w:val="en-US" w:eastAsia="en-US"/>
              </w:rPr>
              <w:t>p</w:t>
            </w:r>
            <w:r w:rsidRPr="000055ED">
              <w:rPr>
                <w:rFonts w:asciiTheme="minorHAnsi" w:eastAsia="Calibri" w:hAnsiTheme="minorHAnsi" w:cstheme="minorHAnsi"/>
                <w:sz w:val="18"/>
                <w:szCs w:val="18"/>
                <w:lang w:eastAsia="en-US"/>
              </w:rPr>
              <w:t>H.</w:t>
            </w:r>
          </w:p>
          <w:p w:rsidR="00D53AC3" w:rsidRPr="000055ED" w:rsidRDefault="00D53AC3" w:rsidP="00D53AC3">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 xml:space="preserve">    Εμποδίζει τη δημιουργία αλάτων.</w:t>
            </w:r>
          </w:p>
          <w:p w:rsidR="00D53AC3" w:rsidRPr="000055ED" w:rsidRDefault="00D53AC3" w:rsidP="00D53AC3">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 xml:space="preserve">    Μπορεί να χρησιμοποιηθεί σε θερμοκρασίες από -500C έως 2000C.</w:t>
            </w:r>
          </w:p>
          <w:p w:rsidR="00D53AC3" w:rsidRPr="000055ED" w:rsidRDefault="00D53AC3" w:rsidP="00D53AC3">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 xml:space="preserve">    Εξαιρετική πρόσφυση.</w:t>
            </w:r>
          </w:p>
          <w:p w:rsidR="00D53AC3" w:rsidRPr="000055ED" w:rsidRDefault="00D53AC3" w:rsidP="00D53AC3">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 xml:space="preserve">    Εμποδίζει το τρίξιμο και το θόρυβο.</w:t>
            </w:r>
          </w:p>
          <w:p w:rsidR="00D53AC3" w:rsidRPr="000055ED" w:rsidRDefault="00D53AC3" w:rsidP="00D53AC3">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 xml:space="preserve">    Προστατεύει από το πάγωμα και την ξήρανση.</w:t>
            </w:r>
          </w:p>
          <w:p w:rsidR="00D53AC3" w:rsidRPr="000055ED" w:rsidRDefault="00D53AC3" w:rsidP="00D53AC3">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 xml:space="preserve">    Απωθεί το νερό και αφήνει ένα προστατευτικό φιλμ.</w:t>
            </w:r>
          </w:p>
          <w:p w:rsidR="00D53AC3" w:rsidRPr="000055ED" w:rsidRDefault="00D53AC3" w:rsidP="00D53AC3">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 xml:space="preserve">    Αναζωογονεί τα πλαστικά και ελαστικά μέρη.</w:t>
            </w:r>
          </w:p>
          <w:p w:rsidR="004865D5" w:rsidRPr="000055ED" w:rsidRDefault="00D53AC3" w:rsidP="00D53AC3">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400ml</w:t>
            </w:r>
          </w:p>
        </w:tc>
      </w:tr>
      <w:tr w:rsidR="004865D5" w:rsidTr="002B0744">
        <w:tc>
          <w:tcPr>
            <w:tcW w:w="675" w:type="dxa"/>
            <w:vAlign w:val="center"/>
          </w:tcPr>
          <w:p w:rsidR="004865D5" w:rsidRPr="00285F5D" w:rsidRDefault="004865D5" w:rsidP="002B0744">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33</w:t>
            </w:r>
          </w:p>
        </w:tc>
        <w:tc>
          <w:tcPr>
            <w:tcW w:w="4203" w:type="dxa"/>
            <w:vAlign w:val="center"/>
          </w:tcPr>
          <w:p w:rsidR="004865D5" w:rsidRPr="00C0147C" w:rsidRDefault="004865D5" w:rsidP="003D0B46">
            <w:pPr>
              <w:spacing w:after="160" w:line="276" w:lineRule="auto"/>
              <w:contextualSpacing/>
              <w:rPr>
                <w:rFonts w:asciiTheme="minorHAnsi" w:eastAsia="Calibri" w:hAnsiTheme="minorHAnsi" w:cstheme="minorHAnsi"/>
                <w:szCs w:val="22"/>
                <w:lang w:eastAsia="en-US"/>
              </w:rPr>
            </w:pPr>
            <w:r w:rsidRPr="005D53A5">
              <w:rPr>
                <w:rFonts w:asciiTheme="minorHAnsi" w:eastAsia="Calibri" w:hAnsiTheme="minorHAnsi" w:cstheme="minorHAnsi"/>
                <w:szCs w:val="22"/>
                <w:lang w:eastAsia="en-US"/>
              </w:rPr>
              <w:t>Σπρέι αντισκωριακό (R</w:t>
            </w:r>
            <w:r w:rsidR="003D0B46">
              <w:rPr>
                <w:rFonts w:asciiTheme="minorHAnsi" w:eastAsia="Calibri" w:hAnsiTheme="minorHAnsi" w:cstheme="minorHAnsi"/>
                <w:szCs w:val="22"/>
                <w:lang w:val="en-US" w:eastAsia="en-US"/>
              </w:rPr>
              <w:t>u</w:t>
            </w:r>
            <w:r w:rsidRPr="005D53A5">
              <w:rPr>
                <w:rFonts w:asciiTheme="minorHAnsi" w:eastAsia="Calibri" w:hAnsiTheme="minorHAnsi" w:cstheme="minorHAnsi"/>
                <w:szCs w:val="22"/>
                <w:lang w:eastAsia="en-US"/>
              </w:rPr>
              <w:t>st-Off)</w:t>
            </w:r>
          </w:p>
        </w:tc>
        <w:tc>
          <w:tcPr>
            <w:tcW w:w="1326" w:type="dxa"/>
            <w:vAlign w:val="center"/>
          </w:tcPr>
          <w:p w:rsidR="004865D5" w:rsidRDefault="004865D5" w:rsidP="004865D5">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10</w:t>
            </w:r>
          </w:p>
        </w:tc>
        <w:tc>
          <w:tcPr>
            <w:tcW w:w="4394" w:type="dxa"/>
            <w:vAlign w:val="center"/>
          </w:tcPr>
          <w:p w:rsidR="004865D5" w:rsidRPr="000055ED" w:rsidRDefault="00D53AC3" w:rsidP="000055ED">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Λασκάρει σκουριασμένα μέρη ενώ τα</w:t>
            </w:r>
            <w:r w:rsidR="000055ED">
              <w:rPr>
                <w:rFonts w:asciiTheme="minorHAnsi" w:eastAsia="Calibri" w:hAnsiTheme="minorHAnsi" w:cstheme="minorHAnsi"/>
                <w:sz w:val="18"/>
                <w:szCs w:val="18"/>
                <w:lang w:eastAsia="en-US"/>
              </w:rPr>
              <w:t xml:space="preserve">υτόχρονα λιπαίνει. </w:t>
            </w:r>
            <w:r w:rsidR="000055ED" w:rsidRPr="000055ED">
              <w:rPr>
                <w:rFonts w:asciiTheme="minorHAnsi" w:eastAsia="Calibri" w:hAnsiTheme="minorHAnsi" w:cstheme="minorHAnsi"/>
                <w:sz w:val="18"/>
                <w:szCs w:val="18"/>
                <w:lang w:eastAsia="en-US"/>
              </w:rPr>
              <w:t>Ισχυρή</w:t>
            </w:r>
            <w:r w:rsidRPr="000055ED">
              <w:rPr>
                <w:rFonts w:asciiTheme="minorHAnsi" w:eastAsia="Calibri" w:hAnsiTheme="minorHAnsi" w:cstheme="minorHAnsi"/>
                <w:sz w:val="18"/>
                <w:szCs w:val="18"/>
                <w:lang w:eastAsia="en-US"/>
              </w:rPr>
              <w:t xml:space="preserve"> διεισδυτική ικανότητα. Περιέχει γραφίτη και </w:t>
            </w:r>
            <w:r w:rsidR="000055ED">
              <w:rPr>
                <w:rFonts w:asciiTheme="minorHAnsi" w:eastAsia="Calibri" w:hAnsiTheme="minorHAnsi" w:cstheme="minorHAnsi"/>
                <w:sz w:val="18"/>
                <w:szCs w:val="18"/>
                <w:lang w:eastAsia="en-US"/>
              </w:rPr>
              <w:t xml:space="preserve">μολυβδαίνιο. Απωθεί την υγρασία. </w:t>
            </w:r>
            <w:r w:rsidRPr="000055ED">
              <w:rPr>
                <w:rFonts w:asciiTheme="minorHAnsi" w:eastAsia="Calibri" w:hAnsiTheme="minorHAnsi" w:cstheme="minorHAnsi"/>
                <w:sz w:val="18"/>
                <w:szCs w:val="18"/>
                <w:lang w:eastAsia="en-US"/>
              </w:rPr>
              <w:t xml:space="preserve">Προληπτικό κατά της </w:t>
            </w:r>
            <w:r w:rsidRPr="000055ED">
              <w:rPr>
                <w:rFonts w:asciiTheme="minorHAnsi" w:eastAsia="Calibri" w:hAnsiTheme="minorHAnsi" w:cstheme="minorHAnsi"/>
                <w:sz w:val="18"/>
                <w:szCs w:val="18"/>
                <w:lang w:eastAsia="en-US"/>
              </w:rPr>
              <w:lastRenderedPageBreak/>
              <w:t>διάβρωσης.Ισχυρό ψέκασμα.400ml</w:t>
            </w:r>
          </w:p>
        </w:tc>
      </w:tr>
      <w:tr w:rsidR="004865D5" w:rsidTr="002B0744">
        <w:trPr>
          <w:trHeight w:val="3162"/>
        </w:trPr>
        <w:tc>
          <w:tcPr>
            <w:tcW w:w="675" w:type="dxa"/>
            <w:vAlign w:val="center"/>
          </w:tcPr>
          <w:p w:rsidR="004865D5" w:rsidRPr="00285F5D" w:rsidRDefault="004865D5" w:rsidP="002B0744">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lastRenderedPageBreak/>
              <w:t>34</w:t>
            </w:r>
          </w:p>
        </w:tc>
        <w:tc>
          <w:tcPr>
            <w:tcW w:w="4203" w:type="dxa"/>
            <w:vAlign w:val="center"/>
          </w:tcPr>
          <w:p w:rsidR="004865D5" w:rsidRPr="00C0147C" w:rsidRDefault="004865D5" w:rsidP="004865D5">
            <w:pPr>
              <w:spacing w:after="160" w:line="276" w:lineRule="auto"/>
              <w:contextualSpacing/>
              <w:rPr>
                <w:rFonts w:asciiTheme="minorHAnsi" w:eastAsia="Calibri" w:hAnsiTheme="minorHAnsi" w:cstheme="minorHAnsi"/>
                <w:szCs w:val="22"/>
                <w:lang w:eastAsia="en-US"/>
              </w:rPr>
            </w:pPr>
            <w:r w:rsidRPr="005D53A5">
              <w:rPr>
                <w:rFonts w:asciiTheme="minorHAnsi" w:eastAsia="Calibri" w:hAnsiTheme="minorHAnsi" w:cstheme="minorHAnsi"/>
                <w:szCs w:val="22"/>
                <w:lang w:eastAsia="en-US"/>
              </w:rPr>
              <w:t>Σπρέι Λαδιού Teflon PTFE</w:t>
            </w:r>
          </w:p>
        </w:tc>
        <w:tc>
          <w:tcPr>
            <w:tcW w:w="1326" w:type="dxa"/>
            <w:vAlign w:val="center"/>
          </w:tcPr>
          <w:p w:rsidR="004865D5" w:rsidRDefault="004865D5" w:rsidP="004865D5">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5</w:t>
            </w:r>
          </w:p>
        </w:tc>
        <w:tc>
          <w:tcPr>
            <w:tcW w:w="4394" w:type="dxa"/>
            <w:vAlign w:val="center"/>
          </w:tcPr>
          <w:p w:rsidR="00D53AC3" w:rsidRPr="000055ED" w:rsidRDefault="00D53AC3" w:rsidP="00D53AC3">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Απωθεί το νερό.</w:t>
            </w:r>
          </w:p>
          <w:p w:rsidR="00D53AC3" w:rsidRPr="000055ED" w:rsidRDefault="00D53AC3" w:rsidP="00D53AC3">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 xml:space="preserve">    Είναι ανθεκτικό στις υψηλές διακυμάνσεις θερμοκρασίας από -500C έως 2500C χωρίς αξιόλογη απώλεια λειτουργίας.</w:t>
            </w:r>
          </w:p>
          <w:p w:rsidR="00D53AC3" w:rsidRPr="000055ED" w:rsidRDefault="00D53AC3" w:rsidP="00D53AC3">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 xml:space="preserve">    Ανθεκτικό στις καιρικές συνθήκες.</w:t>
            </w:r>
          </w:p>
          <w:p w:rsidR="00D53AC3" w:rsidRPr="000055ED" w:rsidRDefault="00D53AC3" w:rsidP="00D53AC3">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 xml:space="preserve">    Λίπανση διαρκείας.</w:t>
            </w:r>
          </w:p>
          <w:p w:rsidR="00D53AC3" w:rsidRPr="000055ED" w:rsidRDefault="00D53AC3" w:rsidP="00D53AC3">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 xml:space="preserve">    Με επιπλέον ειδικό μακρύ ακροφύσιο ψεκασμού.</w:t>
            </w:r>
          </w:p>
          <w:p w:rsidR="00D53AC3" w:rsidRPr="000055ED" w:rsidRDefault="00D53AC3" w:rsidP="00D53AC3">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 xml:space="preserve">    Εξαιρετική πρόσφυση.</w:t>
            </w:r>
          </w:p>
          <w:p w:rsidR="00D53AC3" w:rsidRPr="000055ED" w:rsidRDefault="00D53AC3" w:rsidP="00D53AC3">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 xml:space="preserve">    Αποτρέπει τη φθορά και το κόλλημα.</w:t>
            </w:r>
          </w:p>
          <w:p w:rsidR="00D53AC3" w:rsidRPr="000055ED" w:rsidRDefault="00D53AC3" w:rsidP="00D53AC3">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 xml:space="preserve">    Ανθεκτικό στα ασθενή οξέα και στις βάσεις.</w:t>
            </w:r>
          </w:p>
          <w:p w:rsidR="00D53AC3" w:rsidRPr="000055ED" w:rsidRDefault="00D53AC3" w:rsidP="00D53AC3">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 xml:space="preserve">    Εμποδίζει τη δημιουργία αλάτων.</w:t>
            </w:r>
          </w:p>
          <w:p w:rsidR="00D53AC3" w:rsidRPr="000055ED" w:rsidRDefault="00D53AC3" w:rsidP="00D53AC3">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 xml:space="preserve">    Κατευθυνόμενος ψεκασμός.</w:t>
            </w:r>
          </w:p>
          <w:p w:rsidR="004865D5" w:rsidRPr="000055ED" w:rsidRDefault="00D53AC3" w:rsidP="00D53AC3">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400ml</w:t>
            </w:r>
          </w:p>
        </w:tc>
      </w:tr>
      <w:tr w:rsidR="004865D5" w:rsidTr="007F4C2D">
        <w:trPr>
          <w:trHeight w:val="558"/>
        </w:trPr>
        <w:tc>
          <w:tcPr>
            <w:tcW w:w="675" w:type="dxa"/>
            <w:vAlign w:val="center"/>
          </w:tcPr>
          <w:p w:rsidR="004865D5" w:rsidRPr="00285F5D" w:rsidRDefault="004865D5" w:rsidP="002B0744">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35</w:t>
            </w:r>
          </w:p>
        </w:tc>
        <w:tc>
          <w:tcPr>
            <w:tcW w:w="4203" w:type="dxa"/>
            <w:vAlign w:val="center"/>
          </w:tcPr>
          <w:p w:rsidR="004865D5" w:rsidRPr="00C0147C" w:rsidRDefault="004865D5" w:rsidP="004865D5">
            <w:pPr>
              <w:spacing w:after="160" w:line="276" w:lineRule="auto"/>
              <w:contextualSpacing/>
              <w:rPr>
                <w:rFonts w:asciiTheme="minorHAnsi" w:eastAsia="Calibri" w:hAnsiTheme="minorHAnsi" w:cstheme="minorHAnsi"/>
                <w:szCs w:val="22"/>
                <w:lang w:eastAsia="en-US"/>
              </w:rPr>
            </w:pPr>
            <w:r w:rsidRPr="005D53A5">
              <w:rPr>
                <w:rFonts w:asciiTheme="minorHAnsi" w:eastAsia="Calibri" w:hAnsiTheme="minorHAnsi" w:cstheme="minorHAnsi"/>
                <w:szCs w:val="22"/>
                <w:lang w:eastAsia="en-US"/>
              </w:rPr>
              <w:t>Σπρέι καθαριστικό γράσου/αλάτων (γενικής χρήσης)</w:t>
            </w:r>
          </w:p>
        </w:tc>
        <w:tc>
          <w:tcPr>
            <w:tcW w:w="1326" w:type="dxa"/>
            <w:vAlign w:val="center"/>
          </w:tcPr>
          <w:p w:rsidR="004865D5" w:rsidRDefault="004865D5" w:rsidP="004865D5">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10</w:t>
            </w:r>
          </w:p>
        </w:tc>
        <w:tc>
          <w:tcPr>
            <w:tcW w:w="4394" w:type="dxa"/>
            <w:vAlign w:val="center"/>
          </w:tcPr>
          <w:p w:rsidR="00D53AC3" w:rsidRPr="000055ED" w:rsidRDefault="00D53AC3" w:rsidP="00D53AC3">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Καθαριστικό πολλαπλών χρήσεων, αποτελεσματικό στην αφαίρεση γράσων,λαδιών και βρωμιάς.</w:t>
            </w:r>
          </w:p>
          <w:p w:rsidR="004865D5" w:rsidRPr="000055ED" w:rsidRDefault="00D53AC3" w:rsidP="00D53AC3">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Δεν αφήνει κανένα κατάλοιπο.Ταχεία εξάτμιση.Μη αγώγιμο.Μη διαβρωτικό.Με επιπλέον ειδικό μακρύ ακροφύσιο ψεκασμού. 400ml</w:t>
            </w:r>
          </w:p>
        </w:tc>
      </w:tr>
      <w:tr w:rsidR="004865D5" w:rsidTr="002B0744">
        <w:tc>
          <w:tcPr>
            <w:tcW w:w="675" w:type="dxa"/>
            <w:vAlign w:val="center"/>
          </w:tcPr>
          <w:p w:rsidR="004865D5" w:rsidRPr="00285F5D" w:rsidRDefault="004865D5" w:rsidP="002B0744">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36</w:t>
            </w:r>
          </w:p>
        </w:tc>
        <w:tc>
          <w:tcPr>
            <w:tcW w:w="4203" w:type="dxa"/>
            <w:vAlign w:val="center"/>
          </w:tcPr>
          <w:p w:rsidR="004865D5" w:rsidRPr="00C0147C" w:rsidRDefault="004865D5" w:rsidP="004865D5">
            <w:pPr>
              <w:spacing w:after="160" w:line="276" w:lineRule="auto"/>
              <w:contextualSpacing/>
              <w:rPr>
                <w:rFonts w:asciiTheme="minorHAnsi" w:eastAsia="Calibri" w:hAnsiTheme="minorHAnsi" w:cstheme="minorHAnsi"/>
                <w:szCs w:val="22"/>
                <w:lang w:eastAsia="en-US"/>
              </w:rPr>
            </w:pPr>
            <w:r w:rsidRPr="005D53A5">
              <w:rPr>
                <w:rFonts w:asciiTheme="minorHAnsi" w:eastAsia="Calibri" w:hAnsiTheme="minorHAnsi" w:cstheme="minorHAnsi"/>
                <w:szCs w:val="22"/>
                <w:lang w:eastAsia="en-US"/>
              </w:rPr>
              <w:t>Τροφοδοτικό Η/Υ ATX 550 Watt</w:t>
            </w:r>
          </w:p>
        </w:tc>
        <w:tc>
          <w:tcPr>
            <w:tcW w:w="1326" w:type="dxa"/>
            <w:vAlign w:val="center"/>
          </w:tcPr>
          <w:p w:rsidR="004865D5" w:rsidRDefault="004865D5" w:rsidP="004865D5">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5</w:t>
            </w:r>
          </w:p>
        </w:tc>
        <w:tc>
          <w:tcPr>
            <w:tcW w:w="4394" w:type="dxa"/>
            <w:vAlign w:val="center"/>
          </w:tcPr>
          <w:p w:rsidR="004865D5" w:rsidRPr="000055ED" w:rsidRDefault="00D53AC3" w:rsidP="004865D5">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Παρεχόμενη Ισχύς: 550 W Πιστοποίηση: 80+ Bronze , Ανεμιστήρας: 120 mm</w:t>
            </w:r>
          </w:p>
        </w:tc>
      </w:tr>
      <w:tr w:rsidR="004865D5" w:rsidTr="002B0744">
        <w:tc>
          <w:tcPr>
            <w:tcW w:w="675" w:type="dxa"/>
            <w:vAlign w:val="center"/>
          </w:tcPr>
          <w:p w:rsidR="004865D5" w:rsidRPr="00285F5D" w:rsidRDefault="004865D5" w:rsidP="002B0744">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37</w:t>
            </w:r>
          </w:p>
        </w:tc>
        <w:tc>
          <w:tcPr>
            <w:tcW w:w="4203" w:type="dxa"/>
            <w:vAlign w:val="center"/>
          </w:tcPr>
          <w:p w:rsidR="004865D5" w:rsidRPr="00C0147C" w:rsidRDefault="004865D5" w:rsidP="004865D5">
            <w:pPr>
              <w:spacing w:after="160" w:line="276" w:lineRule="auto"/>
              <w:contextualSpacing/>
              <w:rPr>
                <w:rFonts w:asciiTheme="minorHAnsi" w:eastAsia="Calibri" w:hAnsiTheme="minorHAnsi" w:cstheme="minorHAnsi"/>
                <w:szCs w:val="22"/>
                <w:lang w:eastAsia="en-US"/>
              </w:rPr>
            </w:pPr>
            <w:r w:rsidRPr="00E97428">
              <w:rPr>
                <w:rFonts w:asciiTheme="minorHAnsi" w:eastAsia="Calibri" w:hAnsiTheme="minorHAnsi" w:cstheme="minorHAnsi"/>
                <w:szCs w:val="22"/>
                <w:lang w:eastAsia="en-US"/>
              </w:rPr>
              <w:t>Διανεμητής δικτύου 8Port 10/100 Mbps</w:t>
            </w:r>
          </w:p>
        </w:tc>
        <w:tc>
          <w:tcPr>
            <w:tcW w:w="1326" w:type="dxa"/>
            <w:vAlign w:val="center"/>
          </w:tcPr>
          <w:p w:rsidR="004865D5" w:rsidRDefault="004865D5" w:rsidP="004865D5">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5</w:t>
            </w:r>
          </w:p>
        </w:tc>
        <w:tc>
          <w:tcPr>
            <w:tcW w:w="4394" w:type="dxa"/>
            <w:vAlign w:val="center"/>
          </w:tcPr>
          <w:p w:rsidR="00D53AC3" w:rsidRPr="000055ED" w:rsidRDefault="00D53AC3" w:rsidP="00D53AC3">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Θύρες: 8 θέσεις  , Ταχύτητα Δικτύου:</w:t>
            </w:r>
          </w:p>
          <w:p w:rsidR="004865D5" w:rsidRPr="000055ED" w:rsidRDefault="00D53AC3" w:rsidP="00D53AC3">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10/100/1000 Mbps</w:t>
            </w:r>
          </w:p>
        </w:tc>
      </w:tr>
      <w:tr w:rsidR="004865D5" w:rsidTr="002B0744">
        <w:tc>
          <w:tcPr>
            <w:tcW w:w="675" w:type="dxa"/>
            <w:vAlign w:val="center"/>
          </w:tcPr>
          <w:p w:rsidR="004865D5" w:rsidRPr="00285F5D" w:rsidRDefault="004865D5" w:rsidP="002B0744">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38</w:t>
            </w:r>
          </w:p>
        </w:tc>
        <w:tc>
          <w:tcPr>
            <w:tcW w:w="4203" w:type="dxa"/>
            <w:vAlign w:val="center"/>
          </w:tcPr>
          <w:p w:rsidR="004865D5" w:rsidRPr="00C0147C" w:rsidRDefault="004865D5" w:rsidP="004865D5">
            <w:pPr>
              <w:spacing w:after="160" w:line="276" w:lineRule="auto"/>
              <w:contextualSpacing/>
              <w:rPr>
                <w:rFonts w:asciiTheme="minorHAnsi" w:eastAsia="Calibri" w:hAnsiTheme="minorHAnsi" w:cstheme="minorHAnsi"/>
                <w:szCs w:val="22"/>
                <w:lang w:eastAsia="en-US"/>
              </w:rPr>
            </w:pPr>
            <w:r w:rsidRPr="00E97428">
              <w:rPr>
                <w:rFonts w:asciiTheme="minorHAnsi" w:eastAsia="Calibri" w:hAnsiTheme="minorHAnsi" w:cstheme="minorHAnsi"/>
                <w:szCs w:val="22"/>
                <w:lang w:eastAsia="en-US"/>
              </w:rPr>
              <w:t>Διανεμητής δικτύου 16Port 10/100 Mbps</w:t>
            </w:r>
          </w:p>
        </w:tc>
        <w:tc>
          <w:tcPr>
            <w:tcW w:w="1326" w:type="dxa"/>
            <w:vAlign w:val="center"/>
          </w:tcPr>
          <w:p w:rsidR="004865D5" w:rsidRDefault="004865D5" w:rsidP="004865D5">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2</w:t>
            </w:r>
          </w:p>
        </w:tc>
        <w:tc>
          <w:tcPr>
            <w:tcW w:w="4394" w:type="dxa"/>
            <w:vAlign w:val="center"/>
          </w:tcPr>
          <w:p w:rsidR="00D53AC3" w:rsidRPr="000055ED" w:rsidRDefault="00D53AC3" w:rsidP="00D53AC3">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Θύρες: 16 θέσεις  , Ταχύτητα Δικτύου:</w:t>
            </w:r>
          </w:p>
          <w:p w:rsidR="004865D5" w:rsidRPr="000055ED" w:rsidRDefault="00D53AC3" w:rsidP="00D53AC3">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10/100/1000 Mbps</w:t>
            </w:r>
          </w:p>
        </w:tc>
      </w:tr>
      <w:tr w:rsidR="004865D5" w:rsidTr="002B0744">
        <w:tc>
          <w:tcPr>
            <w:tcW w:w="675" w:type="dxa"/>
            <w:vAlign w:val="center"/>
          </w:tcPr>
          <w:p w:rsidR="004865D5" w:rsidRPr="00285F5D" w:rsidRDefault="004865D5" w:rsidP="002B0744">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39</w:t>
            </w:r>
          </w:p>
        </w:tc>
        <w:tc>
          <w:tcPr>
            <w:tcW w:w="4203" w:type="dxa"/>
            <w:vAlign w:val="center"/>
          </w:tcPr>
          <w:p w:rsidR="004865D5" w:rsidRPr="00C0147C" w:rsidRDefault="004865D5" w:rsidP="004865D5">
            <w:pPr>
              <w:spacing w:after="160" w:line="276" w:lineRule="auto"/>
              <w:contextualSpacing/>
              <w:rPr>
                <w:rFonts w:asciiTheme="minorHAnsi" w:eastAsia="Calibri" w:hAnsiTheme="minorHAnsi" w:cstheme="minorHAnsi"/>
                <w:szCs w:val="22"/>
                <w:lang w:eastAsia="en-US"/>
              </w:rPr>
            </w:pPr>
            <w:r w:rsidRPr="00E97428">
              <w:rPr>
                <w:rFonts w:asciiTheme="minorHAnsi" w:eastAsia="Calibri" w:hAnsiTheme="minorHAnsi" w:cstheme="minorHAnsi"/>
                <w:szCs w:val="22"/>
                <w:lang w:eastAsia="en-US"/>
              </w:rPr>
              <w:t>Wireless Access Point</w:t>
            </w:r>
          </w:p>
        </w:tc>
        <w:tc>
          <w:tcPr>
            <w:tcW w:w="1326" w:type="dxa"/>
            <w:vAlign w:val="center"/>
          </w:tcPr>
          <w:p w:rsidR="004865D5" w:rsidRDefault="004865D5" w:rsidP="004865D5">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2</w:t>
            </w:r>
          </w:p>
        </w:tc>
        <w:tc>
          <w:tcPr>
            <w:tcW w:w="4394" w:type="dxa"/>
            <w:vAlign w:val="center"/>
          </w:tcPr>
          <w:p w:rsidR="004865D5" w:rsidRPr="000055ED" w:rsidRDefault="00D53AC3" w:rsidP="004865D5">
            <w:pPr>
              <w:spacing w:after="160" w:line="276" w:lineRule="auto"/>
              <w:contextualSpacing/>
              <w:jc w:val="center"/>
              <w:rPr>
                <w:rFonts w:asciiTheme="minorHAnsi" w:eastAsia="Calibri" w:hAnsiTheme="minorHAnsi" w:cstheme="minorHAnsi"/>
                <w:sz w:val="18"/>
                <w:szCs w:val="18"/>
                <w:lang w:eastAsia="en-US"/>
              </w:rPr>
            </w:pPr>
            <w:r w:rsidRPr="000055ED">
              <w:rPr>
                <w:rFonts w:asciiTheme="minorHAnsi" w:eastAsia="Calibri" w:hAnsiTheme="minorHAnsi" w:cstheme="minorHAnsi"/>
                <w:sz w:val="18"/>
                <w:szCs w:val="18"/>
                <w:lang w:eastAsia="en-US"/>
              </w:rPr>
              <w:t>Ασύρματα Πρότυπα: IEEE 802.11ac/n/a 5GHz, IEEE 802.11b/g/n 2.4GHz , Συνδέσεις: 4x 10/100Mbps LAN, 1x 10/100Mbps WAN.</w:t>
            </w:r>
          </w:p>
        </w:tc>
      </w:tr>
    </w:tbl>
    <w:p w:rsidR="00450FDF" w:rsidRDefault="00450FDF" w:rsidP="004E63B3">
      <w:pPr>
        <w:rPr>
          <w:rFonts w:ascii="Calibri" w:hAnsi="Calibri" w:cs="Calibri"/>
          <w:b/>
          <w:sz w:val="20"/>
          <w:u w:val="single"/>
        </w:rPr>
      </w:pPr>
    </w:p>
    <w:p w:rsidR="003D0B46" w:rsidRPr="00FF7DCB" w:rsidRDefault="003D0B46" w:rsidP="004E63B3">
      <w:pPr>
        <w:rPr>
          <w:rFonts w:ascii="Calibri" w:hAnsi="Calibri" w:cs="Calibri"/>
          <w:b/>
          <w:sz w:val="20"/>
          <w:u w:val="single"/>
        </w:rPr>
      </w:pPr>
    </w:p>
    <w:p w:rsidR="00884D77" w:rsidRDefault="00884D77" w:rsidP="00884D77">
      <w:pPr>
        <w:spacing w:after="160" w:line="276" w:lineRule="auto"/>
        <w:ind w:firstLine="284"/>
        <w:contextualSpacing/>
        <w:jc w:val="center"/>
        <w:rPr>
          <w:rFonts w:asciiTheme="minorHAnsi" w:eastAsia="Calibri" w:hAnsiTheme="minorHAnsi" w:cstheme="minorHAnsi"/>
          <w:b/>
          <w:szCs w:val="22"/>
          <w:lang w:eastAsia="en-US"/>
        </w:rPr>
      </w:pPr>
      <w:r w:rsidRPr="00B62697">
        <w:rPr>
          <w:rFonts w:asciiTheme="minorHAnsi" w:eastAsia="Calibri" w:hAnsiTheme="minorHAnsi" w:cstheme="minorHAnsi"/>
          <w:b/>
          <w:szCs w:val="22"/>
          <w:lang w:eastAsia="en-US"/>
        </w:rPr>
        <w:t xml:space="preserve">Πίνακας </w:t>
      </w:r>
      <w:r>
        <w:rPr>
          <w:rFonts w:asciiTheme="minorHAnsi" w:eastAsia="Calibri" w:hAnsiTheme="minorHAnsi" w:cstheme="minorHAnsi"/>
          <w:b/>
          <w:szCs w:val="22"/>
          <w:lang w:eastAsia="en-US"/>
        </w:rPr>
        <w:t>1β</w:t>
      </w:r>
    </w:p>
    <w:p w:rsidR="00884D77" w:rsidRDefault="00884D77" w:rsidP="00884D77">
      <w:pPr>
        <w:spacing w:after="160" w:line="276" w:lineRule="auto"/>
        <w:ind w:firstLine="284"/>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Εξοπλισμός Η/Υ</w:t>
      </w:r>
    </w:p>
    <w:p w:rsidR="00884D77" w:rsidRDefault="00884D77" w:rsidP="00884D77">
      <w:pPr>
        <w:spacing w:after="160" w:line="276" w:lineRule="auto"/>
        <w:ind w:firstLine="284"/>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(ΚΕΝΤΡΙΚΗ ΑΠΟΘΗΚΗ ΓΧΚ)</w:t>
      </w:r>
    </w:p>
    <w:p w:rsidR="00884D77" w:rsidRDefault="007F4C2D" w:rsidP="000055ED">
      <w:pPr>
        <w:tabs>
          <w:tab w:val="left" w:pos="540"/>
        </w:tabs>
        <w:spacing w:after="160" w:line="288" w:lineRule="auto"/>
        <w:jc w:val="center"/>
        <w:rPr>
          <w:rFonts w:asciiTheme="minorHAnsi" w:eastAsia="Calibri" w:hAnsiTheme="minorHAnsi" w:cstheme="minorHAnsi"/>
          <w:szCs w:val="22"/>
          <w:lang w:eastAsia="en-US"/>
        </w:rPr>
      </w:pPr>
      <w:r>
        <w:rPr>
          <w:rFonts w:asciiTheme="minorHAnsi" w:eastAsia="Calibri" w:hAnsiTheme="minorHAnsi" w:cstheme="minorHAnsi"/>
          <w:b/>
          <w:szCs w:val="22"/>
          <w:lang w:eastAsia="en-US"/>
        </w:rPr>
        <w:t xml:space="preserve">Προϋπολογισμός: </w:t>
      </w:r>
      <w:r w:rsidR="00167236" w:rsidRPr="00C37C0F">
        <w:rPr>
          <w:rFonts w:asciiTheme="minorHAnsi" w:eastAsia="Calibri" w:hAnsiTheme="minorHAnsi" w:cstheme="minorHAnsi"/>
          <w:b/>
          <w:szCs w:val="22"/>
          <w:lang w:eastAsia="en-US"/>
        </w:rPr>
        <w:t>2.</w:t>
      </w:r>
      <w:r w:rsidR="00167236" w:rsidRPr="00E749AD">
        <w:rPr>
          <w:rFonts w:asciiTheme="minorHAnsi" w:eastAsia="Calibri" w:hAnsiTheme="minorHAnsi" w:cstheme="minorHAnsi"/>
          <w:b/>
          <w:szCs w:val="22"/>
          <w:lang w:eastAsia="en-US"/>
        </w:rPr>
        <w:t>700</w:t>
      </w:r>
      <w:r w:rsidR="00167236" w:rsidRPr="00C37C0F">
        <w:rPr>
          <w:rFonts w:asciiTheme="minorHAnsi" w:eastAsia="Calibri" w:hAnsiTheme="minorHAnsi" w:cstheme="minorHAnsi"/>
          <w:b/>
          <w:szCs w:val="22"/>
          <w:lang w:eastAsia="en-US"/>
        </w:rPr>
        <w:t>,</w:t>
      </w:r>
      <w:r w:rsidR="00167236" w:rsidRPr="00E749AD">
        <w:rPr>
          <w:rFonts w:asciiTheme="minorHAnsi" w:eastAsia="Calibri" w:hAnsiTheme="minorHAnsi" w:cstheme="minorHAnsi"/>
          <w:b/>
          <w:szCs w:val="22"/>
          <w:lang w:eastAsia="en-US"/>
        </w:rPr>
        <w:t>00</w:t>
      </w:r>
      <w:r w:rsidR="00167236" w:rsidRPr="00C37C0F">
        <w:rPr>
          <w:rFonts w:asciiTheme="minorHAnsi" w:eastAsia="Calibri" w:hAnsiTheme="minorHAnsi" w:cstheme="minorHAnsi"/>
          <w:b/>
          <w:szCs w:val="22"/>
          <w:lang w:eastAsia="en-US"/>
        </w:rPr>
        <w:t>€</w:t>
      </w:r>
      <w:r>
        <w:rPr>
          <w:rFonts w:asciiTheme="minorHAnsi" w:eastAsia="Calibri" w:hAnsiTheme="minorHAnsi" w:cstheme="minorHAnsi"/>
          <w:b/>
          <w:szCs w:val="22"/>
          <w:lang w:eastAsia="en-US"/>
        </w:rPr>
        <w:t xml:space="preserve"> πλέον Φ.Π.Α. 6</w:t>
      </w:r>
      <w:r w:rsidR="000055ED">
        <w:rPr>
          <w:rFonts w:asciiTheme="minorHAnsi" w:eastAsia="Calibri" w:hAnsiTheme="minorHAnsi" w:cstheme="minorHAnsi"/>
          <w:b/>
          <w:szCs w:val="22"/>
          <w:lang w:eastAsia="en-US"/>
        </w:rPr>
        <w:t>48</w:t>
      </w:r>
      <w:r>
        <w:rPr>
          <w:rFonts w:asciiTheme="minorHAnsi" w:eastAsia="Calibri" w:hAnsiTheme="minorHAnsi" w:cstheme="minorHAnsi"/>
          <w:b/>
          <w:szCs w:val="22"/>
          <w:lang w:eastAsia="en-US"/>
        </w:rPr>
        <w:t>,00</w:t>
      </w:r>
      <w:r w:rsidRPr="00C37C0F">
        <w:rPr>
          <w:rFonts w:asciiTheme="minorHAnsi" w:eastAsia="Calibri" w:hAnsiTheme="minorHAnsi" w:cstheme="minorHAnsi"/>
          <w:b/>
          <w:szCs w:val="22"/>
          <w:lang w:eastAsia="en-US"/>
        </w:rPr>
        <w:t>€</w:t>
      </w:r>
      <w:r>
        <w:rPr>
          <w:rFonts w:asciiTheme="minorHAnsi" w:eastAsia="Calibri" w:hAnsiTheme="minorHAnsi" w:cstheme="minorHAnsi"/>
          <w:b/>
          <w:szCs w:val="22"/>
          <w:lang w:eastAsia="en-US"/>
        </w:rPr>
        <w:t>, συνολικά 3.</w:t>
      </w:r>
      <w:r w:rsidR="000055ED">
        <w:rPr>
          <w:rFonts w:asciiTheme="minorHAnsi" w:eastAsia="Calibri" w:hAnsiTheme="minorHAnsi" w:cstheme="minorHAnsi"/>
          <w:b/>
          <w:szCs w:val="22"/>
          <w:lang w:eastAsia="en-US"/>
        </w:rPr>
        <w:t>348</w:t>
      </w:r>
      <w:r>
        <w:rPr>
          <w:rFonts w:asciiTheme="minorHAnsi" w:eastAsia="Calibri" w:hAnsiTheme="minorHAnsi" w:cstheme="minorHAnsi"/>
          <w:b/>
          <w:szCs w:val="22"/>
          <w:lang w:eastAsia="en-US"/>
        </w:rPr>
        <w:t>,00</w:t>
      </w:r>
      <w:r w:rsidRPr="00C37C0F">
        <w:rPr>
          <w:rFonts w:asciiTheme="minorHAnsi" w:eastAsia="Calibri" w:hAnsiTheme="minorHAnsi" w:cstheme="minorHAnsi"/>
          <w:b/>
          <w:szCs w:val="22"/>
          <w:lang w:eastAsia="en-US"/>
        </w:rPr>
        <w:t>€</w:t>
      </w:r>
    </w:p>
    <w:tbl>
      <w:tblPr>
        <w:tblStyle w:val="a6"/>
        <w:tblW w:w="9558" w:type="dxa"/>
        <w:tblLayout w:type="fixed"/>
        <w:tblLook w:val="04A0"/>
      </w:tblPr>
      <w:tblGrid>
        <w:gridCol w:w="1008"/>
        <w:gridCol w:w="3870"/>
        <w:gridCol w:w="4680"/>
      </w:tblGrid>
      <w:tr w:rsidR="00884D77" w:rsidTr="00764BC3">
        <w:tc>
          <w:tcPr>
            <w:tcW w:w="1008" w:type="dxa"/>
          </w:tcPr>
          <w:p w:rsidR="00884D77" w:rsidRPr="003F3D2B" w:rsidRDefault="00884D77" w:rsidP="000055ED">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 xml:space="preserve">α/α </w:t>
            </w:r>
          </w:p>
        </w:tc>
        <w:tc>
          <w:tcPr>
            <w:tcW w:w="3870" w:type="dxa"/>
          </w:tcPr>
          <w:p w:rsidR="00884D77" w:rsidRPr="003F3D2B" w:rsidRDefault="00884D77" w:rsidP="00764BC3">
            <w:pPr>
              <w:spacing w:after="160" w:line="276" w:lineRule="auto"/>
              <w:contextualSpacing/>
              <w:jc w:val="center"/>
              <w:rPr>
                <w:rFonts w:asciiTheme="minorHAnsi" w:eastAsia="Calibri" w:hAnsiTheme="minorHAnsi" w:cstheme="minorHAnsi"/>
                <w:b/>
                <w:szCs w:val="22"/>
                <w:lang w:eastAsia="en-US"/>
              </w:rPr>
            </w:pPr>
            <w:r w:rsidRPr="003F3D2B">
              <w:rPr>
                <w:rFonts w:asciiTheme="minorHAnsi" w:eastAsia="Calibri" w:hAnsiTheme="minorHAnsi" w:cstheme="minorHAnsi"/>
                <w:b/>
                <w:szCs w:val="22"/>
                <w:lang w:eastAsia="en-US"/>
              </w:rPr>
              <w:t>ΕΙΔΗ</w:t>
            </w:r>
          </w:p>
        </w:tc>
        <w:tc>
          <w:tcPr>
            <w:tcW w:w="4680" w:type="dxa"/>
          </w:tcPr>
          <w:p w:rsidR="00884D77" w:rsidRPr="003F3D2B" w:rsidRDefault="00884D77" w:rsidP="00764BC3">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ΠΟΣΟΤΗΤΑ</w:t>
            </w:r>
          </w:p>
        </w:tc>
      </w:tr>
      <w:tr w:rsidR="00884D77" w:rsidTr="00764BC3">
        <w:tc>
          <w:tcPr>
            <w:tcW w:w="1008" w:type="dxa"/>
          </w:tcPr>
          <w:p w:rsidR="00884D77" w:rsidRPr="00285F5D" w:rsidRDefault="00884D77" w:rsidP="000055ED">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1</w:t>
            </w:r>
          </w:p>
        </w:tc>
        <w:tc>
          <w:tcPr>
            <w:tcW w:w="3870" w:type="dxa"/>
          </w:tcPr>
          <w:p w:rsidR="00884D77" w:rsidRPr="009464E2" w:rsidRDefault="00884D77" w:rsidP="00764BC3">
            <w:pPr>
              <w:spacing w:after="160" w:line="276" w:lineRule="auto"/>
              <w:contextualSpacing/>
              <w:jc w:val="both"/>
              <w:rPr>
                <w:rFonts w:asciiTheme="minorHAnsi" w:eastAsia="Calibri" w:hAnsiTheme="minorHAnsi" w:cstheme="minorHAnsi"/>
                <w:szCs w:val="22"/>
                <w:lang w:eastAsia="en-US"/>
              </w:rPr>
            </w:pPr>
            <w:r w:rsidRPr="009464E2">
              <w:rPr>
                <w:rFonts w:asciiTheme="minorHAnsi" w:hAnsiTheme="minorHAnsi"/>
              </w:rPr>
              <w:t>ΟΘΟΝΗ PC 22" HDMI/HXEIA      </w:t>
            </w:r>
          </w:p>
        </w:tc>
        <w:tc>
          <w:tcPr>
            <w:tcW w:w="4680" w:type="dxa"/>
          </w:tcPr>
          <w:p w:rsidR="00884D77" w:rsidRDefault="00884D77" w:rsidP="00764BC3">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10</w:t>
            </w:r>
          </w:p>
        </w:tc>
      </w:tr>
      <w:tr w:rsidR="00884D77" w:rsidTr="00764BC3">
        <w:tc>
          <w:tcPr>
            <w:tcW w:w="1008" w:type="dxa"/>
          </w:tcPr>
          <w:p w:rsidR="00884D77" w:rsidRPr="00285F5D" w:rsidRDefault="00884D77" w:rsidP="000055ED">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2</w:t>
            </w:r>
          </w:p>
        </w:tc>
        <w:tc>
          <w:tcPr>
            <w:tcW w:w="3870" w:type="dxa"/>
          </w:tcPr>
          <w:p w:rsidR="00884D77" w:rsidRPr="009464E2" w:rsidRDefault="00884D77" w:rsidP="00764BC3">
            <w:pPr>
              <w:spacing w:after="160" w:line="276" w:lineRule="auto"/>
              <w:contextualSpacing/>
              <w:jc w:val="both"/>
              <w:rPr>
                <w:rFonts w:asciiTheme="minorHAnsi" w:eastAsia="Calibri" w:hAnsiTheme="minorHAnsi" w:cstheme="minorHAnsi"/>
                <w:szCs w:val="22"/>
                <w:lang w:eastAsia="en-US"/>
              </w:rPr>
            </w:pPr>
            <w:r w:rsidRPr="009464E2">
              <w:rPr>
                <w:rFonts w:asciiTheme="minorHAnsi" w:hAnsiTheme="minorHAnsi"/>
              </w:rPr>
              <w:t>CORDED MOUSE   OPTICAL         </w:t>
            </w:r>
          </w:p>
        </w:tc>
        <w:tc>
          <w:tcPr>
            <w:tcW w:w="4680" w:type="dxa"/>
          </w:tcPr>
          <w:p w:rsidR="00884D77" w:rsidRDefault="00884D77" w:rsidP="00764BC3">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50</w:t>
            </w:r>
          </w:p>
        </w:tc>
      </w:tr>
      <w:tr w:rsidR="00884D77" w:rsidTr="00764BC3">
        <w:tc>
          <w:tcPr>
            <w:tcW w:w="1008" w:type="dxa"/>
          </w:tcPr>
          <w:p w:rsidR="00884D77" w:rsidRPr="00285F5D" w:rsidRDefault="00884D77" w:rsidP="000055ED">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3</w:t>
            </w:r>
          </w:p>
        </w:tc>
        <w:tc>
          <w:tcPr>
            <w:tcW w:w="3870" w:type="dxa"/>
            <w:vAlign w:val="center"/>
          </w:tcPr>
          <w:p w:rsidR="00884D77" w:rsidRPr="009464E2" w:rsidRDefault="00884D77" w:rsidP="00764BC3">
            <w:pPr>
              <w:spacing w:after="160" w:line="276" w:lineRule="auto"/>
              <w:contextualSpacing/>
              <w:jc w:val="both"/>
              <w:rPr>
                <w:rFonts w:asciiTheme="minorHAnsi" w:eastAsia="Calibri" w:hAnsiTheme="minorHAnsi" w:cstheme="minorHAnsi"/>
                <w:szCs w:val="22"/>
                <w:lang w:val="en-US" w:eastAsia="en-US"/>
              </w:rPr>
            </w:pPr>
            <w:r w:rsidRPr="009464E2">
              <w:rPr>
                <w:rFonts w:asciiTheme="minorHAnsi" w:hAnsiTheme="minorHAnsi"/>
              </w:rPr>
              <w:t>5 PORT SWITCH GIGABIT             </w:t>
            </w:r>
          </w:p>
        </w:tc>
        <w:tc>
          <w:tcPr>
            <w:tcW w:w="4680" w:type="dxa"/>
          </w:tcPr>
          <w:p w:rsidR="00884D77" w:rsidRPr="00C0147C" w:rsidRDefault="00884D77" w:rsidP="00764BC3">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20</w:t>
            </w:r>
          </w:p>
        </w:tc>
      </w:tr>
      <w:tr w:rsidR="00884D77" w:rsidTr="00764BC3">
        <w:tc>
          <w:tcPr>
            <w:tcW w:w="1008" w:type="dxa"/>
          </w:tcPr>
          <w:p w:rsidR="00884D77" w:rsidRPr="00285F5D" w:rsidRDefault="00884D77" w:rsidP="000055ED">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4</w:t>
            </w:r>
          </w:p>
        </w:tc>
        <w:tc>
          <w:tcPr>
            <w:tcW w:w="3870" w:type="dxa"/>
            <w:vAlign w:val="center"/>
          </w:tcPr>
          <w:p w:rsidR="00884D77" w:rsidRPr="009464E2" w:rsidRDefault="00884D77" w:rsidP="00764BC3">
            <w:pPr>
              <w:spacing w:after="160" w:line="276" w:lineRule="auto"/>
              <w:contextualSpacing/>
              <w:rPr>
                <w:rFonts w:asciiTheme="minorHAnsi" w:eastAsia="Calibri" w:hAnsiTheme="minorHAnsi" w:cstheme="minorHAnsi"/>
                <w:szCs w:val="22"/>
                <w:lang w:eastAsia="en-US"/>
              </w:rPr>
            </w:pPr>
            <w:r w:rsidRPr="009464E2">
              <w:rPr>
                <w:rFonts w:asciiTheme="minorHAnsi" w:hAnsiTheme="minorHAnsi"/>
              </w:rPr>
              <w:t>USB STICK 32GB                                </w:t>
            </w:r>
          </w:p>
        </w:tc>
        <w:tc>
          <w:tcPr>
            <w:tcW w:w="4680" w:type="dxa"/>
          </w:tcPr>
          <w:p w:rsidR="00884D77" w:rsidRDefault="00884D77" w:rsidP="00764BC3">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50</w:t>
            </w:r>
          </w:p>
        </w:tc>
      </w:tr>
      <w:tr w:rsidR="00884D77" w:rsidTr="00764BC3">
        <w:tc>
          <w:tcPr>
            <w:tcW w:w="1008" w:type="dxa"/>
          </w:tcPr>
          <w:p w:rsidR="00884D77" w:rsidRPr="00285F5D" w:rsidRDefault="00884D77" w:rsidP="000055ED">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5</w:t>
            </w:r>
          </w:p>
        </w:tc>
        <w:tc>
          <w:tcPr>
            <w:tcW w:w="3870" w:type="dxa"/>
            <w:vAlign w:val="center"/>
          </w:tcPr>
          <w:p w:rsidR="00884D77" w:rsidRPr="009464E2" w:rsidRDefault="00884D77" w:rsidP="00764BC3">
            <w:pPr>
              <w:spacing w:after="160" w:line="276" w:lineRule="auto"/>
              <w:contextualSpacing/>
              <w:rPr>
                <w:rFonts w:asciiTheme="minorHAnsi" w:eastAsia="Calibri" w:hAnsiTheme="minorHAnsi" w:cstheme="minorHAnsi"/>
                <w:szCs w:val="22"/>
                <w:lang w:eastAsia="en-US"/>
              </w:rPr>
            </w:pPr>
            <w:r w:rsidRPr="009464E2">
              <w:rPr>
                <w:rFonts w:asciiTheme="minorHAnsi" w:hAnsiTheme="minorHAnsi"/>
              </w:rPr>
              <w:t>PORTABLE 1TB HDD USB3            </w:t>
            </w:r>
          </w:p>
        </w:tc>
        <w:tc>
          <w:tcPr>
            <w:tcW w:w="4680" w:type="dxa"/>
          </w:tcPr>
          <w:p w:rsidR="00884D77" w:rsidRDefault="00884D77" w:rsidP="00764BC3">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10</w:t>
            </w:r>
          </w:p>
        </w:tc>
      </w:tr>
      <w:tr w:rsidR="00884D77" w:rsidTr="00764BC3">
        <w:tc>
          <w:tcPr>
            <w:tcW w:w="1008" w:type="dxa"/>
          </w:tcPr>
          <w:p w:rsidR="00884D77" w:rsidRPr="00285F5D" w:rsidRDefault="00884D77" w:rsidP="000055ED">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6</w:t>
            </w:r>
          </w:p>
        </w:tc>
        <w:tc>
          <w:tcPr>
            <w:tcW w:w="3870" w:type="dxa"/>
            <w:vAlign w:val="center"/>
          </w:tcPr>
          <w:p w:rsidR="00884D77" w:rsidRPr="009464E2" w:rsidRDefault="00884D77" w:rsidP="00764BC3">
            <w:pPr>
              <w:spacing w:after="160" w:line="276" w:lineRule="auto"/>
              <w:contextualSpacing/>
              <w:rPr>
                <w:rFonts w:asciiTheme="minorHAnsi" w:eastAsia="Calibri" w:hAnsiTheme="minorHAnsi" w:cstheme="minorHAnsi"/>
                <w:szCs w:val="22"/>
                <w:lang w:eastAsia="en-US"/>
              </w:rPr>
            </w:pPr>
            <w:r w:rsidRPr="009464E2">
              <w:rPr>
                <w:rFonts w:asciiTheme="minorHAnsi" w:hAnsiTheme="minorHAnsi"/>
              </w:rPr>
              <w:t>LAN CABLE  305m CAT6               </w:t>
            </w:r>
          </w:p>
        </w:tc>
        <w:tc>
          <w:tcPr>
            <w:tcW w:w="4680" w:type="dxa"/>
          </w:tcPr>
          <w:p w:rsidR="00884D77" w:rsidRPr="00C37C0F" w:rsidRDefault="00884D77" w:rsidP="00764BC3">
            <w:pPr>
              <w:spacing w:after="160" w:line="276" w:lineRule="auto"/>
              <w:contextualSpacing/>
              <w:jc w:val="center"/>
              <w:rPr>
                <w:rFonts w:asciiTheme="minorHAnsi" w:eastAsia="Calibri" w:hAnsiTheme="minorHAnsi" w:cstheme="minorHAnsi"/>
                <w:szCs w:val="22"/>
                <w:lang w:val="en-US" w:eastAsia="en-US"/>
              </w:rPr>
            </w:pPr>
            <w:r>
              <w:rPr>
                <w:rFonts w:asciiTheme="minorHAnsi" w:eastAsia="Calibri" w:hAnsiTheme="minorHAnsi" w:cstheme="minorHAnsi"/>
                <w:szCs w:val="22"/>
                <w:lang w:val="en-US" w:eastAsia="en-US"/>
              </w:rPr>
              <w:t>1</w:t>
            </w:r>
          </w:p>
        </w:tc>
      </w:tr>
      <w:tr w:rsidR="00884D77" w:rsidTr="00764BC3">
        <w:tc>
          <w:tcPr>
            <w:tcW w:w="1008" w:type="dxa"/>
          </w:tcPr>
          <w:p w:rsidR="00884D77" w:rsidRPr="00285F5D" w:rsidRDefault="00884D77" w:rsidP="000055ED">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7</w:t>
            </w:r>
          </w:p>
        </w:tc>
        <w:tc>
          <w:tcPr>
            <w:tcW w:w="3870" w:type="dxa"/>
            <w:vAlign w:val="center"/>
          </w:tcPr>
          <w:p w:rsidR="00884D77" w:rsidRPr="009464E2" w:rsidRDefault="00884D77" w:rsidP="00764BC3">
            <w:pPr>
              <w:spacing w:after="160" w:line="276" w:lineRule="auto"/>
              <w:contextualSpacing/>
              <w:rPr>
                <w:rFonts w:asciiTheme="minorHAnsi" w:eastAsia="Calibri" w:hAnsiTheme="minorHAnsi" w:cstheme="minorHAnsi"/>
                <w:szCs w:val="22"/>
                <w:lang w:eastAsia="en-US"/>
              </w:rPr>
            </w:pPr>
            <w:r w:rsidRPr="009464E2">
              <w:rPr>
                <w:rFonts w:asciiTheme="minorHAnsi" w:hAnsiTheme="minorHAnsi"/>
              </w:rPr>
              <w:t>RJ45 PLUG 100x CAT6                    </w:t>
            </w:r>
          </w:p>
        </w:tc>
        <w:tc>
          <w:tcPr>
            <w:tcW w:w="4680" w:type="dxa"/>
          </w:tcPr>
          <w:p w:rsidR="00884D77" w:rsidRDefault="00884D77" w:rsidP="00764BC3">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r>
      <w:tr w:rsidR="00884D77" w:rsidTr="00764BC3">
        <w:tc>
          <w:tcPr>
            <w:tcW w:w="1008" w:type="dxa"/>
          </w:tcPr>
          <w:p w:rsidR="00884D77" w:rsidRPr="00285F5D" w:rsidRDefault="00884D77" w:rsidP="000055ED">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8</w:t>
            </w:r>
          </w:p>
        </w:tc>
        <w:tc>
          <w:tcPr>
            <w:tcW w:w="3870" w:type="dxa"/>
            <w:vAlign w:val="center"/>
          </w:tcPr>
          <w:p w:rsidR="00884D77" w:rsidRPr="009464E2" w:rsidRDefault="00884D77" w:rsidP="00764BC3">
            <w:pPr>
              <w:spacing w:after="160" w:line="276" w:lineRule="auto"/>
              <w:contextualSpacing/>
              <w:rPr>
                <w:rFonts w:asciiTheme="minorHAnsi" w:eastAsia="Calibri" w:hAnsiTheme="minorHAnsi" w:cstheme="minorHAnsi"/>
                <w:szCs w:val="22"/>
                <w:lang w:eastAsia="en-US"/>
              </w:rPr>
            </w:pPr>
            <w:r w:rsidRPr="009464E2">
              <w:rPr>
                <w:rFonts w:asciiTheme="minorHAnsi" w:hAnsiTheme="minorHAnsi"/>
              </w:rPr>
              <w:t>ΠΕΝΣΑ RJ45                                      </w:t>
            </w:r>
          </w:p>
        </w:tc>
        <w:tc>
          <w:tcPr>
            <w:tcW w:w="4680" w:type="dxa"/>
          </w:tcPr>
          <w:p w:rsidR="00884D77" w:rsidRDefault="00884D77" w:rsidP="00764BC3">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r>
      <w:tr w:rsidR="00884D77" w:rsidTr="00764BC3">
        <w:tc>
          <w:tcPr>
            <w:tcW w:w="1008" w:type="dxa"/>
          </w:tcPr>
          <w:p w:rsidR="00884D77" w:rsidRPr="00285F5D" w:rsidRDefault="00884D77" w:rsidP="000055ED">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9</w:t>
            </w:r>
          </w:p>
        </w:tc>
        <w:tc>
          <w:tcPr>
            <w:tcW w:w="3870" w:type="dxa"/>
            <w:vAlign w:val="center"/>
          </w:tcPr>
          <w:p w:rsidR="00884D77" w:rsidRPr="009464E2" w:rsidRDefault="00884D77" w:rsidP="00764BC3">
            <w:pPr>
              <w:spacing w:after="160" w:line="276" w:lineRule="auto"/>
              <w:contextualSpacing/>
              <w:rPr>
                <w:rFonts w:asciiTheme="minorHAnsi" w:eastAsia="Calibri" w:hAnsiTheme="minorHAnsi" w:cstheme="minorHAnsi"/>
                <w:szCs w:val="22"/>
                <w:lang w:eastAsia="en-US"/>
              </w:rPr>
            </w:pPr>
            <w:r w:rsidRPr="009464E2">
              <w:rPr>
                <w:rFonts w:asciiTheme="minorHAnsi" w:hAnsiTheme="minorHAnsi"/>
              </w:rPr>
              <w:t>LAN</w:t>
            </w:r>
            <w:r w:rsidRPr="009464E2">
              <w:rPr>
                <w:rFonts w:asciiTheme="minorHAnsi" w:hAnsiTheme="minorHAnsi"/>
                <w:lang w:val="en-US"/>
              </w:rPr>
              <w:t xml:space="preserve"> CABLE</w:t>
            </w:r>
            <w:r w:rsidRPr="009464E2">
              <w:rPr>
                <w:rFonts w:asciiTheme="minorHAnsi" w:hAnsiTheme="minorHAnsi"/>
              </w:rPr>
              <w:t xml:space="preserve"> 1M CAT6                </w:t>
            </w:r>
          </w:p>
        </w:tc>
        <w:tc>
          <w:tcPr>
            <w:tcW w:w="4680" w:type="dxa"/>
          </w:tcPr>
          <w:p w:rsidR="00884D77" w:rsidRPr="009464E2" w:rsidRDefault="00884D77" w:rsidP="00764BC3">
            <w:pPr>
              <w:spacing w:after="160" w:line="276" w:lineRule="auto"/>
              <w:contextualSpacing/>
              <w:jc w:val="center"/>
              <w:rPr>
                <w:rFonts w:asciiTheme="minorHAnsi" w:eastAsia="Calibri" w:hAnsiTheme="minorHAnsi" w:cstheme="minorHAnsi"/>
                <w:szCs w:val="22"/>
                <w:lang w:val="en-US" w:eastAsia="en-US"/>
              </w:rPr>
            </w:pPr>
            <w:r>
              <w:rPr>
                <w:rFonts w:asciiTheme="minorHAnsi" w:eastAsia="Calibri" w:hAnsiTheme="minorHAnsi" w:cstheme="minorHAnsi"/>
                <w:szCs w:val="22"/>
                <w:lang w:val="en-US" w:eastAsia="en-US"/>
              </w:rPr>
              <w:t>20</w:t>
            </w:r>
          </w:p>
        </w:tc>
      </w:tr>
      <w:tr w:rsidR="00884D77" w:rsidTr="00764BC3">
        <w:tc>
          <w:tcPr>
            <w:tcW w:w="1008" w:type="dxa"/>
          </w:tcPr>
          <w:p w:rsidR="00884D77" w:rsidRPr="00285F5D" w:rsidRDefault="00884D77" w:rsidP="000055ED">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10</w:t>
            </w:r>
          </w:p>
        </w:tc>
        <w:tc>
          <w:tcPr>
            <w:tcW w:w="3870" w:type="dxa"/>
            <w:vAlign w:val="center"/>
          </w:tcPr>
          <w:p w:rsidR="00884D77" w:rsidRPr="009464E2" w:rsidRDefault="00884D77" w:rsidP="00764BC3">
            <w:pPr>
              <w:spacing w:after="160" w:line="276" w:lineRule="auto"/>
              <w:contextualSpacing/>
              <w:rPr>
                <w:rFonts w:asciiTheme="minorHAnsi" w:eastAsia="Calibri" w:hAnsiTheme="minorHAnsi" w:cstheme="minorHAnsi"/>
                <w:szCs w:val="22"/>
                <w:lang w:eastAsia="en-US"/>
              </w:rPr>
            </w:pPr>
            <w:r w:rsidRPr="009464E2">
              <w:rPr>
                <w:rFonts w:asciiTheme="minorHAnsi" w:hAnsiTheme="minorHAnsi"/>
              </w:rPr>
              <w:t>LAN</w:t>
            </w:r>
            <w:r w:rsidRPr="009464E2">
              <w:rPr>
                <w:rFonts w:asciiTheme="minorHAnsi" w:hAnsiTheme="minorHAnsi"/>
                <w:lang w:val="en-US"/>
              </w:rPr>
              <w:t xml:space="preserve"> CABLE3</w:t>
            </w:r>
            <w:r w:rsidRPr="009464E2">
              <w:rPr>
                <w:rFonts w:asciiTheme="minorHAnsi" w:hAnsiTheme="minorHAnsi"/>
              </w:rPr>
              <w:t>M CAT6                </w:t>
            </w:r>
          </w:p>
        </w:tc>
        <w:tc>
          <w:tcPr>
            <w:tcW w:w="4680" w:type="dxa"/>
          </w:tcPr>
          <w:p w:rsidR="00884D77" w:rsidRPr="009464E2" w:rsidRDefault="00884D77" w:rsidP="00764BC3">
            <w:pPr>
              <w:spacing w:after="160" w:line="276" w:lineRule="auto"/>
              <w:contextualSpacing/>
              <w:jc w:val="center"/>
              <w:rPr>
                <w:rFonts w:asciiTheme="minorHAnsi" w:eastAsia="Calibri" w:hAnsiTheme="minorHAnsi" w:cstheme="minorHAnsi"/>
                <w:szCs w:val="22"/>
                <w:lang w:val="en-US" w:eastAsia="en-US"/>
              </w:rPr>
            </w:pPr>
            <w:r>
              <w:rPr>
                <w:rFonts w:asciiTheme="minorHAnsi" w:eastAsia="Calibri" w:hAnsiTheme="minorHAnsi" w:cstheme="minorHAnsi"/>
                <w:szCs w:val="22"/>
                <w:lang w:val="en-US" w:eastAsia="en-US"/>
              </w:rPr>
              <w:t>30</w:t>
            </w:r>
          </w:p>
        </w:tc>
      </w:tr>
      <w:tr w:rsidR="00884D77" w:rsidTr="00764BC3">
        <w:tc>
          <w:tcPr>
            <w:tcW w:w="1008" w:type="dxa"/>
          </w:tcPr>
          <w:p w:rsidR="00884D77" w:rsidRPr="00285F5D" w:rsidRDefault="00884D77" w:rsidP="000055ED">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11</w:t>
            </w:r>
          </w:p>
        </w:tc>
        <w:tc>
          <w:tcPr>
            <w:tcW w:w="3870" w:type="dxa"/>
            <w:vAlign w:val="center"/>
          </w:tcPr>
          <w:p w:rsidR="00884D77" w:rsidRPr="009464E2" w:rsidRDefault="00884D77" w:rsidP="00764BC3">
            <w:pPr>
              <w:spacing w:after="160" w:line="276" w:lineRule="auto"/>
              <w:contextualSpacing/>
              <w:rPr>
                <w:rFonts w:asciiTheme="minorHAnsi" w:eastAsia="Calibri" w:hAnsiTheme="minorHAnsi" w:cstheme="minorHAnsi"/>
                <w:szCs w:val="22"/>
                <w:lang w:eastAsia="en-US"/>
              </w:rPr>
            </w:pPr>
            <w:r w:rsidRPr="009464E2">
              <w:rPr>
                <w:rFonts w:asciiTheme="minorHAnsi" w:hAnsiTheme="minorHAnsi"/>
              </w:rPr>
              <w:t>LAN</w:t>
            </w:r>
            <w:r w:rsidRPr="009464E2">
              <w:rPr>
                <w:rFonts w:asciiTheme="minorHAnsi" w:hAnsiTheme="minorHAnsi"/>
                <w:lang w:val="en-US"/>
              </w:rPr>
              <w:t xml:space="preserve"> CABLE5</w:t>
            </w:r>
            <w:r w:rsidRPr="009464E2">
              <w:rPr>
                <w:rFonts w:asciiTheme="minorHAnsi" w:hAnsiTheme="minorHAnsi"/>
              </w:rPr>
              <w:t>M CAT6                </w:t>
            </w:r>
          </w:p>
        </w:tc>
        <w:tc>
          <w:tcPr>
            <w:tcW w:w="4680" w:type="dxa"/>
          </w:tcPr>
          <w:p w:rsidR="00884D77" w:rsidRPr="009464E2" w:rsidRDefault="00884D77" w:rsidP="00764BC3">
            <w:pPr>
              <w:spacing w:after="160" w:line="276" w:lineRule="auto"/>
              <w:contextualSpacing/>
              <w:jc w:val="center"/>
              <w:rPr>
                <w:rFonts w:asciiTheme="minorHAnsi" w:eastAsia="Calibri" w:hAnsiTheme="minorHAnsi" w:cstheme="minorHAnsi"/>
                <w:szCs w:val="22"/>
                <w:lang w:val="en-US" w:eastAsia="en-US"/>
              </w:rPr>
            </w:pPr>
            <w:r>
              <w:rPr>
                <w:rFonts w:asciiTheme="minorHAnsi" w:eastAsia="Calibri" w:hAnsiTheme="minorHAnsi" w:cstheme="minorHAnsi"/>
                <w:szCs w:val="22"/>
                <w:lang w:val="en-US" w:eastAsia="en-US"/>
              </w:rPr>
              <w:t>20</w:t>
            </w:r>
          </w:p>
        </w:tc>
      </w:tr>
      <w:tr w:rsidR="00884D77" w:rsidTr="00764BC3">
        <w:tc>
          <w:tcPr>
            <w:tcW w:w="1008" w:type="dxa"/>
          </w:tcPr>
          <w:p w:rsidR="00884D77" w:rsidRPr="00285F5D" w:rsidRDefault="00884D77" w:rsidP="000055ED">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12</w:t>
            </w:r>
          </w:p>
        </w:tc>
        <w:tc>
          <w:tcPr>
            <w:tcW w:w="3870" w:type="dxa"/>
            <w:vAlign w:val="center"/>
          </w:tcPr>
          <w:p w:rsidR="00884D77" w:rsidRPr="009464E2" w:rsidRDefault="00884D77" w:rsidP="00764BC3">
            <w:pPr>
              <w:spacing w:after="160" w:line="276" w:lineRule="auto"/>
              <w:contextualSpacing/>
              <w:rPr>
                <w:rFonts w:asciiTheme="minorHAnsi" w:eastAsia="Calibri" w:hAnsiTheme="minorHAnsi" w:cstheme="minorHAnsi"/>
                <w:szCs w:val="22"/>
                <w:lang w:eastAsia="en-US"/>
              </w:rPr>
            </w:pPr>
            <w:r w:rsidRPr="009464E2">
              <w:rPr>
                <w:rFonts w:asciiTheme="minorHAnsi" w:hAnsiTheme="minorHAnsi"/>
              </w:rPr>
              <w:t>LAN</w:t>
            </w:r>
            <w:r w:rsidRPr="009464E2">
              <w:rPr>
                <w:rFonts w:asciiTheme="minorHAnsi" w:hAnsiTheme="minorHAnsi"/>
                <w:lang w:val="en-US"/>
              </w:rPr>
              <w:t xml:space="preserve"> CABLE10</w:t>
            </w:r>
            <w:r w:rsidRPr="009464E2">
              <w:rPr>
                <w:rFonts w:asciiTheme="minorHAnsi" w:hAnsiTheme="minorHAnsi"/>
              </w:rPr>
              <w:t>M CAT6                </w:t>
            </w:r>
          </w:p>
        </w:tc>
        <w:tc>
          <w:tcPr>
            <w:tcW w:w="4680" w:type="dxa"/>
          </w:tcPr>
          <w:p w:rsidR="00884D77" w:rsidRPr="009464E2" w:rsidRDefault="00884D77" w:rsidP="00764BC3">
            <w:pPr>
              <w:spacing w:after="160" w:line="276" w:lineRule="auto"/>
              <w:contextualSpacing/>
              <w:jc w:val="center"/>
              <w:rPr>
                <w:rFonts w:asciiTheme="minorHAnsi" w:eastAsia="Calibri" w:hAnsiTheme="minorHAnsi" w:cstheme="minorHAnsi"/>
                <w:szCs w:val="22"/>
                <w:lang w:val="en-US" w:eastAsia="en-US"/>
              </w:rPr>
            </w:pPr>
            <w:r>
              <w:rPr>
                <w:rFonts w:asciiTheme="minorHAnsi" w:eastAsia="Calibri" w:hAnsiTheme="minorHAnsi" w:cstheme="minorHAnsi"/>
                <w:szCs w:val="22"/>
                <w:lang w:val="en-US" w:eastAsia="en-US"/>
              </w:rPr>
              <w:t>20</w:t>
            </w:r>
          </w:p>
        </w:tc>
      </w:tr>
    </w:tbl>
    <w:p w:rsidR="00450FDF" w:rsidRDefault="00450FDF" w:rsidP="00450FDF">
      <w:pPr>
        <w:rPr>
          <w:rFonts w:ascii="Calibri" w:hAnsi="Calibri" w:cs="Calibri"/>
          <w:b/>
          <w:szCs w:val="22"/>
        </w:rPr>
      </w:pPr>
    </w:p>
    <w:p w:rsidR="006B441C" w:rsidRDefault="006B441C" w:rsidP="00061E85">
      <w:pPr>
        <w:rPr>
          <w:rFonts w:ascii="Calibri" w:hAnsi="Calibri" w:cs="Calibri"/>
          <w:b/>
          <w:sz w:val="20"/>
          <w:u w:val="single"/>
        </w:rPr>
      </w:pPr>
    </w:p>
    <w:p w:rsidR="003D0B46" w:rsidRDefault="003D0B46">
      <w:pPr>
        <w:rPr>
          <w:rFonts w:asciiTheme="minorHAnsi" w:eastAsia="Calibri" w:hAnsiTheme="minorHAnsi" w:cstheme="minorHAnsi"/>
          <w:szCs w:val="22"/>
          <w:lang w:eastAsia="en-US"/>
        </w:rPr>
      </w:pPr>
      <w:r>
        <w:rPr>
          <w:rFonts w:asciiTheme="minorHAnsi" w:eastAsia="Calibri" w:hAnsiTheme="minorHAnsi" w:cstheme="minorHAnsi"/>
          <w:szCs w:val="22"/>
          <w:lang w:eastAsia="en-US"/>
        </w:rPr>
        <w:br w:type="page"/>
      </w:r>
    </w:p>
    <w:p w:rsidR="00764BC3" w:rsidRDefault="00764BC3" w:rsidP="00764BC3">
      <w:pPr>
        <w:spacing w:after="160" w:line="276" w:lineRule="auto"/>
        <w:ind w:firstLine="284"/>
        <w:contextualSpacing/>
        <w:jc w:val="center"/>
        <w:rPr>
          <w:rFonts w:asciiTheme="minorHAnsi" w:eastAsia="Calibri" w:hAnsiTheme="minorHAnsi" w:cstheme="minorHAnsi"/>
          <w:b/>
          <w:szCs w:val="22"/>
          <w:lang w:eastAsia="en-US"/>
        </w:rPr>
      </w:pPr>
      <w:r w:rsidRPr="00B62697">
        <w:rPr>
          <w:rFonts w:asciiTheme="minorHAnsi" w:eastAsia="Calibri" w:hAnsiTheme="minorHAnsi" w:cstheme="minorHAnsi"/>
          <w:b/>
          <w:szCs w:val="22"/>
          <w:lang w:eastAsia="en-US"/>
        </w:rPr>
        <w:lastRenderedPageBreak/>
        <w:t xml:space="preserve">Πίνακας </w:t>
      </w:r>
      <w:r>
        <w:rPr>
          <w:rFonts w:asciiTheme="minorHAnsi" w:eastAsia="Calibri" w:hAnsiTheme="minorHAnsi" w:cstheme="minorHAnsi"/>
          <w:b/>
          <w:szCs w:val="22"/>
          <w:lang w:eastAsia="en-US"/>
        </w:rPr>
        <w:t>2</w:t>
      </w:r>
    </w:p>
    <w:p w:rsidR="00764BC3" w:rsidRDefault="00764BC3" w:rsidP="00764BC3">
      <w:pPr>
        <w:spacing w:after="160" w:line="276" w:lineRule="auto"/>
        <w:ind w:firstLine="284"/>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Εξυπηρετητής Η/Υ</w:t>
      </w:r>
    </w:p>
    <w:p w:rsidR="00764BC3" w:rsidRDefault="00764BC3" w:rsidP="00764BC3">
      <w:pPr>
        <w:spacing w:after="160" w:line="276" w:lineRule="auto"/>
        <w:ind w:firstLine="284"/>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(Δ/ΝΣΗ ΣΥΠΕ ΤΜΗΜΑ Γ΄)</w:t>
      </w:r>
    </w:p>
    <w:p w:rsidR="00764BC3" w:rsidRDefault="00764BC3" w:rsidP="00764BC3">
      <w:pPr>
        <w:spacing w:after="160" w:line="276" w:lineRule="auto"/>
        <w:ind w:firstLine="284"/>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 xml:space="preserve">Προϋπολογισμός: </w:t>
      </w:r>
      <w:r w:rsidRPr="00C37C0F">
        <w:rPr>
          <w:rFonts w:asciiTheme="minorHAnsi" w:eastAsia="Calibri" w:hAnsiTheme="minorHAnsi" w:cstheme="minorHAnsi"/>
          <w:b/>
          <w:szCs w:val="22"/>
          <w:lang w:eastAsia="en-US"/>
        </w:rPr>
        <w:t>2.</w:t>
      </w:r>
      <w:r>
        <w:rPr>
          <w:rFonts w:asciiTheme="minorHAnsi" w:eastAsia="Calibri" w:hAnsiTheme="minorHAnsi" w:cstheme="minorHAnsi"/>
          <w:b/>
          <w:szCs w:val="22"/>
          <w:lang w:eastAsia="en-US"/>
        </w:rPr>
        <w:t>258</w:t>
      </w:r>
      <w:r w:rsidRPr="00C37C0F">
        <w:rPr>
          <w:rFonts w:asciiTheme="minorHAnsi" w:eastAsia="Calibri" w:hAnsiTheme="minorHAnsi" w:cstheme="minorHAnsi"/>
          <w:b/>
          <w:szCs w:val="22"/>
          <w:lang w:eastAsia="en-US"/>
        </w:rPr>
        <w:t>,</w:t>
      </w:r>
      <w:r w:rsidRPr="00E749AD">
        <w:rPr>
          <w:rFonts w:asciiTheme="minorHAnsi" w:eastAsia="Calibri" w:hAnsiTheme="minorHAnsi" w:cstheme="minorHAnsi"/>
          <w:b/>
          <w:szCs w:val="22"/>
          <w:lang w:eastAsia="en-US"/>
        </w:rPr>
        <w:t>0</w:t>
      </w:r>
      <w:r>
        <w:rPr>
          <w:rFonts w:asciiTheme="minorHAnsi" w:eastAsia="Calibri" w:hAnsiTheme="minorHAnsi" w:cstheme="minorHAnsi"/>
          <w:b/>
          <w:szCs w:val="22"/>
          <w:lang w:eastAsia="en-US"/>
        </w:rPr>
        <w:t>6</w:t>
      </w:r>
      <w:r w:rsidRPr="00C37C0F">
        <w:rPr>
          <w:rFonts w:asciiTheme="minorHAnsi" w:eastAsia="Calibri" w:hAnsiTheme="minorHAnsi" w:cstheme="minorHAnsi"/>
          <w:b/>
          <w:szCs w:val="22"/>
          <w:lang w:eastAsia="en-US"/>
        </w:rPr>
        <w:t>€</w:t>
      </w:r>
      <w:r>
        <w:rPr>
          <w:rFonts w:asciiTheme="minorHAnsi" w:eastAsia="Calibri" w:hAnsiTheme="minorHAnsi" w:cstheme="minorHAnsi"/>
          <w:b/>
          <w:szCs w:val="22"/>
          <w:lang w:eastAsia="en-US"/>
        </w:rPr>
        <w:t xml:space="preserve"> πλέον Φ.Π.Α. 541,94</w:t>
      </w:r>
      <w:r w:rsidRPr="00C37C0F">
        <w:rPr>
          <w:rFonts w:asciiTheme="minorHAnsi" w:eastAsia="Calibri" w:hAnsiTheme="minorHAnsi" w:cstheme="minorHAnsi"/>
          <w:b/>
          <w:szCs w:val="22"/>
          <w:lang w:eastAsia="en-US"/>
        </w:rPr>
        <w:t>€</w:t>
      </w:r>
      <w:r>
        <w:rPr>
          <w:rFonts w:asciiTheme="minorHAnsi" w:eastAsia="Calibri" w:hAnsiTheme="minorHAnsi" w:cstheme="minorHAnsi"/>
          <w:b/>
          <w:szCs w:val="22"/>
          <w:lang w:eastAsia="en-US"/>
        </w:rPr>
        <w:t>, συνολικά 2.800,00</w:t>
      </w:r>
      <w:r w:rsidRPr="00C37C0F">
        <w:rPr>
          <w:rFonts w:asciiTheme="minorHAnsi" w:eastAsia="Calibri" w:hAnsiTheme="minorHAnsi" w:cstheme="minorHAnsi"/>
          <w:b/>
          <w:szCs w:val="22"/>
          <w:lang w:eastAsia="en-US"/>
        </w:rPr>
        <w:t>€</w:t>
      </w:r>
    </w:p>
    <w:tbl>
      <w:tblPr>
        <w:tblStyle w:val="a6"/>
        <w:tblW w:w="9558" w:type="dxa"/>
        <w:tblLayout w:type="fixed"/>
        <w:tblLook w:val="04A0"/>
      </w:tblPr>
      <w:tblGrid>
        <w:gridCol w:w="1008"/>
        <w:gridCol w:w="5054"/>
        <w:gridCol w:w="3496"/>
      </w:tblGrid>
      <w:tr w:rsidR="00764BC3" w:rsidTr="00D1289A">
        <w:tc>
          <w:tcPr>
            <w:tcW w:w="1008" w:type="dxa"/>
          </w:tcPr>
          <w:p w:rsidR="00764BC3" w:rsidRPr="003F3D2B" w:rsidRDefault="00764BC3" w:rsidP="00285F5D">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 xml:space="preserve">α/α </w:t>
            </w:r>
          </w:p>
        </w:tc>
        <w:tc>
          <w:tcPr>
            <w:tcW w:w="5054" w:type="dxa"/>
          </w:tcPr>
          <w:p w:rsidR="00764BC3" w:rsidRPr="003F3D2B" w:rsidRDefault="00764BC3" w:rsidP="00764BC3">
            <w:pPr>
              <w:spacing w:after="160" w:line="276" w:lineRule="auto"/>
              <w:contextualSpacing/>
              <w:jc w:val="center"/>
              <w:rPr>
                <w:rFonts w:asciiTheme="minorHAnsi" w:eastAsia="Calibri" w:hAnsiTheme="minorHAnsi" w:cstheme="minorHAnsi"/>
                <w:b/>
                <w:szCs w:val="22"/>
                <w:lang w:eastAsia="en-US"/>
              </w:rPr>
            </w:pPr>
            <w:r w:rsidRPr="003F3D2B">
              <w:rPr>
                <w:rFonts w:asciiTheme="minorHAnsi" w:eastAsia="Calibri" w:hAnsiTheme="minorHAnsi" w:cstheme="minorHAnsi"/>
                <w:b/>
                <w:szCs w:val="22"/>
                <w:lang w:eastAsia="en-US"/>
              </w:rPr>
              <w:t>ΕΙΔΗ</w:t>
            </w:r>
          </w:p>
        </w:tc>
        <w:tc>
          <w:tcPr>
            <w:tcW w:w="3496" w:type="dxa"/>
          </w:tcPr>
          <w:p w:rsidR="00764BC3" w:rsidRPr="003F3D2B" w:rsidRDefault="00764BC3" w:rsidP="00764BC3">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ΠΟΣΟΤΗΤΑ</w:t>
            </w:r>
          </w:p>
        </w:tc>
      </w:tr>
      <w:tr w:rsidR="00764BC3" w:rsidTr="00D1289A">
        <w:tc>
          <w:tcPr>
            <w:tcW w:w="1008" w:type="dxa"/>
          </w:tcPr>
          <w:p w:rsidR="00764BC3" w:rsidRPr="00285F5D" w:rsidRDefault="00764BC3" w:rsidP="00285F5D">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1</w:t>
            </w:r>
          </w:p>
        </w:tc>
        <w:tc>
          <w:tcPr>
            <w:tcW w:w="5054" w:type="dxa"/>
          </w:tcPr>
          <w:p w:rsidR="00764BC3" w:rsidRPr="00072BD3" w:rsidRDefault="00764BC3" w:rsidP="00764BC3">
            <w:pPr>
              <w:spacing w:after="160" w:line="276" w:lineRule="auto"/>
              <w:contextualSpacing/>
              <w:jc w:val="both"/>
              <w:rPr>
                <w:rFonts w:asciiTheme="minorHAnsi" w:eastAsia="Calibri" w:hAnsiTheme="minorHAnsi" w:cstheme="minorHAnsi"/>
                <w:szCs w:val="22"/>
                <w:lang w:val="en-US" w:eastAsia="en-US"/>
              </w:rPr>
            </w:pPr>
            <w:r>
              <w:rPr>
                <w:rFonts w:asciiTheme="minorHAnsi" w:hAnsiTheme="minorHAnsi"/>
                <w:lang w:val="en-US"/>
              </w:rPr>
              <w:t>DELL Server PowerEdge T140/E-2244G (4C/8T)/16GB/1TB HDD/DVD=RW/H330/5Y NBD</w:t>
            </w:r>
            <w:r w:rsidRPr="00072BD3">
              <w:rPr>
                <w:rFonts w:asciiTheme="minorHAnsi" w:hAnsiTheme="minorHAnsi"/>
                <w:lang w:val="en-US"/>
              </w:rPr>
              <w:t>      </w:t>
            </w:r>
          </w:p>
        </w:tc>
        <w:tc>
          <w:tcPr>
            <w:tcW w:w="3496" w:type="dxa"/>
          </w:tcPr>
          <w:p w:rsidR="00764BC3" w:rsidRPr="00072BD3" w:rsidRDefault="00764BC3" w:rsidP="00764BC3">
            <w:pPr>
              <w:spacing w:after="160" w:line="276" w:lineRule="auto"/>
              <w:contextualSpacing/>
              <w:jc w:val="center"/>
              <w:rPr>
                <w:rFonts w:asciiTheme="minorHAnsi" w:eastAsia="Calibri" w:hAnsiTheme="minorHAnsi" w:cstheme="minorHAnsi"/>
                <w:szCs w:val="22"/>
                <w:lang w:val="en-US" w:eastAsia="en-US"/>
              </w:rPr>
            </w:pPr>
            <w:r>
              <w:rPr>
                <w:rFonts w:asciiTheme="minorHAnsi" w:eastAsia="Calibri" w:hAnsiTheme="minorHAnsi" w:cstheme="minorHAnsi"/>
                <w:szCs w:val="22"/>
                <w:lang w:val="en-US" w:eastAsia="en-US"/>
              </w:rPr>
              <w:t>1</w:t>
            </w:r>
          </w:p>
        </w:tc>
      </w:tr>
      <w:tr w:rsidR="00764BC3" w:rsidTr="00D1289A">
        <w:tc>
          <w:tcPr>
            <w:tcW w:w="1008" w:type="dxa"/>
          </w:tcPr>
          <w:p w:rsidR="00764BC3" w:rsidRPr="00285F5D" w:rsidRDefault="00764BC3" w:rsidP="00285F5D">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2</w:t>
            </w:r>
          </w:p>
        </w:tc>
        <w:tc>
          <w:tcPr>
            <w:tcW w:w="5054" w:type="dxa"/>
          </w:tcPr>
          <w:p w:rsidR="00764BC3" w:rsidRPr="00072BD3" w:rsidRDefault="00764BC3" w:rsidP="00764BC3">
            <w:pPr>
              <w:spacing w:after="160" w:line="276" w:lineRule="auto"/>
              <w:contextualSpacing/>
              <w:jc w:val="both"/>
              <w:rPr>
                <w:rFonts w:asciiTheme="minorHAnsi" w:eastAsia="Calibri" w:hAnsiTheme="minorHAnsi" w:cstheme="minorHAnsi"/>
                <w:szCs w:val="22"/>
                <w:lang w:val="en-US" w:eastAsia="en-US"/>
              </w:rPr>
            </w:pPr>
            <w:r>
              <w:rPr>
                <w:rFonts w:asciiTheme="minorHAnsi" w:hAnsiTheme="minorHAnsi"/>
                <w:lang w:val="en-US"/>
              </w:rPr>
              <w:t>DELL NPOS HDD 1TB SATA 6Gbps 7.2k 3.5’’ HD Cabled, for T140</w:t>
            </w:r>
            <w:r w:rsidRPr="00072BD3">
              <w:rPr>
                <w:rFonts w:asciiTheme="minorHAnsi" w:hAnsiTheme="minorHAnsi"/>
                <w:lang w:val="en-US"/>
              </w:rPr>
              <w:t>      </w:t>
            </w:r>
          </w:p>
        </w:tc>
        <w:tc>
          <w:tcPr>
            <w:tcW w:w="3496" w:type="dxa"/>
          </w:tcPr>
          <w:p w:rsidR="00764BC3" w:rsidRPr="00072BD3" w:rsidRDefault="00764BC3" w:rsidP="00764BC3">
            <w:pPr>
              <w:spacing w:after="160" w:line="276" w:lineRule="auto"/>
              <w:contextualSpacing/>
              <w:jc w:val="center"/>
              <w:rPr>
                <w:rFonts w:asciiTheme="minorHAnsi" w:eastAsia="Calibri" w:hAnsiTheme="minorHAnsi" w:cstheme="minorHAnsi"/>
                <w:szCs w:val="22"/>
                <w:lang w:val="en-US" w:eastAsia="en-US"/>
              </w:rPr>
            </w:pPr>
            <w:r>
              <w:rPr>
                <w:rFonts w:asciiTheme="minorHAnsi" w:eastAsia="Calibri" w:hAnsiTheme="minorHAnsi" w:cstheme="minorHAnsi"/>
                <w:szCs w:val="22"/>
                <w:lang w:val="en-US" w:eastAsia="en-US"/>
              </w:rPr>
              <w:t>2</w:t>
            </w:r>
          </w:p>
        </w:tc>
      </w:tr>
      <w:tr w:rsidR="00764BC3" w:rsidTr="00D1289A">
        <w:tc>
          <w:tcPr>
            <w:tcW w:w="1008" w:type="dxa"/>
          </w:tcPr>
          <w:p w:rsidR="00764BC3" w:rsidRPr="00285F5D" w:rsidRDefault="00764BC3" w:rsidP="00285F5D">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3</w:t>
            </w:r>
          </w:p>
        </w:tc>
        <w:tc>
          <w:tcPr>
            <w:tcW w:w="5054" w:type="dxa"/>
            <w:vAlign w:val="center"/>
          </w:tcPr>
          <w:p w:rsidR="00764BC3" w:rsidRPr="009464E2" w:rsidRDefault="00764BC3" w:rsidP="00764BC3">
            <w:pPr>
              <w:spacing w:after="160" w:line="276" w:lineRule="auto"/>
              <w:contextualSpacing/>
              <w:jc w:val="both"/>
              <w:rPr>
                <w:rFonts w:asciiTheme="minorHAnsi" w:eastAsia="Calibri" w:hAnsiTheme="minorHAnsi" w:cstheme="minorHAnsi"/>
                <w:szCs w:val="22"/>
                <w:lang w:val="en-US" w:eastAsia="en-US"/>
              </w:rPr>
            </w:pPr>
            <w:r>
              <w:rPr>
                <w:rFonts w:asciiTheme="minorHAnsi" w:hAnsiTheme="minorHAnsi"/>
                <w:lang w:val="en-US"/>
              </w:rPr>
              <w:t>DELL Windows server 2019, Essentials 25, ROK</w:t>
            </w:r>
            <w:r w:rsidRPr="00072BD3">
              <w:rPr>
                <w:rFonts w:asciiTheme="minorHAnsi" w:hAnsiTheme="minorHAnsi"/>
                <w:lang w:val="en-US"/>
              </w:rPr>
              <w:t>      </w:t>
            </w:r>
          </w:p>
        </w:tc>
        <w:tc>
          <w:tcPr>
            <w:tcW w:w="3496" w:type="dxa"/>
          </w:tcPr>
          <w:p w:rsidR="00764BC3" w:rsidRPr="00072BD3" w:rsidRDefault="00764BC3" w:rsidP="00764BC3">
            <w:pPr>
              <w:spacing w:after="160" w:line="276" w:lineRule="auto"/>
              <w:contextualSpacing/>
              <w:jc w:val="center"/>
              <w:rPr>
                <w:rFonts w:asciiTheme="minorHAnsi" w:eastAsia="Calibri" w:hAnsiTheme="minorHAnsi" w:cstheme="minorHAnsi"/>
                <w:szCs w:val="22"/>
                <w:lang w:val="en-US" w:eastAsia="en-US"/>
              </w:rPr>
            </w:pPr>
            <w:r>
              <w:rPr>
                <w:rFonts w:asciiTheme="minorHAnsi" w:eastAsia="Calibri" w:hAnsiTheme="minorHAnsi" w:cstheme="minorHAnsi"/>
                <w:szCs w:val="22"/>
                <w:lang w:val="en-US" w:eastAsia="en-US"/>
              </w:rPr>
              <w:t>1</w:t>
            </w:r>
          </w:p>
        </w:tc>
      </w:tr>
    </w:tbl>
    <w:p w:rsidR="00764BC3" w:rsidRDefault="00764BC3" w:rsidP="00764BC3">
      <w:pPr>
        <w:tabs>
          <w:tab w:val="left" w:pos="540"/>
        </w:tabs>
        <w:spacing w:after="160" w:line="288" w:lineRule="auto"/>
        <w:jc w:val="both"/>
        <w:rPr>
          <w:rFonts w:asciiTheme="minorHAnsi" w:eastAsia="Calibri" w:hAnsiTheme="minorHAnsi" w:cstheme="minorHAnsi"/>
          <w:szCs w:val="22"/>
          <w:lang w:eastAsia="en-US"/>
        </w:rPr>
      </w:pPr>
    </w:p>
    <w:p w:rsidR="00764BC3" w:rsidRPr="00B51B46" w:rsidRDefault="00764BC3" w:rsidP="00764BC3">
      <w:pPr>
        <w:spacing w:after="160" w:line="276" w:lineRule="auto"/>
        <w:ind w:firstLine="284"/>
        <w:contextualSpacing/>
        <w:jc w:val="center"/>
        <w:rPr>
          <w:rFonts w:asciiTheme="minorHAnsi" w:eastAsia="Calibri" w:hAnsiTheme="minorHAnsi" w:cstheme="minorHAnsi"/>
          <w:b/>
          <w:szCs w:val="22"/>
          <w:lang w:eastAsia="en-US"/>
        </w:rPr>
      </w:pPr>
      <w:r w:rsidRPr="00B62697">
        <w:rPr>
          <w:rFonts w:asciiTheme="minorHAnsi" w:eastAsia="Calibri" w:hAnsiTheme="minorHAnsi" w:cstheme="minorHAnsi"/>
          <w:b/>
          <w:szCs w:val="22"/>
          <w:lang w:eastAsia="en-US"/>
        </w:rPr>
        <w:t xml:space="preserve">Πίνακας </w:t>
      </w:r>
      <w:r>
        <w:rPr>
          <w:rFonts w:asciiTheme="minorHAnsi" w:eastAsia="Calibri" w:hAnsiTheme="minorHAnsi" w:cstheme="minorHAnsi"/>
          <w:b/>
          <w:szCs w:val="22"/>
          <w:lang w:eastAsia="en-US"/>
        </w:rPr>
        <w:t>3</w:t>
      </w:r>
    </w:p>
    <w:p w:rsidR="00764BC3" w:rsidRDefault="00764BC3" w:rsidP="00764BC3">
      <w:pPr>
        <w:spacing w:after="160" w:line="276" w:lineRule="auto"/>
        <w:ind w:firstLine="284"/>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ΠΑΚΕΤΑ ΛΟΓΙΣΜΙΚΟΥ ΓΙΑ ΕΠΙΤΡΑΠΕΖΙΕΣ ΕΚΔΟΣΕΙΣ</w:t>
      </w:r>
    </w:p>
    <w:p w:rsidR="00764BC3" w:rsidRDefault="00764BC3" w:rsidP="00764BC3">
      <w:pPr>
        <w:spacing w:after="160" w:line="276" w:lineRule="auto"/>
        <w:ind w:firstLine="284"/>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(Β΄ ΧΥ ΑΘΗΝΩΝ)</w:t>
      </w:r>
    </w:p>
    <w:p w:rsidR="00764BC3" w:rsidRDefault="00764BC3" w:rsidP="00764BC3">
      <w:pPr>
        <w:spacing w:after="160" w:line="276" w:lineRule="auto"/>
        <w:ind w:firstLine="284"/>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Προϋπολογισμός: 15</w:t>
      </w:r>
      <w:r w:rsidRPr="00C37C0F">
        <w:rPr>
          <w:rFonts w:asciiTheme="minorHAnsi" w:eastAsia="Calibri" w:hAnsiTheme="minorHAnsi" w:cstheme="minorHAnsi"/>
          <w:b/>
          <w:szCs w:val="22"/>
          <w:lang w:eastAsia="en-US"/>
        </w:rPr>
        <w:t>.</w:t>
      </w:r>
      <w:r>
        <w:rPr>
          <w:rFonts w:asciiTheme="minorHAnsi" w:eastAsia="Calibri" w:hAnsiTheme="minorHAnsi" w:cstheme="minorHAnsi"/>
          <w:b/>
          <w:szCs w:val="22"/>
          <w:lang w:eastAsia="en-US"/>
        </w:rPr>
        <w:t>483</w:t>
      </w:r>
      <w:r w:rsidRPr="00C37C0F">
        <w:rPr>
          <w:rFonts w:asciiTheme="minorHAnsi" w:eastAsia="Calibri" w:hAnsiTheme="minorHAnsi" w:cstheme="minorHAnsi"/>
          <w:b/>
          <w:szCs w:val="22"/>
          <w:lang w:eastAsia="en-US"/>
        </w:rPr>
        <w:t>,</w:t>
      </w:r>
      <w:r>
        <w:rPr>
          <w:rFonts w:asciiTheme="minorHAnsi" w:eastAsia="Calibri" w:hAnsiTheme="minorHAnsi" w:cstheme="minorHAnsi"/>
          <w:b/>
          <w:szCs w:val="22"/>
          <w:lang w:eastAsia="en-US"/>
        </w:rPr>
        <w:t>87</w:t>
      </w:r>
      <w:r w:rsidRPr="00C37C0F">
        <w:rPr>
          <w:rFonts w:asciiTheme="minorHAnsi" w:eastAsia="Calibri" w:hAnsiTheme="minorHAnsi" w:cstheme="minorHAnsi"/>
          <w:b/>
          <w:szCs w:val="22"/>
          <w:lang w:eastAsia="en-US"/>
        </w:rPr>
        <w:t>€</w:t>
      </w:r>
      <w:r>
        <w:rPr>
          <w:rFonts w:asciiTheme="minorHAnsi" w:eastAsia="Calibri" w:hAnsiTheme="minorHAnsi" w:cstheme="minorHAnsi"/>
          <w:b/>
          <w:szCs w:val="22"/>
          <w:lang w:eastAsia="en-US"/>
        </w:rPr>
        <w:t xml:space="preserve"> πλέον Φ.Π.Α. 3.716,13</w:t>
      </w:r>
      <w:r w:rsidRPr="00C37C0F">
        <w:rPr>
          <w:rFonts w:asciiTheme="minorHAnsi" w:eastAsia="Calibri" w:hAnsiTheme="minorHAnsi" w:cstheme="minorHAnsi"/>
          <w:b/>
          <w:szCs w:val="22"/>
          <w:lang w:eastAsia="en-US"/>
        </w:rPr>
        <w:t>€</w:t>
      </w:r>
      <w:r>
        <w:rPr>
          <w:rFonts w:asciiTheme="minorHAnsi" w:eastAsia="Calibri" w:hAnsiTheme="minorHAnsi" w:cstheme="minorHAnsi"/>
          <w:b/>
          <w:szCs w:val="22"/>
          <w:lang w:eastAsia="en-US"/>
        </w:rPr>
        <w:t>, συνολικά 19</w:t>
      </w:r>
      <w:r w:rsidRPr="00C37C0F">
        <w:rPr>
          <w:rFonts w:asciiTheme="minorHAnsi" w:eastAsia="Calibri" w:hAnsiTheme="minorHAnsi" w:cstheme="minorHAnsi"/>
          <w:b/>
          <w:szCs w:val="22"/>
          <w:lang w:eastAsia="en-US"/>
        </w:rPr>
        <w:t>.</w:t>
      </w:r>
      <w:r>
        <w:rPr>
          <w:rFonts w:asciiTheme="minorHAnsi" w:eastAsia="Calibri" w:hAnsiTheme="minorHAnsi" w:cstheme="minorHAnsi"/>
          <w:b/>
          <w:szCs w:val="22"/>
          <w:lang w:eastAsia="en-US"/>
        </w:rPr>
        <w:t>2</w:t>
      </w:r>
      <w:r w:rsidRPr="00E749AD">
        <w:rPr>
          <w:rFonts w:asciiTheme="minorHAnsi" w:eastAsia="Calibri" w:hAnsiTheme="minorHAnsi" w:cstheme="minorHAnsi"/>
          <w:b/>
          <w:szCs w:val="22"/>
          <w:lang w:eastAsia="en-US"/>
        </w:rPr>
        <w:t>00</w:t>
      </w:r>
      <w:r w:rsidRPr="00C37C0F">
        <w:rPr>
          <w:rFonts w:asciiTheme="minorHAnsi" w:eastAsia="Calibri" w:hAnsiTheme="minorHAnsi" w:cstheme="minorHAnsi"/>
          <w:b/>
          <w:szCs w:val="22"/>
          <w:lang w:eastAsia="en-US"/>
        </w:rPr>
        <w:t>,</w:t>
      </w:r>
      <w:r w:rsidRPr="00E749AD">
        <w:rPr>
          <w:rFonts w:asciiTheme="minorHAnsi" w:eastAsia="Calibri" w:hAnsiTheme="minorHAnsi" w:cstheme="minorHAnsi"/>
          <w:b/>
          <w:szCs w:val="22"/>
          <w:lang w:eastAsia="en-US"/>
        </w:rPr>
        <w:t>00</w:t>
      </w:r>
      <w:r w:rsidRPr="00C37C0F">
        <w:rPr>
          <w:rFonts w:asciiTheme="minorHAnsi" w:eastAsia="Calibri" w:hAnsiTheme="minorHAnsi" w:cstheme="minorHAnsi"/>
          <w:b/>
          <w:szCs w:val="22"/>
          <w:lang w:eastAsia="en-US"/>
        </w:rPr>
        <w:t>€</w:t>
      </w:r>
    </w:p>
    <w:tbl>
      <w:tblPr>
        <w:tblStyle w:val="a6"/>
        <w:tblW w:w="10173" w:type="dxa"/>
        <w:tblLayout w:type="fixed"/>
        <w:tblLook w:val="04A0"/>
      </w:tblPr>
      <w:tblGrid>
        <w:gridCol w:w="1008"/>
        <w:gridCol w:w="7464"/>
        <w:gridCol w:w="1701"/>
      </w:tblGrid>
      <w:tr w:rsidR="00764BC3" w:rsidTr="00D1289A">
        <w:tc>
          <w:tcPr>
            <w:tcW w:w="1008" w:type="dxa"/>
          </w:tcPr>
          <w:p w:rsidR="00764BC3" w:rsidRPr="00285F5D" w:rsidRDefault="00764BC3" w:rsidP="00285F5D">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α/α</w:t>
            </w:r>
          </w:p>
        </w:tc>
        <w:tc>
          <w:tcPr>
            <w:tcW w:w="7464" w:type="dxa"/>
          </w:tcPr>
          <w:p w:rsidR="00764BC3" w:rsidRPr="003F3D2B" w:rsidRDefault="00764BC3" w:rsidP="00764BC3">
            <w:pPr>
              <w:spacing w:after="160" w:line="276" w:lineRule="auto"/>
              <w:contextualSpacing/>
              <w:jc w:val="center"/>
              <w:rPr>
                <w:rFonts w:asciiTheme="minorHAnsi" w:eastAsia="Calibri" w:hAnsiTheme="minorHAnsi" w:cstheme="minorHAnsi"/>
                <w:b/>
                <w:szCs w:val="22"/>
                <w:lang w:eastAsia="en-US"/>
              </w:rPr>
            </w:pPr>
            <w:r w:rsidRPr="003F3D2B">
              <w:rPr>
                <w:rFonts w:asciiTheme="minorHAnsi" w:eastAsia="Calibri" w:hAnsiTheme="minorHAnsi" w:cstheme="minorHAnsi"/>
                <w:b/>
                <w:szCs w:val="22"/>
                <w:lang w:eastAsia="en-US"/>
              </w:rPr>
              <w:t>ΕΙΔΗ</w:t>
            </w:r>
          </w:p>
        </w:tc>
        <w:tc>
          <w:tcPr>
            <w:tcW w:w="1701" w:type="dxa"/>
          </w:tcPr>
          <w:p w:rsidR="00764BC3" w:rsidRPr="003F3D2B" w:rsidRDefault="00764BC3" w:rsidP="00764BC3">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ΠΟΣΟΤΗΤΑ</w:t>
            </w:r>
          </w:p>
        </w:tc>
      </w:tr>
      <w:tr w:rsidR="00764BC3" w:rsidTr="00D1289A">
        <w:tc>
          <w:tcPr>
            <w:tcW w:w="1008" w:type="dxa"/>
          </w:tcPr>
          <w:p w:rsidR="00764BC3" w:rsidRPr="00285F5D" w:rsidRDefault="00764BC3" w:rsidP="00285F5D">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1</w:t>
            </w:r>
          </w:p>
        </w:tc>
        <w:tc>
          <w:tcPr>
            <w:tcW w:w="7464" w:type="dxa"/>
          </w:tcPr>
          <w:p w:rsidR="00764BC3" w:rsidRPr="00574736" w:rsidRDefault="00764BC3" w:rsidP="00764BC3">
            <w:pPr>
              <w:spacing w:after="160" w:line="276" w:lineRule="auto"/>
              <w:contextualSpacing/>
              <w:jc w:val="both"/>
              <w:rPr>
                <w:rFonts w:asciiTheme="minorHAnsi" w:eastAsia="Calibri" w:hAnsiTheme="minorHAnsi" w:cstheme="minorHAnsi"/>
                <w:szCs w:val="22"/>
                <w:lang w:eastAsia="en-US"/>
              </w:rPr>
            </w:pPr>
            <w:r>
              <w:rPr>
                <w:rFonts w:asciiTheme="minorHAnsi" w:hAnsiTheme="minorHAnsi"/>
              </w:rPr>
              <w:t>Λογισμικό ‘’</w:t>
            </w:r>
            <w:r>
              <w:rPr>
                <w:rFonts w:asciiTheme="minorHAnsi" w:hAnsiTheme="minorHAnsi"/>
                <w:lang w:val="en-US"/>
              </w:rPr>
              <w:t>MarkerView</w:t>
            </w:r>
            <w:r w:rsidRPr="00574736">
              <w:rPr>
                <w:rFonts w:asciiTheme="minorHAnsi" w:hAnsiTheme="minorHAnsi"/>
              </w:rPr>
              <w:t xml:space="preserve"> 1.3’’ </w:t>
            </w:r>
            <w:r>
              <w:rPr>
                <w:rFonts w:asciiTheme="minorHAnsi" w:hAnsiTheme="minorHAnsi"/>
              </w:rPr>
              <w:t xml:space="preserve">της </w:t>
            </w:r>
            <w:r>
              <w:rPr>
                <w:rFonts w:asciiTheme="minorHAnsi" w:hAnsiTheme="minorHAnsi"/>
                <w:lang w:val="en-US"/>
              </w:rPr>
              <w:t>Sciex</w:t>
            </w:r>
            <w:r w:rsidRPr="00574736">
              <w:rPr>
                <w:rFonts w:asciiTheme="minorHAnsi" w:hAnsiTheme="minorHAnsi"/>
              </w:rPr>
              <w:t xml:space="preserve"> (</w:t>
            </w:r>
            <w:r>
              <w:rPr>
                <w:rFonts w:asciiTheme="minorHAnsi" w:hAnsiTheme="minorHAnsi"/>
              </w:rPr>
              <w:t>Μόνιμη άδεια χρήσης)</w:t>
            </w:r>
            <w:r w:rsidRPr="00072BD3">
              <w:rPr>
                <w:rFonts w:asciiTheme="minorHAnsi" w:hAnsiTheme="minorHAnsi"/>
                <w:lang w:val="en-US"/>
              </w:rPr>
              <w:t>      </w:t>
            </w:r>
          </w:p>
        </w:tc>
        <w:tc>
          <w:tcPr>
            <w:tcW w:w="1701" w:type="dxa"/>
          </w:tcPr>
          <w:p w:rsidR="00764BC3" w:rsidRPr="00072BD3" w:rsidRDefault="00764BC3" w:rsidP="00764BC3">
            <w:pPr>
              <w:spacing w:after="160" w:line="276" w:lineRule="auto"/>
              <w:contextualSpacing/>
              <w:jc w:val="center"/>
              <w:rPr>
                <w:rFonts w:asciiTheme="minorHAnsi" w:eastAsia="Calibri" w:hAnsiTheme="minorHAnsi" w:cstheme="minorHAnsi"/>
                <w:szCs w:val="22"/>
                <w:lang w:val="en-US" w:eastAsia="en-US"/>
              </w:rPr>
            </w:pPr>
            <w:r>
              <w:rPr>
                <w:rFonts w:asciiTheme="minorHAnsi" w:eastAsia="Calibri" w:hAnsiTheme="minorHAnsi" w:cstheme="minorHAnsi"/>
                <w:szCs w:val="22"/>
                <w:lang w:val="en-US" w:eastAsia="en-US"/>
              </w:rPr>
              <w:t>1</w:t>
            </w:r>
          </w:p>
        </w:tc>
      </w:tr>
      <w:tr w:rsidR="00764BC3" w:rsidTr="00D1289A">
        <w:tc>
          <w:tcPr>
            <w:tcW w:w="1008" w:type="dxa"/>
          </w:tcPr>
          <w:p w:rsidR="00764BC3" w:rsidRPr="00285F5D" w:rsidRDefault="00764BC3" w:rsidP="00285F5D">
            <w:pPr>
              <w:spacing w:after="160" w:line="276" w:lineRule="auto"/>
              <w:contextualSpacing/>
              <w:jc w:val="center"/>
              <w:rPr>
                <w:rFonts w:asciiTheme="minorHAnsi" w:eastAsia="Calibri" w:hAnsiTheme="minorHAnsi" w:cstheme="minorHAnsi"/>
                <w:b/>
                <w:szCs w:val="22"/>
                <w:lang w:eastAsia="en-US"/>
              </w:rPr>
            </w:pPr>
            <w:r w:rsidRPr="00285F5D">
              <w:rPr>
                <w:rFonts w:asciiTheme="minorHAnsi" w:eastAsia="Calibri" w:hAnsiTheme="minorHAnsi" w:cstheme="minorHAnsi"/>
                <w:b/>
                <w:szCs w:val="22"/>
                <w:lang w:eastAsia="en-US"/>
              </w:rPr>
              <w:t>2</w:t>
            </w:r>
          </w:p>
        </w:tc>
        <w:tc>
          <w:tcPr>
            <w:tcW w:w="7464" w:type="dxa"/>
          </w:tcPr>
          <w:p w:rsidR="00764BC3" w:rsidRPr="00574736" w:rsidRDefault="00764BC3" w:rsidP="00764BC3">
            <w:pPr>
              <w:spacing w:after="160" w:line="276" w:lineRule="auto"/>
              <w:contextualSpacing/>
              <w:jc w:val="both"/>
              <w:rPr>
                <w:rFonts w:asciiTheme="minorHAnsi" w:eastAsia="Calibri" w:hAnsiTheme="minorHAnsi" w:cstheme="minorHAnsi"/>
                <w:szCs w:val="22"/>
                <w:lang w:eastAsia="en-US"/>
              </w:rPr>
            </w:pPr>
            <w:r>
              <w:rPr>
                <w:rFonts w:asciiTheme="minorHAnsi" w:hAnsiTheme="minorHAnsi"/>
              </w:rPr>
              <w:t xml:space="preserve">Συνδρομή στη βιβλιοθήκη χημικών ουσιών </w:t>
            </w:r>
            <w:r>
              <w:rPr>
                <w:rFonts w:asciiTheme="minorHAnsi" w:hAnsiTheme="minorHAnsi"/>
                <w:lang w:val="en-US"/>
              </w:rPr>
              <w:t>CHEMSPIDER</w:t>
            </w:r>
            <w:r>
              <w:rPr>
                <w:rFonts w:asciiTheme="minorHAnsi" w:hAnsiTheme="minorHAnsi"/>
              </w:rPr>
              <w:t>για τέσσερα (4) Έτη</w:t>
            </w:r>
            <w:r w:rsidRPr="00072BD3">
              <w:rPr>
                <w:rFonts w:asciiTheme="minorHAnsi" w:hAnsiTheme="minorHAnsi"/>
                <w:lang w:val="en-US"/>
              </w:rPr>
              <w:t>      </w:t>
            </w:r>
          </w:p>
        </w:tc>
        <w:tc>
          <w:tcPr>
            <w:tcW w:w="1701" w:type="dxa"/>
          </w:tcPr>
          <w:p w:rsidR="00764BC3" w:rsidRPr="00574736" w:rsidRDefault="00764BC3" w:rsidP="00764BC3">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r>
      <w:tr w:rsidR="00285F5D" w:rsidRPr="00D55652" w:rsidTr="00D1289A">
        <w:tc>
          <w:tcPr>
            <w:tcW w:w="1008" w:type="dxa"/>
          </w:tcPr>
          <w:p w:rsidR="00285F5D" w:rsidRPr="00285F5D" w:rsidRDefault="00285F5D" w:rsidP="00285F5D">
            <w:pPr>
              <w:spacing w:after="160" w:line="276" w:lineRule="auto"/>
              <w:contextualSpacing/>
              <w:jc w:val="center"/>
              <w:rPr>
                <w:rFonts w:asciiTheme="minorHAnsi" w:eastAsia="Calibri" w:hAnsiTheme="minorHAnsi" w:cstheme="minorHAnsi"/>
                <w:b/>
                <w:szCs w:val="22"/>
                <w:lang w:eastAsia="en-US"/>
              </w:rPr>
            </w:pPr>
          </w:p>
        </w:tc>
        <w:tc>
          <w:tcPr>
            <w:tcW w:w="7464" w:type="dxa"/>
          </w:tcPr>
          <w:p w:rsidR="00285F5D" w:rsidRPr="00E749AD" w:rsidRDefault="00285F5D" w:rsidP="00764BC3">
            <w:pPr>
              <w:spacing w:after="160" w:line="276" w:lineRule="auto"/>
              <w:contextualSpacing/>
              <w:jc w:val="both"/>
              <w:rPr>
                <w:rFonts w:asciiTheme="minorHAnsi" w:hAnsiTheme="minorHAnsi"/>
                <w:lang w:val="en-US"/>
              </w:rPr>
            </w:pPr>
            <w:r w:rsidRPr="00285F5D">
              <w:rPr>
                <w:rFonts w:asciiTheme="minorHAnsi" w:hAnsiTheme="minorHAnsi"/>
              </w:rPr>
              <w:t>Περιλαμβάνει</w:t>
            </w:r>
            <w:r w:rsidRPr="00E749AD">
              <w:rPr>
                <w:rFonts w:asciiTheme="minorHAnsi" w:hAnsiTheme="minorHAnsi"/>
                <w:lang w:val="en-US"/>
              </w:rPr>
              <w:t xml:space="preserve"> EULA KEY ACTIVATION CARD</w:t>
            </w:r>
          </w:p>
        </w:tc>
        <w:tc>
          <w:tcPr>
            <w:tcW w:w="1701" w:type="dxa"/>
          </w:tcPr>
          <w:p w:rsidR="00285F5D" w:rsidRPr="00E749AD" w:rsidRDefault="00285F5D" w:rsidP="00764BC3">
            <w:pPr>
              <w:spacing w:after="160" w:line="276" w:lineRule="auto"/>
              <w:contextualSpacing/>
              <w:jc w:val="center"/>
              <w:rPr>
                <w:rFonts w:asciiTheme="minorHAnsi" w:eastAsia="Calibri" w:hAnsiTheme="minorHAnsi" w:cstheme="minorHAnsi"/>
                <w:szCs w:val="22"/>
                <w:lang w:val="en-US" w:eastAsia="en-US"/>
              </w:rPr>
            </w:pPr>
          </w:p>
        </w:tc>
      </w:tr>
    </w:tbl>
    <w:p w:rsidR="00764BC3" w:rsidRPr="00E749AD" w:rsidRDefault="00764BC3" w:rsidP="00764BC3">
      <w:pPr>
        <w:tabs>
          <w:tab w:val="left" w:pos="540"/>
        </w:tabs>
        <w:spacing w:after="160" w:line="288" w:lineRule="auto"/>
        <w:jc w:val="both"/>
        <w:rPr>
          <w:rFonts w:asciiTheme="minorHAnsi" w:eastAsia="Calibri" w:hAnsiTheme="minorHAnsi" w:cstheme="minorHAnsi"/>
          <w:szCs w:val="22"/>
          <w:lang w:val="en-US" w:eastAsia="en-US"/>
        </w:rPr>
      </w:pPr>
    </w:p>
    <w:p w:rsidR="00764BC3" w:rsidRPr="00F942CC" w:rsidRDefault="00764BC3" w:rsidP="00764BC3">
      <w:pPr>
        <w:spacing w:after="160" w:line="276" w:lineRule="auto"/>
        <w:ind w:firstLine="284"/>
        <w:contextualSpacing/>
        <w:jc w:val="center"/>
        <w:rPr>
          <w:rFonts w:asciiTheme="minorHAnsi" w:eastAsia="Calibri" w:hAnsiTheme="minorHAnsi" w:cstheme="minorHAnsi"/>
          <w:b/>
          <w:szCs w:val="22"/>
          <w:lang w:eastAsia="en-US"/>
        </w:rPr>
      </w:pPr>
      <w:r w:rsidRPr="00B62697">
        <w:rPr>
          <w:rFonts w:asciiTheme="minorHAnsi" w:eastAsia="Calibri" w:hAnsiTheme="minorHAnsi" w:cstheme="minorHAnsi"/>
          <w:b/>
          <w:szCs w:val="22"/>
          <w:lang w:eastAsia="en-US"/>
        </w:rPr>
        <w:t xml:space="preserve">Πίνακας </w:t>
      </w:r>
      <w:r>
        <w:rPr>
          <w:rFonts w:asciiTheme="minorHAnsi" w:eastAsia="Calibri" w:hAnsiTheme="minorHAnsi" w:cstheme="minorHAnsi"/>
          <w:b/>
          <w:szCs w:val="22"/>
          <w:lang w:eastAsia="en-US"/>
        </w:rPr>
        <w:t>4</w:t>
      </w:r>
    </w:p>
    <w:p w:rsidR="00764BC3" w:rsidRDefault="00764BC3" w:rsidP="00764BC3">
      <w:pPr>
        <w:spacing w:after="160" w:line="276" w:lineRule="auto"/>
        <w:ind w:firstLine="284"/>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ΕΞΟΠΛΙΣΜΟΣ ΤΗΛΕΔΙΑΣΚΕΨΕΩΝ</w:t>
      </w:r>
    </w:p>
    <w:p w:rsidR="00764BC3" w:rsidRDefault="00764BC3" w:rsidP="00764BC3">
      <w:pPr>
        <w:spacing w:after="160" w:line="276" w:lineRule="auto"/>
        <w:ind w:firstLine="284"/>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(ΚΕΝΤΡΙΚΗ ΥΠΗΡΕΣΙΑ ΓΧΚ – Συνιστάται επίσκεψη στον χώρο πριν την υποβολή προσφοράς)</w:t>
      </w:r>
    </w:p>
    <w:p w:rsidR="00C35D90" w:rsidRDefault="00C35D90" w:rsidP="00C35D90">
      <w:pPr>
        <w:spacing w:after="160" w:line="276" w:lineRule="auto"/>
        <w:ind w:firstLine="284"/>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Προϋπολογισμός: 5</w:t>
      </w:r>
      <w:r w:rsidRPr="00C37C0F">
        <w:rPr>
          <w:rFonts w:asciiTheme="minorHAnsi" w:eastAsia="Calibri" w:hAnsiTheme="minorHAnsi" w:cstheme="minorHAnsi"/>
          <w:b/>
          <w:szCs w:val="22"/>
          <w:lang w:eastAsia="en-US"/>
        </w:rPr>
        <w:t>.</w:t>
      </w:r>
      <w:r>
        <w:rPr>
          <w:rFonts w:asciiTheme="minorHAnsi" w:eastAsia="Calibri" w:hAnsiTheme="minorHAnsi" w:cstheme="minorHAnsi"/>
          <w:b/>
          <w:szCs w:val="22"/>
          <w:lang w:eastAsia="en-US"/>
        </w:rPr>
        <w:t>645</w:t>
      </w:r>
      <w:r w:rsidRPr="00C37C0F">
        <w:rPr>
          <w:rFonts w:asciiTheme="minorHAnsi" w:eastAsia="Calibri" w:hAnsiTheme="minorHAnsi" w:cstheme="minorHAnsi"/>
          <w:b/>
          <w:szCs w:val="22"/>
          <w:lang w:eastAsia="en-US"/>
        </w:rPr>
        <w:t>,</w:t>
      </w:r>
      <w:r>
        <w:rPr>
          <w:rFonts w:asciiTheme="minorHAnsi" w:eastAsia="Calibri" w:hAnsiTheme="minorHAnsi" w:cstheme="minorHAnsi"/>
          <w:b/>
          <w:szCs w:val="22"/>
          <w:lang w:eastAsia="en-US"/>
        </w:rPr>
        <w:t>16</w:t>
      </w:r>
      <w:r w:rsidRPr="00C37C0F">
        <w:rPr>
          <w:rFonts w:asciiTheme="minorHAnsi" w:eastAsia="Calibri" w:hAnsiTheme="minorHAnsi" w:cstheme="minorHAnsi"/>
          <w:b/>
          <w:szCs w:val="22"/>
          <w:lang w:eastAsia="en-US"/>
        </w:rPr>
        <w:t>€</w:t>
      </w:r>
      <w:r>
        <w:rPr>
          <w:rFonts w:asciiTheme="minorHAnsi" w:eastAsia="Calibri" w:hAnsiTheme="minorHAnsi" w:cstheme="minorHAnsi"/>
          <w:b/>
          <w:szCs w:val="22"/>
          <w:lang w:eastAsia="en-US"/>
        </w:rPr>
        <w:t>πλέον Φ.Π.Α. 1.354,84</w:t>
      </w:r>
      <w:r w:rsidRPr="00C37C0F">
        <w:rPr>
          <w:rFonts w:asciiTheme="minorHAnsi" w:eastAsia="Calibri" w:hAnsiTheme="minorHAnsi" w:cstheme="minorHAnsi"/>
          <w:b/>
          <w:szCs w:val="22"/>
          <w:lang w:eastAsia="en-US"/>
        </w:rPr>
        <w:t>€</w:t>
      </w:r>
      <w:r>
        <w:rPr>
          <w:rFonts w:asciiTheme="minorHAnsi" w:eastAsia="Calibri" w:hAnsiTheme="minorHAnsi" w:cstheme="minorHAnsi"/>
          <w:b/>
          <w:szCs w:val="22"/>
          <w:lang w:eastAsia="en-US"/>
        </w:rPr>
        <w:t>, συνολικά 7</w:t>
      </w:r>
      <w:r w:rsidRPr="00C37C0F">
        <w:rPr>
          <w:rFonts w:asciiTheme="minorHAnsi" w:eastAsia="Calibri" w:hAnsiTheme="minorHAnsi" w:cstheme="minorHAnsi"/>
          <w:b/>
          <w:szCs w:val="22"/>
          <w:lang w:eastAsia="en-US"/>
        </w:rPr>
        <w:t>.</w:t>
      </w:r>
      <w:r>
        <w:rPr>
          <w:rFonts w:asciiTheme="minorHAnsi" w:eastAsia="Calibri" w:hAnsiTheme="minorHAnsi" w:cstheme="minorHAnsi"/>
          <w:b/>
          <w:szCs w:val="22"/>
          <w:lang w:eastAsia="en-US"/>
        </w:rPr>
        <w:t>0</w:t>
      </w:r>
      <w:r w:rsidRPr="00E749AD">
        <w:rPr>
          <w:rFonts w:asciiTheme="minorHAnsi" w:eastAsia="Calibri" w:hAnsiTheme="minorHAnsi" w:cstheme="minorHAnsi"/>
          <w:b/>
          <w:szCs w:val="22"/>
          <w:lang w:eastAsia="en-US"/>
        </w:rPr>
        <w:t>00</w:t>
      </w:r>
      <w:r w:rsidRPr="00C37C0F">
        <w:rPr>
          <w:rFonts w:asciiTheme="minorHAnsi" w:eastAsia="Calibri" w:hAnsiTheme="minorHAnsi" w:cstheme="minorHAnsi"/>
          <w:b/>
          <w:szCs w:val="22"/>
          <w:lang w:eastAsia="en-US"/>
        </w:rPr>
        <w:t>,</w:t>
      </w:r>
      <w:r w:rsidRPr="00E749AD">
        <w:rPr>
          <w:rFonts w:asciiTheme="minorHAnsi" w:eastAsia="Calibri" w:hAnsiTheme="minorHAnsi" w:cstheme="minorHAnsi"/>
          <w:b/>
          <w:szCs w:val="22"/>
          <w:lang w:eastAsia="en-US"/>
        </w:rPr>
        <w:t>00</w:t>
      </w:r>
      <w:r w:rsidRPr="00C37C0F">
        <w:rPr>
          <w:rFonts w:asciiTheme="minorHAnsi" w:eastAsia="Calibri" w:hAnsiTheme="minorHAnsi" w:cstheme="minorHAnsi"/>
          <w:b/>
          <w:szCs w:val="22"/>
          <w:lang w:eastAsia="en-US"/>
        </w:rPr>
        <w:t>€</w:t>
      </w:r>
    </w:p>
    <w:p w:rsidR="00764BC3" w:rsidRDefault="00764BC3" w:rsidP="00764BC3">
      <w:pPr>
        <w:spacing w:after="160" w:line="276" w:lineRule="auto"/>
        <w:ind w:firstLine="284"/>
        <w:contextualSpacing/>
        <w:jc w:val="center"/>
        <w:rPr>
          <w:rFonts w:asciiTheme="minorHAnsi" w:eastAsia="Calibri" w:hAnsiTheme="minorHAnsi" w:cstheme="minorHAnsi"/>
          <w:b/>
          <w:szCs w:val="22"/>
          <w:lang w:eastAsia="en-US"/>
        </w:rPr>
      </w:pPr>
    </w:p>
    <w:tbl>
      <w:tblPr>
        <w:tblStyle w:val="a6"/>
        <w:tblW w:w="9558" w:type="dxa"/>
        <w:tblLayout w:type="fixed"/>
        <w:tblLook w:val="04A0"/>
      </w:tblPr>
      <w:tblGrid>
        <w:gridCol w:w="1008"/>
        <w:gridCol w:w="7038"/>
        <w:gridCol w:w="1512"/>
      </w:tblGrid>
      <w:tr w:rsidR="00764BC3" w:rsidTr="00D1289A">
        <w:tc>
          <w:tcPr>
            <w:tcW w:w="1008" w:type="dxa"/>
          </w:tcPr>
          <w:p w:rsidR="00764BC3" w:rsidRPr="003F3D2B" w:rsidRDefault="00764BC3" w:rsidP="00285F5D">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α/α</w:t>
            </w:r>
          </w:p>
        </w:tc>
        <w:tc>
          <w:tcPr>
            <w:tcW w:w="7038" w:type="dxa"/>
          </w:tcPr>
          <w:p w:rsidR="00764BC3" w:rsidRPr="003F3D2B" w:rsidRDefault="00764BC3" w:rsidP="00764BC3">
            <w:pPr>
              <w:spacing w:after="160" w:line="276" w:lineRule="auto"/>
              <w:contextualSpacing/>
              <w:jc w:val="center"/>
              <w:rPr>
                <w:rFonts w:asciiTheme="minorHAnsi" w:eastAsia="Calibri" w:hAnsiTheme="minorHAnsi" w:cstheme="minorHAnsi"/>
                <w:b/>
                <w:szCs w:val="22"/>
                <w:lang w:eastAsia="en-US"/>
              </w:rPr>
            </w:pPr>
            <w:r w:rsidRPr="003F3D2B">
              <w:rPr>
                <w:rFonts w:asciiTheme="minorHAnsi" w:eastAsia="Calibri" w:hAnsiTheme="minorHAnsi" w:cstheme="minorHAnsi"/>
                <w:b/>
                <w:szCs w:val="22"/>
                <w:lang w:eastAsia="en-US"/>
              </w:rPr>
              <w:t>ΕΙΔΗ</w:t>
            </w:r>
          </w:p>
        </w:tc>
        <w:tc>
          <w:tcPr>
            <w:tcW w:w="1512" w:type="dxa"/>
          </w:tcPr>
          <w:p w:rsidR="00764BC3" w:rsidRPr="003F3D2B" w:rsidRDefault="00764BC3" w:rsidP="00764BC3">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ΠΟΣΟΤΗΤΑ</w:t>
            </w:r>
          </w:p>
        </w:tc>
      </w:tr>
      <w:tr w:rsidR="00764BC3" w:rsidTr="00D1289A">
        <w:tc>
          <w:tcPr>
            <w:tcW w:w="1008" w:type="dxa"/>
          </w:tcPr>
          <w:p w:rsidR="00764BC3" w:rsidRPr="00AB450C" w:rsidRDefault="00764BC3" w:rsidP="00285F5D">
            <w:pPr>
              <w:spacing w:after="160" w:line="276" w:lineRule="auto"/>
              <w:contextualSpacing/>
              <w:jc w:val="center"/>
              <w:rPr>
                <w:rFonts w:asciiTheme="minorHAnsi" w:eastAsia="Calibri" w:hAnsiTheme="minorHAnsi" w:cstheme="minorHAnsi"/>
                <w:b/>
                <w:szCs w:val="22"/>
                <w:lang w:val="en-US" w:eastAsia="en-US"/>
              </w:rPr>
            </w:pPr>
            <w:r w:rsidRPr="00AB450C">
              <w:rPr>
                <w:rFonts w:asciiTheme="minorHAnsi" w:eastAsia="Calibri" w:hAnsiTheme="minorHAnsi" w:cstheme="minorHAnsi"/>
                <w:b/>
                <w:szCs w:val="22"/>
                <w:lang w:val="en-US" w:eastAsia="en-US"/>
              </w:rPr>
              <w:t>1</w:t>
            </w:r>
          </w:p>
        </w:tc>
        <w:tc>
          <w:tcPr>
            <w:tcW w:w="7038" w:type="dxa"/>
          </w:tcPr>
          <w:p w:rsidR="00764BC3" w:rsidRPr="00041AA9" w:rsidRDefault="00764BC3" w:rsidP="00764BC3">
            <w:pPr>
              <w:spacing w:after="160" w:line="276" w:lineRule="auto"/>
              <w:contextualSpacing/>
              <w:jc w:val="both"/>
              <w:rPr>
                <w:rFonts w:asciiTheme="minorHAnsi" w:eastAsia="Calibri" w:hAnsiTheme="minorHAnsi" w:cstheme="minorHAnsi"/>
                <w:szCs w:val="22"/>
                <w:lang w:val="en-US" w:eastAsia="en-US"/>
              </w:rPr>
            </w:pPr>
            <w:r>
              <w:rPr>
                <w:rFonts w:asciiTheme="minorHAnsi" w:eastAsia="Calibri" w:hAnsiTheme="minorHAnsi" w:cstheme="minorHAnsi"/>
                <w:szCs w:val="22"/>
                <w:lang w:eastAsia="en-US"/>
              </w:rPr>
              <w:t xml:space="preserve">Οθόνη τηλεδιάσκεψης (&gt;=70 </w:t>
            </w:r>
            <w:r>
              <w:rPr>
                <w:rFonts w:asciiTheme="minorHAnsi" w:eastAsia="Calibri" w:hAnsiTheme="minorHAnsi" w:cstheme="minorHAnsi"/>
                <w:szCs w:val="22"/>
                <w:lang w:val="en-US" w:eastAsia="en-US"/>
              </w:rPr>
              <w:t>INCHES)</w:t>
            </w:r>
          </w:p>
        </w:tc>
        <w:tc>
          <w:tcPr>
            <w:tcW w:w="1512" w:type="dxa"/>
          </w:tcPr>
          <w:p w:rsidR="00764BC3" w:rsidRPr="00AB450C" w:rsidRDefault="00764BC3" w:rsidP="00764BC3">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r>
      <w:tr w:rsidR="00764BC3" w:rsidTr="00D1289A">
        <w:tc>
          <w:tcPr>
            <w:tcW w:w="1008" w:type="dxa"/>
          </w:tcPr>
          <w:p w:rsidR="00764BC3" w:rsidRPr="00AB450C" w:rsidRDefault="00764BC3" w:rsidP="00285F5D">
            <w:pPr>
              <w:spacing w:after="160" w:line="276" w:lineRule="auto"/>
              <w:contextualSpacing/>
              <w:jc w:val="center"/>
              <w:rPr>
                <w:rFonts w:asciiTheme="minorHAnsi" w:eastAsia="Calibri" w:hAnsiTheme="minorHAnsi" w:cstheme="minorHAnsi"/>
                <w:b/>
                <w:szCs w:val="22"/>
                <w:lang w:eastAsia="en-US"/>
              </w:rPr>
            </w:pPr>
            <w:r w:rsidRPr="00AB450C">
              <w:rPr>
                <w:rFonts w:asciiTheme="minorHAnsi" w:eastAsia="Calibri" w:hAnsiTheme="minorHAnsi" w:cstheme="minorHAnsi"/>
                <w:b/>
                <w:szCs w:val="22"/>
                <w:lang w:eastAsia="en-US"/>
              </w:rPr>
              <w:t>2</w:t>
            </w:r>
          </w:p>
        </w:tc>
        <w:tc>
          <w:tcPr>
            <w:tcW w:w="7038" w:type="dxa"/>
          </w:tcPr>
          <w:p w:rsidR="00764BC3" w:rsidRPr="00574736" w:rsidRDefault="00764BC3" w:rsidP="00764BC3">
            <w:pPr>
              <w:spacing w:after="160" w:line="276" w:lineRule="auto"/>
              <w:contextualSpacing/>
              <w:jc w:val="both"/>
              <w:rPr>
                <w:rFonts w:asciiTheme="minorHAnsi" w:eastAsia="Calibri" w:hAnsiTheme="minorHAnsi" w:cstheme="minorHAnsi"/>
                <w:szCs w:val="22"/>
                <w:lang w:eastAsia="en-US"/>
              </w:rPr>
            </w:pPr>
            <w:r>
              <w:rPr>
                <w:rFonts w:asciiTheme="minorHAnsi" w:eastAsia="Calibri" w:hAnsiTheme="minorHAnsi" w:cstheme="minorHAnsi"/>
                <w:szCs w:val="22"/>
                <w:lang w:eastAsia="en-US"/>
              </w:rPr>
              <w:t>Τροχήλατη βάση στήριξης</w:t>
            </w:r>
          </w:p>
        </w:tc>
        <w:tc>
          <w:tcPr>
            <w:tcW w:w="1512" w:type="dxa"/>
          </w:tcPr>
          <w:p w:rsidR="00764BC3" w:rsidRPr="00574736" w:rsidRDefault="00764BC3" w:rsidP="00764BC3">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r>
      <w:tr w:rsidR="00764BC3" w:rsidTr="00D1289A">
        <w:tc>
          <w:tcPr>
            <w:tcW w:w="1008" w:type="dxa"/>
          </w:tcPr>
          <w:p w:rsidR="00764BC3" w:rsidRPr="00AB450C" w:rsidRDefault="00764BC3" w:rsidP="00285F5D">
            <w:pPr>
              <w:spacing w:after="160" w:line="276" w:lineRule="auto"/>
              <w:contextualSpacing/>
              <w:jc w:val="center"/>
              <w:rPr>
                <w:rFonts w:asciiTheme="minorHAnsi" w:eastAsia="Calibri" w:hAnsiTheme="minorHAnsi" w:cstheme="minorHAnsi"/>
                <w:b/>
                <w:szCs w:val="22"/>
                <w:lang w:eastAsia="en-US"/>
              </w:rPr>
            </w:pPr>
            <w:r w:rsidRPr="00AB450C">
              <w:rPr>
                <w:rFonts w:asciiTheme="minorHAnsi" w:eastAsia="Calibri" w:hAnsiTheme="minorHAnsi" w:cstheme="minorHAnsi"/>
                <w:b/>
                <w:szCs w:val="22"/>
                <w:lang w:eastAsia="en-US"/>
              </w:rPr>
              <w:t>3</w:t>
            </w:r>
          </w:p>
        </w:tc>
        <w:tc>
          <w:tcPr>
            <w:tcW w:w="7038" w:type="dxa"/>
          </w:tcPr>
          <w:p w:rsidR="00764BC3" w:rsidRPr="00AB450C" w:rsidRDefault="00764BC3" w:rsidP="00764BC3">
            <w:pPr>
              <w:spacing w:after="160" w:line="276" w:lineRule="auto"/>
              <w:contextualSpacing/>
              <w:jc w:val="both"/>
              <w:rPr>
                <w:rFonts w:asciiTheme="minorHAnsi" w:hAnsiTheme="minorHAnsi"/>
              </w:rPr>
            </w:pPr>
            <w:r>
              <w:rPr>
                <w:rFonts w:asciiTheme="minorHAnsi" w:hAnsiTheme="minorHAnsi"/>
              </w:rPr>
              <w:t>Σύστημα ασύρματου διαμοιρασμού παρουσιάσεων στους Η/Υ της αίθουσας</w:t>
            </w:r>
          </w:p>
        </w:tc>
        <w:tc>
          <w:tcPr>
            <w:tcW w:w="1512" w:type="dxa"/>
          </w:tcPr>
          <w:p w:rsidR="00764BC3" w:rsidRPr="007F7373" w:rsidRDefault="00764BC3" w:rsidP="00764BC3">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r>
      <w:tr w:rsidR="00764BC3" w:rsidTr="00D1289A">
        <w:tc>
          <w:tcPr>
            <w:tcW w:w="1008" w:type="dxa"/>
          </w:tcPr>
          <w:p w:rsidR="00764BC3" w:rsidRPr="00AB450C" w:rsidRDefault="00764BC3" w:rsidP="00285F5D">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3.1</w:t>
            </w:r>
          </w:p>
        </w:tc>
        <w:tc>
          <w:tcPr>
            <w:tcW w:w="7038" w:type="dxa"/>
          </w:tcPr>
          <w:p w:rsidR="00764BC3" w:rsidRPr="00E749AD" w:rsidRDefault="004923D3" w:rsidP="00764BC3">
            <w:pPr>
              <w:spacing w:after="160" w:line="276" w:lineRule="auto"/>
              <w:contextualSpacing/>
              <w:jc w:val="both"/>
              <w:rPr>
                <w:rFonts w:asciiTheme="minorHAnsi" w:hAnsiTheme="minorHAnsi"/>
              </w:rPr>
            </w:pPr>
            <w:r>
              <w:rPr>
                <w:rFonts w:asciiTheme="minorHAnsi" w:hAnsiTheme="minorHAnsi"/>
              </w:rPr>
              <w:t xml:space="preserve">Επιτραπέζιος υποδοχέας τύπου </w:t>
            </w:r>
            <w:r>
              <w:rPr>
                <w:rFonts w:asciiTheme="minorHAnsi" w:hAnsiTheme="minorHAnsi"/>
                <w:lang w:val="en-US"/>
              </w:rPr>
              <w:t>Bachmann</w:t>
            </w:r>
            <w:r w:rsidRPr="00E749AD">
              <w:rPr>
                <w:rFonts w:asciiTheme="minorHAnsi" w:hAnsiTheme="minorHAnsi"/>
              </w:rPr>
              <w:t xml:space="preserve"> </w:t>
            </w:r>
            <w:r>
              <w:rPr>
                <w:rFonts w:asciiTheme="minorHAnsi" w:hAnsiTheme="minorHAnsi"/>
                <w:lang w:val="en-US"/>
              </w:rPr>
              <w:t>coni</w:t>
            </w:r>
            <w:r>
              <w:rPr>
                <w:rFonts w:asciiTheme="minorHAnsi" w:hAnsiTheme="minorHAnsi"/>
              </w:rPr>
              <w:t>, για τροφοδοσία Η/Υ με ρεύμα, δίκτυο, και σύνδεσή του με την οθόνη και την κάμερα.</w:t>
            </w:r>
          </w:p>
        </w:tc>
        <w:tc>
          <w:tcPr>
            <w:tcW w:w="1512" w:type="dxa"/>
          </w:tcPr>
          <w:p w:rsidR="00764BC3" w:rsidRPr="00AB450C" w:rsidRDefault="00764BC3" w:rsidP="00764BC3">
            <w:pPr>
              <w:spacing w:after="160" w:line="276" w:lineRule="auto"/>
              <w:contextualSpacing/>
              <w:jc w:val="center"/>
              <w:rPr>
                <w:rFonts w:asciiTheme="minorHAnsi" w:eastAsia="Calibri" w:hAnsiTheme="minorHAnsi" w:cstheme="minorHAnsi"/>
                <w:szCs w:val="22"/>
                <w:lang w:val="en-US" w:eastAsia="en-US"/>
              </w:rPr>
            </w:pPr>
            <w:r>
              <w:rPr>
                <w:rFonts w:asciiTheme="minorHAnsi" w:eastAsia="Calibri" w:hAnsiTheme="minorHAnsi" w:cstheme="minorHAnsi"/>
                <w:szCs w:val="22"/>
                <w:lang w:val="en-US" w:eastAsia="en-US"/>
              </w:rPr>
              <w:t>1</w:t>
            </w:r>
          </w:p>
        </w:tc>
      </w:tr>
      <w:tr w:rsidR="00764BC3" w:rsidTr="00D1289A">
        <w:tc>
          <w:tcPr>
            <w:tcW w:w="1008" w:type="dxa"/>
          </w:tcPr>
          <w:p w:rsidR="00764BC3" w:rsidRPr="00AB450C" w:rsidRDefault="00764BC3" w:rsidP="00285F5D">
            <w:pPr>
              <w:spacing w:after="160" w:line="276" w:lineRule="auto"/>
              <w:contextualSpacing/>
              <w:jc w:val="center"/>
              <w:rPr>
                <w:rFonts w:asciiTheme="minorHAnsi" w:eastAsia="Calibri" w:hAnsiTheme="minorHAnsi" w:cstheme="minorHAnsi"/>
                <w:szCs w:val="22"/>
                <w:lang w:val="en-US" w:eastAsia="en-US"/>
              </w:rPr>
            </w:pPr>
            <w:r>
              <w:rPr>
                <w:rFonts w:asciiTheme="minorHAnsi" w:eastAsia="Calibri" w:hAnsiTheme="minorHAnsi" w:cstheme="minorHAnsi"/>
                <w:szCs w:val="22"/>
                <w:lang w:val="en-US" w:eastAsia="en-US"/>
              </w:rPr>
              <w:t>3.2</w:t>
            </w:r>
          </w:p>
        </w:tc>
        <w:tc>
          <w:tcPr>
            <w:tcW w:w="7038" w:type="dxa"/>
          </w:tcPr>
          <w:p w:rsidR="00764BC3" w:rsidRPr="00AB450C" w:rsidRDefault="00764BC3" w:rsidP="00764BC3">
            <w:pPr>
              <w:spacing w:after="160" w:line="276" w:lineRule="auto"/>
              <w:contextualSpacing/>
              <w:jc w:val="both"/>
              <w:rPr>
                <w:rFonts w:asciiTheme="minorHAnsi" w:hAnsiTheme="minorHAnsi"/>
              </w:rPr>
            </w:pPr>
            <w:r>
              <w:rPr>
                <w:rFonts w:asciiTheme="minorHAnsi" w:hAnsiTheme="minorHAnsi"/>
              </w:rPr>
              <w:t>Υλικά δομημένης καλωδίωσης</w:t>
            </w:r>
          </w:p>
        </w:tc>
        <w:tc>
          <w:tcPr>
            <w:tcW w:w="1512" w:type="dxa"/>
          </w:tcPr>
          <w:p w:rsidR="00764BC3" w:rsidRDefault="00764BC3" w:rsidP="00764BC3">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r>
      <w:tr w:rsidR="00764BC3" w:rsidTr="00D1289A">
        <w:tc>
          <w:tcPr>
            <w:tcW w:w="1008" w:type="dxa"/>
          </w:tcPr>
          <w:p w:rsidR="00764BC3" w:rsidRDefault="00764BC3" w:rsidP="00285F5D">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3.3</w:t>
            </w:r>
          </w:p>
        </w:tc>
        <w:tc>
          <w:tcPr>
            <w:tcW w:w="7038" w:type="dxa"/>
          </w:tcPr>
          <w:p w:rsidR="00764BC3" w:rsidRDefault="00764BC3" w:rsidP="00764BC3">
            <w:pPr>
              <w:spacing w:after="160" w:line="276" w:lineRule="auto"/>
              <w:contextualSpacing/>
              <w:jc w:val="both"/>
              <w:rPr>
                <w:rFonts w:asciiTheme="minorHAnsi" w:hAnsiTheme="minorHAnsi"/>
              </w:rPr>
            </w:pPr>
            <w:r>
              <w:rPr>
                <w:rFonts w:asciiTheme="minorHAnsi" w:hAnsiTheme="minorHAnsi"/>
              </w:rPr>
              <w:t>Διάφορα μικροϋλικά και παρελκόμενα</w:t>
            </w:r>
          </w:p>
        </w:tc>
        <w:tc>
          <w:tcPr>
            <w:tcW w:w="1512" w:type="dxa"/>
          </w:tcPr>
          <w:p w:rsidR="00764BC3" w:rsidRDefault="00764BC3" w:rsidP="00764BC3">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r>
      <w:tr w:rsidR="00764BC3" w:rsidTr="00D1289A">
        <w:tc>
          <w:tcPr>
            <w:tcW w:w="1008" w:type="dxa"/>
          </w:tcPr>
          <w:p w:rsidR="00764BC3" w:rsidRPr="0089358E" w:rsidRDefault="00764BC3" w:rsidP="00285F5D">
            <w:pPr>
              <w:spacing w:after="160" w:line="276" w:lineRule="auto"/>
              <w:contextualSpacing/>
              <w:jc w:val="center"/>
              <w:rPr>
                <w:rFonts w:asciiTheme="minorHAnsi" w:eastAsia="Calibri" w:hAnsiTheme="minorHAnsi" w:cstheme="minorHAnsi"/>
                <w:b/>
                <w:szCs w:val="22"/>
                <w:lang w:eastAsia="en-US"/>
              </w:rPr>
            </w:pPr>
            <w:r w:rsidRPr="0089358E">
              <w:rPr>
                <w:rFonts w:asciiTheme="minorHAnsi" w:eastAsia="Calibri" w:hAnsiTheme="minorHAnsi" w:cstheme="minorHAnsi"/>
                <w:b/>
                <w:szCs w:val="22"/>
                <w:lang w:eastAsia="en-US"/>
              </w:rPr>
              <w:t>4</w:t>
            </w:r>
          </w:p>
        </w:tc>
        <w:tc>
          <w:tcPr>
            <w:tcW w:w="7038" w:type="dxa"/>
          </w:tcPr>
          <w:p w:rsidR="00764BC3" w:rsidRDefault="00764BC3" w:rsidP="00764BC3">
            <w:pPr>
              <w:spacing w:after="160" w:line="276" w:lineRule="auto"/>
              <w:contextualSpacing/>
              <w:jc w:val="both"/>
              <w:rPr>
                <w:rFonts w:asciiTheme="minorHAnsi" w:hAnsiTheme="minorHAnsi"/>
              </w:rPr>
            </w:pPr>
            <w:r>
              <w:rPr>
                <w:rFonts w:asciiTheme="minorHAnsi" w:hAnsiTheme="minorHAnsi"/>
              </w:rPr>
              <w:t>Κάμερα τηλεδιάσκεψης</w:t>
            </w:r>
          </w:p>
        </w:tc>
        <w:tc>
          <w:tcPr>
            <w:tcW w:w="1512" w:type="dxa"/>
          </w:tcPr>
          <w:p w:rsidR="00764BC3" w:rsidRDefault="00764BC3" w:rsidP="00764BC3">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r>
      <w:tr w:rsidR="00764BC3" w:rsidTr="00D1289A">
        <w:tc>
          <w:tcPr>
            <w:tcW w:w="1008" w:type="dxa"/>
          </w:tcPr>
          <w:p w:rsidR="00764BC3" w:rsidRPr="0089358E" w:rsidRDefault="00764BC3" w:rsidP="00285F5D">
            <w:pPr>
              <w:spacing w:after="160" w:line="276" w:lineRule="auto"/>
              <w:contextualSpacing/>
              <w:jc w:val="center"/>
              <w:rPr>
                <w:rFonts w:asciiTheme="minorHAnsi" w:eastAsia="Calibri" w:hAnsiTheme="minorHAnsi" w:cstheme="minorHAnsi"/>
                <w:b/>
                <w:szCs w:val="22"/>
                <w:lang w:eastAsia="en-US"/>
              </w:rPr>
            </w:pPr>
            <w:r w:rsidRPr="0089358E">
              <w:rPr>
                <w:rFonts w:asciiTheme="minorHAnsi" w:eastAsia="Calibri" w:hAnsiTheme="minorHAnsi" w:cstheme="minorHAnsi"/>
                <w:b/>
                <w:szCs w:val="22"/>
                <w:lang w:eastAsia="en-US"/>
              </w:rPr>
              <w:t>5</w:t>
            </w:r>
          </w:p>
        </w:tc>
        <w:tc>
          <w:tcPr>
            <w:tcW w:w="7038" w:type="dxa"/>
          </w:tcPr>
          <w:p w:rsidR="00764BC3" w:rsidRDefault="00764BC3" w:rsidP="00764BC3">
            <w:pPr>
              <w:spacing w:after="160" w:line="276" w:lineRule="auto"/>
              <w:contextualSpacing/>
              <w:jc w:val="both"/>
              <w:rPr>
                <w:rFonts w:asciiTheme="minorHAnsi" w:hAnsiTheme="minorHAnsi"/>
              </w:rPr>
            </w:pPr>
            <w:r>
              <w:rPr>
                <w:rFonts w:asciiTheme="minorHAnsi" w:hAnsiTheme="minorHAnsi"/>
              </w:rPr>
              <w:t>Μικρόφωνο τηλεδιάσκεψης</w:t>
            </w:r>
          </w:p>
        </w:tc>
        <w:tc>
          <w:tcPr>
            <w:tcW w:w="1512" w:type="dxa"/>
          </w:tcPr>
          <w:p w:rsidR="00764BC3" w:rsidRDefault="00764BC3" w:rsidP="00764BC3">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5</w:t>
            </w:r>
          </w:p>
        </w:tc>
      </w:tr>
      <w:tr w:rsidR="00764BC3" w:rsidTr="00D1289A">
        <w:tc>
          <w:tcPr>
            <w:tcW w:w="1008" w:type="dxa"/>
          </w:tcPr>
          <w:p w:rsidR="00764BC3" w:rsidRPr="0089358E" w:rsidRDefault="00764BC3" w:rsidP="00285F5D">
            <w:pPr>
              <w:spacing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6</w:t>
            </w:r>
          </w:p>
        </w:tc>
        <w:tc>
          <w:tcPr>
            <w:tcW w:w="7038" w:type="dxa"/>
          </w:tcPr>
          <w:p w:rsidR="00764BC3" w:rsidRDefault="00764BC3" w:rsidP="00764BC3">
            <w:pPr>
              <w:spacing w:line="276" w:lineRule="auto"/>
              <w:contextualSpacing/>
              <w:jc w:val="both"/>
              <w:rPr>
                <w:rFonts w:asciiTheme="minorHAnsi" w:hAnsiTheme="minorHAnsi"/>
              </w:rPr>
            </w:pPr>
            <w:r>
              <w:rPr>
                <w:rFonts w:asciiTheme="minorHAnsi" w:hAnsiTheme="minorHAnsi"/>
              </w:rPr>
              <w:t>Η/Υ κατάλληλος για τον έλεγχο και λειτουργία του συστήματος τηλεδιάσκεψης, με τις εξής προδιαγραφές:</w:t>
            </w:r>
          </w:p>
        </w:tc>
        <w:tc>
          <w:tcPr>
            <w:tcW w:w="1512" w:type="dxa"/>
            <w:vMerge w:val="restart"/>
            <w:vAlign w:val="center"/>
          </w:tcPr>
          <w:p w:rsidR="00764BC3" w:rsidRDefault="00764BC3" w:rsidP="00764BC3">
            <w:pPr>
              <w:spacing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r>
      <w:tr w:rsidR="00764BC3" w:rsidTr="00D1289A">
        <w:tc>
          <w:tcPr>
            <w:tcW w:w="1008" w:type="dxa"/>
          </w:tcPr>
          <w:p w:rsidR="00764BC3" w:rsidRDefault="00764BC3" w:rsidP="00285F5D">
            <w:pPr>
              <w:spacing w:after="160" w:line="276" w:lineRule="auto"/>
              <w:contextualSpacing/>
              <w:jc w:val="center"/>
              <w:rPr>
                <w:rFonts w:asciiTheme="minorHAnsi" w:eastAsia="Calibri" w:hAnsiTheme="minorHAnsi" w:cstheme="minorHAnsi"/>
                <w:b/>
                <w:szCs w:val="22"/>
                <w:lang w:eastAsia="en-US"/>
              </w:rPr>
            </w:pPr>
          </w:p>
        </w:tc>
        <w:tc>
          <w:tcPr>
            <w:tcW w:w="7038" w:type="dxa"/>
          </w:tcPr>
          <w:p w:rsidR="00764BC3" w:rsidRPr="00CE097E" w:rsidRDefault="00764BC3" w:rsidP="00764BC3">
            <w:pPr>
              <w:pStyle w:val="a7"/>
              <w:numPr>
                <w:ilvl w:val="0"/>
                <w:numId w:val="45"/>
              </w:numPr>
              <w:spacing w:after="160" w:line="276" w:lineRule="auto"/>
              <w:ind w:left="268" w:hanging="268"/>
              <w:contextualSpacing/>
              <w:jc w:val="both"/>
              <w:rPr>
                <w:rFonts w:asciiTheme="minorHAnsi" w:hAnsiTheme="minorHAnsi"/>
                <w:sz w:val="22"/>
                <w:szCs w:val="22"/>
              </w:rPr>
            </w:pPr>
            <w:r w:rsidRPr="00CE097E">
              <w:rPr>
                <w:rFonts w:asciiTheme="minorHAnsi" w:hAnsiTheme="minorHAnsi"/>
                <w:sz w:val="22"/>
                <w:szCs w:val="22"/>
              </w:rPr>
              <w:t>Επεξεργαστής i5 ή ισοδύναμο</w:t>
            </w:r>
            <w:r>
              <w:rPr>
                <w:rFonts w:asciiTheme="minorHAnsi" w:hAnsiTheme="minorHAnsi"/>
                <w:sz w:val="22"/>
                <w:szCs w:val="22"/>
              </w:rPr>
              <w:t>ς</w:t>
            </w:r>
            <w:r w:rsidRPr="00CE097E">
              <w:rPr>
                <w:rFonts w:asciiTheme="minorHAnsi" w:hAnsiTheme="minorHAnsi"/>
                <w:sz w:val="22"/>
                <w:szCs w:val="22"/>
              </w:rPr>
              <w:t>,</w:t>
            </w:r>
          </w:p>
          <w:p w:rsidR="00764BC3" w:rsidRPr="00CE097E" w:rsidRDefault="00764BC3" w:rsidP="00764BC3">
            <w:pPr>
              <w:pStyle w:val="a7"/>
              <w:numPr>
                <w:ilvl w:val="0"/>
                <w:numId w:val="45"/>
              </w:numPr>
              <w:spacing w:after="160" w:line="276" w:lineRule="auto"/>
              <w:ind w:left="268" w:hanging="268"/>
              <w:contextualSpacing/>
              <w:jc w:val="both"/>
              <w:rPr>
                <w:rFonts w:asciiTheme="minorHAnsi" w:hAnsiTheme="minorHAnsi"/>
                <w:sz w:val="22"/>
                <w:szCs w:val="22"/>
              </w:rPr>
            </w:pPr>
            <w:r w:rsidRPr="00CE097E">
              <w:rPr>
                <w:rFonts w:asciiTheme="minorHAnsi" w:hAnsiTheme="minorHAnsi"/>
                <w:sz w:val="22"/>
                <w:szCs w:val="22"/>
              </w:rPr>
              <w:t>Μνήμη 16 GB RAM,</w:t>
            </w:r>
          </w:p>
          <w:p w:rsidR="00764BC3" w:rsidRPr="00CE097E" w:rsidRDefault="00764BC3" w:rsidP="00764BC3">
            <w:pPr>
              <w:pStyle w:val="a7"/>
              <w:numPr>
                <w:ilvl w:val="0"/>
                <w:numId w:val="45"/>
              </w:numPr>
              <w:spacing w:after="160" w:line="276" w:lineRule="auto"/>
              <w:ind w:left="268" w:hanging="268"/>
              <w:contextualSpacing/>
              <w:jc w:val="both"/>
              <w:rPr>
                <w:rFonts w:asciiTheme="minorHAnsi" w:hAnsiTheme="minorHAnsi"/>
                <w:sz w:val="22"/>
                <w:szCs w:val="22"/>
              </w:rPr>
            </w:pPr>
            <w:r w:rsidRPr="00CE097E">
              <w:rPr>
                <w:rFonts w:asciiTheme="minorHAnsi" w:hAnsiTheme="minorHAnsi"/>
                <w:sz w:val="22"/>
                <w:szCs w:val="22"/>
              </w:rPr>
              <w:t xml:space="preserve">Σκληρός δίσκος </w:t>
            </w:r>
            <w:r w:rsidRPr="00CE097E">
              <w:rPr>
                <w:rFonts w:asciiTheme="minorHAnsi" w:hAnsiTheme="minorHAnsi"/>
                <w:sz w:val="22"/>
                <w:szCs w:val="22"/>
                <w:lang w:val="en-US"/>
              </w:rPr>
              <w:t>SSD</w:t>
            </w:r>
            <w:r w:rsidRPr="00E749AD">
              <w:rPr>
                <w:rFonts w:asciiTheme="minorHAnsi" w:hAnsiTheme="minorHAnsi"/>
                <w:sz w:val="22"/>
                <w:szCs w:val="22"/>
              </w:rPr>
              <w:t xml:space="preserve">, </w:t>
            </w:r>
            <w:r w:rsidRPr="00CE097E">
              <w:rPr>
                <w:rFonts w:asciiTheme="minorHAnsi" w:hAnsiTheme="minorHAnsi"/>
                <w:sz w:val="22"/>
                <w:szCs w:val="22"/>
              </w:rPr>
              <w:t>τουλάχιστον 500</w:t>
            </w:r>
            <w:r w:rsidRPr="00CE097E">
              <w:rPr>
                <w:rFonts w:asciiTheme="minorHAnsi" w:hAnsiTheme="minorHAnsi"/>
                <w:sz w:val="22"/>
                <w:szCs w:val="22"/>
                <w:lang w:val="en-US"/>
              </w:rPr>
              <w:t>G</w:t>
            </w:r>
            <w:r w:rsidRPr="00CE097E">
              <w:rPr>
                <w:rFonts w:asciiTheme="minorHAnsi" w:hAnsiTheme="minorHAnsi"/>
                <w:sz w:val="22"/>
                <w:szCs w:val="22"/>
              </w:rPr>
              <w:t>B,</w:t>
            </w:r>
          </w:p>
          <w:p w:rsidR="00764BC3" w:rsidRPr="00CE097E" w:rsidRDefault="00764BC3" w:rsidP="00764BC3">
            <w:pPr>
              <w:pStyle w:val="a7"/>
              <w:numPr>
                <w:ilvl w:val="0"/>
                <w:numId w:val="45"/>
              </w:numPr>
              <w:spacing w:after="160" w:line="276" w:lineRule="auto"/>
              <w:ind w:left="268" w:hanging="268"/>
              <w:contextualSpacing/>
              <w:jc w:val="both"/>
              <w:rPr>
                <w:rFonts w:asciiTheme="minorHAnsi" w:hAnsiTheme="minorHAnsi"/>
                <w:sz w:val="22"/>
                <w:szCs w:val="22"/>
                <w:lang w:val="en-US"/>
              </w:rPr>
            </w:pPr>
            <w:r w:rsidRPr="00CE097E">
              <w:rPr>
                <w:rFonts w:asciiTheme="minorHAnsi" w:hAnsiTheme="minorHAnsi"/>
                <w:sz w:val="22"/>
                <w:szCs w:val="22"/>
              </w:rPr>
              <w:t>Ασύρματο πληκτρολόγιο και ποντίκι</w:t>
            </w:r>
          </w:p>
          <w:p w:rsidR="00764BC3" w:rsidRPr="004923D3" w:rsidRDefault="00764BC3" w:rsidP="00764BC3">
            <w:pPr>
              <w:pStyle w:val="a7"/>
              <w:numPr>
                <w:ilvl w:val="0"/>
                <w:numId w:val="45"/>
              </w:numPr>
              <w:spacing w:after="160" w:line="276" w:lineRule="auto"/>
              <w:ind w:left="268" w:hanging="268"/>
              <w:contextualSpacing/>
              <w:jc w:val="both"/>
              <w:rPr>
                <w:rFonts w:asciiTheme="minorHAnsi" w:hAnsiTheme="minorHAnsi"/>
              </w:rPr>
            </w:pPr>
            <w:r w:rsidRPr="00CE097E">
              <w:rPr>
                <w:rFonts w:asciiTheme="minorHAnsi" w:hAnsiTheme="minorHAnsi"/>
                <w:sz w:val="22"/>
                <w:szCs w:val="22"/>
              </w:rPr>
              <w:t>Λειτουργικό σύστημα MS Windows 11.</w:t>
            </w:r>
          </w:p>
          <w:p w:rsidR="004923D3" w:rsidRPr="00CE097E" w:rsidRDefault="004923D3" w:rsidP="00764BC3">
            <w:pPr>
              <w:pStyle w:val="a7"/>
              <w:numPr>
                <w:ilvl w:val="0"/>
                <w:numId w:val="45"/>
              </w:numPr>
              <w:spacing w:after="160" w:line="276" w:lineRule="auto"/>
              <w:ind w:left="268" w:hanging="268"/>
              <w:contextualSpacing/>
              <w:jc w:val="both"/>
              <w:rPr>
                <w:rFonts w:asciiTheme="minorHAnsi" w:hAnsiTheme="minorHAnsi"/>
              </w:rPr>
            </w:pPr>
            <w:r>
              <w:rPr>
                <w:rFonts w:asciiTheme="minorHAnsi" w:hAnsiTheme="minorHAnsi"/>
                <w:sz w:val="22"/>
                <w:szCs w:val="22"/>
              </w:rPr>
              <w:t>Σύνδεση με οθόνη τηλεδιάσκεψης</w:t>
            </w:r>
          </w:p>
        </w:tc>
        <w:tc>
          <w:tcPr>
            <w:tcW w:w="1512" w:type="dxa"/>
            <w:vMerge/>
          </w:tcPr>
          <w:p w:rsidR="00764BC3" w:rsidRDefault="00764BC3" w:rsidP="00764BC3">
            <w:pPr>
              <w:spacing w:after="160" w:line="276" w:lineRule="auto"/>
              <w:contextualSpacing/>
              <w:jc w:val="center"/>
              <w:rPr>
                <w:rFonts w:asciiTheme="minorHAnsi" w:eastAsia="Calibri" w:hAnsiTheme="minorHAnsi" w:cstheme="minorHAnsi"/>
                <w:szCs w:val="22"/>
                <w:lang w:eastAsia="en-US"/>
              </w:rPr>
            </w:pPr>
          </w:p>
        </w:tc>
      </w:tr>
      <w:tr w:rsidR="00764BC3" w:rsidTr="00D1289A">
        <w:tc>
          <w:tcPr>
            <w:tcW w:w="1008" w:type="dxa"/>
          </w:tcPr>
          <w:p w:rsidR="00764BC3" w:rsidRPr="003C405D" w:rsidRDefault="00764BC3" w:rsidP="00285F5D">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7</w:t>
            </w:r>
          </w:p>
        </w:tc>
        <w:tc>
          <w:tcPr>
            <w:tcW w:w="7038" w:type="dxa"/>
          </w:tcPr>
          <w:p w:rsidR="00764BC3" w:rsidRDefault="00764BC3" w:rsidP="00764BC3">
            <w:pPr>
              <w:spacing w:after="160" w:line="276" w:lineRule="auto"/>
              <w:contextualSpacing/>
              <w:jc w:val="both"/>
              <w:rPr>
                <w:rFonts w:asciiTheme="minorHAnsi" w:hAnsiTheme="minorHAnsi"/>
              </w:rPr>
            </w:pPr>
            <w:r>
              <w:rPr>
                <w:rFonts w:asciiTheme="minorHAnsi" w:hAnsiTheme="minorHAnsi"/>
              </w:rPr>
              <w:t>Εγκατάσταση και παραμετροποίηση</w:t>
            </w:r>
          </w:p>
        </w:tc>
        <w:tc>
          <w:tcPr>
            <w:tcW w:w="1512" w:type="dxa"/>
          </w:tcPr>
          <w:p w:rsidR="00764BC3" w:rsidRDefault="00764BC3" w:rsidP="00764BC3">
            <w:pPr>
              <w:spacing w:after="160" w:line="276" w:lineRule="auto"/>
              <w:contextualSpacing/>
              <w:jc w:val="center"/>
              <w:rPr>
                <w:rFonts w:asciiTheme="minorHAnsi" w:eastAsia="Calibri" w:hAnsiTheme="minorHAnsi" w:cstheme="minorHAnsi"/>
                <w:szCs w:val="22"/>
                <w:lang w:eastAsia="en-US"/>
              </w:rPr>
            </w:pPr>
          </w:p>
        </w:tc>
      </w:tr>
      <w:tr w:rsidR="00764BC3" w:rsidTr="00D1289A">
        <w:tc>
          <w:tcPr>
            <w:tcW w:w="1008" w:type="dxa"/>
          </w:tcPr>
          <w:p w:rsidR="00764BC3" w:rsidRDefault="00764BC3" w:rsidP="00285F5D">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lastRenderedPageBreak/>
              <w:t>7.1</w:t>
            </w:r>
          </w:p>
        </w:tc>
        <w:tc>
          <w:tcPr>
            <w:tcW w:w="7038" w:type="dxa"/>
          </w:tcPr>
          <w:p w:rsidR="00764BC3" w:rsidRDefault="00764BC3" w:rsidP="00764BC3">
            <w:pPr>
              <w:spacing w:after="160" w:line="276" w:lineRule="auto"/>
              <w:contextualSpacing/>
              <w:jc w:val="both"/>
              <w:rPr>
                <w:rFonts w:asciiTheme="minorHAnsi" w:hAnsiTheme="minorHAnsi"/>
              </w:rPr>
            </w:pPr>
            <w:r>
              <w:rPr>
                <w:rFonts w:asciiTheme="minorHAnsi" w:hAnsiTheme="minorHAnsi"/>
              </w:rPr>
              <w:t>Επέκταση δομημένης καλωδίωσης</w:t>
            </w:r>
          </w:p>
          <w:p w:rsidR="00764BC3" w:rsidRDefault="00764BC3" w:rsidP="00764BC3">
            <w:pPr>
              <w:spacing w:after="160" w:line="276" w:lineRule="auto"/>
              <w:contextualSpacing/>
              <w:jc w:val="both"/>
              <w:rPr>
                <w:rFonts w:asciiTheme="minorHAnsi" w:hAnsiTheme="minorHAnsi"/>
              </w:rPr>
            </w:pPr>
            <w:r w:rsidRPr="0089358E">
              <w:rPr>
                <w:rFonts w:asciiTheme="minorHAnsi" w:hAnsiTheme="minorHAnsi"/>
              </w:rPr>
              <w:t>Ενισχυτής ασύρματου δικτύου</w:t>
            </w:r>
          </w:p>
        </w:tc>
        <w:tc>
          <w:tcPr>
            <w:tcW w:w="1512" w:type="dxa"/>
          </w:tcPr>
          <w:p w:rsidR="00764BC3" w:rsidRDefault="00764BC3" w:rsidP="00764BC3">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r>
      <w:tr w:rsidR="00764BC3" w:rsidTr="00D1289A">
        <w:tc>
          <w:tcPr>
            <w:tcW w:w="1008" w:type="dxa"/>
          </w:tcPr>
          <w:p w:rsidR="00764BC3" w:rsidRDefault="00764BC3" w:rsidP="00285F5D">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7.2</w:t>
            </w:r>
          </w:p>
        </w:tc>
        <w:tc>
          <w:tcPr>
            <w:tcW w:w="7038" w:type="dxa"/>
          </w:tcPr>
          <w:p w:rsidR="00764BC3" w:rsidRDefault="00764BC3" w:rsidP="00764BC3">
            <w:pPr>
              <w:spacing w:after="160" w:line="276" w:lineRule="auto"/>
              <w:contextualSpacing/>
              <w:jc w:val="both"/>
              <w:rPr>
                <w:rFonts w:asciiTheme="minorHAnsi" w:hAnsiTheme="minorHAnsi"/>
              </w:rPr>
            </w:pPr>
            <w:r>
              <w:rPr>
                <w:rFonts w:asciiTheme="minorHAnsi" w:hAnsiTheme="minorHAnsi"/>
              </w:rPr>
              <w:t>Εγκατάσταση, εκπαίδευση και υποστήριξη</w:t>
            </w:r>
          </w:p>
        </w:tc>
        <w:tc>
          <w:tcPr>
            <w:tcW w:w="1512" w:type="dxa"/>
          </w:tcPr>
          <w:p w:rsidR="00764BC3" w:rsidRDefault="00764BC3" w:rsidP="00764BC3">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r>
    </w:tbl>
    <w:p w:rsidR="00764BC3" w:rsidRDefault="00764BC3" w:rsidP="00C35D90">
      <w:pPr>
        <w:spacing w:after="160" w:line="276" w:lineRule="auto"/>
        <w:contextualSpacing/>
        <w:rPr>
          <w:rFonts w:asciiTheme="minorHAnsi" w:eastAsia="Calibri" w:hAnsiTheme="minorHAnsi" w:cstheme="minorHAnsi"/>
          <w:b/>
          <w:szCs w:val="22"/>
          <w:lang w:eastAsia="en-US"/>
        </w:rPr>
      </w:pPr>
    </w:p>
    <w:p w:rsidR="00764BC3" w:rsidRDefault="00764BC3" w:rsidP="000E5F7F">
      <w:pPr>
        <w:spacing w:after="160" w:line="276" w:lineRule="auto"/>
        <w:ind w:firstLine="284"/>
        <w:contextualSpacing/>
        <w:jc w:val="center"/>
        <w:rPr>
          <w:rFonts w:asciiTheme="minorHAnsi" w:eastAsia="Calibri" w:hAnsiTheme="minorHAnsi" w:cstheme="minorHAnsi"/>
          <w:b/>
          <w:szCs w:val="22"/>
          <w:lang w:eastAsia="en-US"/>
        </w:rPr>
      </w:pPr>
    </w:p>
    <w:p w:rsidR="000E5F7F" w:rsidRPr="00F942CC" w:rsidRDefault="000E5F7F" w:rsidP="000E5F7F">
      <w:pPr>
        <w:spacing w:after="160" w:line="276" w:lineRule="auto"/>
        <w:ind w:firstLine="284"/>
        <w:contextualSpacing/>
        <w:jc w:val="center"/>
        <w:rPr>
          <w:rFonts w:asciiTheme="minorHAnsi" w:eastAsia="Calibri" w:hAnsiTheme="minorHAnsi" w:cstheme="minorHAnsi"/>
          <w:b/>
          <w:szCs w:val="22"/>
          <w:lang w:eastAsia="en-US"/>
        </w:rPr>
      </w:pPr>
      <w:r w:rsidRPr="00B62697">
        <w:rPr>
          <w:rFonts w:asciiTheme="minorHAnsi" w:eastAsia="Calibri" w:hAnsiTheme="minorHAnsi" w:cstheme="minorHAnsi"/>
          <w:b/>
          <w:szCs w:val="22"/>
          <w:lang w:eastAsia="en-US"/>
        </w:rPr>
        <w:t xml:space="preserve">Πίνακας </w:t>
      </w:r>
      <w:r w:rsidR="003A5731">
        <w:rPr>
          <w:rFonts w:asciiTheme="minorHAnsi" w:eastAsia="Calibri" w:hAnsiTheme="minorHAnsi" w:cstheme="minorHAnsi"/>
          <w:b/>
          <w:szCs w:val="22"/>
          <w:lang w:eastAsia="en-US"/>
        </w:rPr>
        <w:t>5</w:t>
      </w:r>
    </w:p>
    <w:p w:rsidR="000E5F7F" w:rsidRDefault="000E5F7F" w:rsidP="000E5F7F">
      <w:pPr>
        <w:spacing w:after="160" w:line="276" w:lineRule="auto"/>
        <w:ind w:firstLine="284"/>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ΤΗΛΕΦΩΝΙΚΟ ΚΕΝΤΡΟ</w:t>
      </w:r>
    </w:p>
    <w:p w:rsidR="000E5F7F" w:rsidRDefault="000E5F7F" w:rsidP="000E5F7F">
      <w:pPr>
        <w:spacing w:after="160" w:line="276" w:lineRule="auto"/>
        <w:ind w:firstLine="284"/>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(Χ.Υ. ΗΠΕΙΡΟΥ &amp; ΔΥΤ. ΜΑΚΕΔΟΝΙΑΣ)</w:t>
      </w:r>
    </w:p>
    <w:p w:rsidR="00764BC3" w:rsidRDefault="00764BC3" w:rsidP="00764BC3">
      <w:pPr>
        <w:tabs>
          <w:tab w:val="left" w:pos="540"/>
        </w:tabs>
        <w:spacing w:after="160" w:line="288" w:lineRule="auto"/>
        <w:jc w:val="center"/>
        <w:rPr>
          <w:rFonts w:asciiTheme="minorHAnsi" w:eastAsia="Calibri" w:hAnsiTheme="minorHAnsi" w:cstheme="minorHAnsi"/>
          <w:szCs w:val="22"/>
          <w:lang w:eastAsia="en-US"/>
        </w:rPr>
      </w:pPr>
      <w:r>
        <w:rPr>
          <w:rFonts w:asciiTheme="minorHAnsi" w:eastAsia="Calibri" w:hAnsiTheme="minorHAnsi" w:cstheme="minorHAnsi"/>
          <w:b/>
          <w:szCs w:val="22"/>
          <w:lang w:eastAsia="en-US"/>
        </w:rPr>
        <w:t xml:space="preserve">Προϋπολογισμός: </w:t>
      </w:r>
      <w:r w:rsidR="00D1289A">
        <w:rPr>
          <w:rFonts w:asciiTheme="minorHAnsi" w:eastAsia="Calibri" w:hAnsiTheme="minorHAnsi" w:cstheme="minorHAnsi"/>
          <w:b/>
          <w:szCs w:val="22"/>
          <w:lang w:eastAsia="en-US"/>
        </w:rPr>
        <w:t>1</w:t>
      </w:r>
      <w:r w:rsidRPr="00C37C0F">
        <w:rPr>
          <w:rFonts w:asciiTheme="minorHAnsi" w:eastAsia="Calibri" w:hAnsiTheme="minorHAnsi" w:cstheme="minorHAnsi"/>
          <w:b/>
          <w:szCs w:val="22"/>
          <w:lang w:eastAsia="en-US"/>
        </w:rPr>
        <w:t>.</w:t>
      </w:r>
      <w:r w:rsidR="00D1289A">
        <w:rPr>
          <w:rFonts w:asciiTheme="minorHAnsi" w:eastAsia="Calibri" w:hAnsiTheme="minorHAnsi" w:cstheme="minorHAnsi"/>
          <w:b/>
          <w:szCs w:val="22"/>
          <w:lang w:eastAsia="en-US"/>
        </w:rPr>
        <w:t>370</w:t>
      </w:r>
      <w:r w:rsidRPr="00C37C0F">
        <w:rPr>
          <w:rFonts w:asciiTheme="minorHAnsi" w:eastAsia="Calibri" w:hAnsiTheme="minorHAnsi" w:cstheme="minorHAnsi"/>
          <w:b/>
          <w:szCs w:val="22"/>
          <w:lang w:eastAsia="en-US"/>
        </w:rPr>
        <w:t>,</w:t>
      </w:r>
      <w:r w:rsidR="00D1289A">
        <w:rPr>
          <w:rFonts w:asciiTheme="minorHAnsi" w:eastAsia="Calibri" w:hAnsiTheme="minorHAnsi" w:cstheme="minorHAnsi"/>
          <w:b/>
          <w:szCs w:val="22"/>
          <w:lang w:eastAsia="en-US"/>
        </w:rPr>
        <w:t>97</w:t>
      </w:r>
      <w:r w:rsidRPr="00C37C0F">
        <w:rPr>
          <w:rFonts w:asciiTheme="minorHAnsi" w:eastAsia="Calibri" w:hAnsiTheme="minorHAnsi" w:cstheme="minorHAnsi"/>
          <w:b/>
          <w:szCs w:val="22"/>
          <w:lang w:eastAsia="en-US"/>
        </w:rPr>
        <w:t>€</w:t>
      </w:r>
      <w:r>
        <w:rPr>
          <w:rFonts w:asciiTheme="minorHAnsi" w:eastAsia="Calibri" w:hAnsiTheme="minorHAnsi" w:cstheme="minorHAnsi"/>
          <w:b/>
          <w:szCs w:val="22"/>
          <w:lang w:eastAsia="en-US"/>
        </w:rPr>
        <w:t xml:space="preserve"> πλέον Φ.Π.Α. </w:t>
      </w:r>
      <w:r w:rsidR="00D1289A">
        <w:rPr>
          <w:rFonts w:asciiTheme="minorHAnsi" w:eastAsia="Calibri" w:hAnsiTheme="minorHAnsi" w:cstheme="minorHAnsi"/>
          <w:b/>
          <w:szCs w:val="22"/>
          <w:lang w:eastAsia="en-US"/>
        </w:rPr>
        <w:t>329,03</w:t>
      </w:r>
      <w:r w:rsidRPr="00C37C0F">
        <w:rPr>
          <w:rFonts w:asciiTheme="minorHAnsi" w:eastAsia="Calibri" w:hAnsiTheme="minorHAnsi" w:cstheme="minorHAnsi"/>
          <w:b/>
          <w:szCs w:val="22"/>
          <w:lang w:eastAsia="en-US"/>
        </w:rPr>
        <w:t>€</w:t>
      </w:r>
      <w:r>
        <w:rPr>
          <w:rFonts w:asciiTheme="minorHAnsi" w:eastAsia="Calibri" w:hAnsiTheme="minorHAnsi" w:cstheme="minorHAnsi"/>
          <w:b/>
          <w:szCs w:val="22"/>
          <w:lang w:eastAsia="en-US"/>
        </w:rPr>
        <w:t xml:space="preserve">, συνολικά </w:t>
      </w:r>
      <w:r w:rsidR="00D1289A">
        <w:rPr>
          <w:rFonts w:asciiTheme="minorHAnsi" w:eastAsia="Calibri" w:hAnsiTheme="minorHAnsi" w:cstheme="minorHAnsi"/>
          <w:b/>
          <w:szCs w:val="22"/>
          <w:lang w:eastAsia="en-US"/>
        </w:rPr>
        <w:t>1.700</w:t>
      </w:r>
      <w:r>
        <w:rPr>
          <w:rFonts w:asciiTheme="minorHAnsi" w:eastAsia="Calibri" w:hAnsiTheme="minorHAnsi" w:cstheme="minorHAnsi"/>
          <w:b/>
          <w:szCs w:val="22"/>
          <w:lang w:eastAsia="en-US"/>
        </w:rPr>
        <w:t>,00</w:t>
      </w:r>
      <w:r w:rsidRPr="00C37C0F">
        <w:rPr>
          <w:rFonts w:asciiTheme="minorHAnsi" w:eastAsia="Calibri" w:hAnsiTheme="minorHAnsi" w:cstheme="minorHAnsi"/>
          <w:b/>
          <w:szCs w:val="22"/>
          <w:lang w:eastAsia="en-US"/>
        </w:rPr>
        <w:t>€</w:t>
      </w:r>
    </w:p>
    <w:p w:rsidR="000E5F7F" w:rsidRDefault="000E5F7F" w:rsidP="000E5F7F">
      <w:pPr>
        <w:spacing w:after="160" w:line="276" w:lineRule="auto"/>
        <w:ind w:firstLine="284"/>
        <w:contextualSpacing/>
        <w:jc w:val="center"/>
        <w:rPr>
          <w:rFonts w:asciiTheme="minorHAnsi" w:eastAsia="Calibri" w:hAnsiTheme="minorHAnsi" w:cstheme="minorHAnsi"/>
          <w:b/>
          <w:szCs w:val="22"/>
          <w:lang w:eastAsia="en-US"/>
        </w:rPr>
      </w:pPr>
    </w:p>
    <w:tbl>
      <w:tblPr>
        <w:tblStyle w:val="a6"/>
        <w:tblW w:w="10598" w:type="dxa"/>
        <w:tblLayout w:type="fixed"/>
        <w:tblLook w:val="04A0"/>
      </w:tblPr>
      <w:tblGrid>
        <w:gridCol w:w="1008"/>
        <w:gridCol w:w="3353"/>
        <w:gridCol w:w="1597"/>
        <w:gridCol w:w="4640"/>
      </w:tblGrid>
      <w:tr w:rsidR="000E5F7F" w:rsidTr="00285F5D">
        <w:tc>
          <w:tcPr>
            <w:tcW w:w="1008" w:type="dxa"/>
          </w:tcPr>
          <w:p w:rsidR="000E5F7F" w:rsidRPr="003F3D2B" w:rsidRDefault="000E5F7F" w:rsidP="00285F5D">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α/α</w:t>
            </w:r>
          </w:p>
        </w:tc>
        <w:tc>
          <w:tcPr>
            <w:tcW w:w="3353" w:type="dxa"/>
          </w:tcPr>
          <w:p w:rsidR="000E5F7F" w:rsidRPr="003F3D2B" w:rsidRDefault="000E5F7F" w:rsidP="007F7373">
            <w:pPr>
              <w:spacing w:after="160" w:line="276" w:lineRule="auto"/>
              <w:contextualSpacing/>
              <w:jc w:val="center"/>
              <w:rPr>
                <w:rFonts w:asciiTheme="minorHAnsi" w:eastAsia="Calibri" w:hAnsiTheme="minorHAnsi" w:cstheme="minorHAnsi"/>
                <w:b/>
                <w:szCs w:val="22"/>
                <w:lang w:eastAsia="en-US"/>
              </w:rPr>
            </w:pPr>
            <w:r w:rsidRPr="003F3D2B">
              <w:rPr>
                <w:rFonts w:asciiTheme="minorHAnsi" w:eastAsia="Calibri" w:hAnsiTheme="minorHAnsi" w:cstheme="minorHAnsi"/>
                <w:b/>
                <w:szCs w:val="22"/>
                <w:lang w:eastAsia="en-US"/>
              </w:rPr>
              <w:t>ΕΙΔΗ</w:t>
            </w:r>
          </w:p>
        </w:tc>
        <w:tc>
          <w:tcPr>
            <w:tcW w:w="1597" w:type="dxa"/>
          </w:tcPr>
          <w:p w:rsidR="000E5F7F" w:rsidRPr="003F3D2B" w:rsidRDefault="000E5F7F" w:rsidP="007F7373">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ΠΟΣΟΤΗΤΑ</w:t>
            </w:r>
          </w:p>
        </w:tc>
        <w:tc>
          <w:tcPr>
            <w:tcW w:w="4640" w:type="dxa"/>
          </w:tcPr>
          <w:p w:rsidR="000E5F7F" w:rsidRDefault="000E5F7F" w:rsidP="007F7373">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ΤΕΧΝΙΚΕΣ ΠΡΟΔΙΑΓΡΑΦΕΣ</w:t>
            </w:r>
          </w:p>
        </w:tc>
      </w:tr>
      <w:tr w:rsidR="000E5F7F" w:rsidTr="00285F5D">
        <w:tc>
          <w:tcPr>
            <w:tcW w:w="1008" w:type="dxa"/>
          </w:tcPr>
          <w:p w:rsidR="000E5F7F" w:rsidRPr="00AB450C" w:rsidRDefault="000E5F7F" w:rsidP="00285F5D">
            <w:pPr>
              <w:spacing w:after="160" w:line="276" w:lineRule="auto"/>
              <w:contextualSpacing/>
              <w:jc w:val="center"/>
              <w:rPr>
                <w:rFonts w:asciiTheme="minorHAnsi" w:eastAsia="Calibri" w:hAnsiTheme="minorHAnsi" w:cstheme="minorHAnsi"/>
                <w:b/>
                <w:szCs w:val="22"/>
                <w:lang w:val="en-US" w:eastAsia="en-US"/>
              </w:rPr>
            </w:pPr>
            <w:r>
              <w:rPr>
                <w:rFonts w:asciiTheme="minorHAnsi" w:eastAsia="Calibri" w:hAnsiTheme="minorHAnsi" w:cstheme="minorHAnsi"/>
                <w:b/>
                <w:szCs w:val="22"/>
                <w:lang w:val="en-US" w:eastAsia="en-US"/>
              </w:rPr>
              <w:t>1</w:t>
            </w:r>
          </w:p>
        </w:tc>
        <w:tc>
          <w:tcPr>
            <w:tcW w:w="3353" w:type="dxa"/>
          </w:tcPr>
          <w:p w:rsidR="000E5F7F" w:rsidRPr="007D7F21" w:rsidRDefault="000E5F7F" w:rsidP="007F7373">
            <w:pPr>
              <w:spacing w:after="160" w:line="276" w:lineRule="auto"/>
              <w:contextualSpacing/>
              <w:jc w:val="both"/>
              <w:rPr>
                <w:rFonts w:asciiTheme="minorHAnsi" w:eastAsia="Calibri" w:hAnsiTheme="minorHAnsi" w:cstheme="minorHAnsi"/>
                <w:szCs w:val="22"/>
                <w:lang w:val="en-US" w:eastAsia="en-US"/>
              </w:rPr>
            </w:pPr>
            <w:r>
              <w:rPr>
                <w:rFonts w:asciiTheme="minorHAnsi" w:eastAsia="Calibri" w:hAnsiTheme="minorHAnsi" w:cstheme="minorHAnsi"/>
                <w:szCs w:val="22"/>
                <w:lang w:val="en-US" w:eastAsia="en-US"/>
              </w:rPr>
              <w:t>Panasonic NS500 Basic unit</w:t>
            </w:r>
          </w:p>
        </w:tc>
        <w:tc>
          <w:tcPr>
            <w:tcW w:w="1597" w:type="dxa"/>
          </w:tcPr>
          <w:p w:rsidR="000E5F7F" w:rsidRPr="007D7F21" w:rsidRDefault="000E5F7F" w:rsidP="007F7373">
            <w:pPr>
              <w:spacing w:after="160" w:line="276" w:lineRule="auto"/>
              <w:contextualSpacing/>
              <w:jc w:val="center"/>
              <w:rPr>
                <w:rFonts w:asciiTheme="minorHAnsi" w:eastAsia="Calibri" w:hAnsiTheme="minorHAnsi" w:cstheme="minorHAnsi"/>
                <w:szCs w:val="22"/>
                <w:lang w:val="en-US" w:eastAsia="en-US"/>
              </w:rPr>
            </w:pPr>
            <w:r>
              <w:rPr>
                <w:rFonts w:asciiTheme="minorHAnsi" w:eastAsia="Calibri" w:hAnsiTheme="minorHAnsi" w:cstheme="minorHAnsi"/>
                <w:szCs w:val="22"/>
                <w:lang w:val="en-US" w:eastAsia="en-US"/>
              </w:rPr>
              <w:t>1</w:t>
            </w:r>
          </w:p>
        </w:tc>
        <w:tc>
          <w:tcPr>
            <w:tcW w:w="4640" w:type="dxa"/>
          </w:tcPr>
          <w:p w:rsidR="000E5F7F" w:rsidRPr="000E5F7F" w:rsidRDefault="000E5F7F" w:rsidP="007F7373">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 xml:space="preserve">Κύρια μονάδα </w:t>
            </w:r>
            <w:r>
              <w:rPr>
                <w:rFonts w:asciiTheme="minorHAnsi" w:eastAsia="Calibri" w:hAnsiTheme="minorHAnsi" w:cstheme="minorHAnsi"/>
                <w:szCs w:val="22"/>
                <w:lang w:val="en-US" w:eastAsia="en-US"/>
              </w:rPr>
              <w:t>NS</w:t>
            </w:r>
            <w:r w:rsidRPr="000E5F7F">
              <w:rPr>
                <w:rFonts w:asciiTheme="minorHAnsi" w:eastAsia="Calibri" w:hAnsiTheme="minorHAnsi" w:cstheme="minorHAnsi"/>
                <w:szCs w:val="22"/>
                <w:lang w:eastAsia="en-US"/>
              </w:rPr>
              <w:t xml:space="preserve">500 </w:t>
            </w:r>
            <w:r>
              <w:rPr>
                <w:rFonts w:asciiTheme="minorHAnsi" w:eastAsia="Calibri" w:hAnsiTheme="minorHAnsi" w:cstheme="minorHAnsi"/>
                <w:szCs w:val="22"/>
                <w:lang w:eastAsia="en-US"/>
              </w:rPr>
              <w:t>που περιλαμβάνει</w:t>
            </w:r>
            <w:r w:rsidRPr="000E5F7F">
              <w:rPr>
                <w:rFonts w:asciiTheme="minorHAnsi" w:eastAsia="Calibri" w:hAnsiTheme="minorHAnsi" w:cstheme="minorHAnsi"/>
                <w:szCs w:val="22"/>
                <w:lang w:eastAsia="en-US"/>
              </w:rPr>
              <w:t xml:space="preserve">: </w:t>
            </w:r>
            <w:r>
              <w:rPr>
                <w:rFonts w:asciiTheme="minorHAnsi" w:eastAsia="Calibri" w:hAnsiTheme="minorHAnsi" w:cstheme="minorHAnsi"/>
                <w:szCs w:val="22"/>
                <w:lang w:eastAsia="en-US"/>
              </w:rPr>
              <w:t xml:space="preserve">Τροφοδοτικό, 6 γραμμές </w:t>
            </w:r>
            <w:r>
              <w:rPr>
                <w:rFonts w:asciiTheme="minorHAnsi" w:eastAsia="Calibri" w:hAnsiTheme="minorHAnsi" w:cstheme="minorHAnsi"/>
                <w:szCs w:val="22"/>
                <w:lang w:val="en-US" w:eastAsia="en-US"/>
              </w:rPr>
              <w:t>CO</w:t>
            </w:r>
            <w:r>
              <w:rPr>
                <w:rFonts w:asciiTheme="minorHAnsi" w:eastAsia="Calibri" w:hAnsiTheme="minorHAnsi" w:cstheme="minorHAnsi"/>
                <w:szCs w:val="22"/>
                <w:lang w:eastAsia="en-US"/>
              </w:rPr>
              <w:t xml:space="preserve">με </w:t>
            </w:r>
            <w:r>
              <w:rPr>
                <w:rFonts w:asciiTheme="minorHAnsi" w:eastAsia="Calibri" w:hAnsiTheme="minorHAnsi" w:cstheme="minorHAnsi"/>
                <w:szCs w:val="22"/>
                <w:lang w:val="en-US" w:eastAsia="en-US"/>
              </w:rPr>
              <w:t>CID</w:t>
            </w:r>
            <w:r w:rsidRPr="000E5F7F">
              <w:rPr>
                <w:rFonts w:asciiTheme="minorHAnsi" w:eastAsia="Calibri" w:hAnsiTheme="minorHAnsi" w:cstheme="minorHAnsi"/>
                <w:szCs w:val="22"/>
                <w:lang w:eastAsia="en-US"/>
              </w:rPr>
              <w:t xml:space="preserve">, </w:t>
            </w:r>
            <w:r>
              <w:rPr>
                <w:rFonts w:asciiTheme="minorHAnsi" w:eastAsia="Calibri" w:hAnsiTheme="minorHAnsi" w:cstheme="minorHAnsi"/>
                <w:szCs w:val="22"/>
                <w:lang w:eastAsia="en-US"/>
              </w:rPr>
              <w:t xml:space="preserve">2 ψηφιακά &amp; 16 απλά εσωτερικά με </w:t>
            </w:r>
            <w:r>
              <w:rPr>
                <w:rFonts w:asciiTheme="minorHAnsi" w:eastAsia="Calibri" w:hAnsiTheme="minorHAnsi" w:cstheme="minorHAnsi"/>
                <w:szCs w:val="22"/>
                <w:lang w:val="en-US" w:eastAsia="en-US"/>
              </w:rPr>
              <w:t>CID</w:t>
            </w:r>
            <w:r>
              <w:rPr>
                <w:rFonts w:asciiTheme="minorHAnsi" w:eastAsia="Calibri" w:hAnsiTheme="minorHAnsi" w:cstheme="minorHAnsi"/>
                <w:szCs w:val="22"/>
                <w:lang w:eastAsia="en-US"/>
              </w:rPr>
              <w:t xml:space="preserve">, 2 κανάλια </w:t>
            </w:r>
            <w:r>
              <w:rPr>
                <w:rFonts w:asciiTheme="minorHAnsi" w:eastAsia="Calibri" w:hAnsiTheme="minorHAnsi" w:cstheme="minorHAnsi"/>
                <w:szCs w:val="22"/>
                <w:lang w:val="en-US" w:eastAsia="en-US"/>
              </w:rPr>
              <w:t>DISA</w:t>
            </w:r>
            <w:r w:rsidRPr="000E5F7F">
              <w:rPr>
                <w:rFonts w:asciiTheme="minorHAnsi" w:eastAsia="Calibri" w:hAnsiTheme="minorHAnsi" w:cstheme="minorHAnsi"/>
                <w:szCs w:val="22"/>
                <w:lang w:eastAsia="en-US"/>
              </w:rPr>
              <w:t>/</w:t>
            </w:r>
            <w:r>
              <w:rPr>
                <w:rFonts w:asciiTheme="minorHAnsi" w:eastAsia="Calibri" w:hAnsiTheme="minorHAnsi" w:cstheme="minorHAnsi"/>
                <w:szCs w:val="22"/>
                <w:lang w:val="en-US" w:eastAsia="en-US"/>
              </w:rPr>
              <w:t>SVM</w:t>
            </w:r>
            <w:r w:rsidRPr="000E5F7F">
              <w:rPr>
                <w:rFonts w:asciiTheme="minorHAnsi" w:eastAsia="Calibri" w:hAnsiTheme="minorHAnsi" w:cstheme="minorHAnsi"/>
                <w:szCs w:val="22"/>
                <w:lang w:eastAsia="en-US"/>
              </w:rPr>
              <w:t xml:space="preserve">, 4 </w:t>
            </w:r>
            <w:r>
              <w:rPr>
                <w:rFonts w:asciiTheme="minorHAnsi" w:eastAsia="Calibri" w:hAnsiTheme="minorHAnsi" w:cstheme="minorHAnsi"/>
                <w:szCs w:val="22"/>
                <w:lang w:eastAsia="en-US"/>
              </w:rPr>
              <w:t xml:space="preserve">Άδειες για </w:t>
            </w:r>
            <w:r>
              <w:rPr>
                <w:rFonts w:asciiTheme="minorHAnsi" w:eastAsia="Calibri" w:hAnsiTheme="minorHAnsi" w:cstheme="minorHAnsi"/>
                <w:szCs w:val="22"/>
                <w:lang w:val="en-US" w:eastAsia="en-US"/>
              </w:rPr>
              <w:t>IP</w:t>
            </w:r>
            <w:r w:rsidRPr="000E5F7F">
              <w:rPr>
                <w:rFonts w:asciiTheme="minorHAnsi" w:eastAsia="Calibri" w:hAnsiTheme="minorHAnsi" w:cstheme="minorHAnsi"/>
                <w:szCs w:val="22"/>
                <w:lang w:eastAsia="en-US"/>
              </w:rPr>
              <w:t>-</w:t>
            </w:r>
            <w:r>
              <w:rPr>
                <w:rFonts w:asciiTheme="minorHAnsi" w:eastAsia="Calibri" w:hAnsiTheme="minorHAnsi" w:cstheme="minorHAnsi"/>
                <w:szCs w:val="22"/>
                <w:lang w:val="en-US" w:eastAsia="en-US"/>
              </w:rPr>
              <w:t>PT</w:t>
            </w:r>
            <w:r w:rsidRPr="000E5F7F">
              <w:rPr>
                <w:rFonts w:asciiTheme="minorHAnsi" w:eastAsia="Calibri" w:hAnsiTheme="minorHAnsi" w:cstheme="minorHAnsi"/>
                <w:szCs w:val="22"/>
                <w:lang w:eastAsia="en-US"/>
              </w:rPr>
              <w:t xml:space="preserve"> (</w:t>
            </w:r>
            <w:r>
              <w:rPr>
                <w:rFonts w:asciiTheme="minorHAnsi" w:eastAsia="Calibri" w:hAnsiTheme="minorHAnsi" w:cstheme="minorHAnsi"/>
                <w:szCs w:val="22"/>
                <w:lang w:val="en-US" w:eastAsia="en-US"/>
              </w:rPr>
              <w:t>NT</w:t>
            </w:r>
            <w:r w:rsidRPr="000E5F7F">
              <w:rPr>
                <w:rFonts w:asciiTheme="minorHAnsi" w:eastAsia="Calibri" w:hAnsiTheme="minorHAnsi" w:cstheme="minorHAnsi"/>
                <w:szCs w:val="22"/>
                <w:lang w:eastAsia="en-US"/>
              </w:rPr>
              <w:t>3</w:t>
            </w:r>
            <w:r>
              <w:rPr>
                <w:rFonts w:asciiTheme="minorHAnsi" w:eastAsia="Calibri" w:hAnsiTheme="minorHAnsi" w:cstheme="minorHAnsi"/>
                <w:szCs w:val="22"/>
                <w:lang w:val="en-US" w:eastAsia="en-US"/>
              </w:rPr>
              <w:t>XX</w:t>
            </w:r>
            <w:r w:rsidRPr="000E5F7F">
              <w:rPr>
                <w:rFonts w:asciiTheme="minorHAnsi" w:eastAsia="Calibri" w:hAnsiTheme="minorHAnsi" w:cstheme="minorHAnsi"/>
                <w:szCs w:val="22"/>
                <w:lang w:eastAsia="en-US"/>
              </w:rPr>
              <w:t xml:space="preserve">), </w:t>
            </w:r>
            <w:r>
              <w:rPr>
                <w:rFonts w:asciiTheme="minorHAnsi" w:eastAsia="Calibri" w:hAnsiTheme="minorHAnsi" w:cstheme="minorHAnsi"/>
                <w:szCs w:val="22"/>
                <w:lang w:eastAsia="en-US"/>
              </w:rPr>
              <w:t xml:space="preserve">2 θύρες για </w:t>
            </w:r>
            <w:r>
              <w:rPr>
                <w:rFonts w:asciiTheme="minorHAnsi" w:eastAsia="Calibri" w:hAnsiTheme="minorHAnsi" w:cstheme="minorHAnsi"/>
                <w:szCs w:val="22"/>
                <w:lang w:val="en-US" w:eastAsia="en-US"/>
              </w:rPr>
              <w:t>PFT</w:t>
            </w:r>
          </w:p>
        </w:tc>
      </w:tr>
      <w:tr w:rsidR="000E5F7F" w:rsidTr="00285F5D">
        <w:tc>
          <w:tcPr>
            <w:tcW w:w="1008" w:type="dxa"/>
          </w:tcPr>
          <w:p w:rsidR="000E5F7F" w:rsidRPr="00AB450C" w:rsidRDefault="000E5F7F" w:rsidP="00285F5D">
            <w:pPr>
              <w:spacing w:after="160" w:line="276" w:lineRule="auto"/>
              <w:contextualSpacing/>
              <w:jc w:val="center"/>
              <w:rPr>
                <w:rFonts w:asciiTheme="minorHAnsi" w:eastAsia="Calibri" w:hAnsiTheme="minorHAnsi" w:cstheme="minorHAnsi"/>
                <w:b/>
                <w:szCs w:val="22"/>
                <w:lang w:val="en-US" w:eastAsia="en-US"/>
              </w:rPr>
            </w:pPr>
            <w:r>
              <w:rPr>
                <w:rFonts w:asciiTheme="minorHAnsi" w:eastAsia="Calibri" w:hAnsiTheme="minorHAnsi" w:cstheme="minorHAnsi"/>
                <w:b/>
                <w:szCs w:val="22"/>
                <w:lang w:val="en-US" w:eastAsia="en-US"/>
              </w:rPr>
              <w:t>2</w:t>
            </w:r>
          </w:p>
        </w:tc>
        <w:tc>
          <w:tcPr>
            <w:tcW w:w="3353" w:type="dxa"/>
          </w:tcPr>
          <w:p w:rsidR="000E5F7F" w:rsidRPr="007D7F21" w:rsidRDefault="000E5F7F" w:rsidP="007F7373">
            <w:pPr>
              <w:spacing w:after="160" w:line="276" w:lineRule="auto"/>
              <w:contextualSpacing/>
              <w:jc w:val="both"/>
              <w:rPr>
                <w:rFonts w:asciiTheme="minorHAnsi" w:eastAsia="Calibri" w:hAnsiTheme="minorHAnsi" w:cstheme="minorHAnsi"/>
                <w:szCs w:val="22"/>
                <w:lang w:val="en-US" w:eastAsia="en-US"/>
              </w:rPr>
            </w:pPr>
            <w:r>
              <w:rPr>
                <w:rFonts w:asciiTheme="minorHAnsi" w:eastAsia="Calibri" w:hAnsiTheme="minorHAnsi" w:cstheme="minorHAnsi"/>
                <w:szCs w:val="22"/>
                <w:lang w:val="en-US" w:eastAsia="en-US"/>
              </w:rPr>
              <w:t>2-port BRI Card</w:t>
            </w:r>
          </w:p>
        </w:tc>
        <w:tc>
          <w:tcPr>
            <w:tcW w:w="1597" w:type="dxa"/>
          </w:tcPr>
          <w:p w:rsidR="000E5F7F" w:rsidRPr="00AB450C" w:rsidRDefault="000E5F7F" w:rsidP="007F7373">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c>
          <w:tcPr>
            <w:tcW w:w="4640" w:type="dxa"/>
          </w:tcPr>
          <w:p w:rsidR="000E5F7F" w:rsidRPr="000E5F7F" w:rsidRDefault="000E5F7F" w:rsidP="007F7373">
            <w:pPr>
              <w:spacing w:after="160" w:line="276" w:lineRule="auto"/>
              <w:contextualSpacing/>
              <w:jc w:val="center"/>
              <w:rPr>
                <w:rFonts w:asciiTheme="minorHAnsi" w:eastAsia="Calibri" w:hAnsiTheme="minorHAnsi" w:cstheme="minorHAnsi"/>
                <w:szCs w:val="22"/>
                <w:lang w:val="en-US" w:eastAsia="en-US"/>
              </w:rPr>
            </w:pPr>
            <w:r>
              <w:rPr>
                <w:rFonts w:asciiTheme="minorHAnsi" w:eastAsia="Calibri" w:hAnsiTheme="minorHAnsi" w:cstheme="minorHAnsi"/>
                <w:szCs w:val="22"/>
                <w:lang w:eastAsia="en-US"/>
              </w:rPr>
              <w:t xml:space="preserve">Κάρτα 2 γραμμών </w:t>
            </w:r>
            <w:r>
              <w:rPr>
                <w:rFonts w:asciiTheme="minorHAnsi" w:eastAsia="Calibri" w:hAnsiTheme="minorHAnsi" w:cstheme="minorHAnsi"/>
                <w:szCs w:val="22"/>
                <w:lang w:val="en-US" w:eastAsia="en-US"/>
              </w:rPr>
              <w:t>BRIISDN</w:t>
            </w:r>
          </w:p>
        </w:tc>
      </w:tr>
      <w:tr w:rsidR="000E5F7F" w:rsidTr="00285F5D">
        <w:tc>
          <w:tcPr>
            <w:tcW w:w="1008" w:type="dxa"/>
          </w:tcPr>
          <w:p w:rsidR="000E5F7F" w:rsidRPr="00AB450C" w:rsidRDefault="000E5F7F" w:rsidP="00285F5D">
            <w:pPr>
              <w:spacing w:after="160" w:line="276" w:lineRule="auto"/>
              <w:contextualSpacing/>
              <w:jc w:val="center"/>
              <w:rPr>
                <w:rFonts w:asciiTheme="minorHAnsi" w:eastAsia="Calibri" w:hAnsiTheme="minorHAnsi" w:cstheme="minorHAnsi"/>
                <w:b/>
                <w:szCs w:val="22"/>
                <w:lang w:val="en-US" w:eastAsia="en-US"/>
              </w:rPr>
            </w:pPr>
            <w:r>
              <w:rPr>
                <w:rFonts w:asciiTheme="minorHAnsi" w:eastAsia="Calibri" w:hAnsiTheme="minorHAnsi" w:cstheme="minorHAnsi"/>
                <w:b/>
                <w:szCs w:val="22"/>
                <w:lang w:val="en-US" w:eastAsia="en-US"/>
              </w:rPr>
              <w:t>3</w:t>
            </w:r>
          </w:p>
        </w:tc>
        <w:tc>
          <w:tcPr>
            <w:tcW w:w="3353" w:type="dxa"/>
          </w:tcPr>
          <w:p w:rsidR="000E5F7F" w:rsidRPr="007D7F21" w:rsidRDefault="000E5F7F" w:rsidP="007F7373">
            <w:pPr>
              <w:spacing w:after="160" w:line="276" w:lineRule="auto"/>
              <w:contextualSpacing/>
              <w:jc w:val="both"/>
              <w:rPr>
                <w:rFonts w:asciiTheme="minorHAnsi" w:eastAsia="Calibri" w:hAnsiTheme="minorHAnsi" w:cstheme="minorHAnsi"/>
                <w:szCs w:val="22"/>
                <w:lang w:eastAsia="en-US"/>
              </w:rPr>
            </w:pPr>
            <w:r>
              <w:rPr>
                <w:rFonts w:asciiTheme="minorHAnsi" w:eastAsia="Calibri" w:hAnsiTheme="minorHAnsi" w:cstheme="minorHAnsi"/>
                <w:szCs w:val="22"/>
                <w:lang w:eastAsia="en-US"/>
              </w:rPr>
              <w:t>Ψηφιακή τηλεφωνική συσκευή</w:t>
            </w:r>
            <w:r w:rsidRPr="007D7F21">
              <w:rPr>
                <w:rFonts w:asciiTheme="minorHAnsi" w:eastAsia="Calibri" w:hAnsiTheme="minorHAnsi" w:cstheme="minorHAnsi"/>
                <w:szCs w:val="22"/>
                <w:lang w:eastAsia="en-US"/>
              </w:rPr>
              <w:t xml:space="preserve"> 6 </w:t>
            </w:r>
            <w:r>
              <w:rPr>
                <w:rFonts w:asciiTheme="minorHAnsi" w:eastAsia="Calibri" w:hAnsiTheme="minorHAnsi" w:cstheme="minorHAnsi"/>
                <w:szCs w:val="22"/>
                <w:lang w:eastAsia="en-US"/>
              </w:rPr>
              <w:t>πλήκτρων</w:t>
            </w:r>
          </w:p>
        </w:tc>
        <w:tc>
          <w:tcPr>
            <w:tcW w:w="1597" w:type="dxa"/>
          </w:tcPr>
          <w:p w:rsidR="000E5F7F" w:rsidRPr="00AB450C" w:rsidRDefault="000E5F7F" w:rsidP="007F7373">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2</w:t>
            </w:r>
          </w:p>
        </w:tc>
        <w:tc>
          <w:tcPr>
            <w:tcW w:w="4640" w:type="dxa"/>
          </w:tcPr>
          <w:p w:rsidR="000E5F7F" w:rsidRPr="000E5F7F" w:rsidRDefault="000E5F7F" w:rsidP="007F7373">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val="en-US" w:eastAsia="en-US"/>
              </w:rPr>
              <w:t>SP</w:t>
            </w:r>
            <w:r>
              <w:rPr>
                <w:rFonts w:asciiTheme="minorHAnsi" w:eastAsia="Calibri" w:hAnsiTheme="minorHAnsi" w:cstheme="minorHAnsi"/>
                <w:szCs w:val="22"/>
                <w:lang w:eastAsia="en-US"/>
              </w:rPr>
              <w:t xml:space="preserve">&amp; Φωτιζόμενη οθόνη 6 γραμμών, </w:t>
            </w:r>
            <w:r>
              <w:rPr>
                <w:rFonts w:asciiTheme="minorHAnsi" w:eastAsia="Calibri" w:hAnsiTheme="minorHAnsi" w:cstheme="minorHAnsi"/>
                <w:szCs w:val="22"/>
                <w:lang w:val="en-US" w:eastAsia="en-US"/>
              </w:rPr>
              <w:t>EHS</w:t>
            </w:r>
            <w:r w:rsidRPr="000E5F7F">
              <w:rPr>
                <w:rFonts w:asciiTheme="minorHAnsi" w:eastAsia="Calibri" w:hAnsiTheme="minorHAnsi" w:cstheme="minorHAnsi"/>
                <w:szCs w:val="22"/>
                <w:lang w:eastAsia="en-US"/>
              </w:rPr>
              <w:t xml:space="preserve"> -</w:t>
            </w:r>
            <w:r>
              <w:rPr>
                <w:rFonts w:asciiTheme="minorHAnsi" w:eastAsia="Calibri" w:hAnsiTheme="minorHAnsi" w:cstheme="minorHAnsi"/>
                <w:szCs w:val="22"/>
                <w:lang w:eastAsia="en-US"/>
              </w:rPr>
              <w:t>Μαύρη</w:t>
            </w:r>
          </w:p>
        </w:tc>
      </w:tr>
      <w:tr w:rsidR="000E5F7F" w:rsidTr="00285F5D">
        <w:tc>
          <w:tcPr>
            <w:tcW w:w="1008" w:type="dxa"/>
          </w:tcPr>
          <w:p w:rsidR="000E5F7F" w:rsidRPr="00AB450C" w:rsidRDefault="000E5F7F" w:rsidP="00285F5D">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4</w:t>
            </w:r>
          </w:p>
        </w:tc>
        <w:tc>
          <w:tcPr>
            <w:tcW w:w="3353" w:type="dxa"/>
          </w:tcPr>
          <w:p w:rsidR="000E5F7F" w:rsidRPr="00AB450C" w:rsidRDefault="000E5F7F" w:rsidP="007F7373">
            <w:pPr>
              <w:spacing w:after="160" w:line="276" w:lineRule="auto"/>
              <w:contextualSpacing/>
              <w:jc w:val="both"/>
              <w:rPr>
                <w:rFonts w:asciiTheme="minorHAnsi" w:hAnsiTheme="minorHAnsi"/>
              </w:rPr>
            </w:pPr>
            <w:r>
              <w:rPr>
                <w:rFonts w:asciiTheme="minorHAnsi" w:hAnsiTheme="minorHAnsi"/>
              </w:rPr>
              <w:t>Αναλογική τηλεφωνική συσκευή</w:t>
            </w:r>
          </w:p>
        </w:tc>
        <w:tc>
          <w:tcPr>
            <w:tcW w:w="1597" w:type="dxa"/>
          </w:tcPr>
          <w:p w:rsidR="000E5F7F" w:rsidRPr="003C405D" w:rsidRDefault="000E5F7F" w:rsidP="007F7373">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2</w:t>
            </w:r>
          </w:p>
        </w:tc>
        <w:tc>
          <w:tcPr>
            <w:tcW w:w="4640" w:type="dxa"/>
          </w:tcPr>
          <w:p w:rsidR="000E5F7F" w:rsidRDefault="000E5F7F" w:rsidP="007F7373">
            <w:pPr>
              <w:spacing w:after="160" w:line="276" w:lineRule="auto"/>
              <w:contextualSpacing/>
              <w:jc w:val="center"/>
              <w:rPr>
                <w:rFonts w:asciiTheme="minorHAnsi" w:eastAsia="Calibri" w:hAnsiTheme="minorHAnsi" w:cstheme="minorHAnsi"/>
                <w:szCs w:val="22"/>
                <w:lang w:eastAsia="en-US"/>
              </w:rPr>
            </w:pPr>
          </w:p>
        </w:tc>
      </w:tr>
    </w:tbl>
    <w:p w:rsidR="00D53AC3" w:rsidRDefault="00D53AC3" w:rsidP="00976C5C">
      <w:pPr>
        <w:spacing w:line="276" w:lineRule="auto"/>
        <w:jc w:val="center"/>
        <w:rPr>
          <w:rFonts w:ascii="Calibri" w:eastAsia="Tahoma" w:hAnsi="Calibri" w:cs="Tahoma"/>
          <w:b/>
          <w:sz w:val="24"/>
          <w:szCs w:val="24"/>
          <w:lang w:eastAsia="en-US"/>
        </w:rPr>
      </w:pPr>
    </w:p>
    <w:p w:rsidR="00285F5D" w:rsidRDefault="00285F5D">
      <w:pPr>
        <w:rPr>
          <w:rFonts w:ascii="Calibri" w:eastAsia="Tahoma" w:hAnsi="Calibri" w:cs="Tahoma"/>
          <w:b/>
          <w:sz w:val="24"/>
          <w:szCs w:val="24"/>
          <w:lang w:eastAsia="en-US"/>
        </w:rPr>
      </w:pPr>
      <w:r>
        <w:rPr>
          <w:rFonts w:ascii="Calibri" w:eastAsia="Tahoma" w:hAnsi="Calibri" w:cs="Tahoma"/>
          <w:b/>
          <w:sz w:val="24"/>
          <w:szCs w:val="24"/>
          <w:lang w:eastAsia="en-US"/>
        </w:rPr>
        <w:br w:type="page"/>
      </w:r>
    </w:p>
    <w:p w:rsidR="0054305C" w:rsidRPr="00976C5C" w:rsidRDefault="00F846AB" w:rsidP="00976C5C">
      <w:pPr>
        <w:spacing w:line="276" w:lineRule="auto"/>
        <w:jc w:val="center"/>
        <w:rPr>
          <w:rFonts w:ascii="Calibri" w:hAnsi="Calibri"/>
          <w:i/>
          <w:sz w:val="24"/>
          <w:szCs w:val="24"/>
        </w:rPr>
      </w:pPr>
      <w:r>
        <w:rPr>
          <w:rFonts w:ascii="Calibri" w:eastAsia="Tahoma" w:hAnsi="Calibri" w:cs="Tahoma"/>
          <w:b/>
          <w:sz w:val="24"/>
          <w:szCs w:val="24"/>
          <w:lang w:eastAsia="en-US"/>
        </w:rPr>
        <w:lastRenderedPageBreak/>
        <w:t>Π</w:t>
      </w:r>
      <w:r w:rsidR="0054305C" w:rsidRPr="00A24510">
        <w:rPr>
          <w:rFonts w:ascii="Calibri" w:eastAsia="Tahoma" w:hAnsi="Calibri" w:cs="Tahoma"/>
          <w:b/>
          <w:sz w:val="24"/>
          <w:szCs w:val="24"/>
          <w:lang w:eastAsia="en-US"/>
        </w:rPr>
        <w:t xml:space="preserve">ΑΡΑΡΤΗΜΑ </w:t>
      </w:r>
      <w:r w:rsidR="00A24510" w:rsidRPr="00A24510">
        <w:rPr>
          <w:rFonts w:ascii="Calibri" w:eastAsia="Tahoma" w:hAnsi="Calibri" w:cs="Tahoma"/>
          <w:b/>
          <w:sz w:val="24"/>
          <w:szCs w:val="24"/>
          <w:lang w:eastAsia="en-US"/>
        </w:rPr>
        <w:t>Β</w:t>
      </w:r>
      <w:r w:rsidR="0054305C" w:rsidRPr="00A24510">
        <w:rPr>
          <w:rFonts w:ascii="Calibri" w:eastAsia="Tahoma" w:hAnsi="Calibri" w:cs="Tahoma"/>
          <w:b/>
          <w:sz w:val="24"/>
          <w:szCs w:val="24"/>
          <w:lang w:eastAsia="en-US"/>
        </w:rPr>
        <w:t xml:space="preserve"> – ΕΝΤΥΠΟ ΤΕΧΝΙΚΗΣ </w:t>
      </w:r>
      <w:r w:rsidR="000165E6">
        <w:rPr>
          <w:rFonts w:ascii="Calibri" w:eastAsia="Tahoma" w:hAnsi="Calibri" w:cs="Tahoma"/>
          <w:b/>
          <w:sz w:val="24"/>
          <w:szCs w:val="24"/>
          <w:lang w:eastAsia="en-US"/>
        </w:rPr>
        <w:t xml:space="preserve">ΚΑΙ ΟΙΚΟΝΟΜΙΚΗΣ </w:t>
      </w:r>
      <w:r w:rsidR="0054305C" w:rsidRPr="00A24510">
        <w:rPr>
          <w:rFonts w:ascii="Calibri" w:eastAsia="Tahoma" w:hAnsi="Calibri" w:cs="Tahoma"/>
          <w:b/>
          <w:sz w:val="24"/>
          <w:szCs w:val="24"/>
          <w:lang w:eastAsia="en-US"/>
        </w:rPr>
        <w:t>ΠΡΟΣΦΟΡΑΣ</w:t>
      </w:r>
    </w:p>
    <w:tbl>
      <w:tblPr>
        <w:tblpPr w:leftFromText="180" w:rightFromText="180" w:vertAnchor="text" w:horzAnchor="margin" w:tblpXSpec="center" w:tblpY="357"/>
        <w:tblW w:w="109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pct5" w:color="B2A1C7" w:fill="auto"/>
        <w:tblLayout w:type="fixed"/>
        <w:tblLook w:val="04A0"/>
      </w:tblPr>
      <w:tblGrid>
        <w:gridCol w:w="3369"/>
        <w:gridCol w:w="7629"/>
      </w:tblGrid>
      <w:tr w:rsidR="00A801B5" w:rsidRPr="00B82CBA" w:rsidTr="0018279A">
        <w:trPr>
          <w:trHeight w:val="402"/>
        </w:trPr>
        <w:tc>
          <w:tcPr>
            <w:tcW w:w="3369" w:type="dxa"/>
            <w:shd w:val="pct5" w:color="B2A1C7" w:fill="auto"/>
            <w:vAlign w:val="center"/>
          </w:tcPr>
          <w:p w:rsidR="00A801B5" w:rsidRPr="00B82CBA" w:rsidRDefault="00A801B5" w:rsidP="00A801B5">
            <w:pPr>
              <w:rPr>
                <w:rFonts w:ascii="Calibri" w:hAnsi="Calibri"/>
                <w:b/>
                <w:color w:val="000000"/>
                <w:sz w:val="20"/>
              </w:rPr>
            </w:pPr>
            <w:r w:rsidRPr="00B82CBA">
              <w:rPr>
                <w:rFonts w:ascii="Calibri" w:hAnsi="Calibri" w:cs="Tahoma"/>
                <w:b/>
                <w:color w:val="000000"/>
                <w:sz w:val="20"/>
              </w:rPr>
              <w:t>ΕΠΩΝΥΜΙΑ  ΥΠΟΨΗΦΙΟΥ</w:t>
            </w:r>
          </w:p>
        </w:tc>
        <w:tc>
          <w:tcPr>
            <w:tcW w:w="7629" w:type="dxa"/>
            <w:shd w:val="pct5" w:color="B2A1C7" w:fill="auto"/>
            <w:vAlign w:val="center"/>
          </w:tcPr>
          <w:p w:rsidR="00A801B5" w:rsidRPr="00B82CBA" w:rsidRDefault="00A801B5" w:rsidP="00A801B5">
            <w:pPr>
              <w:jc w:val="center"/>
              <w:rPr>
                <w:rFonts w:ascii="Calibri" w:hAnsi="Calibri"/>
                <w:b/>
                <w:color w:val="000000"/>
                <w:sz w:val="20"/>
                <w:highlight w:val="yellow"/>
              </w:rPr>
            </w:pPr>
          </w:p>
        </w:tc>
      </w:tr>
      <w:tr w:rsidR="00A801B5" w:rsidRPr="00B82CBA" w:rsidTr="0018279A">
        <w:trPr>
          <w:trHeight w:val="318"/>
        </w:trPr>
        <w:tc>
          <w:tcPr>
            <w:tcW w:w="3369" w:type="dxa"/>
            <w:shd w:val="pct5" w:color="B2A1C7" w:fill="auto"/>
            <w:vAlign w:val="center"/>
          </w:tcPr>
          <w:p w:rsidR="00A801B5" w:rsidRPr="00B82CBA" w:rsidRDefault="00A801B5" w:rsidP="00A801B5">
            <w:pPr>
              <w:rPr>
                <w:rFonts w:ascii="Calibri" w:hAnsi="Calibri"/>
                <w:b/>
                <w:color w:val="000000"/>
                <w:sz w:val="20"/>
              </w:rPr>
            </w:pPr>
            <w:r w:rsidRPr="00B82CBA">
              <w:rPr>
                <w:rFonts w:ascii="Calibri" w:hAnsi="Calibri" w:cs="Tahoma"/>
                <w:b/>
                <w:color w:val="000000"/>
                <w:sz w:val="20"/>
              </w:rPr>
              <w:t>ΔΙΕΥΘΥΝΣΗ, Τ.Κ., ΠΟΛΗ  ΕΔΡΑΣ</w:t>
            </w:r>
          </w:p>
        </w:tc>
        <w:tc>
          <w:tcPr>
            <w:tcW w:w="7629" w:type="dxa"/>
            <w:shd w:val="pct5" w:color="B2A1C7" w:fill="auto"/>
            <w:vAlign w:val="center"/>
          </w:tcPr>
          <w:p w:rsidR="00A801B5" w:rsidRPr="00B82CBA" w:rsidRDefault="00A801B5" w:rsidP="00A801B5">
            <w:pPr>
              <w:jc w:val="center"/>
              <w:rPr>
                <w:rFonts w:ascii="Calibri" w:hAnsi="Calibri"/>
                <w:b/>
                <w:color w:val="000000"/>
                <w:sz w:val="20"/>
                <w:highlight w:val="yellow"/>
              </w:rPr>
            </w:pPr>
          </w:p>
        </w:tc>
      </w:tr>
      <w:tr w:rsidR="00A801B5" w:rsidRPr="00B82CBA" w:rsidTr="0018279A">
        <w:trPr>
          <w:trHeight w:val="408"/>
        </w:trPr>
        <w:tc>
          <w:tcPr>
            <w:tcW w:w="3369" w:type="dxa"/>
            <w:shd w:val="pct5" w:color="B2A1C7" w:fill="auto"/>
            <w:vAlign w:val="center"/>
          </w:tcPr>
          <w:p w:rsidR="00A801B5" w:rsidRPr="00B82CBA" w:rsidRDefault="00A801B5" w:rsidP="00A801B5">
            <w:pPr>
              <w:rPr>
                <w:rFonts w:ascii="Calibri" w:hAnsi="Calibri"/>
                <w:b/>
                <w:color w:val="000000"/>
                <w:sz w:val="20"/>
              </w:rPr>
            </w:pPr>
            <w:r w:rsidRPr="00B82CBA">
              <w:rPr>
                <w:rFonts w:ascii="Calibri" w:hAnsi="Calibri" w:cs="Tahoma"/>
                <w:b/>
                <w:color w:val="000000"/>
                <w:sz w:val="20"/>
              </w:rPr>
              <w:t xml:space="preserve">ΤΗΛΕΦΩΝΑ / ΦΑΞ / </w:t>
            </w:r>
            <w:r w:rsidRPr="00B82CBA">
              <w:rPr>
                <w:rFonts w:ascii="Calibri" w:hAnsi="Calibri" w:cs="Tahoma"/>
                <w:b/>
                <w:color w:val="000000"/>
                <w:sz w:val="20"/>
                <w:lang w:val="en-US"/>
              </w:rPr>
              <w:t>E</w:t>
            </w:r>
            <w:r w:rsidRPr="00B82CBA">
              <w:rPr>
                <w:rFonts w:ascii="Calibri" w:hAnsi="Calibri" w:cs="Tahoma"/>
                <w:b/>
                <w:color w:val="000000"/>
                <w:sz w:val="20"/>
              </w:rPr>
              <w:t>-</w:t>
            </w:r>
            <w:r w:rsidRPr="00B82CBA">
              <w:rPr>
                <w:rFonts w:ascii="Calibri" w:hAnsi="Calibri" w:cs="Tahoma"/>
                <w:b/>
                <w:color w:val="000000"/>
                <w:sz w:val="20"/>
                <w:lang w:val="en-US"/>
              </w:rPr>
              <w:t>MAIL</w:t>
            </w:r>
          </w:p>
        </w:tc>
        <w:tc>
          <w:tcPr>
            <w:tcW w:w="7629" w:type="dxa"/>
            <w:shd w:val="pct5" w:color="B2A1C7" w:fill="auto"/>
            <w:vAlign w:val="center"/>
          </w:tcPr>
          <w:p w:rsidR="00A801B5" w:rsidRPr="00B82CBA" w:rsidRDefault="00A801B5" w:rsidP="00A801B5">
            <w:pPr>
              <w:jc w:val="center"/>
              <w:rPr>
                <w:rFonts w:ascii="Calibri" w:hAnsi="Calibri"/>
                <w:b/>
                <w:color w:val="000000"/>
                <w:sz w:val="20"/>
                <w:highlight w:val="yellow"/>
              </w:rPr>
            </w:pPr>
          </w:p>
        </w:tc>
      </w:tr>
      <w:tr w:rsidR="00A801B5" w:rsidRPr="00B82CBA" w:rsidTr="0018279A">
        <w:trPr>
          <w:trHeight w:val="336"/>
        </w:trPr>
        <w:tc>
          <w:tcPr>
            <w:tcW w:w="3369" w:type="dxa"/>
            <w:shd w:val="pct5" w:color="B2A1C7" w:fill="auto"/>
            <w:vAlign w:val="center"/>
          </w:tcPr>
          <w:p w:rsidR="00A801B5" w:rsidRPr="00B82CBA" w:rsidRDefault="00A801B5" w:rsidP="00A801B5">
            <w:pPr>
              <w:rPr>
                <w:rFonts w:ascii="Calibri" w:hAnsi="Calibri"/>
                <w:b/>
                <w:color w:val="000000"/>
                <w:sz w:val="20"/>
              </w:rPr>
            </w:pPr>
            <w:r w:rsidRPr="00B82CBA">
              <w:rPr>
                <w:rFonts w:ascii="Calibri" w:hAnsi="Calibri" w:cs="Tahoma"/>
                <w:b/>
                <w:color w:val="000000"/>
                <w:sz w:val="20"/>
              </w:rPr>
              <w:t>ΑΦΜ – Δ</w:t>
            </w:r>
            <w:r w:rsidRPr="00B82CBA">
              <w:rPr>
                <w:rFonts w:ascii="Calibri" w:hAnsi="Calibri" w:cs="Tahoma"/>
                <w:b/>
                <w:color w:val="000000"/>
                <w:sz w:val="20"/>
                <w:lang w:val="en-US"/>
              </w:rPr>
              <w:t>OY</w:t>
            </w:r>
          </w:p>
        </w:tc>
        <w:tc>
          <w:tcPr>
            <w:tcW w:w="7629" w:type="dxa"/>
            <w:shd w:val="pct5" w:color="B2A1C7" w:fill="auto"/>
            <w:vAlign w:val="center"/>
          </w:tcPr>
          <w:p w:rsidR="00A801B5" w:rsidRPr="00B82CBA" w:rsidRDefault="00A801B5" w:rsidP="00A801B5">
            <w:pPr>
              <w:jc w:val="center"/>
              <w:rPr>
                <w:rFonts w:ascii="Calibri" w:hAnsi="Calibri"/>
                <w:b/>
                <w:color w:val="000000"/>
                <w:sz w:val="20"/>
                <w:highlight w:val="yellow"/>
              </w:rPr>
            </w:pPr>
          </w:p>
        </w:tc>
      </w:tr>
      <w:tr w:rsidR="00A801B5" w:rsidRPr="00B82CBA" w:rsidTr="0018279A">
        <w:trPr>
          <w:trHeight w:val="246"/>
        </w:trPr>
        <w:tc>
          <w:tcPr>
            <w:tcW w:w="3369" w:type="dxa"/>
            <w:shd w:val="pct5" w:color="B2A1C7" w:fill="auto"/>
            <w:vAlign w:val="center"/>
          </w:tcPr>
          <w:p w:rsidR="00A801B5" w:rsidRPr="00B82CBA" w:rsidRDefault="00A801B5" w:rsidP="00A801B5">
            <w:pPr>
              <w:rPr>
                <w:rFonts w:ascii="Calibri" w:hAnsi="Calibri"/>
                <w:b/>
                <w:color w:val="000000"/>
                <w:sz w:val="20"/>
              </w:rPr>
            </w:pPr>
            <w:r w:rsidRPr="00B82CBA">
              <w:rPr>
                <w:rFonts w:ascii="Calibri" w:hAnsi="Calibri" w:cs="Tahoma"/>
                <w:b/>
                <w:color w:val="000000"/>
                <w:sz w:val="20"/>
              </w:rPr>
              <w:t>ΝΟΜΙΜΟΣ ΕΚΠΡΟΣΩΠΟΣ</w:t>
            </w:r>
          </w:p>
        </w:tc>
        <w:tc>
          <w:tcPr>
            <w:tcW w:w="7629" w:type="dxa"/>
            <w:shd w:val="pct5" w:color="B2A1C7" w:fill="auto"/>
            <w:vAlign w:val="center"/>
          </w:tcPr>
          <w:p w:rsidR="00A801B5" w:rsidRPr="00B82CBA" w:rsidRDefault="00A801B5" w:rsidP="00A801B5">
            <w:pPr>
              <w:jc w:val="center"/>
              <w:rPr>
                <w:rFonts w:ascii="Calibri" w:hAnsi="Calibri"/>
                <w:b/>
                <w:color w:val="000000"/>
                <w:sz w:val="20"/>
                <w:highlight w:val="yellow"/>
              </w:rPr>
            </w:pPr>
          </w:p>
        </w:tc>
      </w:tr>
      <w:tr w:rsidR="00A801B5" w:rsidRPr="00B82CBA" w:rsidTr="0018279A">
        <w:trPr>
          <w:trHeight w:val="333"/>
        </w:trPr>
        <w:tc>
          <w:tcPr>
            <w:tcW w:w="3369" w:type="dxa"/>
            <w:shd w:val="pct5" w:color="B2A1C7" w:fill="auto"/>
            <w:vAlign w:val="center"/>
          </w:tcPr>
          <w:p w:rsidR="00A801B5" w:rsidRPr="00B82CBA" w:rsidRDefault="00A801B5" w:rsidP="00A801B5">
            <w:pPr>
              <w:rPr>
                <w:rFonts w:ascii="Calibri" w:hAnsi="Calibri"/>
                <w:b/>
                <w:color w:val="000000"/>
                <w:sz w:val="20"/>
              </w:rPr>
            </w:pPr>
            <w:r>
              <w:rPr>
                <w:rFonts w:ascii="Calibri" w:hAnsi="Calibri" w:cs="Tahoma"/>
                <w:b/>
                <w:color w:val="000000"/>
                <w:sz w:val="20"/>
              </w:rPr>
              <w:t>Α.Δ.Τ. (ΝΟΜΙ</w:t>
            </w:r>
            <w:r w:rsidRPr="00B82CBA">
              <w:rPr>
                <w:rFonts w:ascii="Calibri" w:hAnsi="Calibri" w:cs="Tahoma"/>
                <w:b/>
                <w:color w:val="000000"/>
                <w:sz w:val="20"/>
              </w:rPr>
              <w:t>ΜΟΥ ΕΚΠΡΟΣΩΠΟΥ)</w:t>
            </w:r>
          </w:p>
        </w:tc>
        <w:tc>
          <w:tcPr>
            <w:tcW w:w="7629" w:type="dxa"/>
            <w:shd w:val="pct5" w:color="B2A1C7" w:fill="auto"/>
            <w:vAlign w:val="center"/>
          </w:tcPr>
          <w:p w:rsidR="00A801B5" w:rsidRPr="00B82CBA" w:rsidRDefault="00A801B5" w:rsidP="00A801B5">
            <w:pPr>
              <w:jc w:val="center"/>
              <w:rPr>
                <w:rFonts w:ascii="Calibri" w:hAnsi="Calibri"/>
                <w:b/>
                <w:color w:val="000000"/>
                <w:sz w:val="20"/>
                <w:highlight w:val="yellow"/>
              </w:rPr>
            </w:pPr>
          </w:p>
        </w:tc>
      </w:tr>
      <w:tr w:rsidR="00A801B5" w:rsidRPr="00B82CBA" w:rsidTr="0018279A">
        <w:trPr>
          <w:trHeight w:val="391"/>
        </w:trPr>
        <w:tc>
          <w:tcPr>
            <w:tcW w:w="3369" w:type="dxa"/>
            <w:shd w:val="pct5" w:color="B2A1C7" w:fill="auto"/>
            <w:vAlign w:val="center"/>
          </w:tcPr>
          <w:p w:rsidR="00A801B5" w:rsidRPr="00B82CBA" w:rsidRDefault="00A801B5" w:rsidP="00A801B5">
            <w:pPr>
              <w:rPr>
                <w:rFonts w:ascii="Calibri" w:hAnsi="Calibri"/>
                <w:b/>
                <w:color w:val="000000"/>
                <w:sz w:val="20"/>
              </w:rPr>
            </w:pPr>
            <w:r w:rsidRPr="00B82CBA">
              <w:rPr>
                <w:rFonts w:ascii="Calibri" w:hAnsi="Calibri" w:cs="Tahoma"/>
                <w:b/>
                <w:color w:val="000000"/>
                <w:sz w:val="20"/>
              </w:rPr>
              <w:t>ΥΠΕΥΘΥΝΟΣ ΕΠΙΚΟΙΝΩΝΙΑΣ</w:t>
            </w:r>
          </w:p>
        </w:tc>
        <w:tc>
          <w:tcPr>
            <w:tcW w:w="7629" w:type="dxa"/>
            <w:shd w:val="pct5" w:color="B2A1C7" w:fill="auto"/>
            <w:vAlign w:val="center"/>
          </w:tcPr>
          <w:p w:rsidR="00A801B5" w:rsidRPr="00B82CBA" w:rsidRDefault="00A801B5" w:rsidP="00A801B5">
            <w:pPr>
              <w:jc w:val="center"/>
              <w:rPr>
                <w:rFonts w:ascii="Calibri" w:hAnsi="Calibri"/>
                <w:b/>
                <w:color w:val="000000"/>
                <w:sz w:val="20"/>
                <w:highlight w:val="yellow"/>
              </w:rPr>
            </w:pPr>
          </w:p>
        </w:tc>
      </w:tr>
    </w:tbl>
    <w:p w:rsidR="0054305C" w:rsidRDefault="0054305C" w:rsidP="0054305C">
      <w:pPr>
        <w:rPr>
          <w:sz w:val="20"/>
        </w:rPr>
      </w:pPr>
    </w:p>
    <w:p w:rsidR="00F71325" w:rsidRDefault="00F71325" w:rsidP="0054305C">
      <w:pPr>
        <w:rPr>
          <w:sz w:val="20"/>
        </w:rPr>
      </w:pPr>
    </w:p>
    <w:p w:rsidR="001B77D7" w:rsidRDefault="001B77D7" w:rsidP="0054305C">
      <w:pPr>
        <w:rPr>
          <w:sz w:val="20"/>
        </w:rPr>
      </w:pPr>
    </w:p>
    <w:p w:rsidR="0018279A" w:rsidRDefault="0018279A" w:rsidP="0018279A">
      <w:pPr>
        <w:spacing w:after="160" w:line="276" w:lineRule="auto"/>
        <w:ind w:firstLine="284"/>
        <w:contextualSpacing/>
        <w:jc w:val="center"/>
        <w:rPr>
          <w:rFonts w:asciiTheme="minorHAnsi" w:eastAsia="Calibri" w:hAnsiTheme="minorHAnsi" w:cstheme="minorHAnsi"/>
          <w:b/>
          <w:szCs w:val="22"/>
          <w:lang w:eastAsia="en-US"/>
        </w:rPr>
      </w:pPr>
      <w:r w:rsidRPr="00B62697">
        <w:rPr>
          <w:rFonts w:asciiTheme="minorHAnsi" w:eastAsia="Calibri" w:hAnsiTheme="minorHAnsi" w:cstheme="minorHAnsi"/>
          <w:b/>
          <w:szCs w:val="22"/>
          <w:lang w:eastAsia="en-US"/>
        </w:rPr>
        <w:t>Πίνακας 1</w:t>
      </w:r>
      <w:r w:rsidR="002B0744">
        <w:rPr>
          <w:rFonts w:asciiTheme="minorHAnsi" w:eastAsia="Calibri" w:hAnsiTheme="minorHAnsi" w:cstheme="minorHAnsi"/>
          <w:b/>
          <w:szCs w:val="22"/>
          <w:lang w:eastAsia="en-US"/>
        </w:rPr>
        <w:t>α</w:t>
      </w:r>
    </w:p>
    <w:p w:rsidR="0018279A" w:rsidRDefault="002B0744" w:rsidP="0018279A">
      <w:pPr>
        <w:spacing w:after="160" w:line="276" w:lineRule="auto"/>
        <w:ind w:firstLine="284"/>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Εξοπλισμός ΗΥ</w:t>
      </w:r>
    </w:p>
    <w:p w:rsidR="0018279A" w:rsidRDefault="0018279A" w:rsidP="0018279A">
      <w:pPr>
        <w:spacing w:after="160" w:line="276" w:lineRule="auto"/>
        <w:ind w:firstLine="284"/>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w:t>
      </w:r>
      <w:r w:rsidRPr="0071043D">
        <w:rPr>
          <w:rFonts w:asciiTheme="minorHAnsi" w:eastAsia="Calibri" w:hAnsiTheme="minorHAnsi" w:cstheme="minorHAnsi"/>
          <w:b/>
          <w:szCs w:val="22"/>
          <w:lang w:eastAsia="en-US"/>
        </w:rPr>
        <w:t>ΧΥ ΚΕΝΤΡΙΚΗΣ ΜΑΚΕΔΟΝΙΑΣ  ΕΔΡΑ ΘΕΣΣΑΛΟΝΙΚΗ</w:t>
      </w:r>
      <w:r>
        <w:rPr>
          <w:rFonts w:asciiTheme="minorHAnsi" w:eastAsia="Calibri" w:hAnsiTheme="minorHAnsi" w:cstheme="minorHAnsi"/>
          <w:b/>
          <w:szCs w:val="22"/>
          <w:lang w:eastAsia="en-US"/>
        </w:rPr>
        <w:t>)</w:t>
      </w:r>
    </w:p>
    <w:p w:rsidR="0018279A" w:rsidRPr="00B62697" w:rsidRDefault="0018279A" w:rsidP="0018279A">
      <w:pPr>
        <w:spacing w:after="160" w:line="276" w:lineRule="auto"/>
        <w:ind w:firstLine="284"/>
        <w:contextualSpacing/>
        <w:jc w:val="center"/>
        <w:rPr>
          <w:rFonts w:asciiTheme="minorHAnsi" w:eastAsia="Calibri" w:hAnsiTheme="minorHAnsi" w:cstheme="minorHAnsi"/>
          <w:b/>
          <w:szCs w:val="22"/>
          <w:lang w:eastAsia="en-US"/>
        </w:rPr>
      </w:pPr>
    </w:p>
    <w:tbl>
      <w:tblPr>
        <w:tblStyle w:val="a6"/>
        <w:tblW w:w="11160" w:type="dxa"/>
        <w:tblInd w:w="-252" w:type="dxa"/>
        <w:tblLayout w:type="fixed"/>
        <w:tblLook w:val="04A0"/>
      </w:tblPr>
      <w:tblGrid>
        <w:gridCol w:w="644"/>
        <w:gridCol w:w="2977"/>
        <w:gridCol w:w="992"/>
        <w:gridCol w:w="992"/>
        <w:gridCol w:w="1701"/>
        <w:gridCol w:w="1843"/>
        <w:gridCol w:w="2011"/>
      </w:tblGrid>
      <w:tr w:rsidR="0018279A" w:rsidTr="00366447">
        <w:tc>
          <w:tcPr>
            <w:tcW w:w="644"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α/α</w:t>
            </w:r>
          </w:p>
        </w:tc>
        <w:tc>
          <w:tcPr>
            <w:tcW w:w="2977" w:type="dxa"/>
          </w:tcPr>
          <w:p w:rsidR="0018279A" w:rsidRPr="003F3D2B" w:rsidRDefault="0018279A" w:rsidP="002E5DDB">
            <w:pPr>
              <w:spacing w:after="160" w:line="276" w:lineRule="auto"/>
              <w:contextualSpacing/>
              <w:jc w:val="center"/>
              <w:rPr>
                <w:rFonts w:asciiTheme="minorHAnsi" w:eastAsia="Calibri" w:hAnsiTheme="minorHAnsi" w:cstheme="minorHAnsi"/>
                <w:b/>
                <w:szCs w:val="22"/>
                <w:lang w:eastAsia="en-US"/>
              </w:rPr>
            </w:pPr>
            <w:r w:rsidRPr="003F3D2B">
              <w:rPr>
                <w:rFonts w:asciiTheme="minorHAnsi" w:eastAsia="Calibri" w:hAnsiTheme="minorHAnsi" w:cstheme="minorHAnsi"/>
                <w:b/>
                <w:szCs w:val="22"/>
                <w:lang w:eastAsia="en-US"/>
              </w:rPr>
              <w:t>ΕΙΔΗ</w:t>
            </w:r>
          </w:p>
        </w:tc>
        <w:tc>
          <w:tcPr>
            <w:tcW w:w="992" w:type="dxa"/>
          </w:tcPr>
          <w:p w:rsidR="0018279A" w:rsidRPr="003F3D2B" w:rsidRDefault="0018279A" w:rsidP="002E5DDB">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ΠΟΣΟΤΗΤΑ</w:t>
            </w:r>
          </w:p>
        </w:tc>
        <w:tc>
          <w:tcPr>
            <w:tcW w:w="992" w:type="dxa"/>
          </w:tcPr>
          <w:p w:rsidR="0018279A" w:rsidRDefault="0018279A" w:rsidP="002E5DDB">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ΠΡΟΣΦΕΡΕΤΑΙ</w:t>
            </w:r>
          </w:p>
          <w:p w:rsidR="0018279A" w:rsidRDefault="0018279A" w:rsidP="002E5DDB">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ΝΑΙ/ΟΧΙ</w:t>
            </w:r>
          </w:p>
        </w:tc>
        <w:tc>
          <w:tcPr>
            <w:tcW w:w="1701" w:type="dxa"/>
          </w:tcPr>
          <w:p w:rsidR="0018279A" w:rsidRPr="00A90628" w:rsidRDefault="0018279A" w:rsidP="002E5DDB">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Προσφερόμενη τιμή τεμαχίου χωρίς ΦΠΑ</w:t>
            </w:r>
          </w:p>
        </w:tc>
        <w:tc>
          <w:tcPr>
            <w:tcW w:w="1843" w:type="dxa"/>
          </w:tcPr>
          <w:p w:rsidR="0018279A" w:rsidRPr="003F3D2B" w:rsidRDefault="0018279A" w:rsidP="002E5DDB">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Συνολική Προσφερόμενη τιμή</w:t>
            </w:r>
            <w:r w:rsidRPr="003F3D2B">
              <w:rPr>
                <w:rFonts w:asciiTheme="minorHAnsi" w:eastAsia="Calibri" w:hAnsiTheme="minorHAnsi" w:cstheme="minorHAnsi"/>
                <w:b/>
                <w:szCs w:val="22"/>
                <w:lang w:eastAsia="en-US"/>
              </w:rPr>
              <w:t xml:space="preserve"> χωρίς ΦΠΑ</w:t>
            </w:r>
          </w:p>
        </w:tc>
        <w:tc>
          <w:tcPr>
            <w:tcW w:w="2011" w:type="dxa"/>
          </w:tcPr>
          <w:p w:rsidR="0018279A" w:rsidRPr="003F3D2B" w:rsidRDefault="0018279A" w:rsidP="002E5DDB">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 xml:space="preserve">Συνολική </w:t>
            </w:r>
            <w:r w:rsidRPr="00F25EE2">
              <w:rPr>
                <w:rFonts w:asciiTheme="minorHAnsi" w:eastAsia="Calibri" w:hAnsiTheme="minorHAnsi" w:cstheme="minorHAnsi"/>
                <w:b/>
                <w:szCs w:val="22"/>
                <w:lang w:eastAsia="en-US"/>
              </w:rPr>
              <w:t xml:space="preserve">Προσφερόμενη τιμή </w:t>
            </w:r>
            <w:r w:rsidRPr="003F3D2B">
              <w:rPr>
                <w:rFonts w:asciiTheme="minorHAnsi" w:eastAsia="Calibri" w:hAnsiTheme="minorHAnsi" w:cstheme="minorHAnsi"/>
                <w:b/>
                <w:szCs w:val="22"/>
                <w:lang w:eastAsia="en-US"/>
              </w:rPr>
              <w:t>με ΦΠΑ</w:t>
            </w:r>
          </w:p>
        </w:tc>
      </w:tr>
      <w:tr w:rsidR="0018279A" w:rsidTr="00366447">
        <w:tc>
          <w:tcPr>
            <w:tcW w:w="644"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1</w:t>
            </w:r>
          </w:p>
        </w:tc>
        <w:tc>
          <w:tcPr>
            <w:tcW w:w="2977" w:type="dxa"/>
          </w:tcPr>
          <w:p w:rsidR="0018279A" w:rsidRPr="00B62697" w:rsidRDefault="0018279A" w:rsidP="002E5DDB">
            <w:pPr>
              <w:spacing w:after="160" w:line="276" w:lineRule="auto"/>
              <w:contextualSpacing/>
              <w:jc w:val="both"/>
              <w:rPr>
                <w:rFonts w:asciiTheme="minorHAnsi" w:eastAsia="Calibri" w:hAnsiTheme="minorHAnsi" w:cstheme="minorHAnsi"/>
                <w:szCs w:val="22"/>
                <w:lang w:eastAsia="en-US"/>
              </w:rPr>
            </w:pPr>
            <w:r w:rsidRPr="00B62697">
              <w:rPr>
                <w:rFonts w:asciiTheme="minorHAnsi" w:eastAsia="Calibri" w:hAnsiTheme="minorHAnsi" w:cstheme="minorHAnsi"/>
                <w:szCs w:val="22"/>
                <w:lang w:eastAsia="en-US"/>
              </w:rPr>
              <w:t>Σταθμός κόλλησης ρυθμιζόμενης θερμοκρασίας Weller WE-1010</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70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843"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201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44"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2</w:t>
            </w:r>
          </w:p>
        </w:tc>
        <w:tc>
          <w:tcPr>
            <w:tcW w:w="2977" w:type="dxa"/>
          </w:tcPr>
          <w:p w:rsidR="0018279A" w:rsidRPr="00C0147C" w:rsidRDefault="0018279A" w:rsidP="002E5DDB">
            <w:pPr>
              <w:spacing w:after="160" w:line="276" w:lineRule="auto"/>
              <w:contextualSpacing/>
              <w:jc w:val="both"/>
              <w:rPr>
                <w:rFonts w:asciiTheme="minorHAnsi" w:eastAsia="Calibri" w:hAnsiTheme="minorHAnsi" w:cstheme="minorHAnsi"/>
                <w:szCs w:val="22"/>
                <w:lang w:eastAsia="en-US"/>
              </w:rPr>
            </w:pPr>
            <w:r w:rsidRPr="00C0147C">
              <w:rPr>
                <w:rFonts w:asciiTheme="minorHAnsi" w:eastAsia="Calibri" w:hAnsiTheme="minorHAnsi" w:cstheme="minorHAnsi"/>
                <w:szCs w:val="22"/>
                <w:lang w:eastAsia="en-US"/>
              </w:rPr>
              <w:t>Εργαστηριακό τροφοδοτικό πάγκου ρυθμιζόμενο 0-30VDC / 0-10A</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70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843"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201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44"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3</w:t>
            </w:r>
          </w:p>
        </w:tc>
        <w:tc>
          <w:tcPr>
            <w:tcW w:w="2977" w:type="dxa"/>
            <w:vAlign w:val="center"/>
          </w:tcPr>
          <w:p w:rsidR="0018279A" w:rsidRPr="00764F19" w:rsidRDefault="0018279A" w:rsidP="002E5DDB">
            <w:pPr>
              <w:spacing w:after="160" w:line="276" w:lineRule="auto"/>
              <w:contextualSpacing/>
              <w:jc w:val="both"/>
              <w:rPr>
                <w:rFonts w:asciiTheme="minorHAnsi" w:eastAsia="Calibri" w:hAnsiTheme="minorHAnsi" w:cstheme="minorHAnsi"/>
                <w:szCs w:val="22"/>
                <w:lang w:val="en-US" w:eastAsia="en-US"/>
              </w:rPr>
            </w:pPr>
            <w:r w:rsidRPr="00C0147C">
              <w:rPr>
                <w:rFonts w:asciiTheme="minorHAnsi" w:eastAsia="Calibri" w:hAnsiTheme="minorHAnsi" w:cstheme="minorHAnsi"/>
                <w:szCs w:val="22"/>
                <w:lang w:eastAsia="en-US"/>
              </w:rPr>
              <w:t>Επαναφορτιζόμενο δραπανοκατσάβιδο</w:t>
            </w:r>
          </w:p>
        </w:tc>
        <w:tc>
          <w:tcPr>
            <w:tcW w:w="992" w:type="dxa"/>
          </w:tcPr>
          <w:p w:rsidR="0018279A" w:rsidRPr="00C0147C"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70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843"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201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44"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4</w:t>
            </w:r>
          </w:p>
        </w:tc>
        <w:tc>
          <w:tcPr>
            <w:tcW w:w="2977" w:type="dxa"/>
            <w:vAlign w:val="center"/>
          </w:tcPr>
          <w:p w:rsidR="0018279A" w:rsidRPr="00C0147C" w:rsidRDefault="0018279A" w:rsidP="002E5DDB">
            <w:pPr>
              <w:spacing w:after="160" w:line="276" w:lineRule="auto"/>
              <w:contextualSpacing/>
              <w:rPr>
                <w:rFonts w:asciiTheme="minorHAnsi" w:eastAsia="Calibri" w:hAnsiTheme="minorHAnsi" w:cstheme="minorHAnsi"/>
                <w:szCs w:val="22"/>
                <w:lang w:eastAsia="en-US"/>
              </w:rPr>
            </w:pPr>
            <w:r w:rsidRPr="00C0147C">
              <w:rPr>
                <w:rFonts w:asciiTheme="minorHAnsi" w:eastAsia="Calibri" w:hAnsiTheme="minorHAnsi" w:cstheme="minorHAnsi"/>
                <w:szCs w:val="22"/>
                <w:lang w:eastAsia="en-US"/>
              </w:rPr>
              <w:t>Ψηφιακό πολύμετρο με μέτρηση συχνότητας &amp; χωρητικότητας Mastech MY65</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70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843"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201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44"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5</w:t>
            </w:r>
          </w:p>
        </w:tc>
        <w:tc>
          <w:tcPr>
            <w:tcW w:w="2977" w:type="dxa"/>
            <w:vAlign w:val="center"/>
          </w:tcPr>
          <w:p w:rsidR="0018279A" w:rsidRPr="00C0147C" w:rsidRDefault="0018279A" w:rsidP="002E5DDB">
            <w:pPr>
              <w:spacing w:after="160" w:line="276" w:lineRule="auto"/>
              <w:contextualSpacing/>
              <w:rPr>
                <w:rFonts w:asciiTheme="minorHAnsi" w:eastAsia="Calibri" w:hAnsiTheme="minorHAnsi" w:cstheme="minorHAnsi"/>
                <w:szCs w:val="22"/>
                <w:lang w:eastAsia="en-US"/>
              </w:rPr>
            </w:pPr>
            <w:r w:rsidRPr="00C0147C">
              <w:rPr>
                <w:rFonts w:asciiTheme="minorHAnsi" w:eastAsia="Calibri" w:hAnsiTheme="minorHAnsi" w:cstheme="minorHAnsi"/>
                <w:szCs w:val="22"/>
                <w:lang w:eastAsia="en-US"/>
              </w:rPr>
              <w:t>Τροφοδοτικό ρυθμιζόμενης τάσης εξόδου 3-12VDC / 1000mA</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3</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70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843"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201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44"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6</w:t>
            </w:r>
          </w:p>
        </w:tc>
        <w:tc>
          <w:tcPr>
            <w:tcW w:w="2977" w:type="dxa"/>
            <w:vAlign w:val="center"/>
          </w:tcPr>
          <w:p w:rsidR="0018279A" w:rsidRPr="00C0147C" w:rsidRDefault="0018279A" w:rsidP="002E5DDB">
            <w:pPr>
              <w:spacing w:after="160" w:line="276" w:lineRule="auto"/>
              <w:contextualSpacing/>
              <w:rPr>
                <w:rFonts w:asciiTheme="minorHAnsi" w:eastAsia="Calibri" w:hAnsiTheme="minorHAnsi" w:cstheme="minorHAnsi"/>
                <w:szCs w:val="22"/>
                <w:lang w:eastAsia="en-US"/>
              </w:rPr>
            </w:pPr>
            <w:r w:rsidRPr="00C0147C">
              <w:rPr>
                <w:rFonts w:asciiTheme="minorHAnsi" w:eastAsia="Calibri" w:hAnsiTheme="minorHAnsi" w:cstheme="minorHAnsi"/>
                <w:szCs w:val="22"/>
                <w:lang w:eastAsia="en-US"/>
              </w:rPr>
              <w:t>Φακός LED με χειρολαβή</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70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843"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201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44"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7</w:t>
            </w:r>
          </w:p>
        </w:tc>
        <w:tc>
          <w:tcPr>
            <w:tcW w:w="2977" w:type="dxa"/>
            <w:vAlign w:val="center"/>
          </w:tcPr>
          <w:p w:rsidR="0018279A" w:rsidRPr="00C0147C" w:rsidRDefault="0018279A" w:rsidP="002E5DDB">
            <w:pPr>
              <w:spacing w:after="160" w:line="276" w:lineRule="auto"/>
              <w:contextualSpacing/>
              <w:rPr>
                <w:rFonts w:asciiTheme="minorHAnsi" w:eastAsia="Calibri" w:hAnsiTheme="minorHAnsi" w:cstheme="minorHAnsi"/>
                <w:szCs w:val="22"/>
                <w:lang w:eastAsia="en-US"/>
              </w:rPr>
            </w:pPr>
            <w:r w:rsidRPr="00C0147C">
              <w:rPr>
                <w:rFonts w:asciiTheme="minorHAnsi" w:eastAsia="Calibri" w:hAnsiTheme="minorHAnsi" w:cstheme="minorHAnsi"/>
                <w:szCs w:val="22"/>
                <w:lang w:eastAsia="en-US"/>
              </w:rPr>
              <w:t>Όργανο Δικτυακού Ελέγχου &amp; Τερματισμού Καλωδίων Central 01-68-460/C</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70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843"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201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44"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8</w:t>
            </w:r>
          </w:p>
        </w:tc>
        <w:tc>
          <w:tcPr>
            <w:tcW w:w="2977" w:type="dxa"/>
            <w:vAlign w:val="center"/>
          </w:tcPr>
          <w:p w:rsidR="0018279A" w:rsidRPr="00C0147C" w:rsidRDefault="0018279A" w:rsidP="002E5DDB">
            <w:pPr>
              <w:spacing w:after="160" w:line="276" w:lineRule="auto"/>
              <w:contextualSpacing/>
              <w:rPr>
                <w:rFonts w:asciiTheme="minorHAnsi" w:eastAsia="Calibri" w:hAnsiTheme="minorHAnsi" w:cstheme="minorHAnsi"/>
                <w:szCs w:val="22"/>
                <w:lang w:eastAsia="en-US"/>
              </w:rPr>
            </w:pPr>
            <w:r w:rsidRPr="00A60224">
              <w:rPr>
                <w:rFonts w:asciiTheme="minorHAnsi" w:eastAsia="Calibri" w:hAnsiTheme="minorHAnsi" w:cstheme="minorHAnsi"/>
                <w:szCs w:val="22"/>
                <w:lang w:eastAsia="en-US"/>
              </w:rPr>
              <w:t>Γεννήτρια Ανιχνευτής Τηλεφωνικών Καλωδίων με Όργανο Ελέγχου</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70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843"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201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44"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9</w:t>
            </w:r>
          </w:p>
        </w:tc>
        <w:tc>
          <w:tcPr>
            <w:tcW w:w="2977" w:type="dxa"/>
            <w:vAlign w:val="center"/>
          </w:tcPr>
          <w:p w:rsidR="0018279A" w:rsidRPr="00C0147C" w:rsidRDefault="0018279A" w:rsidP="002E5DDB">
            <w:pPr>
              <w:spacing w:after="160" w:line="276" w:lineRule="auto"/>
              <w:contextualSpacing/>
              <w:rPr>
                <w:rFonts w:asciiTheme="minorHAnsi" w:eastAsia="Calibri" w:hAnsiTheme="minorHAnsi" w:cstheme="minorHAnsi"/>
                <w:szCs w:val="22"/>
                <w:lang w:eastAsia="en-US"/>
              </w:rPr>
            </w:pPr>
            <w:r w:rsidRPr="00585650">
              <w:rPr>
                <w:rFonts w:asciiTheme="minorHAnsi" w:eastAsia="Calibri" w:hAnsiTheme="minorHAnsi" w:cstheme="minorHAnsi"/>
                <w:szCs w:val="22"/>
                <w:lang w:eastAsia="en-US"/>
              </w:rPr>
              <w:t>Εργαλείο Εισαγωγής LSA-Plus Central</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3</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70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843"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201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44"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10</w:t>
            </w:r>
          </w:p>
        </w:tc>
        <w:tc>
          <w:tcPr>
            <w:tcW w:w="2977" w:type="dxa"/>
            <w:vAlign w:val="center"/>
          </w:tcPr>
          <w:p w:rsidR="0018279A" w:rsidRPr="00C0147C" w:rsidRDefault="0018279A" w:rsidP="002E5DDB">
            <w:pPr>
              <w:spacing w:after="160" w:line="276" w:lineRule="auto"/>
              <w:contextualSpacing/>
              <w:rPr>
                <w:rFonts w:asciiTheme="minorHAnsi" w:eastAsia="Calibri" w:hAnsiTheme="minorHAnsi" w:cstheme="minorHAnsi"/>
                <w:szCs w:val="22"/>
                <w:lang w:eastAsia="en-US"/>
              </w:rPr>
            </w:pPr>
            <w:r w:rsidRPr="00E92410">
              <w:rPr>
                <w:rFonts w:asciiTheme="minorHAnsi" w:eastAsia="Calibri" w:hAnsiTheme="minorHAnsi" w:cstheme="minorHAnsi"/>
                <w:szCs w:val="22"/>
                <w:lang w:eastAsia="en-US"/>
              </w:rPr>
              <w:t>Πένσα Ηλεκτρολογική Knipex 02 06 180</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70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843"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201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44"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11</w:t>
            </w:r>
          </w:p>
        </w:tc>
        <w:tc>
          <w:tcPr>
            <w:tcW w:w="2977" w:type="dxa"/>
            <w:vAlign w:val="center"/>
          </w:tcPr>
          <w:p w:rsidR="0018279A" w:rsidRPr="00C0147C" w:rsidRDefault="0018279A" w:rsidP="002E5DDB">
            <w:pPr>
              <w:spacing w:after="160" w:line="276" w:lineRule="auto"/>
              <w:contextualSpacing/>
              <w:rPr>
                <w:rFonts w:asciiTheme="minorHAnsi" w:eastAsia="Calibri" w:hAnsiTheme="minorHAnsi" w:cstheme="minorHAnsi"/>
                <w:szCs w:val="22"/>
                <w:lang w:eastAsia="en-US"/>
              </w:rPr>
            </w:pPr>
            <w:r w:rsidRPr="00E92410">
              <w:rPr>
                <w:rFonts w:asciiTheme="minorHAnsi" w:eastAsia="Calibri" w:hAnsiTheme="minorHAnsi" w:cstheme="minorHAnsi"/>
                <w:szCs w:val="22"/>
                <w:lang w:eastAsia="en-US"/>
              </w:rPr>
              <w:t>ΠλαγιοκόφτηςKnipex 70 06 180</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70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843"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201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44"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12</w:t>
            </w:r>
          </w:p>
        </w:tc>
        <w:tc>
          <w:tcPr>
            <w:tcW w:w="2977" w:type="dxa"/>
            <w:vAlign w:val="center"/>
          </w:tcPr>
          <w:p w:rsidR="0018279A" w:rsidRPr="00C0147C" w:rsidRDefault="0018279A" w:rsidP="002E5DDB">
            <w:pPr>
              <w:spacing w:after="160" w:line="276" w:lineRule="auto"/>
              <w:contextualSpacing/>
              <w:rPr>
                <w:rFonts w:asciiTheme="minorHAnsi" w:eastAsia="Calibri" w:hAnsiTheme="minorHAnsi" w:cstheme="minorHAnsi"/>
                <w:szCs w:val="22"/>
                <w:lang w:eastAsia="en-US"/>
              </w:rPr>
            </w:pPr>
            <w:r w:rsidRPr="00E92410">
              <w:rPr>
                <w:rFonts w:asciiTheme="minorHAnsi" w:eastAsia="Calibri" w:hAnsiTheme="minorHAnsi" w:cstheme="minorHAnsi"/>
                <w:szCs w:val="22"/>
                <w:lang w:eastAsia="en-US"/>
              </w:rPr>
              <w:t xml:space="preserve">Μυτοτσίμπιδο ίσιο Knipex 26 </w:t>
            </w:r>
            <w:r w:rsidRPr="00E92410">
              <w:rPr>
                <w:rFonts w:asciiTheme="minorHAnsi" w:eastAsia="Calibri" w:hAnsiTheme="minorHAnsi" w:cstheme="minorHAnsi"/>
                <w:szCs w:val="22"/>
                <w:lang w:eastAsia="en-US"/>
              </w:rPr>
              <w:lastRenderedPageBreak/>
              <w:t>16 200</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lastRenderedPageBreak/>
              <w:t>1</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70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843"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201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44"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lastRenderedPageBreak/>
              <w:t>13</w:t>
            </w:r>
          </w:p>
        </w:tc>
        <w:tc>
          <w:tcPr>
            <w:tcW w:w="2977" w:type="dxa"/>
            <w:vAlign w:val="center"/>
          </w:tcPr>
          <w:p w:rsidR="0018279A" w:rsidRPr="00C0147C" w:rsidRDefault="0018279A" w:rsidP="002E5DDB">
            <w:pPr>
              <w:spacing w:after="160" w:line="276" w:lineRule="auto"/>
              <w:contextualSpacing/>
              <w:rPr>
                <w:rFonts w:asciiTheme="minorHAnsi" w:eastAsia="Calibri" w:hAnsiTheme="minorHAnsi" w:cstheme="minorHAnsi"/>
                <w:szCs w:val="22"/>
                <w:lang w:eastAsia="en-US"/>
              </w:rPr>
            </w:pPr>
            <w:r w:rsidRPr="00A900FA">
              <w:rPr>
                <w:rFonts w:asciiTheme="minorHAnsi" w:eastAsia="Calibri" w:hAnsiTheme="minorHAnsi" w:cstheme="minorHAnsi"/>
                <w:szCs w:val="22"/>
                <w:lang w:eastAsia="en-US"/>
              </w:rPr>
              <w:t>Μυτοτσίμπιδο κυρτό Knipex 26 26 200</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70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843"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201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44"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14</w:t>
            </w:r>
          </w:p>
        </w:tc>
        <w:tc>
          <w:tcPr>
            <w:tcW w:w="2977" w:type="dxa"/>
            <w:vAlign w:val="center"/>
          </w:tcPr>
          <w:p w:rsidR="0018279A" w:rsidRPr="00C0147C" w:rsidRDefault="0018279A" w:rsidP="002E5DDB">
            <w:pPr>
              <w:spacing w:after="160" w:line="276" w:lineRule="auto"/>
              <w:contextualSpacing/>
              <w:rPr>
                <w:rFonts w:asciiTheme="minorHAnsi" w:eastAsia="Calibri" w:hAnsiTheme="minorHAnsi" w:cstheme="minorHAnsi"/>
                <w:szCs w:val="22"/>
                <w:lang w:eastAsia="en-US"/>
              </w:rPr>
            </w:pPr>
            <w:r w:rsidRPr="008468B3">
              <w:rPr>
                <w:rFonts w:asciiTheme="minorHAnsi" w:eastAsia="Calibri" w:hAnsiTheme="minorHAnsi" w:cstheme="minorHAnsi"/>
                <w:szCs w:val="22"/>
                <w:lang w:eastAsia="en-US"/>
              </w:rPr>
              <w:t>Πρέσα Ακροδεκτών Knipex 97 51 10 200</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70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843"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201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44"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15</w:t>
            </w:r>
          </w:p>
        </w:tc>
        <w:tc>
          <w:tcPr>
            <w:tcW w:w="2977" w:type="dxa"/>
            <w:vAlign w:val="center"/>
          </w:tcPr>
          <w:p w:rsidR="0018279A" w:rsidRPr="00C0147C" w:rsidRDefault="0018279A" w:rsidP="002E5DDB">
            <w:pPr>
              <w:spacing w:after="160" w:line="276" w:lineRule="auto"/>
              <w:contextualSpacing/>
              <w:rPr>
                <w:rFonts w:asciiTheme="minorHAnsi" w:eastAsia="Calibri" w:hAnsiTheme="minorHAnsi" w:cstheme="minorHAnsi"/>
                <w:szCs w:val="22"/>
                <w:lang w:eastAsia="en-US"/>
              </w:rPr>
            </w:pPr>
            <w:r w:rsidRPr="008468B3">
              <w:rPr>
                <w:rFonts w:asciiTheme="minorHAnsi" w:eastAsia="Calibri" w:hAnsiTheme="minorHAnsi" w:cstheme="minorHAnsi"/>
                <w:szCs w:val="22"/>
                <w:lang w:eastAsia="en-US"/>
              </w:rPr>
              <w:t>Καλώδιο Τηλεφώνου πλακέ 4C</w:t>
            </w:r>
          </w:p>
        </w:tc>
        <w:tc>
          <w:tcPr>
            <w:tcW w:w="992" w:type="dxa"/>
          </w:tcPr>
          <w:p w:rsidR="0018279A" w:rsidRPr="008468B3"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100</w:t>
            </w:r>
            <w:r>
              <w:rPr>
                <w:rFonts w:asciiTheme="minorHAnsi" w:eastAsia="Calibri" w:hAnsiTheme="minorHAnsi" w:cstheme="minorHAnsi"/>
                <w:szCs w:val="22"/>
                <w:lang w:val="en-US" w:eastAsia="en-US"/>
              </w:rPr>
              <w:t>m</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70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843"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201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rPr>
          <w:trHeight w:val="380"/>
        </w:trPr>
        <w:tc>
          <w:tcPr>
            <w:tcW w:w="644"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16</w:t>
            </w:r>
          </w:p>
        </w:tc>
        <w:tc>
          <w:tcPr>
            <w:tcW w:w="2977" w:type="dxa"/>
            <w:vAlign w:val="center"/>
          </w:tcPr>
          <w:p w:rsidR="0018279A" w:rsidRPr="00C0147C" w:rsidRDefault="0018279A" w:rsidP="002E5DDB">
            <w:pPr>
              <w:spacing w:after="160" w:line="276" w:lineRule="auto"/>
              <w:contextualSpacing/>
              <w:rPr>
                <w:rFonts w:asciiTheme="minorHAnsi" w:eastAsia="Calibri" w:hAnsiTheme="minorHAnsi" w:cstheme="minorHAnsi"/>
                <w:szCs w:val="22"/>
                <w:lang w:eastAsia="en-US"/>
              </w:rPr>
            </w:pPr>
            <w:r w:rsidRPr="008468B3">
              <w:rPr>
                <w:rFonts w:asciiTheme="minorHAnsi" w:eastAsia="Calibri" w:hAnsiTheme="minorHAnsi" w:cstheme="minorHAnsi"/>
                <w:szCs w:val="22"/>
                <w:lang w:eastAsia="en-US"/>
              </w:rPr>
              <w:t>Καλώδιο ηλεκτρολογικό 3G1,5</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200</w:t>
            </w:r>
            <w:r>
              <w:rPr>
                <w:rFonts w:asciiTheme="minorHAnsi" w:eastAsia="Calibri" w:hAnsiTheme="minorHAnsi" w:cstheme="minorHAnsi"/>
                <w:szCs w:val="22"/>
                <w:lang w:val="en-US" w:eastAsia="en-US"/>
              </w:rPr>
              <w:t>m</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70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843"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201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44"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17</w:t>
            </w:r>
          </w:p>
        </w:tc>
        <w:tc>
          <w:tcPr>
            <w:tcW w:w="2977" w:type="dxa"/>
            <w:vAlign w:val="center"/>
          </w:tcPr>
          <w:p w:rsidR="0018279A" w:rsidRPr="00C0147C" w:rsidRDefault="0018279A" w:rsidP="002E5DDB">
            <w:pPr>
              <w:spacing w:after="160" w:line="276" w:lineRule="auto"/>
              <w:contextualSpacing/>
              <w:rPr>
                <w:rFonts w:asciiTheme="minorHAnsi" w:eastAsia="Calibri" w:hAnsiTheme="minorHAnsi" w:cstheme="minorHAnsi"/>
                <w:szCs w:val="22"/>
                <w:lang w:eastAsia="en-US"/>
              </w:rPr>
            </w:pPr>
            <w:r w:rsidRPr="008468B3">
              <w:rPr>
                <w:rFonts w:asciiTheme="minorHAnsi" w:eastAsia="Calibri" w:hAnsiTheme="minorHAnsi" w:cstheme="minorHAnsi"/>
                <w:szCs w:val="22"/>
                <w:lang w:eastAsia="en-US"/>
              </w:rPr>
              <w:t>Καλώδιο Δικτύου U/UTP</w:t>
            </w:r>
          </w:p>
        </w:tc>
        <w:tc>
          <w:tcPr>
            <w:tcW w:w="992" w:type="dxa"/>
          </w:tcPr>
          <w:p w:rsidR="0018279A" w:rsidRPr="00677698" w:rsidRDefault="0018279A" w:rsidP="002E5DDB">
            <w:pPr>
              <w:spacing w:after="160" w:line="276" w:lineRule="auto"/>
              <w:contextualSpacing/>
              <w:jc w:val="center"/>
              <w:rPr>
                <w:rFonts w:asciiTheme="minorHAnsi" w:eastAsia="Calibri" w:hAnsiTheme="minorHAnsi" w:cstheme="minorHAnsi"/>
                <w:szCs w:val="22"/>
                <w:lang w:eastAsia="en-US"/>
              </w:rPr>
            </w:pPr>
            <w:r w:rsidRPr="00677698">
              <w:rPr>
                <w:rFonts w:asciiTheme="minorHAnsi" w:eastAsia="Calibri" w:hAnsiTheme="minorHAnsi" w:cstheme="minorHAnsi"/>
                <w:szCs w:val="22"/>
                <w:lang w:eastAsia="en-US"/>
              </w:rPr>
              <w:t>305</w:t>
            </w:r>
            <w:r w:rsidRPr="00677698">
              <w:rPr>
                <w:rFonts w:asciiTheme="minorHAnsi" w:eastAsia="Calibri" w:hAnsiTheme="minorHAnsi" w:cstheme="minorHAnsi"/>
                <w:szCs w:val="22"/>
                <w:lang w:val="en-US" w:eastAsia="en-US"/>
              </w:rPr>
              <w:t>m</w:t>
            </w:r>
          </w:p>
        </w:tc>
        <w:tc>
          <w:tcPr>
            <w:tcW w:w="992" w:type="dxa"/>
          </w:tcPr>
          <w:p w:rsidR="0018279A" w:rsidRPr="00677698"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701" w:type="dxa"/>
          </w:tcPr>
          <w:p w:rsidR="0018279A" w:rsidRPr="00677698"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843" w:type="dxa"/>
          </w:tcPr>
          <w:p w:rsidR="0018279A" w:rsidRPr="00677698" w:rsidRDefault="0018279A" w:rsidP="002E5DDB">
            <w:pPr>
              <w:spacing w:after="160" w:line="276" w:lineRule="auto"/>
              <w:contextualSpacing/>
              <w:jc w:val="center"/>
              <w:rPr>
                <w:rFonts w:asciiTheme="minorHAnsi" w:eastAsia="Calibri" w:hAnsiTheme="minorHAnsi" w:cstheme="minorHAnsi"/>
                <w:szCs w:val="22"/>
                <w:lang w:eastAsia="en-US"/>
              </w:rPr>
            </w:pPr>
          </w:p>
        </w:tc>
        <w:tc>
          <w:tcPr>
            <w:tcW w:w="2011" w:type="dxa"/>
          </w:tcPr>
          <w:p w:rsidR="0018279A" w:rsidRPr="00677698"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44"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18</w:t>
            </w:r>
          </w:p>
        </w:tc>
        <w:tc>
          <w:tcPr>
            <w:tcW w:w="2977" w:type="dxa"/>
            <w:vAlign w:val="center"/>
          </w:tcPr>
          <w:p w:rsidR="0018279A" w:rsidRPr="00C0147C" w:rsidRDefault="0018279A" w:rsidP="002E5DDB">
            <w:pPr>
              <w:spacing w:after="160" w:line="276" w:lineRule="auto"/>
              <w:contextualSpacing/>
              <w:rPr>
                <w:rFonts w:asciiTheme="minorHAnsi" w:eastAsia="Calibri" w:hAnsiTheme="minorHAnsi" w:cstheme="minorHAnsi"/>
                <w:szCs w:val="22"/>
                <w:lang w:eastAsia="en-US"/>
              </w:rPr>
            </w:pPr>
            <w:r w:rsidRPr="008468B3">
              <w:rPr>
                <w:rFonts w:asciiTheme="minorHAnsi" w:eastAsia="Calibri" w:hAnsiTheme="minorHAnsi" w:cstheme="minorHAnsi"/>
                <w:szCs w:val="22"/>
                <w:lang w:eastAsia="en-US"/>
              </w:rPr>
              <w:t>Καλώδιο Δικτύου F/FTP</w:t>
            </w:r>
          </w:p>
        </w:tc>
        <w:tc>
          <w:tcPr>
            <w:tcW w:w="992" w:type="dxa"/>
          </w:tcPr>
          <w:p w:rsidR="0018279A" w:rsidRPr="00677698" w:rsidRDefault="0018279A" w:rsidP="002E5DDB">
            <w:pPr>
              <w:spacing w:after="160" w:line="276" w:lineRule="auto"/>
              <w:contextualSpacing/>
              <w:jc w:val="center"/>
              <w:rPr>
                <w:rFonts w:asciiTheme="minorHAnsi" w:eastAsia="Calibri" w:hAnsiTheme="minorHAnsi" w:cstheme="minorHAnsi"/>
                <w:szCs w:val="22"/>
                <w:lang w:eastAsia="en-US"/>
              </w:rPr>
            </w:pPr>
            <w:r w:rsidRPr="00677698">
              <w:rPr>
                <w:rFonts w:asciiTheme="minorHAnsi" w:eastAsia="Calibri" w:hAnsiTheme="minorHAnsi" w:cstheme="minorHAnsi"/>
                <w:szCs w:val="22"/>
                <w:lang w:eastAsia="en-US"/>
              </w:rPr>
              <w:t>305</w:t>
            </w:r>
            <w:r w:rsidRPr="00677698">
              <w:rPr>
                <w:rFonts w:asciiTheme="minorHAnsi" w:eastAsia="Calibri" w:hAnsiTheme="minorHAnsi" w:cstheme="minorHAnsi"/>
                <w:szCs w:val="22"/>
                <w:lang w:val="en-US" w:eastAsia="en-US"/>
              </w:rPr>
              <w:t>m</w:t>
            </w:r>
          </w:p>
        </w:tc>
        <w:tc>
          <w:tcPr>
            <w:tcW w:w="992" w:type="dxa"/>
          </w:tcPr>
          <w:p w:rsidR="0018279A" w:rsidRPr="00677698"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701" w:type="dxa"/>
          </w:tcPr>
          <w:p w:rsidR="0018279A" w:rsidRPr="00677698"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843" w:type="dxa"/>
          </w:tcPr>
          <w:p w:rsidR="0018279A" w:rsidRPr="00677698" w:rsidRDefault="0018279A" w:rsidP="002E5DDB">
            <w:pPr>
              <w:spacing w:after="160" w:line="276" w:lineRule="auto"/>
              <w:contextualSpacing/>
              <w:jc w:val="center"/>
              <w:rPr>
                <w:rFonts w:asciiTheme="minorHAnsi" w:eastAsia="Calibri" w:hAnsiTheme="minorHAnsi" w:cstheme="minorHAnsi"/>
                <w:szCs w:val="22"/>
                <w:lang w:eastAsia="en-US"/>
              </w:rPr>
            </w:pPr>
          </w:p>
        </w:tc>
        <w:tc>
          <w:tcPr>
            <w:tcW w:w="2011" w:type="dxa"/>
          </w:tcPr>
          <w:p w:rsidR="0018279A" w:rsidRPr="00677698"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44"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19</w:t>
            </w:r>
          </w:p>
        </w:tc>
        <w:tc>
          <w:tcPr>
            <w:tcW w:w="2977" w:type="dxa"/>
            <w:vAlign w:val="center"/>
          </w:tcPr>
          <w:p w:rsidR="0018279A" w:rsidRPr="00C0147C" w:rsidRDefault="0018279A" w:rsidP="002E5DDB">
            <w:pPr>
              <w:spacing w:after="160" w:line="276" w:lineRule="auto"/>
              <w:contextualSpacing/>
              <w:rPr>
                <w:rFonts w:asciiTheme="minorHAnsi" w:eastAsia="Calibri" w:hAnsiTheme="minorHAnsi" w:cstheme="minorHAnsi"/>
                <w:szCs w:val="22"/>
                <w:lang w:eastAsia="en-US"/>
              </w:rPr>
            </w:pPr>
            <w:r w:rsidRPr="0025717D">
              <w:rPr>
                <w:rFonts w:asciiTheme="minorHAnsi" w:eastAsia="Calibri" w:hAnsiTheme="minorHAnsi" w:cstheme="minorHAnsi"/>
                <w:szCs w:val="22"/>
                <w:lang w:eastAsia="en-US"/>
              </w:rPr>
              <w:t>Πολύπριζο 6 Θέσεων Με διακόπτη</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20</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70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843"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201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44"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20</w:t>
            </w:r>
          </w:p>
        </w:tc>
        <w:tc>
          <w:tcPr>
            <w:tcW w:w="2977" w:type="dxa"/>
            <w:vAlign w:val="center"/>
          </w:tcPr>
          <w:p w:rsidR="0018279A" w:rsidRPr="00C0147C" w:rsidRDefault="0018279A" w:rsidP="002E5DDB">
            <w:pPr>
              <w:spacing w:after="160" w:line="276" w:lineRule="auto"/>
              <w:contextualSpacing/>
              <w:rPr>
                <w:rFonts w:asciiTheme="minorHAnsi" w:eastAsia="Calibri" w:hAnsiTheme="minorHAnsi" w:cstheme="minorHAnsi"/>
                <w:szCs w:val="22"/>
                <w:lang w:eastAsia="en-US"/>
              </w:rPr>
            </w:pPr>
            <w:r w:rsidRPr="0025717D">
              <w:rPr>
                <w:rFonts w:asciiTheme="minorHAnsi" w:eastAsia="Calibri" w:hAnsiTheme="minorHAnsi" w:cstheme="minorHAnsi"/>
                <w:szCs w:val="22"/>
                <w:lang w:eastAsia="en-US"/>
              </w:rPr>
              <w:t>Προστασίας υπέρτασης συσκευών πρίζας</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10</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70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843"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201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44"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21</w:t>
            </w:r>
          </w:p>
        </w:tc>
        <w:tc>
          <w:tcPr>
            <w:tcW w:w="2977" w:type="dxa"/>
            <w:vAlign w:val="center"/>
          </w:tcPr>
          <w:p w:rsidR="0018279A" w:rsidRPr="00C0147C" w:rsidRDefault="0018279A" w:rsidP="002E5DDB">
            <w:pPr>
              <w:spacing w:after="160" w:line="276" w:lineRule="auto"/>
              <w:contextualSpacing/>
              <w:rPr>
                <w:rFonts w:asciiTheme="minorHAnsi" w:eastAsia="Calibri" w:hAnsiTheme="minorHAnsi" w:cstheme="minorHAnsi"/>
                <w:szCs w:val="22"/>
                <w:lang w:eastAsia="en-US"/>
              </w:rPr>
            </w:pPr>
            <w:r w:rsidRPr="0025717D">
              <w:rPr>
                <w:rFonts w:asciiTheme="minorHAnsi" w:eastAsia="Calibri" w:hAnsiTheme="minorHAnsi" w:cstheme="minorHAnsi"/>
                <w:szCs w:val="22"/>
                <w:lang w:eastAsia="en-US"/>
              </w:rPr>
              <w:t>Μικροαυτόματοςράγγας ηλεκτρολογικού πίνακος</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48</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70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843"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201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44"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22</w:t>
            </w:r>
          </w:p>
        </w:tc>
        <w:tc>
          <w:tcPr>
            <w:tcW w:w="2977" w:type="dxa"/>
            <w:vAlign w:val="center"/>
          </w:tcPr>
          <w:p w:rsidR="0018279A" w:rsidRPr="00C0147C" w:rsidRDefault="0018279A" w:rsidP="002E5DDB">
            <w:pPr>
              <w:spacing w:after="160" w:line="276" w:lineRule="auto"/>
              <w:contextualSpacing/>
              <w:rPr>
                <w:rFonts w:asciiTheme="minorHAnsi" w:eastAsia="Calibri" w:hAnsiTheme="minorHAnsi" w:cstheme="minorHAnsi"/>
                <w:szCs w:val="22"/>
                <w:lang w:eastAsia="en-US"/>
              </w:rPr>
            </w:pPr>
            <w:r w:rsidRPr="00A17329">
              <w:rPr>
                <w:rFonts w:asciiTheme="minorHAnsi" w:eastAsia="Calibri" w:hAnsiTheme="minorHAnsi" w:cstheme="minorHAnsi"/>
                <w:szCs w:val="22"/>
                <w:lang w:eastAsia="en-US"/>
              </w:rPr>
              <w:t>Φις διπολικό θηλυκό (Άσπρο)</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10</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70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843"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201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44"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23</w:t>
            </w:r>
          </w:p>
        </w:tc>
        <w:tc>
          <w:tcPr>
            <w:tcW w:w="2977" w:type="dxa"/>
            <w:vAlign w:val="center"/>
          </w:tcPr>
          <w:p w:rsidR="0018279A" w:rsidRPr="00C0147C" w:rsidRDefault="0018279A" w:rsidP="002E5DDB">
            <w:pPr>
              <w:spacing w:after="160" w:line="276" w:lineRule="auto"/>
              <w:contextualSpacing/>
              <w:rPr>
                <w:rFonts w:asciiTheme="minorHAnsi" w:eastAsia="Calibri" w:hAnsiTheme="minorHAnsi" w:cstheme="minorHAnsi"/>
                <w:szCs w:val="22"/>
                <w:lang w:eastAsia="en-US"/>
              </w:rPr>
            </w:pPr>
            <w:r w:rsidRPr="00A17329">
              <w:rPr>
                <w:rFonts w:asciiTheme="minorHAnsi" w:eastAsia="Calibri" w:hAnsiTheme="minorHAnsi" w:cstheme="minorHAnsi"/>
                <w:szCs w:val="22"/>
                <w:lang w:eastAsia="en-US"/>
              </w:rPr>
              <w:t>Φις διπολικό αρσενικό (Άσπρο)</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10</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70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843"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201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44"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24</w:t>
            </w:r>
          </w:p>
        </w:tc>
        <w:tc>
          <w:tcPr>
            <w:tcW w:w="2977" w:type="dxa"/>
            <w:vAlign w:val="center"/>
          </w:tcPr>
          <w:p w:rsidR="0018279A" w:rsidRPr="00C0147C" w:rsidRDefault="0018279A" w:rsidP="002E5DDB">
            <w:pPr>
              <w:spacing w:after="160" w:line="276" w:lineRule="auto"/>
              <w:contextualSpacing/>
              <w:rPr>
                <w:rFonts w:asciiTheme="minorHAnsi" w:eastAsia="Calibri" w:hAnsiTheme="minorHAnsi" w:cstheme="minorHAnsi"/>
                <w:szCs w:val="22"/>
                <w:lang w:eastAsia="en-US"/>
              </w:rPr>
            </w:pPr>
            <w:r w:rsidRPr="00A17329">
              <w:rPr>
                <w:rFonts w:asciiTheme="minorHAnsi" w:eastAsia="Calibri" w:hAnsiTheme="minorHAnsi" w:cstheme="minorHAnsi"/>
                <w:szCs w:val="22"/>
                <w:lang w:eastAsia="en-US"/>
              </w:rPr>
              <w:t>Φις σούκο θηλυκό (Άσπρο)</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20</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70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843"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201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44"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25</w:t>
            </w:r>
          </w:p>
        </w:tc>
        <w:tc>
          <w:tcPr>
            <w:tcW w:w="2977" w:type="dxa"/>
            <w:vAlign w:val="center"/>
          </w:tcPr>
          <w:p w:rsidR="0018279A" w:rsidRPr="00C0147C" w:rsidRDefault="0018279A" w:rsidP="002E5DDB">
            <w:pPr>
              <w:spacing w:after="160" w:line="276" w:lineRule="auto"/>
              <w:contextualSpacing/>
              <w:rPr>
                <w:rFonts w:asciiTheme="minorHAnsi" w:eastAsia="Calibri" w:hAnsiTheme="minorHAnsi" w:cstheme="minorHAnsi"/>
                <w:szCs w:val="22"/>
                <w:lang w:eastAsia="en-US"/>
              </w:rPr>
            </w:pPr>
            <w:r w:rsidRPr="00FB104C">
              <w:rPr>
                <w:rFonts w:asciiTheme="minorHAnsi" w:eastAsia="Calibri" w:hAnsiTheme="minorHAnsi" w:cstheme="minorHAnsi"/>
                <w:szCs w:val="22"/>
                <w:lang w:eastAsia="en-US"/>
              </w:rPr>
              <w:t>Φις σούκο αρσενικό (Άσπρο)</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20</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70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843"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201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44"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26</w:t>
            </w:r>
          </w:p>
        </w:tc>
        <w:tc>
          <w:tcPr>
            <w:tcW w:w="2977" w:type="dxa"/>
            <w:vAlign w:val="center"/>
          </w:tcPr>
          <w:p w:rsidR="0018279A" w:rsidRPr="00C0147C" w:rsidRDefault="0018279A" w:rsidP="002E5DDB">
            <w:pPr>
              <w:spacing w:after="160" w:line="276" w:lineRule="auto"/>
              <w:contextualSpacing/>
              <w:rPr>
                <w:rFonts w:asciiTheme="minorHAnsi" w:eastAsia="Calibri" w:hAnsiTheme="minorHAnsi" w:cstheme="minorHAnsi"/>
                <w:szCs w:val="22"/>
                <w:lang w:eastAsia="en-US"/>
              </w:rPr>
            </w:pPr>
            <w:r w:rsidRPr="00FB104C">
              <w:rPr>
                <w:rFonts w:asciiTheme="minorHAnsi" w:eastAsia="Calibri" w:hAnsiTheme="minorHAnsi" w:cstheme="minorHAnsi"/>
                <w:szCs w:val="22"/>
                <w:lang w:eastAsia="en-US"/>
              </w:rPr>
              <w:t>Σούκο Τ</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20</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70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843"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201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44"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27</w:t>
            </w:r>
          </w:p>
        </w:tc>
        <w:tc>
          <w:tcPr>
            <w:tcW w:w="2977" w:type="dxa"/>
            <w:vAlign w:val="center"/>
          </w:tcPr>
          <w:p w:rsidR="0018279A" w:rsidRPr="00C0147C" w:rsidRDefault="0018279A" w:rsidP="002E5DDB">
            <w:pPr>
              <w:spacing w:after="160" w:line="276" w:lineRule="auto"/>
              <w:contextualSpacing/>
              <w:rPr>
                <w:rFonts w:asciiTheme="minorHAnsi" w:eastAsia="Calibri" w:hAnsiTheme="minorHAnsi" w:cstheme="minorHAnsi"/>
                <w:szCs w:val="22"/>
                <w:lang w:eastAsia="en-US"/>
              </w:rPr>
            </w:pPr>
            <w:r w:rsidRPr="00FB104C">
              <w:rPr>
                <w:rFonts w:asciiTheme="minorHAnsi" w:eastAsia="Calibri" w:hAnsiTheme="minorHAnsi" w:cstheme="minorHAnsi"/>
                <w:szCs w:val="22"/>
                <w:lang w:eastAsia="en-US"/>
              </w:rPr>
              <w:t>Καρούλι καλωδίων πλαστικό 3Χ1,5mm</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70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843"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201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44"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28</w:t>
            </w:r>
          </w:p>
        </w:tc>
        <w:tc>
          <w:tcPr>
            <w:tcW w:w="2977" w:type="dxa"/>
            <w:vAlign w:val="center"/>
          </w:tcPr>
          <w:p w:rsidR="0018279A" w:rsidRPr="00C0147C" w:rsidRDefault="0018279A" w:rsidP="002E5DDB">
            <w:pPr>
              <w:spacing w:after="160" w:line="276" w:lineRule="auto"/>
              <w:contextualSpacing/>
              <w:rPr>
                <w:rFonts w:asciiTheme="minorHAnsi" w:eastAsia="Calibri" w:hAnsiTheme="minorHAnsi" w:cstheme="minorHAnsi"/>
                <w:szCs w:val="22"/>
                <w:lang w:eastAsia="en-US"/>
              </w:rPr>
            </w:pPr>
            <w:r w:rsidRPr="00FB104C">
              <w:rPr>
                <w:rFonts w:asciiTheme="minorHAnsi" w:eastAsia="Calibri" w:hAnsiTheme="minorHAnsi" w:cstheme="minorHAnsi"/>
                <w:szCs w:val="22"/>
                <w:lang w:eastAsia="en-US"/>
              </w:rPr>
              <w:t>Κανάλι δαπέδου 50Χ11mm</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20</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70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843"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201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44"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29</w:t>
            </w:r>
          </w:p>
        </w:tc>
        <w:tc>
          <w:tcPr>
            <w:tcW w:w="2977" w:type="dxa"/>
            <w:vAlign w:val="center"/>
          </w:tcPr>
          <w:p w:rsidR="0018279A" w:rsidRPr="00C0147C" w:rsidRDefault="0018279A" w:rsidP="002E5DDB">
            <w:pPr>
              <w:spacing w:after="160" w:line="276" w:lineRule="auto"/>
              <w:contextualSpacing/>
              <w:rPr>
                <w:rFonts w:asciiTheme="minorHAnsi" w:eastAsia="Calibri" w:hAnsiTheme="minorHAnsi" w:cstheme="minorHAnsi"/>
                <w:szCs w:val="22"/>
                <w:lang w:eastAsia="en-US"/>
              </w:rPr>
            </w:pPr>
            <w:r w:rsidRPr="00FB104C">
              <w:rPr>
                <w:rFonts w:asciiTheme="minorHAnsi" w:eastAsia="Calibri" w:hAnsiTheme="minorHAnsi" w:cstheme="minorHAnsi"/>
                <w:szCs w:val="22"/>
                <w:lang w:eastAsia="en-US"/>
              </w:rPr>
              <w:t>Σπιράλ σωλήνας διαχείρισης καλωδίων</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10</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70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843"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201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44"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30</w:t>
            </w:r>
          </w:p>
        </w:tc>
        <w:tc>
          <w:tcPr>
            <w:tcW w:w="2977" w:type="dxa"/>
            <w:vAlign w:val="center"/>
          </w:tcPr>
          <w:p w:rsidR="0018279A" w:rsidRPr="00C0147C" w:rsidRDefault="0018279A" w:rsidP="002E5DDB">
            <w:pPr>
              <w:spacing w:after="160" w:line="276" w:lineRule="auto"/>
              <w:contextualSpacing/>
              <w:rPr>
                <w:rFonts w:asciiTheme="minorHAnsi" w:eastAsia="Calibri" w:hAnsiTheme="minorHAnsi" w:cstheme="minorHAnsi"/>
                <w:szCs w:val="22"/>
                <w:lang w:eastAsia="en-US"/>
              </w:rPr>
            </w:pPr>
            <w:r w:rsidRPr="00FB104C">
              <w:rPr>
                <w:rFonts w:asciiTheme="minorHAnsi" w:eastAsia="Calibri" w:hAnsiTheme="minorHAnsi" w:cstheme="minorHAnsi"/>
                <w:szCs w:val="22"/>
                <w:lang w:eastAsia="en-US"/>
              </w:rPr>
              <w:t>Σπρέι καθαρισμού ηλεκτρονικών πλακετών</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5</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70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843"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201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44"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31</w:t>
            </w:r>
          </w:p>
        </w:tc>
        <w:tc>
          <w:tcPr>
            <w:tcW w:w="2977" w:type="dxa"/>
            <w:vAlign w:val="center"/>
          </w:tcPr>
          <w:p w:rsidR="0018279A" w:rsidRPr="00C0147C" w:rsidRDefault="0018279A" w:rsidP="002E5DDB">
            <w:pPr>
              <w:spacing w:after="160" w:line="276" w:lineRule="auto"/>
              <w:contextualSpacing/>
              <w:rPr>
                <w:rFonts w:asciiTheme="minorHAnsi" w:eastAsia="Calibri" w:hAnsiTheme="minorHAnsi" w:cstheme="minorHAnsi"/>
                <w:szCs w:val="22"/>
                <w:lang w:eastAsia="en-US"/>
              </w:rPr>
            </w:pPr>
            <w:r w:rsidRPr="00FB104C">
              <w:rPr>
                <w:rFonts w:asciiTheme="minorHAnsi" w:eastAsia="Calibri" w:hAnsiTheme="minorHAnsi" w:cstheme="minorHAnsi"/>
                <w:szCs w:val="22"/>
                <w:lang w:eastAsia="en-US"/>
              </w:rPr>
              <w:t>Σπρέι Καθαριστικό Ηλεκτρικών Επαφών</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10</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70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843"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201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44"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32</w:t>
            </w:r>
          </w:p>
        </w:tc>
        <w:tc>
          <w:tcPr>
            <w:tcW w:w="2977" w:type="dxa"/>
            <w:vAlign w:val="center"/>
          </w:tcPr>
          <w:p w:rsidR="0018279A" w:rsidRPr="00C0147C" w:rsidRDefault="0018279A" w:rsidP="002E5DDB">
            <w:pPr>
              <w:spacing w:after="160" w:line="276" w:lineRule="auto"/>
              <w:contextualSpacing/>
              <w:rPr>
                <w:rFonts w:asciiTheme="minorHAnsi" w:eastAsia="Calibri" w:hAnsiTheme="minorHAnsi" w:cstheme="minorHAnsi"/>
                <w:szCs w:val="22"/>
                <w:lang w:eastAsia="en-US"/>
              </w:rPr>
            </w:pPr>
            <w:r w:rsidRPr="005D53A5">
              <w:rPr>
                <w:rFonts w:asciiTheme="minorHAnsi" w:eastAsia="Calibri" w:hAnsiTheme="minorHAnsi" w:cstheme="minorHAnsi"/>
                <w:szCs w:val="22"/>
                <w:lang w:eastAsia="en-US"/>
              </w:rPr>
              <w:t>Σπρέι σιλικόνης</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5</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70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843"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201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44"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33</w:t>
            </w:r>
          </w:p>
        </w:tc>
        <w:tc>
          <w:tcPr>
            <w:tcW w:w="2977" w:type="dxa"/>
            <w:vAlign w:val="center"/>
          </w:tcPr>
          <w:p w:rsidR="0018279A" w:rsidRPr="00C0147C" w:rsidRDefault="0018279A" w:rsidP="003D0B46">
            <w:pPr>
              <w:spacing w:after="160" w:line="276" w:lineRule="auto"/>
              <w:contextualSpacing/>
              <w:rPr>
                <w:rFonts w:asciiTheme="minorHAnsi" w:eastAsia="Calibri" w:hAnsiTheme="minorHAnsi" w:cstheme="minorHAnsi"/>
                <w:szCs w:val="22"/>
                <w:lang w:eastAsia="en-US"/>
              </w:rPr>
            </w:pPr>
            <w:r w:rsidRPr="005D53A5">
              <w:rPr>
                <w:rFonts w:asciiTheme="minorHAnsi" w:eastAsia="Calibri" w:hAnsiTheme="minorHAnsi" w:cstheme="minorHAnsi"/>
                <w:szCs w:val="22"/>
                <w:lang w:eastAsia="en-US"/>
              </w:rPr>
              <w:t>Σπρέι αντισκωριακό (R</w:t>
            </w:r>
            <w:r w:rsidR="003D0B46">
              <w:rPr>
                <w:rFonts w:asciiTheme="minorHAnsi" w:eastAsia="Calibri" w:hAnsiTheme="minorHAnsi" w:cstheme="minorHAnsi"/>
                <w:szCs w:val="22"/>
                <w:lang w:val="en-US" w:eastAsia="en-US"/>
              </w:rPr>
              <w:t>u</w:t>
            </w:r>
            <w:r w:rsidRPr="005D53A5">
              <w:rPr>
                <w:rFonts w:asciiTheme="minorHAnsi" w:eastAsia="Calibri" w:hAnsiTheme="minorHAnsi" w:cstheme="minorHAnsi"/>
                <w:szCs w:val="22"/>
                <w:lang w:eastAsia="en-US"/>
              </w:rPr>
              <w:t>st-Off)</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10</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70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843"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201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44"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34</w:t>
            </w:r>
          </w:p>
        </w:tc>
        <w:tc>
          <w:tcPr>
            <w:tcW w:w="2977" w:type="dxa"/>
            <w:vAlign w:val="center"/>
          </w:tcPr>
          <w:p w:rsidR="0018279A" w:rsidRPr="00C0147C" w:rsidRDefault="0018279A" w:rsidP="002E5DDB">
            <w:pPr>
              <w:spacing w:after="160" w:line="276" w:lineRule="auto"/>
              <w:contextualSpacing/>
              <w:rPr>
                <w:rFonts w:asciiTheme="minorHAnsi" w:eastAsia="Calibri" w:hAnsiTheme="minorHAnsi" w:cstheme="minorHAnsi"/>
                <w:szCs w:val="22"/>
                <w:lang w:eastAsia="en-US"/>
              </w:rPr>
            </w:pPr>
            <w:r w:rsidRPr="005D53A5">
              <w:rPr>
                <w:rFonts w:asciiTheme="minorHAnsi" w:eastAsia="Calibri" w:hAnsiTheme="minorHAnsi" w:cstheme="minorHAnsi"/>
                <w:szCs w:val="22"/>
                <w:lang w:eastAsia="en-US"/>
              </w:rPr>
              <w:t>Σπρέι Λαδιού Teflon PTFE</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5</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70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843"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201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44"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35</w:t>
            </w:r>
          </w:p>
        </w:tc>
        <w:tc>
          <w:tcPr>
            <w:tcW w:w="2977" w:type="dxa"/>
            <w:vAlign w:val="center"/>
          </w:tcPr>
          <w:p w:rsidR="0018279A" w:rsidRPr="00C0147C" w:rsidRDefault="0018279A" w:rsidP="002E5DDB">
            <w:pPr>
              <w:spacing w:after="160" w:line="276" w:lineRule="auto"/>
              <w:contextualSpacing/>
              <w:rPr>
                <w:rFonts w:asciiTheme="minorHAnsi" w:eastAsia="Calibri" w:hAnsiTheme="minorHAnsi" w:cstheme="minorHAnsi"/>
                <w:szCs w:val="22"/>
                <w:lang w:eastAsia="en-US"/>
              </w:rPr>
            </w:pPr>
            <w:r w:rsidRPr="005D53A5">
              <w:rPr>
                <w:rFonts w:asciiTheme="minorHAnsi" w:eastAsia="Calibri" w:hAnsiTheme="minorHAnsi" w:cstheme="minorHAnsi"/>
                <w:szCs w:val="22"/>
                <w:lang w:eastAsia="en-US"/>
              </w:rPr>
              <w:t>Σπρέι καθαριστικό γράσου/αλάτων (γενικής χρήσης)</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10</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70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843"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201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44"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36</w:t>
            </w:r>
          </w:p>
        </w:tc>
        <w:tc>
          <w:tcPr>
            <w:tcW w:w="2977" w:type="dxa"/>
            <w:vAlign w:val="center"/>
          </w:tcPr>
          <w:p w:rsidR="0018279A" w:rsidRPr="00C0147C" w:rsidRDefault="0018279A" w:rsidP="002E5DDB">
            <w:pPr>
              <w:spacing w:after="160" w:line="276" w:lineRule="auto"/>
              <w:contextualSpacing/>
              <w:rPr>
                <w:rFonts w:asciiTheme="minorHAnsi" w:eastAsia="Calibri" w:hAnsiTheme="minorHAnsi" w:cstheme="minorHAnsi"/>
                <w:szCs w:val="22"/>
                <w:lang w:eastAsia="en-US"/>
              </w:rPr>
            </w:pPr>
            <w:r w:rsidRPr="005D53A5">
              <w:rPr>
                <w:rFonts w:asciiTheme="minorHAnsi" w:eastAsia="Calibri" w:hAnsiTheme="minorHAnsi" w:cstheme="minorHAnsi"/>
                <w:szCs w:val="22"/>
                <w:lang w:eastAsia="en-US"/>
              </w:rPr>
              <w:t>Τροφοδοτικό Η/Υ ATX 550 Watt</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5</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70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843"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201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44"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37</w:t>
            </w:r>
          </w:p>
        </w:tc>
        <w:tc>
          <w:tcPr>
            <w:tcW w:w="2977" w:type="dxa"/>
            <w:vAlign w:val="center"/>
          </w:tcPr>
          <w:p w:rsidR="0018279A" w:rsidRPr="00C0147C" w:rsidRDefault="0018279A" w:rsidP="002E5DDB">
            <w:pPr>
              <w:spacing w:after="160" w:line="276" w:lineRule="auto"/>
              <w:contextualSpacing/>
              <w:rPr>
                <w:rFonts w:asciiTheme="minorHAnsi" w:eastAsia="Calibri" w:hAnsiTheme="minorHAnsi" w:cstheme="minorHAnsi"/>
                <w:szCs w:val="22"/>
                <w:lang w:eastAsia="en-US"/>
              </w:rPr>
            </w:pPr>
            <w:r w:rsidRPr="00E97428">
              <w:rPr>
                <w:rFonts w:asciiTheme="minorHAnsi" w:eastAsia="Calibri" w:hAnsiTheme="minorHAnsi" w:cstheme="minorHAnsi"/>
                <w:szCs w:val="22"/>
                <w:lang w:eastAsia="en-US"/>
              </w:rPr>
              <w:t>Διανεμητής δικτύου 8Port 10/100 Mbps</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5</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70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843"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201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44"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38</w:t>
            </w:r>
          </w:p>
        </w:tc>
        <w:tc>
          <w:tcPr>
            <w:tcW w:w="2977" w:type="dxa"/>
            <w:vAlign w:val="center"/>
          </w:tcPr>
          <w:p w:rsidR="0018279A" w:rsidRPr="00C0147C" w:rsidRDefault="0018279A" w:rsidP="002E5DDB">
            <w:pPr>
              <w:spacing w:after="160" w:line="276" w:lineRule="auto"/>
              <w:contextualSpacing/>
              <w:rPr>
                <w:rFonts w:asciiTheme="minorHAnsi" w:eastAsia="Calibri" w:hAnsiTheme="minorHAnsi" w:cstheme="minorHAnsi"/>
                <w:szCs w:val="22"/>
                <w:lang w:eastAsia="en-US"/>
              </w:rPr>
            </w:pPr>
            <w:r w:rsidRPr="00E97428">
              <w:rPr>
                <w:rFonts w:asciiTheme="minorHAnsi" w:eastAsia="Calibri" w:hAnsiTheme="minorHAnsi" w:cstheme="minorHAnsi"/>
                <w:szCs w:val="22"/>
                <w:lang w:eastAsia="en-US"/>
              </w:rPr>
              <w:t>Διανεμητής δικτύου 16Port 10/100 Mbps</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2</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70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843"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201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44"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39</w:t>
            </w:r>
          </w:p>
        </w:tc>
        <w:tc>
          <w:tcPr>
            <w:tcW w:w="2977" w:type="dxa"/>
            <w:vAlign w:val="center"/>
          </w:tcPr>
          <w:p w:rsidR="0018279A" w:rsidRPr="00C0147C" w:rsidRDefault="0018279A" w:rsidP="002E5DDB">
            <w:pPr>
              <w:spacing w:after="160" w:line="276" w:lineRule="auto"/>
              <w:contextualSpacing/>
              <w:rPr>
                <w:rFonts w:asciiTheme="minorHAnsi" w:eastAsia="Calibri" w:hAnsiTheme="minorHAnsi" w:cstheme="minorHAnsi"/>
                <w:szCs w:val="22"/>
                <w:lang w:eastAsia="en-US"/>
              </w:rPr>
            </w:pPr>
            <w:r w:rsidRPr="00E97428">
              <w:rPr>
                <w:rFonts w:asciiTheme="minorHAnsi" w:eastAsia="Calibri" w:hAnsiTheme="minorHAnsi" w:cstheme="minorHAnsi"/>
                <w:szCs w:val="22"/>
                <w:lang w:eastAsia="en-US"/>
              </w:rPr>
              <w:t>Wireless Access Point</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2</w:t>
            </w:r>
          </w:p>
        </w:tc>
        <w:tc>
          <w:tcPr>
            <w:tcW w:w="992"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70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843"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201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C35D90" w:rsidTr="00366447">
        <w:tc>
          <w:tcPr>
            <w:tcW w:w="7306" w:type="dxa"/>
            <w:gridSpan w:val="5"/>
          </w:tcPr>
          <w:p w:rsidR="00C35D90" w:rsidRPr="00366447" w:rsidRDefault="00C35D90" w:rsidP="00366447">
            <w:pPr>
              <w:spacing w:after="160" w:line="276" w:lineRule="auto"/>
              <w:contextualSpacing/>
              <w:jc w:val="right"/>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ΣΥΝΟΛΟ</w:t>
            </w:r>
          </w:p>
        </w:tc>
        <w:tc>
          <w:tcPr>
            <w:tcW w:w="1843" w:type="dxa"/>
          </w:tcPr>
          <w:p w:rsidR="00C35D90" w:rsidRDefault="00C35D90" w:rsidP="002E5DDB">
            <w:pPr>
              <w:spacing w:after="160" w:line="276" w:lineRule="auto"/>
              <w:contextualSpacing/>
              <w:jc w:val="center"/>
              <w:rPr>
                <w:rFonts w:asciiTheme="minorHAnsi" w:eastAsia="Calibri" w:hAnsiTheme="minorHAnsi" w:cstheme="minorHAnsi"/>
                <w:szCs w:val="22"/>
                <w:lang w:eastAsia="en-US"/>
              </w:rPr>
            </w:pPr>
          </w:p>
        </w:tc>
        <w:tc>
          <w:tcPr>
            <w:tcW w:w="2011" w:type="dxa"/>
          </w:tcPr>
          <w:p w:rsidR="00C35D90" w:rsidRDefault="00C35D90" w:rsidP="002E5DDB">
            <w:pPr>
              <w:spacing w:after="160" w:line="276" w:lineRule="auto"/>
              <w:contextualSpacing/>
              <w:jc w:val="center"/>
              <w:rPr>
                <w:rFonts w:asciiTheme="minorHAnsi" w:eastAsia="Calibri" w:hAnsiTheme="minorHAnsi" w:cstheme="minorHAnsi"/>
                <w:szCs w:val="22"/>
                <w:lang w:eastAsia="en-US"/>
              </w:rPr>
            </w:pPr>
          </w:p>
        </w:tc>
      </w:tr>
    </w:tbl>
    <w:p w:rsidR="0018279A" w:rsidRPr="005539C0" w:rsidRDefault="0018279A" w:rsidP="0018279A">
      <w:pPr>
        <w:spacing w:after="160" w:line="276" w:lineRule="auto"/>
        <w:ind w:firstLine="284"/>
        <w:contextualSpacing/>
        <w:jc w:val="both"/>
        <w:rPr>
          <w:rFonts w:asciiTheme="minorHAnsi" w:eastAsia="Calibri" w:hAnsiTheme="minorHAnsi" w:cstheme="minorHAnsi"/>
          <w:szCs w:val="22"/>
          <w:lang w:eastAsia="en-US"/>
        </w:rPr>
      </w:pPr>
    </w:p>
    <w:p w:rsidR="0018279A" w:rsidRDefault="0018279A" w:rsidP="0018279A">
      <w:pPr>
        <w:spacing w:after="160" w:line="276" w:lineRule="auto"/>
        <w:ind w:firstLine="284"/>
        <w:contextualSpacing/>
        <w:jc w:val="center"/>
        <w:rPr>
          <w:rFonts w:asciiTheme="minorHAnsi" w:eastAsia="Calibri" w:hAnsiTheme="minorHAnsi" w:cstheme="minorHAnsi"/>
          <w:b/>
          <w:szCs w:val="22"/>
          <w:lang w:eastAsia="en-US"/>
        </w:rPr>
      </w:pPr>
      <w:r w:rsidRPr="00B62697">
        <w:rPr>
          <w:rFonts w:asciiTheme="minorHAnsi" w:eastAsia="Calibri" w:hAnsiTheme="minorHAnsi" w:cstheme="minorHAnsi"/>
          <w:b/>
          <w:szCs w:val="22"/>
          <w:lang w:eastAsia="en-US"/>
        </w:rPr>
        <w:lastRenderedPageBreak/>
        <w:t xml:space="preserve">Πίνακας </w:t>
      </w:r>
      <w:r w:rsidR="003A5731">
        <w:rPr>
          <w:rFonts w:asciiTheme="minorHAnsi" w:eastAsia="Calibri" w:hAnsiTheme="minorHAnsi" w:cstheme="minorHAnsi"/>
          <w:b/>
          <w:szCs w:val="22"/>
          <w:lang w:eastAsia="en-US"/>
        </w:rPr>
        <w:t>1β</w:t>
      </w:r>
    </w:p>
    <w:p w:rsidR="0018279A" w:rsidRDefault="0018279A" w:rsidP="0018279A">
      <w:pPr>
        <w:spacing w:after="160" w:line="276" w:lineRule="auto"/>
        <w:ind w:firstLine="284"/>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Εξοπλισμός Η/Υ</w:t>
      </w:r>
    </w:p>
    <w:p w:rsidR="0018279A" w:rsidRDefault="0018279A" w:rsidP="0018279A">
      <w:pPr>
        <w:spacing w:after="160" w:line="276" w:lineRule="auto"/>
        <w:ind w:firstLine="284"/>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(ΚΕΝΤΡΙΚΗ ΑΠΟΘΗΚΗ ΓΧΚ)</w:t>
      </w:r>
    </w:p>
    <w:p w:rsidR="0018279A" w:rsidRDefault="0018279A" w:rsidP="0018279A">
      <w:pPr>
        <w:tabs>
          <w:tab w:val="left" w:pos="540"/>
        </w:tabs>
        <w:spacing w:after="160" w:line="288" w:lineRule="auto"/>
        <w:jc w:val="both"/>
        <w:rPr>
          <w:rFonts w:asciiTheme="minorHAnsi" w:eastAsia="Calibri" w:hAnsiTheme="minorHAnsi" w:cstheme="minorHAnsi"/>
          <w:szCs w:val="22"/>
          <w:lang w:eastAsia="en-US"/>
        </w:rPr>
      </w:pPr>
    </w:p>
    <w:tbl>
      <w:tblPr>
        <w:tblStyle w:val="a6"/>
        <w:tblW w:w="10998" w:type="dxa"/>
        <w:tblLayout w:type="fixed"/>
        <w:tblLook w:val="04A0"/>
      </w:tblPr>
      <w:tblGrid>
        <w:gridCol w:w="675"/>
        <w:gridCol w:w="4203"/>
        <w:gridCol w:w="990"/>
        <w:gridCol w:w="990"/>
        <w:gridCol w:w="1260"/>
        <w:gridCol w:w="1440"/>
        <w:gridCol w:w="1440"/>
      </w:tblGrid>
      <w:tr w:rsidR="0018279A" w:rsidTr="00366447">
        <w:tc>
          <w:tcPr>
            <w:tcW w:w="675"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α/α</w:t>
            </w:r>
          </w:p>
        </w:tc>
        <w:tc>
          <w:tcPr>
            <w:tcW w:w="4203" w:type="dxa"/>
          </w:tcPr>
          <w:p w:rsidR="0018279A" w:rsidRPr="003F3D2B" w:rsidRDefault="0018279A" w:rsidP="002E5DDB">
            <w:pPr>
              <w:spacing w:after="160" w:line="276" w:lineRule="auto"/>
              <w:contextualSpacing/>
              <w:jc w:val="center"/>
              <w:rPr>
                <w:rFonts w:asciiTheme="minorHAnsi" w:eastAsia="Calibri" w:hAnsiTheme="minorHAnsi" w:cstheme="minorHAnsi"/>
                <w:b/>
                <w:szCs w:val="22"/>
                <w:lang w:eastAsia="en-US"/>
              </w:rPr>
            </w:pPr>
            <w:r w:rsidRPr="003F3D2B">
              <w:rPr>
                <w:rFonts w:asciiTheme="minorHAnsi" w:eastAsia="Calibri" w:hAnsiTheme="minorHAnsi" w:cstheme="minorHAnsi"/>
                <w:b/>
                <w:szCs w:val="22"/>
                <w:lang w:eastAsia="en-US"/>
              </w:rPr>
              <w:t>ΕΙΔΗ</w:t>
            </w:r>
          </w:p>
        </w:tc>
        <w:tc>
          <w:tcPr>
            <w:tcW w:w="990" w:type="dxa"/>
          </w:tcPr>
          <w:p w:rsidR="0018279A" w:rsidRPr="003F3D2B" w:rsidRDefault="0018279A" w:rsidP="002E5DDB">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ΠΟΣΟΤΗΤΑ</w:t>
            </w:r>
          </w:p>
        </w:tc>
        <w:tc>
          <w:tcPr>
            <w:tcW w:w="990" w:type="dxa"/>
          </w:tcPr>
          <w:p w:rsidR="0018279A" w:rsidRDefault="0018279A" w:rsidP="002E5DDB">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ΠΡΟΣΦΕΡΕΤΑΙ</w:t>
            </w:r>
          </w:p>
          <w:p w:rsidR="0018279A" w:rsidRDefault="0018279A" w:rsidP="002E5DDB">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ΝΑΙ/ΟΧΙ</w:t>
            </w:r>
          </w:p>
        </w:tc>
        <w:tc>
          <w:tcPr>
            <w:tcW w:w="1260" w:type="dxa"/>
          </w:tcPr>
          <w:p w:rsidR="0018279A" w:rsidRPr="00A90628" w:rsidRDefault="0018279A" w:rsidP="002E5DDB">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Προσφερόμενη τιμή τεμαχίου χωρίς ΦΠΑ</w:t>
            </w:r>
          </w:p>
        </w:tc>
        <w:tc>
          <w:tcPr>
            <w:tcW w:w="1440" w:type="dxa"/>
          </w:tcPr>
          <w:p w:rsidR="0018279A" w:rsidRPr="003F3D2B" w:rsidRDefault="0018279A" w:rsidP="002E5DDB">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Συνολική Προσφερόμενη τιμή</w:t>
            </w:r>
            <w:r w:rsidRPr="003F3D2B">
              <w:rPr>
                <w:rFonts w:asciiTheme="minorHAnsi" w:eastAsia="Calibri" w:hAnsiTheme="minorHAnsi" w:cstheme="minorHAnsi"/>
                <w:b/>
                <w:szCs w:val="22"/>
                <w:lang w:eastAsia="en-US"/>
              </w:rPr>
              <w:t xml:space="preserve"> χωρίς ΦΠΑ</w:t>
            </w:r>
          </w:p>
        </w:tc>
        <w:tc>
          <w:tcPr>
            <w:tcW w:w="1440" w:type="dxa"/>
          </w:tcPr>
          <w:p w:rsidR="0018279A" w:rsidRPr="003F3D2B" w:rsidRDefault="0018279A" w:rsidP="002E5DDB">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 xml:space="preserve">Συνολική </w:t>
            </w:r>
            <w:r w:rsidRPr="00F25EE2">
              <w:rPr>
                <w:rFonts w:asciiTheme="minorHAnsi" w:eastAsia="Calibri" w:hAnsiTheme="minorHAnsi" w:cstheme="minorHAnsi"/>
                <w:b/>
                <w:szCs w:val="22"/>
                <w:lang w:eastAsia="en-US"/>
              </w:rPr>
              <w:t xml:space="preserve">Προσφερόμενη τιμή </w:t>
            </w:r>
            <w:r w:rsidRPr="003F3D2B">
              <w:rPr>
                <w:rFonts w:asciiTheme="minorHAnsi" w:eastAsia="Calibri" w:hAnsiTheme="minorHAnsi" w:cstheme="minorHAnsi"/>
                <w:b/>
                <w:szCs w:val="22"/>
                <w:lang w:eastAsia="en-US"/>
              </w:rPr>
              <w:t>με ΦΠΑ</w:t>
            </w:r>
          </w:p>
        </w:tc>
      </w:tr>
      <w:tr w:rsidR="0018279A" w:rsidTr="00366447">
        <w:tc>
          <w:tcPr>
            <w:tcW w:w="675"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1</w:t>
            </w:r>
          </w:p>
        </w:tc>
        <w:tc>
          <w:tcPr>
            <w:tcW w:w="4203" w:type="dxa"/>
          </w:tcPr>
          <w:p w:rsidR="0018279A" w:rsidRPr="009464E2" w:rsidRDefault="0018279A" w:rsidP="002E5DDB">
            <w:pPr>
              <w:spacing w:after="160" w:line="276" w:lineRule="auto"/>
              <w:contextualSpacing/>
              <w:jc w:val="both"/>
              <w:rPr>
                <w:rFonts w:asciiTheme="minorHAnsi" w:eastAsia="Calibri" w:hAnsiTheme="minorHAnsi" w:cstheme="minorHAnsi"/>
                <w:szCs w:val="22"/>
                <w:lang w:eastAsia="en-US"/>
              </w:rPr>
            </w:pPr>
            <w:r w:rsidRPr="009464E2">
              <w:rPr>
                <w:rFonts w:asciiTheme="minorHAnsi" w:hAnsiTheme="minorHAnsi"/>
              </w:rPr>
              <w:t>ΟΘΟΝΗ PC 22" HDMI/HXEIA      </w:t>
            </w:r>
          </w:p>
        </w:tc>
        <w:tc>
          <w:tcPr>
            <w:tcW w:w="990"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10</w:t>
            </w:r>
          </w:p>
        </w:tc>
        <w:tc>
          <w:tcPr>
            <w:tcW w:w="990"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260"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440"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440"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75"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2</w:t>
            </w:r>
          </w:p>
        </w:tc>
        <w:tc>
          <w:tcPr>
            <w:tcW w:w="4203" w:type="dxa"/>
          </w:tcPr>
          <w:p w:rsidR="0018279A" w:rsidRPr="009464E2" w:rsidRDefault="0018279A" w:rsidP="002E5DDB">
            <w:pPr>
              <w:spacing w:after="160" w:line="276" w:lineRule="auto"/>
              <w:contextualSpacing/>
              <w:jc w:val="both"/>
              <w:rPr>
                <w:rFonts w:asciiTheme="minorHAnsi" w:eastAsia="Calibri" w:hAnsiTheme="minorHAnsi" w:cstheme="minorHAnsi"/>
                <w:szCs w:val="22"/>
                <w:lang w:eastAsia="en-US"/>
              </w:rPr>
            </w:pPr>
            <w:r w:rsidRPr="009464E2">
              <w:rPr>
                <w:rFonts w:asciiTheme="minorHAnsi" w:hAnsiTheme="minorHAnsi"/>
              </w:rPr>
              <w:t>CORDED MOUSE   OPTICAL         </w:t>
            </w:r>
          </w:p>
        </w:tc>
        <w:tc>
          <w:tcPr>
            <w:tcW w:w="990"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50</w:t>
            </w:r>
          </w:p>
        </w:tc>
        <w:tc>
          <w:tcPr>
            <w:tcW w:w="990"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260"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440"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440"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75"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3</w:t>
            </w:r>
          </w:p>
        </w:tc>
        <w:tc>
          <w:tcPr>
            <w:tcW w:w="4203" w:type="dxa"/>
            <w:vAlign w:val="center"/>
          </w:tcPr>
          <w:p w:rsidR="0018279A" w:rsidRPr="009464E2" w:rsidRDefault="0018279A" w:rsidP="002E5DDB">
            <w:pPr>
              <w:spacing w:after="160" w:line="276" w:lineRule="auto"/>
              <w:contextualSpacing/>
              <w:jc w:val="both"/>
              <w:rPr>
                <w:rFonts w:asciiTheme="minorHAnsi" w:eastAsia="Calibri" w:hAnsiTheme="minorHAnsi" w:cstheme="minorHAnsi"/>
                <w:szCs w:val="22"/>
                <w:lang w:val="en-US" w:eastAsia="en-US"/>
              </w:rPr>
            </w:pPr>
            <w:r w:rsidRPr="009464E2">
              <w:rPr>
                <w:rFonts w:asciiTheme="minorHAnsi" w:hAnsiTheme="minorHAnsi"/>
              </w:rPr>
              <w:t>5 PORT SWITCH GIGABIT             </w:t>
            </w:r>
          </w:p>
        </w:tc>
        <w:tc>
          <w:tcPr>
            <w:tcW w:w="990" w:type="dxa"/>
          </w:tcPr>
          <w:p w:rsidR="0018279A" w:rsidRPr="00C0147C"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20</w:t>
            </w:r>
          </w:p>
        </w:tc>
        <w:tc>
          <w:tcPr>
            <w:tcW w:w="990"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260"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440"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440"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75"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4</w:t>
            </w:r>
          </w:p>
        </w:tc>
        <w:tc>
          <w:tcPr>
            <w:tcW w:w="4203" w:type="dxa"/>
            <w:vAlign w:val="center"/>
          </w:tcPr>
          <w:p w:rsidR="0018279A" w:rsidRPr="009464E2" w:rsidRDefault="0018279A" w:rsidP="002E5DDB">
            <w:pPr>
              <w:spacing w:after="160" w:line="276" w:lineRule="auto"/>
              <w:contextualSpacing/>
              <w:rPr>
                <w:rFonts w:asciiTheme="minorHAnsi" w:eastAsia="Calibri" w:hAnsiTheme="minorHAnsi" w:cstheme="minorHAnsi"/>
                <w:szCs w:val="22"/>
                <w:lang w:eastAsia="en-US"/>
              </w:rPr>
            </w:pPr>
            <w:r w:rsidRPr="009464E2">
              <w:rPr>
                <w:rFonts w:asciiTheme="minorHAnsi" w:hAnsiTheme="minorHAnsi"/>
              </w:rPr>
              <w:t>USB STICK 32GB                                </w:t>
            </w:r>
          </w:p>
        </w:tc>
        <w:tc>
          <w:tcPr>
            <w:tcW w:w="990"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50</w:t>
            </w:r>
          </w:p>
        </w:tc>
        <w:tc>
          <w:tcPr>
            <w:tcW w:w="990"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260"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440"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440"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75"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5</w:t>
            </w:r>
          </w:p>
        </w:tc>
        <w:tc>
          <w:tcPr>
            <w:tcW w:w="4203" w:type="dxa"/>
            <w:vAlign w:val="center"/>
          </w:tcPr>
          <w:p w:rsidR="0018279A" w:rsidRPr="009464E2" w:rsidRDefault="0018279A" w:rsidP="002E5DDB">
            <w:pPr>
              <w:spacing w:after="160" w:line="276" w:lineRule="auto"/>
              <w:contextualSpacing/>
              <w:rPr>
                <w:rFonts w:asciiTheme="minorHAnsi" w:eastAsia="Calibri" w:hAnsiTheme="minorHAnsi" w:cstheme="minorHAnsi"/>
                <w:szCs w:val="22"/>
                <w:lang w:eastAsia="en-US"/>
              </w:rPr>
            </w:pPr>
            <w:r w:rsidRPr="009464E2">
              <w:rPr>
                <w:rFonts w:asciiTheme="minorHAnsi" w:hAnsiTheme="minorHAnsi"/>
              </w:rPr>
              <w:t>PORTABLE 1TB HDD USB3            </w:t>
            </w:r>
          </w:p>
        </w:tc>
        <w:tc>
          <w:tcPr>
            <w:tcW w:w="990"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10</w:t>
            </w:r>
          </w:p>
        </w:tc>
        <w:tc>
          <w:tcPr>
            <w:tcW w:w="990"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260"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440"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440"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75"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6</w:t>
            </w:r>
          </w:p>
        </w:tc>
        <w:tc>
          <w:tcPr>
            <w:tcW w:w="4203" w:type="dxa"/>
            <w:vAlign w:val="center"/>
          </w:tcPr>
          <w:p w:rsidR="0018279A" w:rsidRPr="009464E2" w:rsidRDefault="0018279A" w:rsidP="002E5DDB">
            <w:pPr>
              <w:spacing w:after="160" w:line="276" w:lineRule="auto"/>
              <w:contextualSpacing/>
              <w:rPr>
                <w:rFonts w:asciiTheme="minorHAnsi" w:eastAsia="Calibri" w:hAnsiTheme="minorHAnsi" w:cstheme="minorHAnsi"/>
                <w:szCs w:val="22"/>
                <w:lang w:eastAsia="en-US"/>
              </w:rPr>
            </w:pPr>
            <w:r w:rsidRPr="009464E2">
              <w:rPr>
                <w:rFonts w:asciiTheme="minorHAnsi" w:hAnsiTheme="minorHAnsi"/>
              </w:rPr>
              <w:t>LAN CABLE  305m CAT6               </w:t>
            </w:r>
          </w:p>
        </w:tc>
        <w:tc>
          <w:tcPr>
            <w:tcW w:w="990" w:type="dxa"/>
          </w:tcPr>
          <w:p w:rsidR="0018279A" w:rsidRPr="00C37C0F" w:rsidRDefault="0018279A" w:rsidP="002E5DDB">
            <w:pPr>
              <w:spacing w:after="160" w:line="276" w:lineRule="auto"/>
              <w:contextualSpacing/>
              <w:jc w:val="center"/>
              <w:rPr>
                <w:rFonts w:asciiTheme="minorHAnsi" w:eastAsia="Calibri" w:hAnsiTheme="minorHAnsi" w:cstheme="minorHAnsi"/>
                <w:szCs w:val="22"/>
                <w:lang w:val="en-US" w:eastAsia="en-US"/>
              </w:rPr>
            </w:pPr>
            <w:r>
              <w:rPr>
                <w:rFonts w:asciiTheme="minorHAnsi" w:eastAsia="Calibri" w:hAnsiTheme="minorHAnsi" w:cstheme="minorHAnsi"/>
                <w:szCs w:val="22"/>
                <w:lang w:val="en-US" w:eastAsia="en-US"/>
              </w:rPr>
              <w:t>1</w:t>
            </w:r>
          </w:p>
        </w:tc>
        <w:tc>
          <w:tcPr>
            <w:tcW w:w="990" w:type="dxa"/>
          </w:tcPr>
          <w:p w:rsidR="0018279A" w:rsidRDefault="0018279A" w:rsidP="002E5DDB">
            <w:pPr>
              <w:spacing w:after="160" w:line="276" w:lineRule="auto"/>
              <w:contextualSpacing/>
              <w:jc w:val="center"/>
              <w:rPr>
                <w:rFonts w:asciiTheme="minorHAnsi" w:eastAsia="Calibri" w:hAnsiTheme="minorHAnsi" w:cstheme="minorHAnsi"/>
                <w:szCs w:val="22"/>
                <w:lang w:val="en-US" w:eastAsia="en-US"/>
              </w:rPr>
            </w:pPr>
          </w:p>
        </w:tc>
        <w:tc>
          <w:tcPr>
            <w:tcW w:w="1260" w:type="dxa"/>
          </w:tcPr>
          <w:p w:rsidR="0018279A" w:rsidRDefault="0018279A" w:rsidP="002E5DDB">
            <w:pPr>
              <w:spacing w:after="160" w:line="276" w:lineRule="auto"/>
              <w:contextualSpacing/>
              <w:jc w:val="center"/>
              <w:rPr>
                <w:rFonts w:asciiTheme="minorHAnsi" w:eastAsia="Calibri" w:hAnsiTheme="minorHAnsi" w:cstheme="minorHAnsi"/>
                <w:szCs w:val="22"/>
                <w:lang w:val="en-US" w:eastAsia="en-US"/>
              </w:rPr>
            </w:pPr>
          </w:p>
        </w:tc>
        <w:tc>
          <w:tcPr>
            <w:tcW w:w="1440" w:type="dxa"/>
          </w:tcPr>
          <w:p w:rsidR="0018279A" w:rsidRDefault="0018279A" w:rsidP="002E5DDB">
            <w:pPr>
              <w:spacing w:after="160" w:line="276" w:lineRule="auto"/>
              <w:contextualSpacing/>
              <w:jc w:val="center"/>
              <w:rPr>
                <w:rFonts w:asciiTheme="minorHAnsi" w:eastAsia="Calibri" w:hAnsiTheme="minorHAnsi" w:cstheme="minorHAnsi"/>
                <w:szCs w:val="22"/>
                <w:lang w:val="en-US" w:eastAsia="en-US"/>
              </w:rPr>
            </w:pPr>
          </w:p>
        </w:tc>
        <w:tc>
          <w:tcPr>
            <w:tcW w:w="1440" w:type="dxa"/>
          </w:tcPr>
          <w:p w:rsidR="0018279A" w:rsidRDefault="0018279A" w:rsidP="002E5DDB">
            <w:pPr>
              <w:spacing w:after="160" w:line="276" w:lineRule="auto"/>
              <w:contextualSpacing/>
              <w:jc w:val="center"/>
              <w:rPr>
                <w:rFonts w:asciiTheme="minorHAnsi" w:eastAsia="Calibri" w:hAnsiTheme="minorHAnsi" w:cstheme="minorHAnsi"/>
                <w:szCs w:val="22"/>
                <w:lang w:val="en-US" w:eastAsia="en-US"/>
              </w:rPr>
            </w:pPr>
          </w:p>
        </w:tc>
      </w:tr>
      <w:tr w:rsidR="0018279A" w:rsidTr="00366447">
        <w:tc>
          <w:tcPr>
            <w:tcW w:w="675"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7</w:t>
            </w:r>
          </w:p>
        </w:tc>
        <w:tc>
          <w:tcPr>
            <w:tcW w:w="4203" w:type="dxa"/>
            <w:vAlign w:val="center"/>
          </w:tcPr>
          <w:p w:rsidR="0018279A" w:rsidRPr="009464E2" w:rsidRDefault="0018279A" w:rsidP="002E5DDB">
            <w:pPr>
              <w:spacing w:after="160" w:line="276" w:lineRule="auto"/>
              <w:contextualSpacing/>
              <w:rPr>
                <w:rFonts w:asciiTheme="minorHAnsi" w:eastAsia="Calibri" w:hAnsiTheme="minorHAnsi" w:cstheme="minorHAnsi"/>
                <w:szCs w:val="22"/>
                <w:lang w:eastAsia="en-US"/>
              </w:rPr>
            </w:pPr>
            <w:r w:rsidRPr="009464E2">
              <w:rPr>
                <w:rFonts w:asciiTheme="minorHAnsi" w:hAnsiTheme="minorHAnsi"/>
              </w:rPr>
              <w:t>RJ45 PLUG 100x CAT6                    </w:t>
            </w:r>
          </w:p>
        </w:tc>
        <w:tc>
          <w:tcPr>
            <w:tcW w:w="990"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c>
          <w:tcPr>
            <w:tcW w:w="990"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260"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440"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440"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75"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8</w:t>
            </w:r>
          </w:p>
        </w:tc>
        <w:tc>
          <w:tcPr>
            <w:tcW w:w="4203" w:type="dxa"/>
            <w:vAlign w:val="center"/>
          </w:tcPr>
          <w:p w:rsidR="0018279A" w:rsidRPr="009464E2" w:rsidRDefault="0018279A" w:rsidP="002E5DDB">
            <w:pPr>
              <w:spacing w:after="160" w:line="276" w:lineRule="auto"/>
              <w:contextualSpacing/>
              <w:rPr>
                <w:rFonts w:asciiTheme="minorHAnsi" w:eastAsia="Calibri" w:hAnsiTheme="minorHAnsi" w:cstheme="minorHAnsi"/>
                <w:szCs w:val="22"/>
                <w:lang w:eastAsia="en-US"/>
              </w:rPr>
            </w:pPr>
            <w:r w:rsidRPr="009464E2">
              <w:rPr>
                <w:rFonts w:asciiTheme="minorHAnsi" w:hAnsiTheme="minorHAnsi"/>
              </w:rPr>
              <w:t>ΠΕΝΣΑ RJ45                                      </w:t>
            </w:r>
          </w:p>
        </w:tc>
        <w:tc>
          <w:tcPr>
            <w:tcW w:w="990"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c>
          <w:tcPr>
            <w:tcW w:w="990"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260"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440"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440"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18279A" w:rsidTr="00366447">
        <w:tc>
          <w:tcPr>
            <w:tcW w:w="675"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9</w:t>
            </w:r>
          </w:p>
        </w:tc>
        <w:tc>
          <w:tcPr>
            <w:tcW w:w="4203" w:type="dxa"/>
            <w:vAlign w:val="center"/>
          </w:tcPr>
          <w:p w:rsidR="0018279A" w:rsidRPr="009464E2" w:rsidRDefault="0018279A" w:rsidP="002E5DDB">
            <w:pPr>
              <w:spacing w:after="160" w:line="276" w:lineRule="auto"/>
              <w:contextualSpacing/>
              <w:rPr>
                <w:rFonts w:asciiTheme="minorHAnsi" w:eastAsia="Calibri" w:hAnsiTheme="minorHAnsi" w:cstheme="minorHAnsi"/>
                <w:szCs w:val="22"/>
                <w:lang w:eastAsia="en-US"/>
              </w:rPr>
            </w:pPr>
            <w:r w:rsidRPr="009464E2">
              <w:rPr>
                <w:rFonts w:asciiTheme="minorHAnsi" w:hAnsiTheme="minorHAnsi"/>
              </w:rPr>
              <w:t>LAN</w:t>
            </w:r>
            <w:r w:rsidRPr="009464E2">
              <w:rPr>
                <w:rFonts w:asciiTheme="minorHAnsi" w:hAnsiTheme="minorHAnsi"/>
                <w:lang w:val="en-US"/>
              </w:rPr>
              <w:t xml:space="preserve"> CABLE</w:t>
            </w:r>
            <w:r w:rsidRPr="009464E2">
              <w:rPr>
                <w:rFonts w:asciiTheme="minorHAnsi" w:hAnsiTheme="minorHAnsi"/>
              </w:rPr>
              <w:t xml:space="preserve"> 1M CAT6                </w:t>
            </w:r>
          </w:p>
        </w:tc>
        <w:tc>
          <w:tcPr>
            <w:tcW w:w="990" w:type="dxa"/>
          </w:tcPr>
          <w:p w:rsidR="0018279A" w:rsidRPr="009464E2" w:rsidRDefault="0018279A" w:rsidP="002E5DDB">
            <w:pPr>
              <w:spacing w:after="160" w:line="276" w:lineRule="auto"/>
              <w:contextualSpacing/>
              <w:jc w:val="center"/>
              <w:rPr>
                <w:rFonts w:asciiTheme="minorHAnsi" w:eastAsia="Calibri" w:hAnsiTheme="minorHAnsi" w:cstheme="minorHAnsi"/>
                <w:szCs w:val="22"/>
                <w:lang w:val="en-US" w:eastAsia="en-US"/>
              </w:rPr>
            </w:pPr>
            <w:r>
              <w:rPr>
                <w:rFonts w:asciiTheme="minorHAnsi" w:eastAsia="Calibri" w:hAnsiTheme="minorHAnsi" w:cstheme="minorHAnsi"/>
                <w:szCs w:val="22"/>
                <w:lang w:val="en-US" w:eastAsia="en-US"/>
              </w:rPr>
              <w:t>20</w:t>
            </w:r>
          </w:p>
        </w:tc>
        <w:tc>
          <w:tcPr>
            <w:tcW w:w="990" w:type="dxa"/>
          </w:tcPr>
          <w:p w:rsidR="0018279A" w:rsidRDefault="0018279A" w:rsidP="002E5DDB">
            <w:pPr>
              <w:spacing w:after="160" w:line="276" w:lineRule="auto"/>
              <w:contextualSpacing/>
              <w:jc w:val="center"/>
              <w:rPr>
                <w:rFonts w:asciiTheme="minorHAnsi" w:eastAsia="Calibri" w:hAnsiTheme="minorHAnsi" w:cstheme="minorHAnsi"/>
                <w:szCs w:val="22"/>
                <w:lang w:val="en-US" w:eastAsia="en-US"/>
              </w:rPr>
            </w:pPr>
          </w:p>
        </w:tc>
        <w:tc>
          <w:tcPr>
            <w:tcW w:w="1260" w:type="dxa"/>
          </w:tcPr>
          <w:p w:rsidR="0018279A" w:rsidRDefault="0018279A" w:rsidP="002E5DDB">
            <w:pPr>
              <w:spacing w:after="160" w:line="276" w:lineRule="auto"/>
              <w:contextualSpacing/>
              <w:jc w:val="center"/>
              <w:rPr>
                <w:rFonts w:asciiTheme="minorHAnsi" w:eastAsia="Calibri" w:hAnsiTheme="minorHAnsi" w:cstheme="minorHAnsi"/>
                <w:szCs w:val="22"/>
                <w:lang w:val="en-US" w:eastAsia="en-US"/>
              </w:rPr>
            </w:pPr>
          </w:p>
        </w:tc>
        <w:tc>
          <w:tcPr>
            <w:tcW w:w="1440" w:type="dxa"/>
          </w:tcPr>
          <w:p w:rsidR="0018279A" w:rsidRDefault="0018279A" w:rsidP="002E5DDB">
            <w:pPr>
              <w:spacing w:after="160" w:line="276" w:lineRule="auto"/>
              <w:contextualSpacing/>
              <w:jc w:val="center"/>
              <w:rPr>
                <w:rFonts w:asciiTheme="minorHAnsi" w:eastAsia="Calibri" w:hAnsiTheme="minorHAnsi" w:cstheme="minorHAnsi"/>
                <w:szCs w:val="22"/>
                <w:lang w:val="en-US" w:eastAsia="en-US"/>
              </w:rPr>
            </w:pPr>
          </w:p>
        </w:tc>
        <w:tc>
          <w:tcPr>
            <w:tcW w:w="1440" w:type="dxa"/>
          </w:tcPr>
          <w:p w:rsidR="0018279A" w:rsidRDefault="0018279A" w:rsidP="002E5DDB">
            <w:pPr>
              <w:spacing w:after="160" w:line="276" w:lineRule="auto"/>
              <w:contextualSpacing/>
              <w:jc w:val="center"/>
              <w:rPr>
                <w:rFonts w:asciiTheme="minorHAnsi" w:eastAsia="Calibri" w:hAnsiTheme="minorHAnsi" w:cstheme="minorHAnsi"/>
                <w:szCs w:val="22"/>
                <w:lang w:val="en-US" w:eastAsia="en-US"/>
              </w:rPr>
            </w:pPr>
          </w:p>
        </w:tc>
      </w:tr>
      <w:tr w:rsidR="0018279A" w:rsidTr="00366447">
        <w:tc>
          <w:tcPr>
            <w:tcW w:w="675"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10</w:t>
            </w:r>
          </w:p>
        </w:tc>
        <w:tc>
          <w:tcPr>
            <w:tcW w:w="4203" w:type="dxa"/>
            <w:vAlign w:val="center"/>
          </w:tcPr>
          <w:p w:rsidR="0018279A" w:rsidRPr="009464E2" w:rsidRDefault="0018279A" w:rsidP="002E5DDB">
            <w:pPr>
              <w:spacing w:after="160" w:line="276" w:lineRule="auto"/>
              <w:contextualSpacing/>
              <w:rPr>
                <w:rFonts w:asciiTheme="minorHAnsi" w:eastAsia="Calibri" w:hAnsiTheme="minorHAnsi" w:cstheme="minorHAnsi"/>
                <w:szCs w:val="22"/>
                <w:lang w:eastAsia="en-US"/>
              </w:rPr>
            </w:pPr>
            <w:r w:rsidRPr="009464E2">
              <w:rPr>
                <w:rFonts w:asciiTheme="minorHAnsi" w:hAnsiTheme="minorHAnsi"/>
              </w:rPr>
              <w:t>LAN</w:t>
            </w:r>
            <w:r w:rsidRPr="009464E2">
              <w:rPr>
                <w:rFonts w:asciiTheme="minorHAnsi" w:hAnsiTheme="minorHAnsi"/>
                <w:lang w:val="en-US"/>
              </w:rPr>
              <w:t xml:space="preserve"> CABLE3</w:t>
            </w:r>
            <w:r w:rsidRPr="009464E2">
              <w:rPr>
                <w:rFonts w:asciiTheme="minorHAnsi" w:hAnsiTheme="minorHAnsi"/>
              </w:rPr>
              <w:t>M CAT6                </w:t>
            </w:r>
          </w:p>
        </w:tc>
        <w:tc>
          <w:tcPr>
            <w:tcW w:w="990" w:type="dxa"/>
          </w:tcPr>
          <w:p w:rsidR="0018279A" w:rsidRPr="009464E2" w:rsidRDefault="0018279A" w:rsidP="002E5DDB">
            <w:pPr>
              <w:spacing w:after="160" w:line="276" w:lineRule="auto"/>
              <w:contextualSpacing/>
              <w:jc w:val="center"/>
              <w:rPr>
                <w:rFonts w:asciiTheme="minorHAnsi" w:eastAsia="Calibri" w:hAnsiTheme="minorHAnsi" w:cstheme="minorHAnsi"/>
                <w:szCs w:val="22"/>
                <w:lang w:val="en-US" w:eastAsia="en-US"/>
              </w:rPr>
            </w:pPr>
            <w:r>
              <w:rPr>
                <w:rFonts w:asciiTheme="minorHAnsi" w:eastAsia="Calibri" w:hAnsiTheme="minorHAnsi" w:cstheme="minorHAnsi"/>
                <w:szCs w:val="22"/>
                <w:lang w:val="en-US" w:eastAsia="en-US"/>
              </w:rPr>
              <w:t>30</w:t>
            </w:r>
          </w:p>
        </w:tc>
        <w:tc>
          <w:tcPr>
            <w:tcW w:w="990" w:type="dxa"/>
          </w:tcPr>
          <w:p w:rsidR="0018279A" w:rsidRDefault="0018279A" w:rsidP="002E5DDB">
            <w:pPr>
              <w:spacing w:after="160" w:line="276" w:lineRule="auto"/>
              <w:contextualSpacing/>
              <w:jc w:val="center"/>
              <w:rPr>
                <w:rFonts w:asciiTheme="minorHAnsi" w:eastAsia="Calibri" w:hAnsiTheme="minorHAnsi" w:cstheme="minorHAnsi"/>
                <w:szCs w:val="22"/>
                <w:lang w:val="en-US" w:eastAsia="en-US"/>
              </w:rPr>
            </w:pPr>
          </w:p>
        </w:tc>
        <w:tc>
          <w:tcPr>
            <w:tcW w:w="1260" w:type="dxa"/>
          </w:tcPr>
          <w:p w:rsidR="0018279A" w:rsidRDefault="0018279A" w:rsidP="002E5DDB">
            <w:pPr>
              <w:spacing w:after="160" w:line="276" w:lineRule="auto"/>
              <w:contextualSpacing/>
              <w:jc w:val="center"/>
              <w:rPr>
                <w:rFonts w:asciiTheme="minorHAnsi" w:eastAsia="Calibri" w:hAnsiTheme="minorHAnsi" w:cstheme="minorHAnsi"/>
                <w:szCs w:val="22"/>
                <w:lang w:val="en-US" w:eastAsia="en-US"/>
              </w:rPr>
            </w:pPr>
          </w:p>
        </w:tc>
        <w:tc>
          <w:tcPr>
            <w:tcW w:w="1440" w:type="dxa"/>
          </w:tcPr>
          <w:p w:rsidR="0018279A" w:rsidRDefault="0018279A" w:rsidP="002E5DDB">
            <w:pPr>
              <w:spacing w:after="160" w:line="276" w:lineRule="auto"/>
              <w:contextualSpacing/>
              <w:jc w:val="center"/>
              <w:rPr>
                <w:rFonts w:asciiTheme="minorHAnsi" w:eastAsia="Calibri" w:hAnsiTheme="minorHAnsi" w:cstheme="minorHAnsi"/>
                <w:szCs w:val="22"/>
                <w:lang w:val="en-US" w:eastAsia="en-US"/>
              </w:rPr>
            </w:pPr>
          </w:p>
        </w:tc>
        <w:tc>
          <w:tcPr>
            <w:tcW w:w="1440" w:type="dxa"/>
          </w:tcPr>
          <w:p w:rsidR="0018279A" w:rsidRDefault="0018279A" w:rsidP="002E5DDB">
            <w:pPr>
              <w:spacing w:after="160" w:line="276" w:lineRule="auto"/>
              <w:contextualSpacing/>
              <w:jc w:val="center"/>
              <w:rPr>
                <w:rFonts w:asciiTheme="minorHAnsi" w:eastAsia="Calibri" w:hAnsiTheme="minorHAnsi" w:cstheme="minorHAnsi"/>
                <w:szCs w:val="22"/>
                <w:lang w:val="en-US" w:eastAsia="en-US"/>
              </w:rPr>
            </w:pPr>
          </w:p>
        </w:tc>
      </w:tr>
      <w:tr w:rsidR="0018279A" w:rsidTr="00366447">
        <w:tc>
          <w:tcPr>
            <w:tcW w:w="675"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11</w:t>
            </w:r>
          </w:p>
        </w:tc>
        <w:tc>
          <w:tcPr>
            <w:tcW w:w="4203" w:type="dxa"/>
            <w:vAlign w:val="center"/>
          </w:tcPr>
          <w:p w:rsidR="0018279A" w:rsidRPr="009464E2" w:rsidRDefault="0018279A" w:rsidP="002E5DDB">
            <w:pPr>
              <w:spacing w:after="160" w:line="276" w:lineRule="auto"/>
              <w:contextualSpacing/>
              <w:rPr>
                <w:rFonts w:asciiTheme="minorHAnsi" w:eastAsia="Calibri" w:hAnsiTheme="minorHAnsi" w:cstheme="minorHAnsi"/>
                <w:szCs w:val="22"/>
                <w:lang w:eastAsia="en-US"/>
              </w:rPr>
            </w:pPr>
            <w:r w:rsidRPr="009464E2">
              <w:rPr>
                <w:rFonts w:asciiTheme="minorHAnsi" w:hAnsiTheme="minorHAnsi"/>
              </w:rPr>
              <w:t>LAN</w:t>
            </w:r>
            <w:r w:rsidRPr="009464E2">
              <w:rPr>
                <w:rFonts w:asciiTheme="minorHAnsi" w:hAnsiTheme="minorHAnsi"/>
                <w:lang w:val="en-US"/>
              </w:rPr>
              <w:t xml:space="preserve"> CABLE5</w:t>
            </w:r>
            <w:r w:rsidRPr="009464E2">
              <w:rPr>
                <w:rFonts w:asciiTheme="minorHAnsi" w:hAnsiTheme="minorHAnsi"/>
              </w:rPr>
              <w:t>M CAT6                </w:t>
            </w:r>
          </w:p>
        </w:tc>
        <w:tc>
          <w:tcPr>
            <w:tcW w:w="990" w:type="dxa"/>
          </w:tcPr>
          <w:p w:rsidR="0018279A" w:rsidRPr="009464E2" w:rsidRDefault="0018279A" w:rsidP="002E5DDB">
            <w:pPr>
              <w:spacing w:after="160" w:line="276" w:lineRule="auto"/>
              <w:contextualSpacing/>
              <w:jc w:val="center"/>
              <w:rPr>
                <w:rFonts w:asciiTheme="minorHAnsi" w:eastAsia="Calibri" w:hAnsiTheme="minorHAnsi" w:cstheme="minorHAnsi"/>
                <w:szCs w:val="22"/>
                <w:lang w:val="en-US" w:eastAsia="en-US"/>
              </w:rPr>
            </w:pPr>
            <w:r>
              <w:rPr>
                <w:rFonts w:asciiTheme="minorHAnsi" w:eastAsia="Calibri" w:hAnsiTheme="minorHAnsi" w:cstheme="minorHAnsi"/>
                <w:szCs w:val="22"/>
                <w:lang w:val="en-US" w:eastAsia="en-US"/>
              </w:rPr>
              <w:t>20</w:t>
            </w:r>
          </w:p>
        </w:tc>
        <w:tc>
          <w:tcPr>
            <w:tcW w:w="990" w:type="dxa"/>
          </w:tcPr>
          <w:p w:rsidR="0018279A" w:rsidRDefault="0018279A" w:rsidP="002E5DDB">
            <w:pPr>
              <w:spacing w:after="160" w:line="276" w:lineRule="auto"/>
              <w:contextualSpacing/>
              <w:jc w:val="center"/>
              <w:rPr>
                <w:rFonts w:asciiTheme="minorHAnsi" w:eastAsia="Calibri" w:hAnsiTheme="minorHAnsi" w:cstheme="minorHAnsi"/>
                <w:szCs w:val="22"/>
                <w:lang w:val="en-US" w:eastAsia="en-US"/>
              </w:rPr>
            </w:pPr>
          </w:p>
        </w:tc>
        <w:tc>
          <w:tcPr>
            <w:tcW w:w="1260" w:type="dxa"/>
          </w:tcPr>
          <w:p w:rsidR="0018279A" w:rsidRDefault="0018279A" w:rsidP="002E5DDB">
            <w:pPr>
              <w:spacing w:after="160" w:line="276" w:lineRule="auto"/>
              <w:contextualSpacing/>
              <w:jc w:val="center"/>
              <w:rPr>
                <w:rFonts w:asciiTheme="minorHAnsi" w:eastAsia="Calibri" w:hAnsiTheme="minorHAnsi" w:cstheme="minorHAnsi"/>
                <w:szCs w:val="22"/>
                <w:lang w:val="en-US" w:eastAsia="en-US"/>
              </w:rPr>
            </w:pPr>
          </w:p>
        </w:tc>
        <w:tc>
          <w:tcPr>
            <w:tcW w:w="1440" w:type="dxa"/>
          </w:tcPr>
          <w:p w:rsidR="0018279A" w:rsidRDefault="0018279A" w:rsidP="002E5DDB">
            <w:pPr>
              <w:spacing w:after="160" w:line="276" w:lineRule="auto"/>
              <w:contextualSpacing/>
              <w:jc w:val="center"/>
              <w:rPr>
                <w:rFonts w:asciiTheme="minorHAnsi" w:eastAsia="Calibri" w:hAnsiTheme="minorHAnsi" w:cstheme="minorHAnsi"/>
                <w:szCs w:val="22"/>
                <w:lang w:val="en-US" w:eastAsia="en-US"/>
              </w:rPr>
            </w:pPr>
          </w:p>
        </w:tc>
        <w:tc>
          <w:tcPr>
            <w:tcW w:w="1440" w:type="dxa"/>
          </w:tcPr>
          <w:p w:rsidR="0018279A" w:rsidRDefault="0018279A" w:rsidP="002E5DDB">
            <w:pPr>
              <w:spacing w:after="160" w:line="276" w:lineRule="auto"/>
              <w:contextualSpacing/>
              <w:jc w:val="center"/>
              <w:rPr>
                <w:rFonts w:asciiTheme="minorHAnsi" w:eastAsia="Calibri" w:hAnsiTheme="minorHAnsi" w:cstheme="minorHAnsi"/>
                <w:szCs w:val="22"/>
                <w:lang w:val="en-US" w:eastAsia="en-US"/>
              </w:rPr>
            </w:pPr>
          </w:p>
        </w:tc>
      </w:tr>
      <w:tr w:rsidR="0018279A" w:rsidTr="00366447">
        <w:tc>
          <w:tcPr>
            <w:tcW w:w="675"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12</w:t>
            </w:r>
          </w:p>
        </w:tc>
        <w:tc>
          <w:tcPr>
            <w:tcW w:w="4203" w:type="dxa"/>
            <w:vAlign w:val="center"/>
          </w:tcPr>
          <w:p w:rsidR="0018279A" w:rsidRPr="009464E2" w:rsidRDefault="0018279A" w:rsidP="002E5DDB">
            <w:pPr>
              <w:spacing w:after="160" w:line="276" w:lineRule="auto"/>
              <w:contextualSpacing/>
              <w:rPr>
                <w:rFonts w:asciiTheme="minorHAnsi" w:eastAsia="Calibri" w:hAnsiTheme="minorHAnsi" w:cstheme="minorHAnsi"/>
                <w:szCs w:val="22"/>
                <w:lang w:eastAsia="en-US"/>
              </w:rPr>
            </w:pPr>
            <w:r w:rsidRPr="009464E2">
              <w:rPr>
                <w:rFonts w:asciiTheme="minorHAnsi" w:hAnsiTheme="minorHAnsi"/>
              </w:rPr>
              <w:t>LAN</w:t>
            </w:r>
            <w:r w:rsidRPr="009464E2">
              <w:rPr>
                <w:rFonts w:asciiTheme="minorHAnsi" w:hAnsiTheme="minorHAnsi"/>
                <w:lang w:val="en-US"/>
              </w:rPr>
              <w:t xml:space="preserve"> CABLE10</w:t>
            </w:r>
            <w:r w:rsidRPr="009464E2">
              <w:rPr>
                <w:rFonts w:asciiTheme="minorHAnsi" w:hAnsiTheme="minorHAnsi"/>
              </w:rPr>
              <w:t>M CAT6                </w:t>
            </w:r>
          </w:p>
        </w:tc>
        <w:tc>
          <w:tcPr>
            <w:tcW w:w="990" w:type="dxa"/>
          </w:tcPr>
          <w:p w:rsidR="0018279A" w:rsidRPr="009464E2" w:rsidRDefault="0018279A" w:rsidP="002E5DDB">
            <w:pPr>
              <w:spacing w:after="160" w:line="276" w:lineRule="auto"/>
              <w:contextualSpacing/>
              <w:jc w:val="center"/>
              <w:rPr>
                <w:rFonts w:asciiTheme="minorHAnsi" w:eastAsia="Calibri" w:hAnsiTheme="minorHAnsi" w:cstheme="minorHAnsi"/>
                <w:szCs w:val="22"/>
                <w:lang w:val="en-US" w:eastAsia="en-US"/>
              </w:rPr>
            </w:pPr>
            <w:r>
              <w:rPr>
                <w:rFonts w:asciiTheme="minorHAnsi" w:eastAsia="Calibri" w:hAnsiTheme="minorHAnsi" w:cstheme="minorHAnsi"/>
                <w:szCs w:val="22"/>
                <w:lang w:val="en-US" w:eastAsia="en-US"/>
              </w:rPr>
              <w:t>20</w:t>
            </w:r>
          </w:p>
        </w:tc>
        <w:tc>
          <w:tcPr>
            <w:tcW w:w="990" w:type="dxa"/>
          </w:tcPr>
          <w:p w:rsidR="0018279A" w:rsidRDefault="0018279A" w:rsidP="002E5DDB">
            <w:pPr>
              <w:spacing w:after="160" w:line="276" w:lineRule="auto"/>
              <w:contextualSpacing/>
              <w:jc w:val="center"/>
              <w:rPr>
                <w:rFonts w:asciiTheme="minorHAnsi" w:eastAsia="Calibri" w:hAnsiTheme="minorHAnsi" w:cstheme="minorHAnsi"/>
                <w:szCs w:val="22"/>
                <w:lang w:val="en-US" w:eastAsia="en-US"/>
              </w:rPr>
            </w:pPr>
          </w:p>
        </w:tc>
        <w:tc>
          <w:tcPr>
            <w:tcW w:w="1260" w:type="dxa"/>
          </w:tcPr>
          <w:p w:rsidR="0018279A" w:rsidRDefault="0018279A" w:rsidP="002E5DDB">
            <w:pPr>
              <w:spacing w:after="160" w:line="276" w:lineRule="auto"/>
              <w:contextualSpacing/>
              <w:jc w:val="center"/>
              <w:rPr>
                <w:rFonts w:asciiTheme="minorHAnsi" w:eastAsia="Calibri" w:hAnsiTheme="minorHAnsi" w:cstheme="minorHAnsi"/>
                <w:szCs w:val="22"/>
                <w:lang w:val="en-US" w:eastAsia="en-US"/>
              </w:rPr>
            </w:pPr>
          </w:p>
        </w:tc>
        <w:tc>
          <w:tcPr>
            <w:tcW w:w="1440" w:type="dxa"/>
          </w:tcPr>
          <w:p w:rsidR="0018279A" w:rsidRDefault="0018279A" w:rsidP="002E5DDB">
            <w:pPr>
              <w:spacing w:after="160" w:line="276" w:lineRule="auto"/>
              <w:contextualSpacing/>
              <w:jc w:val="center"/>
              <w:rPr>
                <w:rFonts w:asciiTheme="minorHAnsi" w:eastAsia="Calibri" w:hAnsiTheme="minorHAnsi" w:cstheme="minorHAnsi"/>
                <w:szCs w:val="22"/>
                <w:lang w:val="en-US" w:eastAsia="en-US"/>
              </w:rPr>
            </w:pPr>
          </w:p>
        </w:tc>
        <w:tc>
          <w:tcPr>
            <w:tcW w:w="1440" w:type="dxa"/>
          </w:tcPr>
          <w:p w:rsidR="0018279A" w:rsidRDefault="0018279A" w:rsidP="002E5DDB">
            <w:pPr>
              <w:spacing w:after="160" w:line="276" w:lineRule="auto"/>
              <w:contextualSpacing/>
              <w:jc w:val="center"/>
              <w:rPr>
                <w:rFonts w:asciiTheme="minorHAnsi" w:eastAsia="Calibri" w:hAnsiTheme="minorHAnsi" w:cstheme="minorHAnsi"/>
                <w:szCs w:val="22"/>
                <w:lang w:val="en-US" w:eastAsia="en-US"/>
              </w:rPr>
            </w:pPr>
          </w:p>
        </w:tc>
      </w:tr>
      <w:tr w:rsidR="00C35D90" w:rsidTr="00470EBB">
        <w:tc>
          <w:tcPr>
            <w:tcW w:w="8118" w:type="dxa"/>
            <w:gridSpan w:val="5"/>
          </w:tcPr>
          <w:p w:rsidR="00C35D90" w:rsidRPr="00366447" w:rsidRDefault="00C35D90" w:rsidP="00366447">
            <w:pPr>
              <w:spacing w:after="160" w:line="276" w:lineRule="auto"/>
              <w:contextualSpacing/>
              <w:jc w:val="right"/>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ΣΥΝΟΛΟ</w:t>
            </w:r>
          </w:p>
        </w:tc>
        <w:tc>
          <w:tcPr>
            <w:tcW w:w="1440" w:type="dxa"/>
          </w:tcPr>
          <w:p w:rsidR="00C35D90" w:rsidRDefault="00C35D90" w:rsidP="002E5DDB">
            <w:pPr>
              <w:spacing w:after="160" w:line="276" w:lineRule="auto"/>
              <w:contextualSpacing/>
              <w:jc w:val="center"/>
              <w:rPr>
                <w:rFonts w:asciiTheme="minorHAnsi" w:eastAsia="Calibri" w:hAnsiTheme="minorHAnsi" w:cstheme="minorHAnsi"/>
                <w:szCs w:val="22"/>
                <w:lang w:val="en-US" w:eastAsia="en-US"/>
              </w:rPr>
            </w:pPr>
          </w:p>
        </w:tc>
        <w:tc>
          <w:tcPr>
            <w:tcW w:w="1440" w:type="dxa"/>
          </w:tcPr>
          <w:p w:rsidR="00C35D90" w:rsidRDefault="00C35D90" w:rsidP="002E5DDB">
            <w:pPr>
              <w:spacing w:after="160" w:line="276" w:lineRule="auto"/>
              <w:contextualSpacing/>
              <w:jc w:val="center"/>
              <w:rPr>
                <w:rFonts w:asciiTheme="minorHAnsi" w:eastAsia="Calibri" w:hAnsiTheme="minorHAnsi" w:cstheme="minorHAnsi"/>
                <w:szCs w:val="22"/>
                <w:lang w:val="en-US" w:eastAsia="en-US"/>
              </w:rPr>
            </w:pPr>
          </w:p>
        </w:tc>
      </w:tr>
    </w:tbl>
    <w:p w:rsidR="0018279A" w:rsidRDefault="0018279A" w:rsidP="0018279A">
      <w:pPr>
        <w:tabs>
          <w:tab w:val="left" w:pos="540"/>
        </w:tabs>
        <w:spacing w:after="160" w:line="288" w:lineRule="auto"/>
        <w:jc w:val="both"/>
        <w:rPr>
          <w:rFonts w:asciiTheme="minorHAnsi" w:eastAsia="Calibri" w:hAnsiTheme="minorHAnsi" w:cstheme="minorHAnsi"/>
          <w:szCs w:val="22"/>
          <w:lang w:eastAsia="en-US"/>
        </w:rPr>
      </w:pPr>
    </w:p>
    <w:p w:rsidR="0018279A" w:rsidRDefault="0018279A" w:rsidP="0018279A">
      <w:pPr>
        <w:spacing w:after="160" w:line="276" w:lineRule="auto"/>
        <w:ind w:firstLine="284"/>
        <w:contextualSpacing/>
        <w:jc w:val="center"/>
        <w:rPr>
          <w:rFonts w:asciiTheme="minorHAnsi" w:eastAsia="Calibri" w:hAnsiTheme="minorHAnsi" w:cstheme="minorHAnsi"/>
          <w:b/>
          <w:szCs w:val="22"/>
          <w:lang w:eastAsia="en-US"/>
        </w:rPr>
      </w:pPr>
      <w:r w:rsidRPr="00B62697">
        <w:rPr>
          <w:rFonts w:asciiTheme="minorHAnsi" w:eastAsia="Calibri" w:hAnsiTheme="minorHAnsi" w:cstheme="minorHAnsi"/>
          <w:b/>
          <w:szCs w:val="22"/>
          <w:lang w:eastAsia="en-US"/>
        </w:rPr>
        <w:t xml:space="preserve">Πίνακας </w:t>
      </w:r>
      <w:r w:rsidR="003A5731">
        <w:rPr>
          <w:rFonts w:asciiTheme="minorHAnsi" w:eastAsia="Calibri" w:hAnsiTheme="minorHAnsi" w:cstheme="minorHAnsi"/>
          <w:b/>
          <w:szCs w:val="22"/>
          <w:lang w:eastAsia="en-US"/>
        </w:rPr>
        <w:t>2</w:t>
      </w:r>
    </w:p>
    <w:p w:rsidR="0018279A" w:rsidRDefault="0018279A" w:rsidP="0018279A">
      <w:pPr>
        <w:spacing w:after="160" w:line="276" w:lineRule="auto"/>
        <w:ind w:firstLine="284"/>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Εξυπηρετητής Η/Υ</w:t>
      </w:r>
    </w:p>
    <w:p w:rsidR="0018279A" w:rsidRDefault="0018279A" w:rsidP="0018279A">
      <w:pPr>
        <w:spacing w:after="160" w:line="276" w:lineRule="auto"/>
        <w:ind w:firstLine="284"/>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(Δ/ΝΣΗ ΣΥΠΕ ΤΜΗΜΑ Γ΄)</w:t>
      </w:r>
    </w:p>
    <w:p w:rsidR="0018279A" w:rsidRDefault="0018279A" w:rsidP="0018279A">
      <w:pPr>
        <w:spacing w:after="160" w:line="276" w:lineRule="auto"/>
        <w:ind w:firstLine="284"/>
        <w:contextualSpacing/>
        <w:jc w:val="center"/>
        <w:rPr>
          <w:rFonts w:asciiTheme="minorHAnsi" w:eastAsia="Calibri" w:hAnsiTheme="minorHAnsi" w:cstheme="minorHAnsi"/>
          <w:b/>
          <w:szCs w:val="22"/>
          <w:lang w:eastAsia="en-US"/>
        </w:rPr>
      </w:pPr>
    </w:p>
    <w:tbl>
      <w:tblPr>
        <w:tblStyle w:val="a6"/>
        <w:tblW w:w="10598" w:type="dxa"/>
        <w:tblLayout w:type="fixed"/>
        <w:tblLook w:val="04A0"/>
      </w:tblPr>
      <w:tblGrid>
        <w:gridCol w:w="817"/>
        <w:gridCol w:w="2835"/>
        <w:gridCol w:w="1134"/>
        <w:gridCol w:w="1559"/>
        <w:gridCol w:w="1276"/>
        <w:gridCol w:w="1487"/>
        <w:gridCol w:w="1490"/>
      </w:tblGrid>
      <w:tr w:rsidR="0018279A" w:rsidTr="00366447">
        <w:tc>
          <w:tcPr>
            <w:tcW w:w="817" w:type="dxa"/>
          </w:tcPr>
          <w:p w:rsidR="0018279A" w:rsidRPr="003F3D2B" w:rsidRDefault="0018279A" w:rsidP="00366447">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 xml:space="preserve">α/α </w:t>
            </w:r>
          </w:p>
        </w:tc>
        <w:tc>
          <w:tcPr>
            <w:tcW w:w="2835" w:type="dxa"/>
          </w:tcPr>
          <w:p w:rsidR="0018279A" w:rsidRPr="003F3D2B" w:rsidRDefault="0018279A" w:rsidP="002E5DDB">
            <w:pPr>
              <w:spacing w:after="160" w:line="276" w:lineRule="auto"/>
              <w:contextualSpacing/>
              <w:jc w:val="center"/>
              <w:rPr>
                <w:rFonts w:asciiTheme="minorHAnsi" w:eastAsia="Calibri" w:hAnsiTheme="minorHAnsi" w:cstheme="minorHAnsi"/>
                <w:b/>
                <w:szCs w:val="22"/>
                <w:lang w:eastAsia="en-US"/>
              </w:rPr>
            </w:pPr>
            <w:r w:rsidRPr="003F3D2B">
              <w:rPr>
                <w:rFonts w:asciiTheme="minorHAnsi" w:eastAsia="Calibri" w:hAnsiTheme="minorHAnsi" w:cstheme="minorHAnsi"/>
                <w:b/>
                <w:szCs w:val="22"/>
                <w:lang w:eastAsia="en-US"/>
              </w:rPr>
              <w:t>ΕΙΔΗ</w:t>
            </w:r>
          </w:p>
        </w:tc>
        <w:tc>
          <w:tcPr>
            <w:tcW w:w="1134" w:type="dxa"/>
          </w:tcPr>
          <w:p w:rsidR="0018279A" w:rsidRPr="003F3D2B" w:rsidRDefault="0018279A" w:rsidP="002E5DDB">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ΠΟΣΟΤΗΤΑ</w:t>
            </w:r>
          </w:p>
        </w:tc>
        <w:tc>
          <w:tcPr>
            <w:tcW w:w="1559" w:type="dxa"/>
          </w:tcPr>
          <w:p w:rsidR="0018279A" w:rsidRDefault="0018279A" w:rsidP="002E5DDB">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ΠΡΟΣΦΕΡΕΤΑΙ</w:t>
            </w:r>
          </w:p>
          <w:p w:rsidR="0018279A" w:rsidRDefault="0018279A" w:rsidP="002E5DDB">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ΝΑΙ/ΟΧΙ</w:t>
            </w:r>
          </w:p>
        </w:tc>
        <w:tc>
          <w:tcPr>
            <w:tcW w:w="1276" w:type="dxa"/>
          </w:tcPr>
          <w:p w:rsidR="0018279A" w:rsidRPr="00A90628" w:rsidRDefault="0018279A" w:rsidP="002E5DDB">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Προσφερόμενη τιμή τεμαχίου χωρίς ΦΠΑ</w:t>
            </w:r>
          </w:p>
        </w:tc>
        <w:tc>
          <w:tcPr>
            <w:tcW w:w="1487" w:type="dxa"/>
          </w:tcPr>
          <w:p w:rsidR="0018279A" w:rsidRPr="003F3D2B" w:rsidRDefault="0018279A" w:rsidP="002E5DDB">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Συνολική Προσφερόμενη τιμή</w:t>
            </w:r>
            <w:r w:rsidRPr="003F3D2B">
              <w:rPr>
                <w:rFonts w:asciiTheme="minorHAnsi" w:eastAsia="Calibri" w:hAnsiTheme="minorHAnsi" w:cstheme="minorHAnsi"/>
                <w:b/>
                <w:szCs w:val="22"/>
                <w:lang w:eastAsia="en-US"/>
              </w:rPr>
              <w:t xml:space="preserve"> χωρίς ΦΠΑ</w:t>
            </w:r>
          </w:p>
        </w:tc>
        <w:tc>
          <w:tcPr>
            <w:tcW w:w="1490" w:type="dxa"/>
          </w:tcPr>
          <w:p w:rsidR="0018279A" w:rsidRPr="003F3D2B" w:rsidRDefault="0018279A" w:rsidP="002E5DDB">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 xml:space="preserve">Συνολική </w:t>
            </w:r>
            <w:r w:rsidRPr="00F25EE2">
              <w:rPr>
                <w:rFonts w:asciiTheme="minorHAnsi" w:eastAsia="Calibri" w:hAnsiTheme="minorHAnsi" w:cstheme="minorHAnsi"/>
                <w:b/>
                <w:szCs w:val="22"/>
                <w:lang w:eastAsia="en-US"/>
              </w:rPr>
              <w:t xml:space="preserve">Προσφερόμενη τιμή </w:t>
            </w:r>
            <w:r w:rsidRPr="003F3D2B">
              <w:rPr>
                <w:rFonts w:asciiTheme="minorHAnsi" w:eastAsia="Calibri" w:hAnsiTheme="minorHAnsi" w:cstheme="minorHAnsi"/>
                <w:b/>
                <w:szCs w:val="22"/>
                <w:lang w:eastAsia="en-US"/>
              </w:rPr>
              <w:t>με ΦΠΑ</w:t>
            </w:r>
          </w:p>
        </w:tc>
      </w:tr>
      <w:tr w:rsidR="0018279A" w:rsidTr="00366447">
        <w:tc>
          <w:tcPr>
            <w:tcW w:w="817"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1</w:t>
            </w:r>
          </w:p>
        </w:tc>
        <w:tc>
          <w:tcPr>
            <w:tcW w:w="2835" w:type="dxa"/>
          </w:tcPr>
          <w:p w:rsidR="0018279A" w:rsidRPr="00072BD3" w:rsidRDefault="0018279A" w:rsidP="002E5DDB">
            <w:pPr>
              <w:spacing w:after="160" w:line="276" w:lineRule="auto"/>
              <w:contextualSpacing/>
              <w:jc w:val="both"/>
              <w:rPr>
                <w:rFonts w:asciiTheme="minorHAnsi" w:eastAsia="Calibri" w:hAnsiTheme="minorHAnsi" w:cstheme="minorHAnsi"/>
                <w:szCs w:val="22"/>
                <w:lang w:val="en-US" w:eastAsia="en-US"/>
              </w:rPr>
            </w:pPr>
            <w:r>
              <w:rPr>
                <w:rFonts w:asciiTheme="minorHAnsi" w:hAnsiTheme="minorHAnsi"/>
                <w:lang w:val="en-US"/>
              </w:rPr>
              <w:t>DELL Server PowerEdge T140/E-2244G (4C/8T)/16GB/1TB HDD/DVD=RW/H330/5Y NBD</w:t>
            </w:r>
            <w:r w:rsidRPr="00072BD3">
              <w:rPr>
                <w:rFonts w:asciiTheme="minorHAnsi" w:hAnsiTheme="minorHAnsi"/>
                <w:lang w:val="en-US"/>
              </w:rPr>
              <w:t>      </w:t>
            </w:r>
          </w:p>
        </w:tc>
        <w:tc>
          <w:tcPr>
            <w:tcW w:w="1134" w:type="dxa"/>
          </w:tcPr>
          <w:p w:rsidR="0018279A" w:rsidRPr="00072BD3" w:rsidRDefault="0018279A" w:rsidP="002E5DDB">
            <w:pPr>
              <w:spacing w:after="160" w:line="276" w:lineRule="auto"/>
              <w:contextualSpacing/>
              <w:jc w:val="center"/>
              <w:rPr>
                <w:rFonts w:asciiTheme="minorHAnsi" w:eastAsia="Calibri" w:hAnsiTheme="minorHAnsi" w:cstheme="minorHAnsi"/>
                <w:szCs w:val="22"/>
                <w:lang w:val="en-US" w:eastAsia="en-US"/>
              </w:rPr>
            </w:pPr>
            <w:r>
              <w:rPr>
                <w:rFonts w:asciiTheme="minorHAnsi" w:eastAsia="Calibri" w:hAnsiTheme="minorHAnsi" w:cstheme="minorHAnsi"/>
                <w:szCs w:val="22"/>
                <w:lang w:val="en-US" w:eastAsia="en-US"/>
              </w:rPr>
              <w:t>1</w:t>
            </w:r>
          </w:p>
        </w:tc>
        <w:tc>
          <w:tcPr>
            <w:tcW w:w="1559" w:type="dxa"/>
          </w:tcPr>
          <w:p w:rsidR="0018279A" w:rsidRDefault="0018279A" w:rsidP="002E5DDB">
            <w:pPr>
              <w:spacing w:after="160" w:line="276" w:lineRule="auto"/>
              <w:contextualSpacing/>
              <w:jc w:val="center"/>
              <w:rPr>
                <w:rFonts w:asciiTheme="minorHAnsi" w:eastAsia="Calibri" w:hAnsiTheme="minorHAnsi" w:cstheme="minorHAnsi"/>
                <w:szCs w:val="22"/>
                <w:lang w:val="en-US" w:eastAsia="en-US"/>
              </w:rPr>
            </w:pPr>
          </w:p>
        </w:tc>
        <w:tc>
          <w:tcPr>
            <w:tcW w:w="1276" w:type="dxa"/>
          </w:tcPr>
          <w:p w:rsidR="0018279A" w:rsidRDefault="0018279A" w:rsidP="002E5DDB">
            <w:pPr>
              <w:spacing w:after="160" w:line="276" w:lineRule="auto"/>
              <w:contextualSpacing/>
              <w:jc w:val="center"/>
              <w:rPr>
                <w:rFonts w:asciiTheme="minorHAnsi" w:eastAsia="Calibri" w:hAnsiTheme="minorHAnsi" w:cstheme="minorHAnsi"/>
                <w:szCs w:val="22"/>
                <w:lang w:val="en-US" w:eastAsia="en-US"/>
              </w:rPr>
            </w:pPr>
          </w:p>
        </w:tc>
        <w:tc>
          <w:tcPr>
            <w:tcW w:w="1487" w:type="dxa"/>
          </w:tcPr>
          <w:p w:rsidR="0018279A" w:rsidRDefault="0018279A" w:rsidP="002E5DDB">
            <w:pPr>
              <w:spacing w:after="160" w:line="276" w:lineRule="auto"/>
              <w:contextualSpacing/>
              <w:jc w:val="center"/>
              <w:rPr>
                <w:rFonts w:asciiTheme="minorHAnsi" w:eastAsia="Calibri" w:hAnsiTheme="minorHAnsi" w:cstheme="minorHAnsi"/>
                <w:szCs w:val="22"/>
                <w:lang w:val="en-US" w:eastAsia="en-US"/>
              </w:rPr>
            </w:pPr>
          </w:p>
        </w:tc>
        <w:tc>
          <w:tcPr>
            <w:tcW w:w="1490" w:type="dxa"/>
          </w:tcPr>
          <w:p w:rsidR="0018279A" w:rsidRDefault="0018279A" w:rsidP="002E5DDB">
            <w:pPr>
              <w:spacing w:after="160" w:line="276" w:lineRule="auto"/>
              <w:contextualSpacing/>
              <w:jc w:val="center"/>
              <w:rPr>
                <w:rFonts w:asciiTheme="minorHAnsi" w:eastAsia="Calibri" w:hAnsiTheme="minorHAnsi" w:cstheme="minorHAnsi"/>
                <w:szCs w:val="22"/>
                <w:lang w:val="en-US" w:eastAsia="en-US"/>
              </w:rPr>
            </w:pPr>
          </w:p>
        </w:tc>
      </w:tr>
      <w:tr w:rsidR="0018279A" w:rsidTr="00366447">
        <w:tc>
          <w:tcPr>
            <w:tcW w:w="817"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2</w:t>
            </w:r>
          </w:p>
        </w:tc>
        <w:tc>
          <w:tcPr>
            <w:tcW w:w="2835" w:type="dxa"/>
          </w:tcPr>
          <w:p w:rsidR="0018279A" w:rsidRPr="00072BD3" w:rsidRDefault="0018279A" w:rsidP="002E5DDB">
            <w:pPr>
              <w:spacing w:after="160" w:line="276" w:lineRule="auto"/>
              <w:contextualSpacing/>
              <w:jc w:val="both"/>
              <w:rPr>
                <w:rFonts w:asciiTheme="minorHAnsi" w:eastAsia="Calibri" w:hAnsiTheme="minorHAnsi" w:cstheme="minorHAnsi"/>
                <w:szCs w:val="22"/>
                <w:lang w:val="en-US" w:eastAsia="en-US"/>
              </w:rPr>
            </w:pPr>
            <w:r>
              <w:rPr>
                <w:rFonts w:asciiTheme="minorHAnsi" w:hAnsiTheme="minorHAnsi"/>
                <w:lang w:val="en-US"/>
              </w:rPr>
              <w:t>DELL NPOS HDD 1TB SATA 6Gbps 7.2k 3.5’’ HD Cabled, for T140</w:t>
            </w:r>
            <w:r w:rsidRPr="00072BD3">
              <w:rPr>
                <w:rFonts w:asciiTheme="minorHAnsi" w:hAnsiTheme="minorHAnsi"/>
                <w:lang w:val="en-US"/>
              </w:rPr>
              <w:t>      </w:t>
            </w:r>
          </w:p>
        </w:tc>
        <w:tc>
          <w:tcPr>
            <w:tcW w:w="1134" w:type="dxa"/>
          </w:tcPr>
          <w:p w:rsidR="0018279A" w:rsidRPr="00072BD3" w:rsidRDefault="0018279A" w:rsidP="002E5DDB">
            <w:pPr>
              <w:spacing w:after="160" w:line="276" w:lineRule="auto"/>
              <w:contextualSpacing/>
              <w:jc w:val="center"/>
              <w:rPr>
                <w:rFonts w:asciiTheme="minorHAnsi" w:eastAsia="Calibri" w:hAnsiTheme="minorHAnsi" w:cstheme="minorHAnsi"/>
                <w:szCs w:val="22"/>
                <w:lang w:val="en-US" w:eastAsia="en-US"/>
              </w:rPr>
            </w:pPr>
            <w:r>
              <w:rPr>
                <w:rFonts w:asciiTheme="minorHAnsi" w:eastAsia="Calibri" w:hAnsiTheme="minorHAnsi" w:cstheme="minorHAnsi"/>
                <w:szCs w:val="22"/>
                <w:lang w:val="en-US" w:eastAsia="en-US"/>
              </w:rPr>
              <w:t>2</w:t>
            </w:r>
          </w:p>
        </w:tc>
        <w:tc>
          <w:tcPr>
            <w:tcW w:w="1559" w:type="dxa"/>
          </w:tcPr>
          <w:p w:rsidR="0018279A" w:rsidRDefault="0018279A" w:rsidP="002E5DDB">
            <w:pPr>
              <w:spacing w:after="160" w:line="276" w:lineRule="auto"/>
              <w:contextualSpacing/>
              <w:jc w:val="center"/>
              <w:rPr>
                <w:rFonts w:asciiTheme="minorHAnsi" w:eastAsia="Calibri" w:hAnsiTheme="minorHAnsi" w:cstheme="minorHAnsi"/>
                <w:szCs w:val="22"/>
                <w:lang w:val="en-US" w:eastAsia="en-US"/>
              </w:rPr>
            </w:pPr>
          </w:p>
        </w:tc>
        <w:tc>
          <w:tcPr>
            <w:tcW w:w="1276" w:type="dxa"/>
          </w:tcPr>
          <w:p w:rsidR="0018279A" w:rsidRDefault="0018279A" w:rsidP="002E5DDB">
            <w:pPr>
              <w:spacing w:after="160" w:line="276" w:lineRule="auto"/>
              <w:contextualSpacing/>
              <w:jc w:val="center"/>
              <w:rPr>
                <w:rFonts w:asciiTheme="minorHAnsi" w:eastAsia="Calibri" w:hAnsiTheme="minorHAnsi" w:cstheme="minorHAnsi"/>
                <w:szCs w:val="22"/>
                <w:lang w:val="en-US" w:eastAsia="en-US"/>
              </w:rPr>
            </w:pPr>
          </w:p>
        </w:tc>
        <w:tc>
          <w:tcPr>
            <w:tcW w:w="1487" w:type="dxa"/>
          </w:tcPr>
          <w:p w:rsidR="0018279A" w:rsidRDefault="0018279A" w:rsidP="002E5DDB">
            <w:pPr>
              <w:spacing w:after="160" w:line="276" w:lineRule="auto"/>
              <w:contextualSpacing/>
              <w:jc w:val="center"/>
              <w:rPr>
                <w:rFonts w:asciiTheme="minorHAnsi" w:eastAsia="Calibri" w:hAnsiTheme="minorHAnsi" w:cstheme="minorHAnsi"/>
                <w:szCs w:val="22"/>
                <w:lang w:val="en-US" w:eastAsia="en-US"/>
              </w:rPr>
            </w:pPr>
          </w:p>
        </w:tc>
        <w:tc>
          <w:tcPr>
            <w:tcW w:w="1490" w:type="dxa"/>
          </w:tcPr>
          <w:p w:rsidR="0018279A" w:rsidRDefault="0018279A" w:rsidP="002E5DDB">
            <w:pPr>
              <w:spacing w:after="160" w:line="276" w:lineRule="auto"/>
              <w:contextualSpacing/>
              <w:jc w:val="center"/>
              <w:rPr>
                <w:rFonts w:asciiTheme="minorHAnsi" w:eastAsia="Calibri" w:hAnsiTheme="minorHAnsi" w:cstheme="minorHAnsi"/>
                <w:szCs w:val="22"/>
                <w:lang w:val="en-US" w:eastAsia="en-US"/>
              </w:rPr>
            </w:pPr>
          </w:p>
        </w:tc>
      </w:tr>
      <w:tr w:rsidR="0018279A" w:rsidTr="00366447">
        <w:tc>
          <w:tcPr>
            <w:tcW w:w="817"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3</w:t>
            </w:r>
          </w:p>
        </w:tc>
        <w:tc>
          <w:tcPr>
            <w:tcW w:w="2835" w:type="dxa"/>
            <w:vAlign w:val="center"/>
          </w:tcPr>
          <w:p w:rsidR="0018279A" w:rsidRPr="009464E2" w:rsidRDefault="0018279A" w:rsidP="002E5DDB">
            <w:pPr>
              <w:spacing w:after="160" w:line="276" w:lineRule="auto"/>
              <w:contextualSpacing/>
              <w:jc w:val="both"/>
              <w:rPr>
                <w:rFonts w:asciiTheme="minorHAnsi" w:eastAsia="Calibri" w:hAnsiTheme="minorHAnsi" w:cstheme="minorHAnsi"/>
                <w:szCs w:val="22"/>
                <w:lang w:val="en-US" w:eastAsia="en-US"/>
              </w:rPr>
            </w:pPr>
            <w:r>
              <w:rPr>
                <w:rFonts w:asciiTheme="minorHAnsi" w:hAnsiTheme="minorHAnsi"/>
                <w:lang w:val="en-US"/>
              </w:rPr>
              <w:t>DELL Windows server 2019, Essentials 25, ROK</w:t>
            </w:r>
            <w:r w:rsidRPr="00072BD3">
              <w:rPr>
                <w:rFonts w:asciiTheme="minorHAnsi" w:hAnsiTheme="minorHAnsi"/>
                <w:lang w:val="en-US"/>
              </w:rPr>
              <w:t>      </w:t>
            </w:r>
          </w:p>
        </w:tc>
        <w:tc>
          <w:tcPr>
            <w:tcW w:w="1134" w:type="dxa"/>
          </w:tcPr>
          <w:p w:rsidR="0018279A" w:rsidRPr="00072BD3" w:rsidRDefault="0018279A" w:rsidP="002E5DDB">
            <w:pPr>
              <w:spacing w:after="160" w:line="276" w:lineRule="auto"/>
              <w:contextualSpacing/>
              <w:jc w:val="center"/>
              <w:rPr>
                <w:rFonts w:asciiTheme="minorHAnsi" w:eastAsia="Calibri" w:hAnsiTheme="minorHAnsi" w:cstheme="minorHAnsi"/>
                <w:szCs w:val="22"/>
                <w:lang w:val="en-US" w:eastAsia="en-US"/>
              </w:rPr>
            </w:pPr>
            <w:r>
              <w:rPr>
                <w:rFonts w:asciiTheme="minorHAnsi" w:eastAsia="Calibri" w:hAnsiTheme="minorHAnsi" w:cstheme="minorHAnsi"/>
                <w:szCs w:val="22"/>
                <w:lang w:val="en-US" w:eastAsia="en-US"/>
              </w:rPr>
              <w:t>1</w:t>
            </w:r>
          </w:p>
        </w:tc>
        <w:tc>
          <w:tcPr>
            <w:tcW w:w="1559" w:type="dxa"/>
          </w:tcPr>
          <w:p w:rsidR="0018279A" w:rsidRDefault="0018279A" w:rsidP="002E5DDB">
            <w:pPr>
              <w:spacing w:after="160" w:line="276" w:lineRule="auto"/>
              <w:contextualSpacing/>
              <w:jc w:val="center"/>
              <w:rPr>
                <w:rFonts w:asciiTheme="minorHAnsi" w:eastAsia="Calibri" w:hAnsiTheme="minorHAnsi" w:cstheme="minorHAnsi"/>
                <w:szCs w:val="22"/>
                <w:lang w:val="en-US" w:eastAsia="en-US"/>
              </w:rPr>
            </w:pPr>
          </w:p>
        </w:tc>
        <w:tc>
          <w:tcPr>
            <w:tcW w:w="1276" w:type="dxa"/>
          </w:tcPr>
          <w:p w:rsidR="0018279A" w:rsidRDefault="0018279A" w:rsidP="002E5DDB">
            <w:pPr>
              <w:spacing w:after="160" w:line="276" w:lineRule="auto"/>
              <w:contextualSpacing/>
              <w:jc w:val="center"/>
              <w:rPr>
                <w:rFonts w:asciiTheme="minorHAnsi" w:eastAsia="Calibri" w:hAnsiTheme="minorHAnsi" w:cstheme="minorHAnsi"/>
                <w:szCs w:val="22"/>
                <w:lang w:val="en-US" w:eastAsia="en-US"/>
              </w:rPr>
            </w:pPr>
          </w:p>
        </w:tc>
        <w:tc>
          <w:tcPr>
            <w:tcW w:w="1487" w:type="dxa"/>
          </w:tcPr>
          <w:p w:rsidR="0018279A" w:rsidRDefault="0018279A" w:rsidP="002E5DDB">
            <w:pPr>
              <w:spacing w:after="160" w:line="276" w:lineRule="auto"/>
              <w:contextualSpacing/>
              <w:jc w:val="center"/>
              <w:rPr>
                <w:rFonts w:asciiTheme="minorHAnsi" w:eastAsia="Calibri" w:hAnsiTheme="minorHAnsi" w:cstheme="minorHAnsi"/>
                <w:szCs w:val="22"/>
                <w:lang w:val="en-US" w:eastAsia="en-US"/>
              </w:rPr>
            </w:pPr>
          </w:p>
        </w:tc>
        <w:tc>
          <w:tcPr>
            <w:tcW w:w="1490" w:type="dxa"/>
          </w:tcPr>
          <w:p w:rsidR="0018279A" w:rsidRDefault="0018279A" w:rsidP="002E5DDB">
            <w:pPr>
              <w:spacing w:after="160" w:line="276" w:lineRule="auto"/>
              <w:contextualSpacing/>
              <w:jc w:val="center"/>
              <w:rPr>
                <w:rFonts w:asciiTheme="minorHAnsi" w:eastAsia="Calibri" w:hAnsiTheme="minorHAnsi" w:cstheme="minorHAnsi"/>
                <w:szCs w:val="22"/>
                <w:lang w:val="en-US" w:eastAsia="en-US"/>
              </w:rPr>
            </w:pPr>
          </w:p>
        </w:tc>
      </w:tr>
      <w:tr w:rsidR="00C35D90" w:rsidTr="00366447">
        <w:tc>
          <w:tcPr>
            <w:tcW w:w="7621" w:type="dxa"/>
            <w:gridSpan w:val="5"/>
          </w:tcPr>
          <w:p w:rsidR="00C35D90" w:rsidRPr="00C35D90" w:rsidRDefault="00C35D90" w:rsidP="00C35D90">
            <w:pPr>
              <w:spacing w:after="160" w:line="276" w:lineRule="auto"/>
              <w:contextualSpacing/>
              <w:jc w:val="right"/>
              <w:rPr>
                <w:rFonts w:asciiTheme="minorHAnsi" w:eastAsia="Calibri" w:hAnsiTheme="minorHAnsi" w:cstheme="minorHAnsi"/>
                <w:b/>
                <w:szCs w:val="22"/>
                <w:lang w:eastAsia="en-US"/>
              </w:rPr>
            </w:pPr>
            <w:r w:rsidRPr="00C35D90">
              <w:rPr>
                <w:rFonts w:asciiTheme="minorHAnsi" w:eastAsia="Calibri" w:hAnsiTheme="minorHAnsi" w:cstheme="minorHAnsi"/>
                <w:b/>
                <w:szCs w:val="22"/>
                <w:lang w:eastAsia="en-US"/>
              </w:rPr>
              <w:t>ΣΥΝΟΛΟ</w:t>
            </w:r>
          </w:p>
        </w:tc>
        <w:tc>
          <w:tcPr>
            <w:tcW w:w="1487" w:type="dxa"/>
          </w:tcPr>
          <w:p w:rsidR="00C35D90" w:rsidRDefault="00C35D90" w:rsidP="002E5DDB">
            <w:pPr>
              <w:spacing w:after="160" w:line="276" w:lineRule="auto"/>
              <w:contextualSpacing/>
              <w:jc w:val="center"/>
              <w:rPr>
                <w:rFonts w:asciiTheme="minorHAnsi" w:eastAsia="Calibri" w:hAnsiTheme="minorHAnsi" w:cstheme="minorHAnsi"/>
                <w:szCs w:val="22"/>
                <w:lang w:val="en-US" w:eastAsia="en-US"/>
              </w:rPr>
            </w:pPr>
          </w:p>
        </w:tc>
        <w:tc>
          <w:tcPr>
            <w:tcW w:w="1490" w:type="dxa"/>
          </w:tcPr>
          <w:p w:rsidR="00C35D90" w:rsidRDefault="00C35D90" w:rsidP="002E5DDB">
            <w:pPr>
              <w:spacing w:after="160" w:line="276" w:lineRule="auto"/>
              <w:contextualSpacing/>
              <w:jc w:val="center"/>
              <w:rPr>
                <w:rFonts w:asciiTheme="minorHAnsi" w:eastAsia="Calibri" w:hAnsiTheme="minorHAnsi" w:cstheme="minorHAnsi"/>
                <w:szCs w:val="22"/>
                <w:lang w:val="en-US" w:eastAsia="en-US"/>
              </w:rPr>
            </w:pPr>
          </w:p>
        </w:tc>
      </w:tr>
    </w:tbl>
    <w:p w:rsidR="00285F5D" w:rsidRDefault="00285F5D" w:rsidP="0018279A">
      <w:pPr>
        <w:tabs>
          <w:tab w:val="left" w:pos="540"/>
        </w:tabs>
        <w:spacing w:after="160" w:line="288" w:lineRule="auto"/>
        <w:jc w:val="both"/>
        <w:rPr>
          <w:rFonts w:asciiTheme="minorHAnsi" w:eastAsia="Calibri" w:hAnsiTheme="minorHAnsi" w:cstheme="minorHAnsi"/>
          <w:szCs w:val="22"/>
          <w:lang w:eastAsia="en-US"/>
        </w:rPr>
      </w:pPr>
    </w:p>
    <w:p w:rsidR="00285F5D" w:rsidRDefault="00285F5D">
      <w:pPr>
        <w:rPr>
          <w:rFonts w:asciiTheme="minorHAnsi" w:eastAsia="Calibri" w:hAnsiTheme="minorHAnsi" w:cstheme="minorHAnsi"/>
          <w:szCs w:val="22"/>
          <w:lang w:eastAsia="en-US"/>
        </w:rPr>
      </w:pPr>
      <w:r>
        <w:rPr>
          <w:rFonts w:asciiTheme="minorHAnsi" w:eastAsia="Calibri" w:hAnsiTheme="minorHAnsi" w:cstheme="minorHAnsi"/>
          <w:szCs w:val="22"/>
          <w:lang w:eastAsia="en-US"/>
        </w:rPr>
        <w:br w:type="page"/>
      </w:r>
    </w:p>
    <w:p w:rsidR="0018279A" w:rsidRPr="003A5731" w:rsidRDefault="0018279A" w:rsidP="0018279A">
      <w:pPr>
        <w:spacing w:after="160" w:line="276" w:lineRule="auto"/>
        <w:ind w:firstLine="284"/>
        <w:contextualSpacing/>
        <w:jc w:val="center"/>
        <w:rPr>
          <w:rFonts w:asciiTheme="minorHAnsi" w:eastAsia="Calibri" w:hAnsiTheme="minorHAnsi" w:cstheme="minorHAnsi"/>
          <w:b/>
          <w:szCs w:val="22"/>
          <w:lang w:eastAsia="en-US"/>
        </w:rPr>
      </w:pPr>
      <w:r w:rsidRPr="00B62697">
        <w:rPr>
          <w:rFonts w:asciiTheme="minorHAnsi" w:eastAsia="Calibri" w:hAnsiTheme="minorHAnsi" w:cstheme="minorHAnsi"/>
          <w:b/>
          <w:szCs w:val="22"/>
          <w:lang w:eastAsia="en-US"/>
        </w:rPr>
        <w:lastRenderedPageBreak/>
        <w:t xml:space="preserve">Πίνακας </w:t>
      </w:r>
      <w:r w:rsidR="003A5731">
        <w:rPr>
          <w:rFonts w:asciiTheme="minorHAnsi" w:eastAsia="Calibri" w:hAnsiTheme="minorHAnsi" w:cstheme="minorHAnsi"/>
          <w:b/>
          <w:szCs w:val="22"/>
          <w:lang w:eastAsia="en-US"/>
        </w:rPr>
        <w:t>3</w:t>
      </w:r>
    </w:p>
    <w:p w:rsidR="0018279A" w:rsidRDefault="0018279A" w:rsidP="0018279A">
      <w:pPr>
        <w:spacing w:after="160" w:line="276" w:lineRule="auto"/>
        <w:ind w:firstLine="284"/>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ΠΑΚΕΤΑ ΛΟΓΙΣΜΙΚΟΥ ΓΙΑ ΕΠΙΤΡΑΠΕΖΙΕΣ ΕΚΔΟΣΕΙΣ</w:t>
      </w:r>
    </w:p>
    <w:p w:rsidR="0018279A" w:rsidRDefault="0018279A" w:rsidP="0018279A">
      <w:pPr>
        <w:spacing w:after="160" w:line="276" w:lineRule="auto"/>
        <w:ind w:firstLine="284"/>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(Β΄ ΧΥ ΑΘΗΝΩΝ)</w:t>
      </w:r>
    </w:p>
    <w:p w:rsidR="0018279A" w:rsidRDefault="0018279A" w:rsidP="0018279A">
      <w:pPr>
        <w:spacing w:after="160" w:line="276" w:lineRule="auto"/>
        <w:ind w:firstLine="284"/>
        <w:contextualSpacing/>
        <w:jc w:val="center"/>
        <w:rPr>
          <w:rFonts w:asciiTheme="minorHAnsi" w:eastAsia="Calibri" w:hAnsiTheme="minorHAnsi" w:cstheme="minorHAnsi"/>
          <w:b/>
          <w:szCs w:val="22"/>
          <w:lang w:eastAsia="en-US"/>
        </w:rPr>
      </w:pPr>
    </w:p>
    <w:tbl>
      <w:tblPr>
        <w:tblStyle w:val="a6"/>
        <w:tblW w:w="10314" w:type="dxa"/>
        <w:tblLayout w:type="fixed"/>
        <w:tblLook w:val="04A0"/>
      </w:tblPr>
      <w:tblGrid>
        <w:gridCol w:w="675"/>
        <w:gridCol w:w="3261"/>
        <w:gridCol w:w="1275"/>
        <w:gridCol w:w="1276"/>
        <w:gridCol w:w="1361"/>
        <w:gridCol w:w="1191"/>
        <w:gridCol w:w="1275"/>
      </w:tblGrid>
      <w:tr w:rsidR="0018279A" w:rsidTr="00366447">
        <w:tc>
          <w:tcPr>
            <w:tcW w:w="675" w:type="dxa"/>
          </w:tcPr>
          <w:p w:rsidR="0018279A" w:rsidRPr="003F3D2B" w:rsidRDefault="0018279A" w:rsidP="00366447">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 xml:space="preserve">α/α </w:t>
            </w:r>
          </w:p>
        </w:tc>
        <w:tc>
          <w:tcPr>
            <w:tcW w:w="3261" w:type="dxa"/>
          </w:tcPr>
          <w:p w:rsidR="0018279A" w:rsidRPr="003F3D2B" w:rsidRDefault="0018279A" w:rsidP="002E5DDB">
            <w:pPr>
              <w:spacing w:after="160" w:line="276" w:lineRule="auto"/>
              <w:contextualSpacing/>
              <w:jc w:val="center"/>
              <w:rPr>
                <w:rFonts w:asciiTheme="minorHAnsi" w:eastAsia="Calibri" w:hAnsiTheme="minorHAnsi" w:cstheme="minorHAnsi"/>
                <w:b/>
                <w:szCs w:val="22"/>
                <w:lang w:eastAsia="en-US"/>
              </w:rPr>
            </w:pPr>
            <w:r w:rsidRPr="003F3D2B">
              <w:rPr>
                <w:rFonts w:asciiTheme="minorHAnsi" w:eastAsia="Calibri" w:hAnsiTheme="minorHAnsi" w:cstheme="minorHAnsi"/>
                <w:b/>
                <w:szCs w:val="22"/>
                <w:lang w:eastAsia="en-US"/>
              </w:rPr>
              <w:t>ΕΙΔΗ</w:t>
            </w:r>
          </w:p>
        </w:tc>
        <w:tc>
          <w:tcPr>
            <w:tcW w:w="1275" w:type="dxa"/>
          </w:tcPr>
          <w:p w:rsidR="0018279A" w:rsidRPr="003F3D2B" w:rsidRDefault="0018279A" w:rsidP="002E5DDB">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ΠΟΣΟΤΗΤΑ</w:t>
            </w:r>
          </w:p>
        </w:tc>
        <w:tc>
          <w:tcPr>
            <w:tcW w:w="1276" w:type="dxa"/>
          </w:tcPr>
          <w:p w:rsidR="0018279A" w:rsidRDefault="0018279A" w:rsidP="002E5DDB">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ΠΡΟΣΦΕΡΕΤΑΙ</w:t>
            </w:r>
          </w:p>
          <w:p w:rsidR="0018279A" w:rsidRDefault="0018279A" w:rsidP="002E5DDB">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ΝΑΙ/ΟΧΙ</w:t>
            </w:r>
          </w:p>
        </w:tc>
        <w:tc>
          <w:tcPr>
            <w:tcW w:w="1361" w:type="dxa"/>
          </w:tcPr>
          <w:p w:rsidR="0018279A" w:rsidRPr="00A90628" w:rsidRDefault="0018279A" w:rsidP="002E5DDB">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Προσφερόμενη τιμή τεμαχίου χωρίς ΦΠΑ</w:t>
            </w:r>
          </w:p>
        </w:tc>
        <w:tc>
          <w:tcPr>
            <w:tcW w:w="1191" w:type="dxa"/>
          </w:tcPr>
          <w:p w:rsidR="0018279A" w:rsidRPr="003F3D2B" w:rsidRDefault="0018279A" w:rsidP="002E5DDB">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Συνολική Προσφερόμενη τιμή</w:t>
            </w:r>
            <w:r w:rsidRPr="003F3D2B">
              <w:rPr>
                <w:rFonts w:asciiTheme="minorHAnsi" w:eastAsia="Calibri" w:hAnsiTheme="minorHAnsi" w:cstheme="minorHAnsi"/>
                <w:b/>
                <w:szCs w:val="22"/>
                <w:lang w:eastAsia="en-US"/>
              </w:rPr>
              <w:t xml:space="preserve"> χωρίς ΦΠΑ</w:t>
            </w:r>
          </w:p>
        </w:tc>
        <w:tc>
          <w:tcPr>
            <w:tcW w:w="1275" w:type="dxa"/>
          </w:tcPr>
          <w:p w:rsidR="0018279A" w:rsidRPr="003F3D2B" w:rsidRDefault="0018279A" w:rsidP="002E5DDB">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 xml:space="preserve">Συνολική </w:t>
            </w:r>
            <w:r w:rsidRPr="00F25EE2">
              <w:rPr>
                <w:rFonts w:asciiTheme="minorHAnsi" w:eastAsia="Calibri" w:hAnsiTheme="minorHAnsi" w:cstheme="minorHAnsi"/>
                <w:b/>
                <w:szCs w:val="22"/>
                <w:lang w:eastAsia="en-US"/>
              </w:rPr>
              <w:t xml:space="preserve">Προσφερόμενη τιμή </w:t>
            </w:r>
            <w:r w:rsidRPr="003F3D2B">
              <w:rPr>
                <w:rFonts w:asciiTheme="minorHAnsi" w:eastAsia="Calibri" w:hAnsiTheme="minorHAnsi" w:cstheme="minorHAnsi"/>
                <w:b/>
                <w:szCs w:val="22"/>
                <w:lang w:eastAsia="en-US"/>
              </w:rPr>
              <w:t>με ΦΠΑ</w:t>
            </w:r>
          </w:p>
        </w:tc>
      </w:tr>
      <w:tr w:rsidR="0018279A" w:rsidTr="00366447">
        <w:tc>
          <w:tcPr>
            <w:tcW w:w="675"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1</w:t>
            </w:r>
          </w:p>
        </w:tc>
        <w:tc>
          <w:tcPr>
            <w:tcW w:w="3261" w:type="dxa"/>
          </w:tcPr>
          <w:p w:rsidR="0018279A" w:rsidRPr="00574736" w:rsidRDefault="0018279A" w:rsidP="002E5DDB">
            <w:pPr>
              <w:spacing w:after="160" w:line="276" w:lineRule="auto"/>
              <w:contextualSpacing/>
              <w:jc w:val="both"/>
              <w:rPr>
                <w:rFonts w:asciiTheme="minorHAnsi" w:eastAsia="Calibri" w:hAnsiTheme="minorHAnsi" w:cstheme="minorHAnsi"/>
                <w:szCs w:val="22"/>
                <w:lang w:eastAsia="en-US"/>
              </w:rPr>
            </w:pPr>
            <w:r>
              <w:rPr>
                <w:rFonts w:asciiTheme="minorHAnsi" w:hAnsiTheme="minorHAnsi"/>
              </w:rPr>
              <w:t>Λογισμικό ‘’</w:t>
            </w:r>
            <w:r>
              <w:rPr>
                <w:rFonts w:asciiTheme="minorHAnsi" w:hAnsiTheme="minorHAnsi"/>
                <w:lang w:val="en-US"/>
              </w:rPr>
              <w:t>MarkerView</w:t>
            </w:r>
            <w:r w:rsidRPr="00574736">
              <w:rPr>
                <w:rFonts w:asciiTheme="minorHAnsi" w:hAnsiTheme="minorHAnsi"/>
              </w:rPr>
              <w:t xml:space="preserve"> 1.3’’ </w:t>
            </w:r>
            <w:r>
              <w:rPr>
                <w:rFonts w:asciiTheme="minorHAnsi" w:hAnsiTheme="minorHAnsi"/>
              </w:rPr>
              <w:t xml:space="preserve">της </w:t>
            </w:r>
            <w:r>
              <w:rPr>
                <w:rFonts w:asciiTheme="minorHAnsi" w:hAnsiTheme="minorHAnsi"/>
                <w:lang w:val="en-US"/>
              </w:rPr>
              <w:t>Sciex</w:t>
            </w:r>
            <w:r w:rsidRPr="00574736">
              <w:rPr>
                <w:rFonts w:asciiTheme="minorHAnsi" w:hAnsiTheme="minorHAnsi"/>
              </w:rPr>
              <w:t xml:space="preserve"> (</w:t>
            </w:r>
            <w:r>
              <w:rPr>
                <w:rFonts w:asciiTheme="minorHAnsi" w:hAnsiTheme="minorHAnsi"/>
              </w:rPr>
              <w:t>Μόνιμη άδεια χρήσης)</w:t>
            </w:r>
            <w:r w:rsidRPr="00072BD3">
              <w:rPr>
                <w:rFonts w:asciiTheme="minorHAnsi" w:hAnsiTheme="minorHAnsi"/>
                <w:lang w:val="en-US"/>
              </w:rPr>
              <w:t>      </w:t>
            </w:r>
          </w:p>
        </w:tc>
        <w:tc>
          <w:tcPr>
            <w:tcW w:w="1275" w:type="dxa"/>
          </w:tcPr>
          <w:p w:rsidR="0018279A" w:rsidRPr="00072BD3" w:rsidRDefault="0018279A" w:rsidP="002E5DDB">
            <w:pPr>
              <w:spacing w:after="160" w:line="276" w:lineRule="auto"/>
              <w:contextualSpacing/>
              <w:jc w:val="center"/>
              <w:rPr>
                <w:rFonts w:asciiTheme="minorHAnsi" w:eastAsia="Calibri" w:hAnsiTheme="minorHAnsi" w:cstheme="minorHAnsi"/>
                <w:szCs w:val="22"/>
                <w:lang w:val="en-US" w:eastAsia="en-US"/>
              </w:rPr>
            </w:pPr>
            <w:r>
              <w:rPr>
                <w:rFonts w:asciiTheme="minorHAnsi" w:eastAsia="Calibri" w:hAnsiTheme="minorHAnsi" w:cstheme="minorHAnsi"/>
                <w:szCs w:val="22"/>
                <w:lang w:val="en-US" w:eastAsia="en-US"/>
              </w:rPr>
              <w:t>1</w:t>
            </w:r>
          </w:p>
        </w:tc>
        <w:tc>
          <w:tcPr>
            <w:tcW w:w="1276" w:type="dxa"/>
          </w:tcPr>
          <w:p w:rsidR="0018279A" w:rsidRDefault="0018279A" w:rsidP="002E5DDB">
            <w:pPr>
              <w:spacing w:after="160" w:line="276" w:lineRule="auto"/>
              <w:contextualSpacing/>
              <w:jc w:val="center"/>
              <w:rPr>
                <w:rFonts w:asciiTheme="minorHAnsi" w:eastAsia="Calibri" w:hAnsiTheme="minorHAnsi" w:cstheme="minorHAnsi"/>
                <w:szCs w:val="22"/>
                <w:lang w:val="en-US" w:eastAsia="en-US"/>
              </w:rPr>
            </w:pPr>
          </w:p>
        </w:tc>
        <w:tc>
          <w:tcPr>
            <w:tcW w:w="1361" w:type="dxa"/>
          </w:tcPr>
          <w:p w:rsidR="0018279A" w:rsidRDefault="0018279A" w:rsidP="002E5DDB">
            <w:pPr>
              <w:spacing w:after="160" w:line="276" w:lineRule="auto"/>
              <w:contextualSpacing/>
              <w:jc w:val="center"/>
              <w:rPr>
                <w:rFonts w:asciiTheme="minorHAnsi" w:eastAsia="Calibri" w:hAnsiTheme="minorHAnsi" w:cstheme="minorHAnsi"/>
                <w:szCs w:val="22"/>
                <w:lang w:val="en-US" w:eastAsia="en-US"/>
              </w:rPr>
            </w:pPr>
          </w:p>
        </w:tc>
        <w:tc>
          <w:tcPr>
            <w:tcW w:w="1191" w:type="dxa"/>
          </w:tcPr>
          <w:p w:rsidR="0018279A" w:rsidRDefault="0018279A" w:rsidP="002E5DDB">
            <w:pPr>
              <w:spacing w:after="160" w:line="276" w:lineRule="auto"/>
              <w:contextualSpacing/>
              <w:jc w:val="center"/>
              <w:rPr>
                <w:rFonts w:asciiTheme="minorHAnsi" w:eastAsia="Calibri" w:hAnsiTheme="minorHAnsi" w:cstheme="minorHAnsi"/>
                <w:szCs w:val="22"/>
                <w:lang w:val="en-US" w:eastAsia="en-US"/>
              </w:rPr>
            </w:pPr>
          </w:p>
        </w:tc>
        <w:tc>
          <w:tcPr>
            <w:tcW w:w="1275" w:type="dxa"/>
          </w:tcPr>
          <w:p w:rsidR="0018279A" w:rsidRDefault="0018279A" w:rsidP="002E5DDB">
            <w:pPr>
              <w:spacing w:after="160" w:line="276" w:lineRule="auto"/>
              <w:contextualSpacing/>
              <w:jc w:val="center"/>
              <w:rPr>
                <w:rFonts w:asciiTheme="minorHAnsi" w:eastAsia="Calibri" w:hAnsiTheme="minorHAnsi" w:cstheme="minorHAnsi"/>
                <w:szCs w:val="22"/>
                <w:lang w:val="en-US" w:eastAsia="en-US"/>
              </w:rPr>
            </w:pPr>
          </w:p>
        </w:tc>
      </w:tr>
      <w:tr w:rsidR="0018279A" w:rsidTr="00366447">
        <w:tc>
          <w:tcPr>
            <w:tcW w:w="675" w:type="dxa"/>
          </w:tcPr>
          <w:p w:rsidR="0018279A" w:rsidRPr="00366447" w:rsidRDefault="0018279A" w:rsidP="00366447">
            <w:pPr>
              <w:spacing w:after="160" w:line="276" w:lineRule="auto"/>
              <w:contextualSpacing/>
              <w:jc w:val="center"/>
              <w:rPr>
                <w:rFonts w:asciiTheme="minorHAnsi" w:eastAsia="Calibri" w:hAnsiTheme="minorHAnsi" w:cstheme="minorHAnsi"/>
                <w:b/>
                <w:szCs w:val="22"/>
                <w:lang w:eastAsia="en-US"/>
              </w:rPr>
            </w:pPr>
            <w:r w:rsidRPr="00366447">
              <w:rPr>
                <w:rFonts w:asciiTheme="minorHAnsi" w:eastAsia="Calibri" w:hAnsiTheme="minorHAnsi" w:cstheme="minorHAnsi"/>
                <w:b/>
                <w:szCs w:val="22"/>
                <w:lang w:eastAsia="en-US"/>
              </w:rPr>
              <w:t>2</w:t>
            </w:r>
          </w:p>
        </w:tc>
        <w:tc>
          <w:tcPr>
            <w:tcW w:w="3261" w:type="dxa"/>
          </w:tcPr>
          <w:p w:rsidR="0018279A" w:rsidRPr="00574736" w:rsidRDefault="0018279A" w:rsidP="002E5DDB">
            <w:pPr>
              <w:spacing w:after="160" w:line="276" w:lineRule="auto"/>
              <w:contextualSpacing/>
              <w:jc w:val="both"/>
              <w:rPr>
                <w:rFonts w:asciiTheme="minorHAnsi" w:eastAsia="Calibri" w:hAnsiTheme="minorHAnsi" w:cstheme="minorHAnsi"/>
                <w:szCs w:val="22"/>
                <w:lang w:eastAsia="en-US"/>
              </w:rPr>
            </w:pPr>
            <w:r>
              <w:rPr>
                <w:rFonts w:asciiTheme="minorHAnsi" w:hAnsiTheme="minorHAnsi"/>
              </w:rPr>
              <w:t xml:space="preserve">Συνδρομή στη βιβλιοθήκη χημικών ουσιών </w:t>
            </w:r>
            <w:r>
              <w:rPr>
                <w:rFonts w:asciiTheme="minorHAnsi" w:hAnsiTheme="minorHAnsi"/>
                <w:lang w:val="en-US"/>
              </w:rPr>
              <w:t>CHEMSPIDER</w:t>
            </w:r>
            <w:r>
              <w:rPr>
                <w:rFonts w:asciiTheme="minorHAnsi" w:hAnsiTheme="minorHAnsi"/>
              </w:rPr>
              <w:t>για τέσσερα (4) Ετη</w:t>
            </w:r>
            <w:r w:rsidRPr="00072BD3">
              <w:rPr>
                <w:rFonts w:asciiTheme="minorHAnsi" w:hAnsiTheme="minorHAnsi"/>
                <w:lang w:val="en-US"/>
              </w:rPr>
              <w:t>      </w:t>
            </w:r>
          </w:p>
        </w:tc>
        <w:tc>
          <w:tcPr>
            <w:tcW w:w="1275" w:type="dxa"/>
          </w:tcPr>
          <w:p w:rsidR="0018279A" w:rsidRPr="00574736" w:rsidRDefault="0018279A" w:rsidP="002E5DDB">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c>
          <w:tcPr>
            <w:tcW w:w="1276"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36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191"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c>
          <w:tcPr>
            <w:tcW w:w="1275" w:type="dxa"/>
          </w:tcPr>
          <w:p w:rsidR="0018279A" w:rsidRDefault="0018279A" w:rsidP="002E5DDB">
            <w:pPr>
              <w:spacing w:after="160" w:line="276" w:lineRule="auto"/>
              <w:contextualSpacing/>
              <w:jc w:val="center"/>
              <w:rPr>
                <w:rFonts w:asciiTheme="minorHAnsi" w:eastAsia="Calibri" w:hAnsiTheme="minorHAnsi" w:cstheme="minorHAnsi"/>
                <w:szCs w:val="22"/>
                <w:lang w:eastAsia="en-US"/>
              </w:rPr>
            </w:pPr>
          </w:p>
        </w:tc>
      </w:tr>
      <w:tr w:rsidR="00285F5D" w:rsidRPr="00D55652" w:rsidTr="00366447">
        <w:tc>
          <w:tcPr>
            <w:tcW w:w="675" w:type="dxa"/>
          </w:tcPr>
          <w:p w:rsidR="00285F5D" w:rsidRPr="00366447" w:rsidRDefault="00285F5D" w:rsidP="00366447">
            <w:pPr>
              <w:spacing w:after="160" w:line="276" w:lineRule="auto"/>
              <w:contextualSpacing/>
              <w:jc w:val="center"/>
              <w:rPr>
                <w:rFonts w:asciiTheme="minorHAnsi" w:eastAsia="Calibri" w:hAnsiTheme="minorHAnsi" w:cstheme="minorHAnsi"/>
                <w:b/>
                <w:szCs w:val="22"/>
                <w:lang w:eastAsia="en-US"/>
              </w:rPr>
            </w:pPr>
          </w:p>
        </w:tc>
        <w:tc>
          <w:tcPr>
            <w:tcW w:w="3261" w:type="dxa"/>
          </w:tcPr>
          <w:p w:rsidR="00285F5D" w:rsidRPr="00E749AD" w:rsidRDefault="00285F5D" w:rsidP="002E5DDB">
            <w:pPr>
              <w:spacing w:after="160" w:line="276" w:lineRule="auto"/>
              <w:contextualSpacing/>
              <w:jc w:val="both"/>
              <w:rPr>
                <w:rFonts w:asciiTheme="minorHAnsi" w:hAnsiTheme="minorHAnsi"/>
                <w:lang w:val="en-US"/>
              </w:rPr>
            </w:pPr>
            <w:r w:rsidRPr="00285F5D">
              <w:rPr>
                <w:rFonts w:asciiTheme="minorHAnsi" w:hAnsiTheme="minorHAnsi"/>
              </w:rPr>
              <w:t>Περιλαμβάνει</w:t>
            </w:r>
            <w:r w:rsidRPr="00E749AD">
              <w:rPr>
                <w:rFonts w:asciiTheme="minorHAnsi" w:hAnsiTheme="minorHAnsi"/>
                <w:lang w:val="en-US"/>
              </w:rPr>
              <w:t xml:space="preserve"> EULA KEY ACTIVATION CARD</w:t>
            </w:r>
          </w:p>
        </w:tc>
        <w:tc>
          <w:tcPr>
            <w:tcW w:w="1275" w:type="dxa"/>
          </w:tcPr>
          <w:p w:rsidR="00285F5D" w:rsidRPr="00E749AD" w:rsidRDefault="00285F5D" w:rsidP="002E5DDB">
            <w:pPr>
              <w:spacing w:after="160" w:line="276" w:lineRule="auto"/>
              <w:contextualSpacing/>
              <w:jc w:val="center"/>
              <w:rPr>
                <w:rFonts w:asciiTheme="minorHAnsi" w:eastAsia="Calibri" w:hAnsiTheme="minorHAnsi" w:cstheme="minorHAnsi"/>
                <w:szCs w:val="22"/>
                <w:lang w:val="en-US" w:eastAsia="en-US"/>
              </w:rPr>
            </w:pPr>
          </w:p>
        </w:tc>
        <w:tc>
          <w:tcPr>
            <w:tcW w:w="1276" w:type="dxa"/>
          </w:tcPr>
          <w:p w:rsidR="00285F5D" w:rsidRPr="00E749AD" w:rsidRDefault="00285F5D" w:rsidP="002E5DDB">
            <w:pPr>
              <w:spacing w:after="160" w:line="276" w:lineRule="auto"/>
              <w:contextualSpacing/>
              <w:jc w:val="center"/>
              <w:rPr>
                <w:rFonts w:asciiTheme="minorHAnsi" w:eastAsia="Calibri" w:hAnsiTheme="minorHAnsi" w:cstheme="minorHAnsi"/>
                <w:szCs w:val="22"/>
                <w:lang w:val="en-US" w:eastAsia="en-US"/>
              </w:rPr>
            </w:pPr>
          </w:p>
        </w:tc>
        <w:tc>
          <w:tcPr>
            <w:tcW w:w="1361" w:type="dxa"/>
          </w:tcPr>
          <w:p w:rsidR="00285F5D" w:rsidRPr="00E749AD" w:rsidRDefault="00285F5D" w:rsidP="002E5DDB">
            <w:pPr>
              <w:spacing w:after="160" w:line="276" w:lineRule="auto"/>
              <w:contextualSpacing/>
              <w:jc w:val="center"/>
              <w:rPr>
                <w:rFonts w:asciiTheme="minorHAnsi" w:eastAsia="Calibri" w:hAnsiTheme="minorHAnsi" w:cstheme="minorHAnsi"/>
                <w:szCs w:val="22"/>
                <w:lang w:val="en-US" w:eastAsia="en-US"/>
              </w:rPr>
            </w:pPr>
          </w:p>
        </w:tc>
        <w:tc>
          <w:tcPr>
            <w:tcW w:w="1191" w:type="dxa"/>
          </w:tcPr>
          <w:p w:rsidR="00285F5D" w:rsidRPr="00E749AD" w:rsidRDefault="00285F5D" w:rsidP="002E5DDB">
            <w:pPr>
              <w:spacing w:after="160" w:line="276" w:lineRule="auto"/>
              <w:contextualSpacing/>
              <w:jc w:val="center"/>
              <w:rPr>
                <w:rFonts w:asciiTheme="minorHAnsi" w:eastAsia="Calibri" w:hAnsiTheme="minorHAnsi" w:cstheme="minorHAnsi"/>
                <w:szCs w:val="22"/>
                <w:lang w:val="en-US" w:eastAsia="en-US"/>
              </w:rPr>
            </w:pPr>
          </w:p>
        </w:tc>
        <w:tc>
          <w:tcPr>
            <w:tcW w:w="1275" w:type="dxa"/>
          </w:tcPr>
          <w:p w:rsidR="00285F5D" w:rsidRPr="00E749AD" w:rsidRDefault="00285F5D" w:rsidP="002E5DDB">
            <w:pPr>
              <w:spacing w:after="160" w:line="276" w:lineRule="auto"/>
              <w:contextualSpacing/>
              <w:jc w:val="center"/>
              <w:rPr>
                <w:rFonts w:asciiTheme="minorHAnsi" w:eastAsia="Calibri" w:hAnsiTheme="minorHAnsi" w:cstheme="minorHAnsi"/>
                <w:szCs w:val="22"/>
                <w:lang w:val="en-US" w:eastAsia="en-US"/>
              </w:rPr>
            </w:pPr>
          </w:p>
        </w:tc>
      </w:tr>
      <w:tr w:rsidR="00C35D90" w:rsidTr="00366447">
        <w:tc>
          <w:tcPr>
            <w:tcW w:w="7848" w:type="dxa"/>
            <w:gridSpan w:val="5"/>
          </w:tcPr>
          <w:p w:rsidR="00C35D90" w:rsidRPr="00C35D90" w:rsidRDefault="00C35D90" w:rsidP="00C35D90">
            <w:pPr>
              <w:spacing w:after="160" w:line="276" w:lineRule="auto"/>
              <w:contextualSpacing/>
              <w:jc w:val="right"/>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ΣΥΝΟΛΟ</w:t>
            </w:r>
          </w:p>
        </w:tc>
        <w:tc>
          <w:tcPr>
            <w:tcW w:w="1191" w:type="dxa"/>
          </w:tcPr>
          <w:p w:rsidR="00C35D90" w:rsidRDefault="00C35D90" w:rsidP="002E5DDB">
            <w:pPr>
              <w:spacing w:after="160" w:line="276" w:lineRule="auto"/>
              <w:contextualSpacing/>
              <w:jc w:val="center"/>
              <w:rPr>
                <w:rFonts w:asciiTheme="minorHAnsi" w:eastAsia="Calibri" w:hAnsiTheme="minorHAnsi" w:cstheme="minorHAnsi"/>
                <w:szCs w:val="22"/>
                <w:lang w:eastAsia="en-US"/>
              </w:rPr>
            </w:pPr>
          </w:p>
        </w:tc>
        <w:tc>
          <w:tcPr>
            <w:tcW w:w="1275" w:type="dxa"/>
          </w:tcPr>
          <w:p w:rsidR="00C35D90" w:rsidRDefault="00C35D90" w:rsidP="002E5DDB">
            <w:pPr>
              <w:spacing w:after="160" w:line="276" w:lineRule="auto"/>
              <w:contextualSpacing/>
              <w:jc w:val="center"/>
              <w:rPr>
                <w:rFonts w:asciiTheme="minorHAnsi" w:eastAsia="Calibri" w:hAnsiTheme="minorHAnsi" w:cstheme="minorHAnsi"/>
                <w:szCs w:val="22"/>
                <w:lang w:eastAsia="en-US"/>
              </w:rPr>
            </w:pPr>
          </w:p>
        </w:tc>
      </w:tr>
    </w:tbl>
    <w:p w:rsidR="002B0744" w:rsidRDefault="002B0744" w:rsidP="0018279A">
      <w:pPr>
        <w:tabs>
          <w:tab w:val="left" w:pos="540"/>
        </w:tabs>
        <w:spacing w:after="160" w:line="288" w:lineRule="auto"/>
        <w:jc w:val="both"/>
        <w:rPr>
          <w:rFonts w:asciiTheme="minorHAnsi" w:eastAsia="Calibri" w:hAnsiTheme="minorHAnsi" w:cstheme="minorHAnsi"/>
          <w:szCs w:val="22"/>
          <w:lang w:eastAsia="en-US"/>
        </w:rPr>
      </w:pPr>
    </w:p>
    <w:p w:rsidR="0018279A" w:rsidRPr="00F942CC" w:rsidRDefault="0018279A" w:rsidP="0018279A">
      <w:pPr>
        <w:spacing w:after="160" w:line="276" w:lineRule="auto"/>
        <w:ind w:firstLine="284"/>
        <w:contextualSpacing/>
        <w:jc w:val="center"/>
        <w:rPr>
          <w:rFonts w:asciiTheme="minorHAnsi" w:eastAsia="Calibri" w:hAnsiTheme="minorHAnsi" w:cstheme="minorHAnsi"/>
          <w:b/>
          <w:szCs w:val="22"/>
          <w:lang w:eastAsia="en-US"/>
        </w:rPr>
      </w:pPr>
      <w:r w:rsidRPr="00B62697">
        <w:rPr>
          <w:rFonts w:asciiTheme="minorHAnsi" w:eastAsia="Calibri" w:hAnsiTheme="minorHAnsi" w:cstheme="minorHAnsi"/>
          <w:b/>
          <w:szCs w:val="22"/>
          <w:lang w:eastAsia="en-US"/>
        </w:rPr>
        <w:t xml:space="preserve">Πίνακας </w:t>
      </w:r>
      <w:r w:rsidR="003A5731">
        <w:rPr>
          <w:rFonts w:asciiTheme="minorHAnsi" w:eastAsia="Calibri" w:hAnsiTheme="minorHAnsi" w:cstheme="minorHAnsi"/>
          <w:b/>
          <w:szCs w:val="22"/>
          <w:lang w:eastAsia="en-US"/>
        </w:rPr>
        <w:t>4</w:t>
      </w:r>
    </w:p>
    <w:p w:rsidR="0018279A" w:rsidRDefault="0018279A" w:rsidP="0018279A">
      <w:pPr>
        <w:spacing w:after="160" w:line="276" w:lineRule="auto"/>
        <w:ind w:firstLine="284"/>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ΕΞΟΠΛΙΣΜΟΣ ΤΗΛΕΔΙΑΣΚΕΨΕΩΝ</w:t>
      </w:r>
    </w:p>
    <w:p w:rsidR="0018279A" w:rsidRDefault="0018279A" w:rsidP="0018279A">
      <w:pPr>
        <w:spacing w:after="160" w:line="276" w:lineRule="auto"/>
        <w:ind w:firstLine="284"/>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(ΚΕΝΤΡΙΚΗ ΥΠΗΡΕΣΙΑ ΓΧΚ)</w:t>
      </w:r>
    </w:p>
    <w:p w:rsidR="0018279A" w:rsidRDefault="0018279A" w:rsidP="0018279A">
      <w:pPr>
        <w:spacing w:after="160" w:line="276" w:lineRule="auto"/>
        <w:ind w:firstLine="284"/>
        <w:contextualSpacing/>
        <w:jc w:val="center"/>
        <w:rPr>
          <w:rFonts w:asciiTheme="minorHAnsi" w:eastAsia="Calibri" w:hAnsiTheme="minorHAnsi" w:cstheme="minorHAnsi"/>
          <w:b/>
          <w:szCs w:val="22"/>
          <w:lang w:eastAsia="en-US"/>
        </w:rPr>
      </w:pPr>
    </w:p>
    <w:tbl>
      <w:tblPr>
        <w:tblStyle w:val="a6"/>
        <w:tblW w:w="10456" w:type="dxa"/>
        <w:tblLayout w:type="fixed"/>
        <w:tblLook w:val="04A0"/>
      </w:tblPr>
      <w:tblGrid>
        <w:gridCol w:w="675"/>
        <w:gridCol w:w="2694"/>
        <w:gridCol w:w="1275"/>
        <w:gridCol w:w="1560"/>
        <w:gridCol w:w="1275"/>
        <w:gridCol w:w="1276"/>
        <w:gridCol w:w="1701"/>
      </w:tblGrid>
      <w:tr w:rsidR="00363C70" w:rsidTr="00363C70">
        <w:tc>
          <w:tcPr>
            <w:tcW w:w="675" w:type="dxa"/>
          </w:tcPr>
          <w:p w:rsidR="00363C70" w:rsidRPr="003F3D2B" w:rsidRDefault="00363C70" w:rsidP="00363C70">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 xml:space="preserve">α/α </w:t>
            </w:r>
          </w:p>
        </w:tc>
        <w:tc>
          <w:tcPr>
            <w:tcW w:w="2694" w:type="dxa"/>
          </w:tcPr>
          <w:p w:rsidR="00363C70" w:rsidRPr="003F3D2B" w:rsidRDefault="00363C70" w:rsidP="00363C70">
            <w:pPr>
              <w:spacing w:after="160" w:line="276" w:lineRule="auto"/>
              <w:contextualSpacing/>
              <w:jc w:val="center"/>
              <w:rPr>
                <w:rFonts w:asciiTheme="minorHAnsi" w:eastAsia="Calibri" w:hAnsiTheme="minorHAnsi" w:cstheme="minorHAnsi"/>
                <w:b/>
                <w:szCs w:val="22"/>
                <w:lang w:eastAsia="en-US"/>
              </w:rPr>
            </w:pPr>
            <w:r w:rsidRPr="003F3D2B">
              <w:rPr>
                <w:rFonts w:asciiTheme="minorHAnsi" w:eastAsia="Calibri" w:hAnsiTheme="minorHAnsi" w:cstheme="minorHAnsi"/>
                <w:b/>
                <w:szCs w:val="22"/>
                <w:lang w:eastAsia="en-US"/>
              </w:rPr>
              <w:t>ΕΙΔΗ</w:t>
            </w:r>
          </w:p>
        </w:tc>
        <w:tc>
          <w:tcPr>
            <w:tcW w:w="1275" w:type="dxa"/>
          </w:tcPr>
          <w:p w:rsidR="00363C70" w:rsidRPr="003F3D2B" w:rsidRDefault="00363C70" w:rsidP="00363C70">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ΠΟΣΟΤΗΤΑ</w:t>
            </w:r>
          </w:p>
        </w:tc>
        <w:tc>
          <w:tcPr>
            <w:tcW w:w="1560" w:type="dxa"/>
          </w:tcPr>
          <w:p w:rsidR="00363C70" w:rsidRDefault="00363C70" w:rsidP="00363C70">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ΠΡΟΣΦΕΡΕΤΑΙ</w:t>
            </w:r>
          </w:p>
          <w:p w:rsidR="00363C70" w:rsidRDefault="00363C70" w:rsidP="00363C70">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ΝΑΙ/ΟΧΙ</w:t>
            </w:r>
          </w:p>
        </w:tc>
        <w:tc>
          <w:tcPr>
            <w:tcW w:w="1275" w:type="dxa"/>
          </w:tcPr>
          <w:p w:rsidR="00363C70" w:rsidRPr="00A90628" w:rsidRDefault="00363C70" w:rsidP="00363C70">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Προσφερόμενη τιμή τεμαχίου χωρίς ΦΠΑ</w:t>
            </w:r>
          </w:p>
        </w:tc>
        <w:tc>
          <w:tcPr>
            <w:tcW w:w="1276" w:type="dxa"/>
          </w:tcPr>
          <w:p w:rsidR="00363C70" w:rsidRPr="003F3D2B" w:rsidRDefault="00363C70" w:rsidP="00363C70">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Συνολική Προσφερόμενη τιμή</w:t>
            </w:r>
            <w:r w:rsidRPr="003F3D2B">
              <w:rPr>
                <w:rFonts w:asciiTheme="minorHAnsi" w:eastAsia="Calibri" w:hAnsiTheme="minorHAnsi" w:cstheme="minorHAnsi"/>
                <w:b/>
                <w:szCs w:val="22"/>
                <w:lang w:eastAsia="en-US"/>
              </w:rPr>
              <w:t xml:space="preserve"> χωρίς ΦΠΑ</w:t>
            </w:r>
          </w:p>
        </w:tc>
        <w:tc>
          <w:tcPr>
            <w:tcW w:w="1701" w:type="dxa"/>
          </w:tcPr>
          <w:p w:rsidR="00363C70" w:rsidRPr="003F3D2B" w:rsidRDefault="00363C70" w:rsidP="00363C70">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 xml:space="preserve">Συνολική </w:t>
            </w:r>
            <w:r w:rsidRPr="00F25EE2">
              <w:rPr>
                <w:rFonts w:asciiTheme="minorHAnsi" w:eastAsia="Calibri" w:hAnsiTheme="minorHAnsi" w:cstheme="minorHAnsi"/>
                <w:b/>
                <w:szCs w:val="22"/>
                <w:lang w:eastAsia="en-US"/>
              </w:rPr>
              <w:t xml:space="preserve">Προσφερόμενη τιμή </w:t>
            </w:r>
            <w:r w:rsidRPr="003F3D2B">
              <w:rPr>
                <w:rFonts w:asciiTheme="minorHAnsi" w:eastAsia="Calibri" w:hAnsiTheme="minorHAnsi" w:cstheme="minorHAnsi"/>
                <w:b/>
                <w:szCs w:val="22"/>
                <w:lang w:eastAsia="en-US"/>
              </w:rPr>
              <w:t>με ΦΠΑ</w:t>
            </w:r>
          </w:p>
        </w:tc>
      </w:tr>
      <w:tr w:rsidR="00363C70" w:rsidTr="00363C70">
        <w:tc>
          <w:tcPr>
            <w:tcW w:w="675" w:type="dxa"/>
          </w:tcPr>
          <w:p w:rsidR="00363C70" w:rsidRPr="00AB450C" w:rsidRDefault="00363C70" w:rsidP="009C4DBA">
            <w:pPr>
              <w:spacing w:after="160" w:line="276" w:lineRule="auto"/>
              <w:contextualSpacing/>
              <w:jc w:val="both"/>
              <w:rPr>
                <w:rFonts w:asciiTheme="minorHAnsi" w:eastAsia="Calibri" w:hAnsiTheme="minorHAnsi" w:cstheme="minorHAnsi"/>
                <w:b/>
                <w:szCs w:val="22"/>
                <w:lang w:val="en-US" w:eastAsia="en-US"/>
              </w:rPr>
            </w:pPr>
            <w:r w:rsidRPr="00AB450C">
              <w:rPr>
                <w:rFonts w:asciiTheme="minorHAnsi" w:eastAsia="Calibri" w:hAnsiTheme="minorHAnsi" w:cstheme="minorHAnsi"/>
                <w:b/>
                <w:szCs w:val="22"/>
                <w:lang w:val="en-US" w:eastAsia="en-US"/>
              </w:rPr>
              <w:t>1</w:t>
            </w:r>
          </w:p>
        </w:tc>
        <w:tc>
          <w:tcPr>
            <w:tcW w:w="2694" w:type="dxa"/>
          </w:tcPr>
          <w:p w:rsidR="00363C70" w:rsidRPr="00041AA9" w:rsidRDefault="00363C70" w:rsidP="009C4DBA">
            <w:pPr>
              <w:spacing w:after="160" w:line="276" w:lineRule="auto"/>
              <w:contextualSpacing/>
              <w:jc w:val="both"/>
              <w:rPr>
                <w:rFonts w:asciiTheme="minorHAnsi" w:eastAsia="Calibri" w:hAnsiTheme="minorHAnsi" w:cstheme="minorHAnsi"/>
                <w:szCs w:val="22"/>
                <w:lang w:val="en-US" w:eastAsia="en-US"/>
              </w:rPr>
            </w:pPr>
            <w:r>
              <w:rPr>
                <w:rFonts w:asciiTheme="minorHAnsi" w:eastAsia="Calibri" w:hAnsiTheme="minorHAnsi" w:cstheme="minorHAnsi"/>
                <w:szCs w:val="22"/>
                <w:lang w:eastAsia="en-US"/>
              </w:rPr>
              <w:t xml:space="preserve">Οθόνη τηλεδιάσκεψης (&gt;=70 </w:t>
            </w:r>
            <w:r>
              <w:rPr>
                <w:rFonts w:asciiTheme="minorHAnsi" w:eastAsia="Calibri" w:hAnsiTheme="minorHAnsi" w:cstheme="minorHAnsi"/>
                <w:szCs w:val="22"/>
                <w:lang w:val="en-US" w:eastAsia="en-US"/>
              </w:rPr>
              <w:t>INCHES)</w:t>
            </w:r>
          </w:p>
        </w:tc>
        <w:tc>
          <w:tcPr>
            <w:tcW w:w="1275" w:type="dxa"/>
          </w:tcPr>
          <w:p w:rsidR="00363C70" w:rsidRPr="00AB450C" w:rsidRDefault="00363C70" w:rsidP="009C4DBA">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c>
          <w:tcPr>
            <w:tcW w:w="1560"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c>
          <w:tcPr>
            <w:tcW w:w="1275"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c>
          <w:tcPr>
            <w:tcW w:w="1276"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c>
          <w:tcPr>
            <w:tcW w:w="1701"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r>
      <w:tr w:rsidR="00363C70" w:rsidTr="00363C70">
        <w:tc>
          <w:tcPr>
            <w:tcW w:w="675" w:type="dxa"/>
          </w:tcPr>
          <w:p w:rsidR="00363C70" w:rsidRPr="00AB450C" w:rsidRDefault="00363C70" w:rsidP="009C4DBA">
            <w:pPr>
              <w:spacing w:after="160" w:line="276" w:lineRule="auto"/>
              <w:contextualSpacing/>
              <w:jc w:val="both"/>
              <w:rPr>
                <w:rFonts w:asciiTheme="minorHAnsi" w:eastAsia="Calibri" w:hAnsiTheme="minorHAnsi" w:cstheme="minorHAnsi"/>
                <w:b/>
                <w:szCs w:val="22"/>
                <w:lang w:eastAsia="en-US"/>
              </w:rPr>
            </w:pPr>
            <w:r w:rsidRPr="00AB450C">
              <w:rPr>
                <w:rFonts w:asciiTheme="minorHAnsi" w:eastAsia="Calibri" w:hAnsiTheme="minorHAnsi" w:cstheme="minorHAnsi"/>
                <w:b/>
                <w:szCs w:val="22"/>
                <w:lang w:eastAsia="en-US"/>
              </w:rPr>
              <w:t>2</w:t>
            </w:r>
          </w:p>
        </w:tc>
        <w:tc>
          <w:tcPr>
            <w:tcW w:w="2694" w:type="dxa"/>
          </w:tcPr>
          <w:p w:rsidR="00363C70" w:rsidRPr="00574736" w:rsidRDefault="00363C70" w:rsidP="009C4DBA">
            <w:pPr>
              <w:spacing w:after="160" w:line="276" w:lineRule="auto"/>
              <w:contextualSpacing/>
              <w:jc w:val="both"/>
              <w:rPr>
                <w:rFonts w:asciiTheme="minorHAnsi" w:eastAsia="Calibri" w:hAnsiTheme="minorHAnsi" w:cstheme="minorHAnsi"/>
                <w:szCs w:val="22"/>
                <w:lang w:eastAsia="en-US"/>
              </w:rPr>
            </w:pPr>
            <w:r>
              <w:rPr>
                <w:rFonts w:asciiTheme="minorHAnsi" w:eastAsia="Calibri" w:hAnsiTheme="minorHAnsi" w:cstheme="minorHAnsi"/>
                <w:szCs w:val="22"/>
                <w:lang w:eastAsia="en-US"/>
              </w:rPr>
              <w:t>Τροχήλατη βάση στήριξης</w:t>
            </w:r>
          </w:p>
        </w:tc>
        <w:tc>
          <w:tcPr>
            <w:tcW w:w="1275" w:type="dxa"/>
          </w:tcPr>
          <w:p w:rsidR="00363C70" w:rsidRPr="00574736" w:rsidRDefault="00363C70" w:rsidP="009C4DBA">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c>
          <w:tcPr>
            <w:tcW w:w="1560"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c>
          <w:tcPr>
            <w:tcW w:w="1275"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c>
          <w:tcPr>
            <w:tcW w:w="1276"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c>
          <w:tcPr>
            <w:tcW w:w="1701"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r>
      <w:tr w:rsidR="00363C70" w:rsidTr="00363C70">
        <w:tc>
          <w:tcPr>
            <w:tcW w:w="675" w:type="dxa"/>
          </w:tcPr>
          <w:p w:rsidR="00363C70" w:rsidRPr="00AB450C" w:rsidRDefault="00363C70" w:rsidP="009C4DBA">
            <w:pPr>
              <w:spacing w:after="160" w:line="276" w:lineRule="auto"/>
              <w:contextualSpacing/>
              <w:jc w:val="both"/>
              <w:rPr>
                <w:rFonts w:asciiTheme="minorHAnsi" w:eastAsia="Calibri" w:hAnsiTheme="minorHAnsi" w:cstheme="minorHAnsi"/>
                <w:b/>
                <w:szCs w:val="22"/>
                <w:lang w:eastAsia="en-US"/>
              </w:rPr>
            </w:pPr>
            <w:r w:rsidRPr="00AB450C">
              <w:rPr>
                <w:rFonts w:asciiTheme="minorHAnsi" w:eastAsia="Calibri" w:hAnsiTheme="minorHAnsi" w:cstheme="minorHAnsi"/>
                <w:b/>
                <w:szCs w:val="22"/>
                <w:lang w:eastAsia="en-US"/>
              </w:rPr>
              <w:t>3</w:t>
            </w:r>
          </w:p>
        </w:tc>
        <w:tc>
          <w:tcPr>
            <w:tcW w:w="2694" w:type="dxa"/>
          </w:tcPr>
          <w:p w:rsidR="00363C70" w:rsidRPr="00AB450C" w:rsidRDefault="00363C70" w:rsidP="009C4DBA">
            <w:pPr>
              <w:spacing w:after="160" w:line="276" w:lineRule="auto"/>
              <w:contextualSpacing/>
              <w:jc w:val="both"/>
              <w:rPr>
                <w:rFonts w:asciiTheme="minorHAnsi" w:hAnsiTheme="minorHAnsi"/>
              </w:rPr>
            </w:pPr>
            <w:r>
              <w:rPr>
                <w:rFonts w:asciiTheme="minorHAnsi" w:hAnsiTheme="minorHAnsi"/>
              </w:rPr>
              <w:t>Σύστημα ασύρματου διαμοιρασμού παρουσιάσεων στους Η/Υ της αίθουσας</w:t>
            </w:r>
          </w:p>
        </w:tc>
        <w:tc>
          <w:tcPr>
            <w:tcW w:w="1275" w:type="dxa"/>
          </w:tcPr>
          <w:p w:rsidR="00363C70" w:rsidRPr="007F7373" w:rsidRDefault="00363C70" w:rsidP="009C4DBA">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c>
          <w:tcPr>
            <w:tcW w:w="1560"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c>
          <w:tcPr>
            <w:tcW w:w="1275"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c>
          <w:tcPr>
            <w:tcW w:w="1276"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c>
          <w:tcPr>
            <w:tcW w:w="1701"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r>
      <w:tr w:rsidR="00363C70" w:rsidTr="00363C70">
        <w:tc>
          <w:tcPr>
            <w:tcW w:w="675" w:type="dxa"/>
          </w:tcPr>
          <w:p w:rsidR="00363C70" w:rsidRPr="00AB450C" w:rsidRDefault="00363C70" w:rsidP="009C4DBA">
            <w:pPr>
              <w:spacing w:after="160" w:line="276" w:lineRule="auto"/>
              <w:contextualSpacing/>
              <w:jc w:val="both"/>
              <w:rPr>
                <w:rFonts w:asciiTheme="minorHAnsi" w:eastAsia="Calibri" w:hAnsiTheme="minorHAnsi" w:cstheme="minorHAnsi"/>
                <w:szCs w:val="22"/>
                <w:lang w:eastAsia="en-US"/>
              </w:rPr>
            </w:pPr>
            <w:r>
              <w:rPr>
                <w:rFonts w:asciiTheme="minorHAnsi" w:eastAsia="Calibri" w:hAnsiTheme="minorHAnsi" w:cstheme="minorHAnsi"/>
                <w:szCs w:val="22"/>
                <w:lang w:eastAsia="en-US"/>
              </w:rPr>
              <w:t>3.1</w:t>
            </w:r>
          </w:p>
        </w:tc>
        <w:tc>
          <w:tcPr>
            <w:tcW w:w="2694" w:type="dxa"/>
          </w:tcPr>
          <w:p w:rsidR="00363C70" w:rsidRPr="004923D3" w:rsidRDefault="004923D3" w:rsidP="004923D3">
            <w:pPr>
              <w:spacing w:after="160" w:line="276" w:lineRule="auto"/>
              <w:contextualSpacing/>
              <w:jc w:val="both"/>
              <w:rPr>
                <w:rFonts w:asciiTheme="minorHAnsi" w:hAnsiTheme="minorHAnsi"/>
              </w:rPr>
            </w:pPr>
            <w:r>
              <w:rPr>
                <w:rFonts w:asciiTheme="minorHAnsi" w:hAnsiTheme="minorHAnsi"/>
              </w:rPr>
              <w:t xml:space="preserve">Επιτραπέζιος υποδοχέας τύπου </w:t>
            </w:r>
            <w:r w:rsidR="00363C70">
              <w:rPr>
                <w:rFonts w:asciiTheme="minorHAnsi" w:hAnsiTheme="minorHAnsi"/>
                <w:lang w:val="en-US"/>
              </w:rPr>
              <w:t>Bachmann</w:t>
            </w:r>
            <w:r w:rsidR="00363C70" w:rsidRPr="00E749AD">
              <w:rPr>
                <w:rFonts w:asciiTheme="minorHAnsi" w:hAnsiTheme="minorHAnsi"/>
              </w:rPr>
              <w:t xml:space="preserve"> </w:t>
            </w:r>
            <w:r w:rsidR="00363C70">
              <w:rPr>
                <w:rFonts w:asciiTheme="minorHAnsi" w:hAnsiTheme="minorHAnsi"/>
                <w:lang w:val="en-US"/>
              </w:rPr>
              <w:t>coni</w:t>
            </w:r>
            <w:r>
              <w:rPr>
                <w:rFonts w:asciiTheme="minorHAnsi" w:hAnsiTheme="minorHAnsi"/>
              </w:rPr>
              <w:t xml:space="preserve">, για τροφοδοσία Η/Υ με ρεύμα, δίκτυο, και σύνδεσή του με την οθόνη και την κάμερα. </w:t>
            </w:r>
          </w:p>
        </w:tc>
        <w:tc>
          <w:tcPr>
            <w:tcW w:w="1275" w:type="dxa"/>
          </w:tcPr>
          <w:p w:rsidR="00363C70" w:rsidRPr="00AB450C" w:rsidRDefault="00363C70" w:rsidP="009C4DBA">
            <w:pPr>
              <w:spacing w:after="160" w:line="276" w:lineRule="auto"/>
              <w:contextualSpacing/>
              <w:jc w:val="center"/>
              <w:rPr>
                <w:rFonts w:asciiTheme="minorHAnsi" w:eastAsia="Calibri" w:hAnsiTheme="minorHAnsi" w:cstheme="minorHAnsi"/>
                <w:szCs w:val="22"/>
                <w:lang w:val="en-US" w:eastAsia="en-US"/>
              </w:rPr>
            </w:pPr>
            <w:r>
              <w:rPr>
                <w:rFonts w:asciiTheme="minorHAnsi" w:eastAsia="Calibri" w:hAnsiTheme="minorHAnsi" w:cstheme="minorHAnsi"/>
                <w:szCs w:val="22"/>
                <w:lang w:val="en-US" w:eastAsia="en-US"/>
              </w:rPr>
              <w:t>1</w:t>
            </w:r>
          </w:p>
        </w:tc>
        <w:tc>
          <w:tcPr>
            <w:tcW w:w="1560" w:type="dxa"/>
          </w:tcPr>
          <w:p w:rsidR="00363C70" w:rsidRDefault="00363C70" w:rsidP="009C4DBA">
            <w:pPr>
              <w:spacing w:after="160" w:line="276" w:lineRule="auto"/>
              <w:contextualSpacing/>
              <w:jc w:val="center"/>
              <w:rPr>
                <w:rFonts w:asciiTheme="minorHAnsi" w:eastAsia="Calibri" w:hAnsiTheme="minorHAnsi" w:cstheme="minorHAnsi"/>
                <w:szCs w:val="22"/>
                <w:lang w:val="en-US" w:eastAsia="en-US"/>
              </w:rPr>
            </w:pPr>
          </w:p>
        </w:tc>
        <w:tc>
          <w:tcPr>
            <w:tcW w:w="1275" w:type="dxa"/>
          </w:tcPr>
          <w:p w:rsidR="00363C70" w:rsidRDefault="00363C70" w:rsidP="009C4DBA">
            <w:pPr>
              <w:spacing w:after="160" w:line="276" w:lineRule="auto"/>
              <w:contextualSpacing/>
              <w:jc w:val="center"/>
              <w:rPr>
                <w:rFonts w:asciiTheme="minorHAnsi" w:eastAsia="Calibri" w:hAnsiTheme="minorHAnsi" w:cstheme="minorHAnsi"/>
                <w:szCs w:val="22"/>
                <w:lang w:val="en-US" w:eastAsia="en-US"/>
              </w:rPr>
            </w:pPr>
          </w:p>
        </w:tc>
        <w:tc>
          <w:tcPr>
            <w:tcW w:w="1276" w:type="dxa"/>
          </w:tcPr>
          <w:p w:rsidR="00363C70" w:rsidRDefault="00363C70" w:rsidP="009C4DBA">
            <w:pPr>
              <w:spacing w:after="160" w:line="276" w:lineRule="auto"/>
              <w:contextualSpacing/>
              <w:jc w:val="center"/>
              <w:rPr>
                <w:rFonts w:asciiTheme="minorHAnsi" w:eastAsia="Calibri" w:hAnsiTheme="minorHAnsi" w:cstheme="minorHAnsi"/>
                <w:szCs w:val="22"/>
                <w:lang w:val="en-US" w:eastAsia="en-US"/>
              </w:rPr>
            </w:pPr>
          </w:p>
        </w:tc>
        <w:tc>
          <w:tcPr>
            <w:tcW w:w="1701" w:type="dxa"/>
          </w:tcPr>
          <w:p w:rsidR="00363C70" w:rsidRDefault="00363C70" w:rsidP="009C4DBA">
            <w:pPr>
              <w:spacing w:after="160" w:line="276" w:lineRule="auto"/>
              <w:contextualSpacing/>
              <w:jc w:val="center"/>
              <w:rPr>
                <w:rFonts w:asciiTheme="minorHAnsi" w:eastAsia="Calibri" w:hAnsiTheme="minorHAnsi" w:cstheme="minorHAnsi"/>
                <w:szCs w:val="22"/>
                <w:lang w:val="en-US" w:eastAsia="en-US"/>
              </w:rPr>
            </w:pPr>
          </w:p>
        </w:tc>
      </w:tr>
      <w:tr w:rsidR="00363C70" w:rsidTr="00363C70">
        <w:tc>
          <w:tcPr>
            <w:tcW w:w="675" w:type="dxa"/>
          </w:tcPr>
          <w:p w:rsidR="00363C70" w:rsidRPr="00AB450C" w:rsidRDefault="00363C70" w:rsidP="009C4DBA">
            <w:pPr>
              <w:spacing w:after="160" w:line="276" w:lineRule="auto"/>
              <w:contextualSpacing/>
              <w:jc w:val="both"/>
              <w:rPr>
                <w:rFonts w:asciiTheme="minorHAnsi" w:eastAsia="Calibri" w:hAnsiTheme="minorHAnsi" w:cstheme="minorHAnsi"/>
                <w:szCs w:val="22"/>
                <w:lang w:val="en-US" w:eastAsia="en-US"/>
              </w:rPr>
            </w:pPr>
            <w:r>
              <w:rPr>
                <w:rFonts w:asciiTheme="minorHAnsi" w:eastAsia="Calibri" w:hAnsiTheme="minorHAnsi" w:cstheme="minorHAnsi"/>
                <w:szCs w:val="22"/>
                <w:lang w:val="en-US" w:eastAsia="en-US"/>
              </w:rPr>
              <w:t>3.2</w:t>
            </w:r>
          </w:p>
        </w:tc>
        <w:tc>
          <w:tcPr>
            <w:tcW w:w="2694" w:type="dxa"/>
          </w:tcPr>
          <w:p w:rsidR="00363C70" w:rsidRPr="00AB450C" w:rsidRDefault="00363C70" w:rsidP="009C4DBA">
            <w:pPr>
              <w:spacing w:after="160" w:line="276" w:lineRule="auto"/>
              <w:contextualSpacing/>
              <w:jc w:val="both"/>
              <w:rPr>
                <w:rFonts w:asciiTheme="minorHAnsi" w:hAnsiTheme="minorHAnsi"/>
              </w:rPr>
            </w:pPr>
            <w:r>
              <w:rPr>
                <w:rFonts w:asciiTheme="minorHAnsi" w:hAnsiTheme="minorHAnsi"/>
              </w:rPr>
              <w:t>Υλικά δομημένης καλωδίωσης</w:t>
            </w:r>
          </w:p>
        </w:tc>
        <w:tc>
          <w:tcPr>
            <w:tcW w:w="1275"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c>
          <w:tcPr>
            <w:tcW w:w="1560"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c>
          <w:tcPr>
            <w:tcW w:w="1275"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c>
          <w:tcPr>
            <w:tcW w:w="1276"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c>
          <w:tcPr>
            <w:tcW w:w="1701"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r>
      <w:tr w:rsidR="00363C70" w:rsidTr="00363C70">
        <w:tc>
          <w:tcPr>
            <w:tcW w:w="675" w:type="dxa"/>
          </w:tcPr>
          <w:p w:rsidR="00363C70" w:rsidRDefault="00363C70" w:rsidP="009C4DBA">
            <w:pPr>
              <w:spacing w:after="160" w:line="276" w:lineRule="auto"/>
              <w:contextualSpacing/>
              <w:jc w:val="both"/>
              <w:rPr>
                <w:rFonts w:asciiTheme="minorHAnsi" w:eastAsia="Calibri" w:hAnsiTheme="minorHAnsi" w:cstheme="minorHAnsi"/>
                <w:szCs w:val="22"/>
                <w:lang w:eastAsia="en-US"/>
              </w:rPr>
            </w:pPr>
            <w:r>
              <w:rPr>
                <w:rFonts w:asciiTheme="minorHAnsi" w:eastAsia="Calibri" w:hAnsiTheme="minorHAnsi" w:cstheme="minorHAnsi"/>
                <w:szCs w:val="22"/>
                <w:lang w:eastAsia="en-US"/>
              </w:rPr>
              <w:t>3.3</w:t>
            </w:r>
          </w:p>
        </w:tc>
        <w:tc>
          <w:tcPr>
            <w:tcW w:w="2694" w:type="dxa"/>
          </w:tcPr>
          <w:p w:rsidR="00363C70" w:rsidRDefault="00363C70" w:rsidP="009C4DBA">
            <w:pPr>
              <w:spacing w:after="160" w:line="276" w:lineRule="auto"/>
              <w:contextualSpacing/>
              <w:jc w:val="both"/>
              <w:rPr>
                <w:rFonts w:asciiTheme="minorHAnsi" w:hAnsiTheme="minorHAnsi"/>
              </w:rPr>
            </w:pPr>
            <w:r>
              <w:rPr>
                <w:rFonts w:asciiTheme="minorHAnsi" w:hAnsiTheme="minorHAnsi"/>
              </w:rPr>
              <w:t>Διάφορα μικροϋλικά και παρελκόμενα</w:t>
            </w:r>
          </w:p>
        </w:tc>
        <w:tc>
          <w:tcPr>
            <w:tcW w:w="1275"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c>
          <w:tcPr>
            <w:tcW w:w="1560"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c>
          <w:tcPr>
            <w:tcW w:w="1275"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c>
          <w:tcPr>
            <w:tcW w:w="1276"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c>
          <w:tcPr>
            <w:tcW w:w="1701"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r>
      <w:tr w:rsidR="00363C70" w:rsidTr="00363C70">
        <w:tc>
          <w:tcPr>
            <w:tcW w:w="675" w:type="dxa"/>
          </w:tcPr>
          <w:p w:rsidR="00363C70" w:rsidRPr="0089358E" w:rsidRDefault="00363C70" w:rsidP="009C4DBA">
            <w:pPr>
              <w:spacing w:after="160" w:line="276" w:lineRule="auto"/>
              <w:contextualSpacing/>
              <w:jc w:val="both"/>
              <w:rPr>
                <w:rFonts w:asciiTheme="minorHAnsi" w:eastAsia="Calibri" w:hAnsiTheme="minorHAnsi" w:cstheme="minorHAnsi"/>
                <w:b/>
                <w:szCs w:val="22"/>
                <w:lang w:eastAsia="en-US"/>
              </w:rPr>
            </w:pPr>
            <w:r w:rsidRPr="0089358E">
              <w:rPr>
                <w:rFonts w:asciiTheme="minorHAnsi" w:eastAsia="Calibri" w:hAnsiTheme="minorHAnsi" w:cstheme="minorHAnsi"/>
                <w:b/>
                <w:szCs w:val="22"/>
                <w:lang w:eastAsia="en-US"/>
              </w:rPr>
              <w:t>4</w:t>
            </w:r>
          </w:p>
        </w:tc>
        <w:tc>
          <w:tcPr>
            <w:tcW w:w="2694" w:type="dxa"/>
          </w:tcPr>
          <w:p w:rsidR="00363C70" w:rsidRDefault="00363C70" w:rsidP="009C4DBA">
            <w:pPr>
              <w:spacing w:after="160" w:line="276" w:lineRule="auto"/>
              <w:contextualSpacing/>
              <w:jc w:val="both"/>
              <w:rPr>
                <w:rFonts w:asciiTheme="minorHAnsi" w:hAnsiTheme="minorHAnsi"/>
              </w:rPr>
            </w:pPr>
            <w:r>
              <w:rPr>
                <w:rFonts w:asciiTheme="minorHAnsi" w:hAnsiTheme="minorHAnsi"/>
              </w:rPr>
              <w:t>Κάμερα τηλεδιάσκεψης</w:t>
            </w:r>
          </w:p>
        </w:tc>
        <w:tc>
          <w:tcPr>
            <w:tcW w:w="1275"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c>
          <w:tcPr>
            <w:tcW w:w="1560"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c>
          <w:tcPr>
            <w:tcW w:w="1275"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c>
          <w:tcPr>
            <w:tcW w:w="1276"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c>
          <w:tcPr>
            <w:tcW w:w="1701"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r>
      <w:tr w:rsidR="00363C70" w:rsidTr="00363C70">
        <w:tc>
          <w:tcPr>
            <w:tcW w:w="675" w:type="dxa"/>
          </w:tcPr>
          <w:p w:rsidR="00363C70" w:rsidRPr="0089358E" w:rsidRDefault="00363C70" w:rsidP="009C4DBA">
            <w:pPr>
              <w:spacing w:after="160" w:line="276" w:lineRule="auto"/>
              <w:contextualSpacing/>
              <w:jc w:val="both"/>
              <w:rPr>
                <w:rFonts w:asciiTheme="minorHAnsi" w:eastAsia="Calibri" w:hAnsiTheme="minorHAnsi" w:cstheme="minorHAnsi"/>
                <w:b/>
                <w:szCs w:val="22"/>
                <w:lang w:eastAsia="en-US"/>
              </w:rPr>
            </w:pPr>
            <w:r w:rsidRPr="0089358E">
              <w:rPr>
                <w:rFonts w:asciiTheme="minorHAnsi" w:eastAsia="Calibri" w:hAnsiTheme="minorHAnsi" w:cstheme="minorHAnsi"/>
                <w:b/>
                <w:szCs w:val="22"/>
                <w:lang w:eastAsia="en-US"/>
              </w:rPr>
              <w:t>5</w:t>
            </w:r>
          </w:p>
        </w:tc>
        <w:tc>
          <w:tcPr>
            <w:tcW w:w="2694" w:type="dxa"/>
          </w:tcPr>
          <w:p w:rsidR="00363C70" w:rsidRDefault="00363C70" w:rsidP="009C4DBA">
            <w:pPr>
              <w:spacing w:after="160" w:line="276" w:lineRule="auto"/>
              <w:contextualSpacing/>
              <w:jc w:val="both"/>
              <w:rPr>
                <w:rFonts w:asciiTheme="minorHAnsi" w:hAnsiTheme="minorHAnsi"/>
              </w:rPr>
            </w:pPr>
            <w:r>
              <w:rPr>
                <w:rFonts w:asciiTheme="minorHAnsi" w:hAnsiTheme="minorHAnsi"/>
              </w:rPr>
              <w:t>Μικρόφωνο τηλεδιάσκεψης</w:t>
            </w:r>
          </w:p>
        </w:tc>
        <w:tc>
          <w:tcPr>
            <w:tcW w:w="1275"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5</w:t>
            </w:r>
          </w:p>
        </w:tc>
        <w:tc>
          <w:tcPr>
            <w:tcW w:w="1560"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c>
          <w:tcPr>
            <w:tcW w:w="1275"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c>
          <w:tcPr>
            <w:tcW w:w="1276"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c>
          <w:tcPr>
            <w:tcW w:w="1701"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r>
      <w:tr w:rsidR="00363C70" w:rsidTr="00363C70">
        <w:tc>
          <w:tcPr>
            <w:tcW w:w="675" w:type="dxa"/>
          </w:tcPr>
          <w:p w:rsidR="00363C70" w:rsidRPr="0089358E" w:rsidRDefault="00363C70" w:rsidP="009C4DBA">
            <w:pPr>
              <w:spacing w:line="276" w:lineRule="auto"/>
              <w:contextualSpacing/>
              <w:jc w:val="both"/>
              <w:rPr>
                <w:rFonts w:asciiTheme="minorHAnsi" w:eastAsia="Calibri" w:hAnsiTheme="minorHAnsi" w:cstheme="minorHAnsi"/>
                <w:b/>
                <w:szCs w:val="22"/>
                <w:lang w:eastAsia="en-US"/>
              </w:rPr>
            </w:pPr>
            <w:r>
              <w:rPr>
                <w:rFonts w:asciiTheme="minorHAnsi" w:eastAsia="Calibri" w:hAnsiTheme="minorHAnsi" w:cstheme="minorHAnsi"/>
                <w:b/>
                <w:szCs w:val="22"/>
                <w:lang w:eastAsia="en-US"/>
              </w:rPr>
              <w:t>6</w:t>
            </w:r>
          </w:p>
        </w:tc>
        <w:tc>
          <w:tcPr>
            <w:tcW w:w="2694" w:type="dxa"/>
          </w:tcPr>
          <w:p w:rsidR="00363C70" w:rsidRDefault="00363C70" w:rsidP="009C4DBA">
            <w:pPr>
              <w:spacing w:line="276" w:lineRule="auto"/>
              <w:contextualSpacing/>
              <w:jc w:val="both"/>
              <w:rPr>
                <w:rFonts w:asciiTheme="minorHAnsi" w:hAnsiTheme="minorHAnsi"/>
              </w:rPr>
            </w:pPr>
            <w:r>
              <w:rPr>
                <w:rFonts w:asciiTheme="minorHAnsi" w:hAnsiTheme="minorHAnsi"/>
              </w:rPr>
              <w:t xml:space="preserve">Η/Υ κατάλληλος για τον </w:t>
            </w:r>
            <w:r>
              <w:rPr>
                <w:rFonts w:asciiTheme="minorHAnsi" w:hAnsiTheme="minorHAnsi"/>
              </w:rPr>
              <w:lastRenderedPageBreak/>
              <w:t>έλεγχο και λειτουργία του συστήματος τηλεδιάσκεψης, με τις εξής προδιαγραφές:</w:t>
            </w:r>
          </w:p>
        </w:tc>
        <w:tc>
          <w:tcPr>
            <w:tcW w:w="1275" w:type="dxa"/>
            <w:vMerge w:val="restart"/>
            <w:vAlign w:val="center"/>
          </w:tcPr>
          <w:p w:rsidR="00363C70" w:rsidRDefault="00363C70" w:rsidP="009C4DBA">
            <w:pPr>
              <w:spacing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lastRenderedPageBreak/>
              <w:t>1</w:t>
            </w:r>
          </w:p>
        </w:tc>
        <w:tc>
          <w:tcPr>
            <w:tcW w:w="1560" w:type="dxa"/>
            <w:vMerge w:val="restart"/>
          </w:tcPr>
          <w:p w:rsidR="00363C70" w:rsidRDefault="00363C70" w:rsidP="009C4DBA">
            <w:pPr>
              <w:spacing w:line="276" w:lineRule="auto"/>
              <w:contextualSpacing/>
              <w:jc w:val="center"/>
              <w:rPr>
                <w:rFonts w:asciiTheme="minorHAnsi" w:eastAsia="Calibri" w:hAnsiTheme="minorHAnsi" w:cstheme="minorHAnsi"/>
                <w:szCs w:val="22"/>
                <w:lang w:eastAsia="en-US"/>
              </w:rPr>
            </w:pPr>
          </w:p>
        </w:tc>
        <w:tc>
          <w:tcPr>
            <w:tcW w:w="1275" w:type="dxa"/>
            <w:vMerge w:val="restart"/>
          </w:tcPr>
          <w:p w:rsidR="00363C70" w:rsidRDefault="00363C70" w:rsidP="009C4DBA">
            <w:pPr>
              <w:spacing w:line="276" w:lineRule="auto"/>
              <w:contextualSpacing/>
              <w:jc w:val="center"/>
              <w:rPr>
                <w:rFonts w:asciiTheme="minorHAnsi" w:eastAsia="Calibri" w:hAnsiTheme="minorHAnsi" w:cstheme="minorHAnsi"/>
                <w:szCs w:val="22"/>
                <w:lang w:eastAsia="en-US"/>
              </w:rPr>
            </w:pPr>
          </w:p>
        </w:tc>
        <w:tc>
          <w:tcPr>
            <w:tcW w:w="1276" w:type="dxa"/>
            <w:vMerge w:val="restart"/>
          </w:tcPr>
          <w:p w:rsidR="00363C70" w:rsidRDefault="00363C70" w:rsidP="009C4DBA">
            <w:pPr>
              <w:spacing w:line="276" w:lineRule="auto"/>
              <w:contextualSpacing/>
              <w:jc w:val="center"/>
              <w:rPr>
                <w:rFonts w:asciiTheme="minorHAnsi" w:eastAsia="Calibri" w:hAnsiTheme="minorHAnsi" w:cstheme="minorHAnsi"/>
                <w:szCs w:val="22"/>
                <w:lang w:eastAsia="en-US"/>
              </w:rPr>
            </w:pPr>
          </w:p>
        </w:tc>
        <w:tc>
          <w:tcPr>
            <w:tcW w:w="1701" w:type="dxa"/>
            <w:vMerge w:val="restart"/>
          </w:tcPr>
          <w:p w:rsidR="00363C70" w:rsidRDefault="00363C70" w:rsidP="009C4DBA">
            <w:pPr>
              <w:spacing w:line="276" w:lineRule="auto"/>
              <w:contextualSpacing/>
              <w:jc w:val="center"/>
              <w:rPr>
                <w:rFonts w:asciiTheme="minorHAnsi" w:eastAsia="Calibri" w:hAnsiTheme="minorHAnsi" w:cstheme="minorHAnsi"/>
                <w:szCs w:val="22"/>
                <w:lang w:eastAsia="en-US"/>
              </w:rPr>
            </w:pPr>
          </w:p>
        </w:tc>
      </w:tr>
      <w:tr w:rsidR="00363C70" w:rsidTr="00363C70">
        <w:tc>
          <w:tcPr>
            <w:tcW w:w="675" w:type="dxa"/>
          </w:tcPr>
          <w:p w:rsidR="00363C70" w:rsidRDefault="00363C70" w:rsidP="009C4DBA">
            <w:pPr>
              <w:spacing w:after="160" w:line="276" w:lineRule="auto"/>
              <w:contextualSpacing/>
              <w:jc w:val="both"/>
              <w:rPr>
                <w:rFonts w:asciiTheme="minorHAnsi" w:eastAsia="Calibri" w:hAnsiTheme="minorHAnsi" w:cstheme="minorHAnsi"/>
                <w:b/>
                <w:szCs w:val="22"/>
                <w:lang w:eastAsia="en-US"/>
              </w:rPr>
            </w:pPr>
          </w:p>
        </w:tc>
        <w:tc>
          <w:tcPr>
            <w:tcW w:w="2694" w:type="dxa"/>
          </w:tcPr>
          <w:p w:rsidR="00363C70" w:rsidRPr="00CE097E" w:rsidRDefault="00363C70" w:rsidP="009C4DBA">
            <w:pPr>
              <w:pStyle w:val="a7"/>
              <w:numPr>
                <w:ilvl w:val="0"/>
                <w:numId w:val="45"/>
              </w:numPr>
              <w:spacing w:after="160" w:line="276" w:lineRule="auto"/>
              <w:ind w:left="268" w:hanging="268"/>
              <w:contextualSpacing/>
              <w:jc w:val="both"/>
              <w:rPr>
                <w:rFonts w:asciiTheme="minorHAnsi" w:hAnsiTheme="minorHAnsi"/>
                <w:sz w:val="22"/>
                <w:szCs w:val="22"/>
              </w:rPr>
            </w:pPr>
            <w:r w:rsidRPr="00CE097E">
              <w:rPr>
                <w:rFonts w:asciiTheme="minorHAnsi" w:hAnsiTheme="minorHAnsi"/>
                <w:sz w:val="22"/>
                <w:szCs w:val="22"/>
              </w:rPr>
              <w:t>Επεξεργαστής i5 ή ισοδύναμο</w:t>
            </w:r>
            <w:r>
              <w:rPr>
                <w:rFonts w:asciiTheme="minorHAnsi" w:hAnsiTheme="minorHAnsi"/>
                <w:sz w:val="22"/>
                <w:szCs w:val="22"/>
              </w:rPr>
              <w:t>ς</w:t>
            </w:r>
            <w:r w:rsidRPr="00CE097E">
              <w:rPr>
                <w:rFonts w:asciiTheme="minorHAnsi" w:hAnsiTheme="minorHAnsi"/>
                <w:sz w:val="22"/>
                <w:szCs w:val="22"/>
              </w:rPr>
              <w:t>,</w:t>
            </w:r>
          </w:p>
          <w:p w:rsidR="00363C70" w:rsidRPr="00CE097E" w:rsidRDefault="00363C70" w:rsidP="009C4DBA">
            <w:pPr>
              <w:pStyle w:val="a7"/>
              <w:numPr>
                <w:ilvl w:val="0"/>
                <w:numId w:val="45"/>
              </w:numPr>
              <w:spacing w:after="160" w:line="276" w:lineRule="auto"/>
              <w:ind w:left="268" w:hanging="268"/>
              <w:contextualSpacing/>
              <w:jc w:val="both"/>
              <w:rPr>
                <w:rFonts w:asciiTheme="minorHAnsi" w:hAnsiTheme="minorHAnsi"/>
                <w:sz w:val="22"/>
                <w:szCs w:val="22"/>
              </w:rPr>
            </w:pPr>
            <w:r w:rsidRPr="00CE097E">
              <w:rPr>
                <w:rFonts w:asciiTheme="minorHAnsi" w:hAnsiTheme="minorHAnsi"/>
                <w:sz w:val="22"/>
                <w:szCs w:val="22"/>
              </w:rPr>
              <w:t>Μνήμη 16 GB RAM,</w:t>
            </w:r>
          </w:p>
          <w:p w:rsidR="00363C70" w:rsidRPr="00CE097E" w:rsidRDefault="00363C70" w:rsidP="009C4DBA">
            <w:pPr>
              <w:pStyle w:val="a7"/>
              <w:numPr>
                <w:ilvl w:val="0"/>
                <w:numId w:val="45"/>
              </w:numPr>
              <w:spacing w:after="160" w:line="276" w:lineRule="auto"/>
              <w:ind w:left="268" w:hanging="268"/>
              <w:contextualSpacing/>
              <w:jc w:val="both"/>
              <w:rPr>
                <w:rFonts w:asciiTheme="minorHAnsi" w:hAnsiTheme="minorHAnsi"/>
                <w:sz w:val="22"/>
                <w:szCs w:val="22"/>
              </w:rPr>
            </w:pPr>
            <w:r w:rsidRPr="00CE097E">
              <w:rPr>
                <w:rFonts w:asciiTheme="minorHAnsi" w:hAnsiTheme="minorHAnsi"/>
                <w:sz w:val="22"/>
                <w:szCs w:val="22"/>
              </w:rPr>
              <w:t xml:space="preserve">Σκληρός δίσκος </w:t>
            </w:r>
            <w:r w:rsidRPr="00CE097E">
              <w:rPr>
                <w:rFonts w:asciiTheme="minorHAnsi" w:hAnsiTheme="minorHAnsi"/>
                <w:sz w:val="22"/>
                <w:szCs w:val="22"/>
                <w:lang w:val="en-US"/>
              </w:rPr>
              <w:t>SSD</w:t>
            </w:r>
            <w:r w:rsidRPr="00E749AD">
              <w:rPr>
                <w:rFonts w:asciiTheme="minorHAnsi" w:hAnsiTheme="minorHAnsi"/>
                <w:sz w:val="22"/>
                <w:szCs w:val="22"/>
              </w:rPr>
              <w:t xml:space="preserve">, </w:t>
            </w:r>
            <w:r w:rsidRPr="00CE097E">
              <w:rPr>
                <w:rFonts w:asciiTheme="minorHAnsi" w:hAnsiTheme="minorHAnsi"/>
                <w:sz w:val="22"/>
                <w:szCs w:val="22"/>
              </w:rPr>
              <w:t>τουλάχιστον 500</w:t>
            </w:r>
            <w:r w:rsidRPr="00CE097E">
              <w:rPr>
                <w:rFonts w:asciiTheme="minorHAnsi" w:hAnsiTheme="minorHAnsi"/>
                <w:sz w:val="22"/>
                <w:szCs w:val="22"/>
                <w:lang w:val="en-US"/>
              </w:rPr>
              <w:t>G</w:t>
            </w:r>
            <w:r w:rsidRPr="00CE097E">
              <w:rPr>
                <w:rFonts w:asciiTheme="minorHAnsi" w:hAnsiTheme="minorHAnsi"/>
                <w:sz w:val="22"/>
                <w:szCs w:val="22"/>
              </w:rPr>
              <w:t>B,</w:t>
            </w:r>
          </w:p>
          <w:p w:rsidR="00363C70" w:rsidRPr="00CE097E" w:rsidRDefault="00363C70" w:rsidP="009C4DBA">
            <w:pPr>
              <w:pStyle w:val="a7"/>
              <w:numPr>
                <w:ilvl w:val="0"/>
                <w:numId w:val="45"/>
              </w:numPr>
              <w:spacing w:after="160" w:line="276" w:lineRule="auto"/>
              <w:ind w:left="268" w:hanging="268"/>
              <w:contextualSpacing/>
              <w:jc w:val="both"/>
              <w:rPr>
                <w:rFonts w:asciiTheme="minorHAnsi" w:hAnsiTheme="minorHAnsi"/>
                <w:sz w:val="22"/>
                <w:szCs w:val="22"/>
                <w:lang w:val="en-US"/>
              </w:rPr>
            </w:pPr>
            <w:r w:rsidRPr="00CE097E">
              <w:rPr>
                <w:rFonts w:asciiTheme="minorHAnsi" w:hAnsiTheme="minorHAnsi"/>
                <w:sz w:val="22"/>
                <w:szCs w:val="22"/>
              </w:rPr>
              <w:t>Ασύρματο πληκτρολόγιο και ποντίκι</w:t>
            </w:r>
          </w:p>
          <w:p w:rsidR="00363C70" w:rsidRPr="004923D3" w:rsidRDefault="00363C70" w:rsidP="009C4DBA">
            <w:pPr>
              <w:pStyle w:val="a7"/>
              <w:numPr>
                <w:ilvl w:val="0"/>
                <w:numId w:val="45"/>
              </w:numPr>
              <w:spacing w:after="160" w:line="276" w:lineRule="auto"/>
              <w:ind w:left="268" w:hanging="268"/>
              <w:contextualSpacing/>
              <w:jc w:val="both"/>
              <w:rPr>
                <w:rFonts w:asciiTheme="minorHAnsi" w:hAnsiTheme="minorHAnsi"/>
              </w:rPr>
            </w:pPr>
            <w:r w:rsidRPr="00CE097E">
              <w:rPr>
                <w:rFonts w:asciiTheme="minorHAnsi" w:hAnsiTheme="minorHAnsi"/>
                <w:sz w:val="22"/>
                <w:szCs w:val="22"/>
              </w:rPr>
              <w:t>Λειτουργικό σύστημα MS Windows 11.</w:t>
            </w:r>
          </w:p>
          <w:p w:rsidR="004923D3" w:rsidRPr="00CE097E" w:rsidRDefault="004923D3" w:rsidP="009C4DBA">
            <w:pPr>
              <w:pStyle w:val="a7"/>
              <w:numPr>
                <w:ilvl w:val="0"/>
                <w:numId w:val="45"/>
              </w:numPr>
              <w:spacing w:after="160" w:line="276" w:lineRule="auto"/>
              <w:ind w:left="268" w:hanging="268"/>
              <w:contextualSpacing/>
              <w:jc w:val="both"/>
              <w:rPr>
                <w:rFonts w:asciiTheme="minorHAnsi" w:hAnsiTheme="minorHAnsi"/>
              </w:rPr>
            </w:pPr>
            <w:r>
              <w:rPr>
                <w:rFonts w:asciiTheme="minorHAnsi" w:hAnsiTheme="minorHAnsi"/>
                <w:sz w:val="22"/>
                <w:szCs w:val="22"/>
              </w:rPr>
              <w:t>Σύνδεση με οθόνη τηλεδιάσκεψης</w:t>
            </w:r>
          </w:p>
        </w:tc>
        <w:tc>
          <w:tcPr>
            <w:tcW w:w="1275" w:type="dxa"/>
            <w:vMerge/>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c>
          <w:tcPr>
            <w:tcW w:w="1560" w:type="dxa"/>
            <w:vMerge/>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c>
          <w:tcPr>
            <w:tcW w:w="1275" w:type="dxa"/>
            <w:vMerge/>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c>
          <w:tcPr>
            <w:tcW w:w="1276" w:type="dxa"/>
            <w:vMerge/>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c>
          <w:tcPr>
            <w:tcW w:w="1701" w:type="dxa"/>
            <w:vMerge/>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r>
      <w:tr w:rsidR="00363C70" w:rsidTr="00363C70">
        <w:tc>
          <w:tcPr>
            <w:tcW w:w="675" w:type="dxa"/>
          </w:tcPr>
          <w:p w:rsidR="00363C70" w:rsidRPr="003C405D" w:rsidRDefault="00363C70" w:rsidP="009C4DBA">
            <w:pPr>
              <w:spacing w:after="160" w:line="276" w:lineRule="auto"/>
              <w:contextualSpacing/>
              <w:jc w:val="both"/>
              <w:rPr>
                <w:rFonts w:asciiTheme="minorHAnsi" w:eastAsia="Calibri" w:hAnsiTheme="minorHAnsi" w:cstheme="minorHAnsi"/>
                <w:b/>
                <w:szCs w:val="22"/>
                <w:lang w:eastAsia="en-US"/>
              </w:rPr>
            </w:pPr>
            <w:r>
              <w:rPr>
                <w:rFonts w:asciiTheme="minorHAnsi" w:eastAsia="Calibri" w:hAnsiTheme="minorHAnsi" w:cstheme="minorHAnsi"/>
                <w:b/>
                <w:szCs w:val="22"/>
                <w:lang w:eastAsia="en-US"/>
              </w:rPr>
              <w:t>7</w:t>
            </w:r>
          </w:p>
        </w:tc>
        <w:tc>
          <w:tcPr>
            <w:tcW w:w="2694" w:type="dxa"/>
          </w:tcPr>
          <w:p w:rsidR="00363C70" w:rsidRDefault="00363C70" w:rsidP="009C4DBA">
            <w:pPr>
              <w:spacing w:after="160" w:line="276" w:lineRule="auto"/>
              <w:contextualSpacing/>
              <w:jc w:val="both"/>
              <w:rPr>
                <w:rFonts w:asciiTheme="minorHAnsi" w:hAnsiTheme="minorHAnsi"/>
              </w:rPr>
            </w:pPr>
            <w:r>
              <w:rPr>
                <w:rFonts w:asciiTheme="minorHAnsi" w:hAnsiTheme="minorHAnsi"/>
              </w:rPr>
              <w:t>Εγκατάσταση και παραμετροποίηση</w:t>
            </w:r>
          </w:p>
        </w:tc>
        <w:tc>
          <w:tcPr>
            <w:tcW w:w="1275"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c>
          <w:tcPr>
            <w:tcW w:w="1560"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c>
          <w:tcPr>
            <w:tcW w:w="1275"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c>
          <w:tcPr>
            <w:tcW w:w="1276"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c>
          <w:tcPr>
            <w:tcW w:w="1701"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r>
      <w:tr w:rsidR="00363C70" w:rsidTr="00363C70">
        <w:tc>
          <w:tcPr>
            <w:tcW w:w="675" w:type="dxa"/>
          </w:tcPr>
          <w:p w:rsidR="00363C70" w:rsidRDefault="00363C70" w:rsidP="009C4DBA">
            <w:pPr>
              <w:spacing w:after="160" w:line="276" w:lineRule="auto"/>
              <w:contextualSpacing/>
              <w:jc w:val="both"/>
              <w:rPr>
                <w:rFonts w:asciiTheme="minorHAnsi" w:eastAsia="Calibri" w:hAnsiTheme="minorHAnsi" w:cstheme="minorHAnsi"/>
                <w:szCs w:val="22"/>
                <w:lang w:eastAsia="en-US"/>
              </w:rPr>
            </w:pPr>
            <w:r>
              <w:rPr>
                <w:rFonts w:asciiTheme="minorHAnsi" w:eastAsia="Calibri" w:hAnsiTheme="minorHAnsi" w:cstheme="minorHAnsi"/>
                <w:szCs w:val="22"/>
                <w:lang w:eastAsia="en-US"/>
              </w:rPr>
              <w:t>7.1</w:t>
            </w:r>
          </w:p>
        </w:tc>
        <w:tc>
          <w:tcPr>
            <w:tcW w:w="2694" w:type="dxa"/>
          </w:tcPr>
          <w:p w:rsidR="00363C70" w:rsidRDefault="00363C70" w:rsidP="009C4DBA">
            <w:pPr>
              <w:spacing w:after="160" w:line="276" w:lineRule="auto"/>
              <w:contextualSpacing/>
              <w:jc w:val="both"/>
              <w:rPr>
                <w:rFonts w:asciiTheme="minorHAnsi" w:hAnsiTheme="minorHAnsi"/>
              </w:rPr>
            </w:pPr>
            <w:r>
              <w:rPr>
                <w:rFonts w:asciiTheme="minorHAnsi" w:hAnsiTheme="minorHAnsi"/>
              </w:rPr>
              <w:t>Επέκταση δομημένης καλωδίωσης</w:t>
            </w:r>
          </w:p>
          <w:p w:rsidR="00363C70" w:rsidRDefault="00363C70" w:rsidP="009C4DBA">
            <w:pPr>
              <w:spacing w:after="160" w:line="276" w:lineRule="auto"/>
              <w:contextualSpacing/>
              <w:jc w:val="both"/>
              <w:rPr>
                <w:rFonts w:asciiTheme="minorHAnsi" w:hAnsiTheme="minorHAnsi"/>
              </w:rPr>
            </w:pPr>
            <w:r w:rsidRPr="0089358E">
              <w:rPr>
                <w:rFonts w:asciiTheme="minorHAnsi" w:hAnsiTheme="minorHAnsi"/>
              </w:rPr>
              <w:t>Ενισχυτής ασύρματου δικτύου</w:t>
            </w:r>
          </w:p>
        </w:tc>
        <w:tc>
          <w:tcPr>
            <w:tcW w:w="1275"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c>
          <w:tcPr>
            <w:tcW w:w="1560"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c>
          <w:tcPr>
            <w:tcW w:w="1275"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c>
          <w:tcPr>
            <w:tcW w:w="1276"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c>
          <w:tcPr>
            <w:tcW w:w="1701"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r>
      <w:tr w:rsidR="00363C70" w:rsidTr="00363C70">
        <w:tc>
          <w:tcPr>
            <w:tcW w:w="675" w:type="dxa"/>
          </w:tcPr>
          <w:p w:rsidR="00363C70" w:rsidRDefault="00363C70" w:rsidP="009C4DBA">
            <w:pPr>
              <w:spacing w:after="160" w:line="276" w:lineRule="auto"/>
              <w:contextualSpacing/>
              <w:jc w:val="both"/>
              <w:rPr>
                <w:rFonts w:asciiTheme="minorHAnsi" w:eastAsia="Calibri" w:hAnsiTheme="minorHAnsi" w:cstheme="minorHAnsi"/>
                <w:szCs w:val="22"/>
                <w:lang w:eastAsia="en-US"/>
              </w:rPr>
            </w:pPr>
            <w:r>
              <w:rPr>
                <w:rFonts w:asciiTheme="minorHAnsi" w:eastAsia="Calibri" w:hAnsiTheme="minorHAnsi" w:cstheme="minorHAnsi"/>
                <w:szCs w:val="22"/>
                <w:lang w:eastAsia="en-US"/>
              </w:rPr>
              <w:t>7.2</w:t>
            </w:r>
          </w:p>
        </w:tc>
        <w:tc>
          <w:tcPr>
            <w:tcW w:w="2694" w:type="dxa"/>
          </w:tcPr>
          <w:p w:rsidR="00363C70" w:rsidRDefault="00363C70" w:rsidP="009C4DBA">
            <w:pPr>
              <w:spacing w:after="160" w:line="276" w:lineRule="auto"/>
              <w:contextualSpacing/>
              <w:jc w:val="both"/>
              <w:rPr>
                <w:rFonts w:asciiTheme="minorHAnsi" w:hAnsiTheme="minorHAnsi"/>
              </w:rPr>
            </w:pPr>
            <w:r>
              <w:rPr>
                <w:rFonts w:asciiTheme="minorHAnsi" w:hAnsiTheme="minorHAnsi"/>
              </w:rPr>
              <w:t>Εγκατάσταση, εκπαίδευση και υποστήριξη</w:t>
            </w:r>
          </w:p>
        </w:tc>
        <w:tc>
          <w:tcPr>
            <w:tcW w:w="1275"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c>
          <w:tcPr>
            <w:tcW w:w="1560"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c>
          <w:tcPr>
            <w:tcW w:w="1275"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c>
          <w:tcPr>
            <w:tcW w:w="1276"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c>
          <w:tcPr>
            <w:tcW w:w="1701" w:type="dxa"/>
          </w:tcPr>
          <w:p w:rsidR="00363C70" w:rsidRDefault="00363C70" w:rsidP="009C4DBA">
            <w:pPr>
              <w:spacing w:after="160" w:line="276" w:lineRule="auto"/>
              <w:contextualSpacing/>
              <w:jc w:val="center"/>
              <w:rPr>
                <w:rFonts w:asciiTheme="minorHAnsi" w:eastAsia="Calibri" w:hAnsiTheme="minorHAnsi" w:cstheme="minorHAnsi"/>
                <w:szCs w:val="22"/>
                <w:lang w:eastAsia="en-US"/>
              </w:rPr>
            </w:pPr>
          </w:p>
        </w:tc>
      </w:tr>
    </w:tbl>
    <w:p w:rsidR="0018279A" w:rsidRDefault="0018279A" w:rsidP="0018279A">
      <w:pPr>
        <w:tabs>
          <w:tab w:val="left" w:pos="540"/>
        </w:tabs>
        <w:spacing w:after="160" w:line="288" w:lineRule="auto"/>
        <w:jc w:val="both"/>
        <w:rPr>
          <w:rFonts w:asciiTheme="minorHAnsi" w:eastAsia="Calibri" w:hAnsiTheme="minorHAnsi" w:cstheme="minorHAnsi"/>
          <w:szCs w:val="22"/>
          <w:lang w:eastAsia="en-US"/>
        </w:rPr>
      </w:pPr>
    </w:p>
    <w:p w:rsidR="0018279A" w:rsidRPr="00F942CC" w:rsidRDefault="0018279A" w:rsidP="0018279A">
      <w:pPr>
        <w:spacing w:after="160" w:line="276" w:lineRule="auto"/>
        <w:ind w:firstLine="284"/>
        <w:contextualSpacing/>
        <w:jc w:val="center"/>
        <w:rPr>
          <w:rFonts w:asciiTheme="minorHAnsi" w:eastAsia="Calibri" w:hAnsiTheme="minorHAnsi" w:cstheme="minorHAnsi"/>
          <w:b/>
          <w:szCs w:val="22"/>
          <w:lang w:eastAsia="en-US"/>
        </w:rPr>
      </w:pPr>
      <w:r w:rsidRPr="00B62697">
        <w:rPr>
          <w:rFonts w:asciiTheme="minorHAnsi" w:eastAsia="Calibri" w:hAnsiTheme="minorHAnsi" w:cstheme="minorHAnsi"/>
          <w:b/>
          <w:szCs w:val="22"/>
          <w:lang w:eastAsia="en-US"/>
        </w:rPr>
        <w:t xml:space="preserve">Πίνακας </w:t>
      </w:r>
      <w:r w:rsidR="003A5731">
        <w:rPr>
          <w:rFonts w:asciiTheme="minorHAnsi" w:eastAsia="Calibri" w:hAnsiTheme="minorHAnsi" w:cstheme="minorHAnsi"/>
          <w:b/>
          <w:szCs w:val="22"/>
          <w:lang w:eastAsia="en-US"/>
        </w:rPr>
        <w:t>5</w:t>
      </w:r>
    </w:p>
    <w:p w:rsidR="0018279A" w:rsidRDefault="0018279A" w:rsidP="0018279A">
      <w:pPr>
        <w:spacing w:after="160" w:line="276" w:lineRule="auto"/>
        <w:ind w:firstLine="284"/>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ΤΗΛΕΦΩΝΙΚΟ ΚΕΝΤΡΟ</w:t>
      </w:r>
    </w:p>
    <w:p w:rsidR="0018279A" w:rsidRDefault="0018279A" w:rsidP="0018279A">
      <w:pPr>
        <w:spacing w:after="160" w:line="276" w:lineRule="auto"/>
        <w:ind w:firstLine="284"/>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(Χ.Υ. ΗΠΕΙΡΟΥ &amp; ΔΥΤ. ΜΑΚΕΔΟΝΙΑΣ)</w:t>
      </w:r>
    </w:p>
    <w:p w:rsidR="0018279A" w:rsidRDefault="0018279A" w:rsidP="0018279A">
      <w:pPr>
        <w:spacing w:after="160" w:line="276" w:lineRule="auto"/>
        <w:ind w:firstLine="284"/>
        <w:contextualSpacing/>
        <w:jc w:val="center"/>
        <w:rPr>
          <w:rFonts w:asciiTheme="minorHAnsi" w:eastAsia="Calibri" w:hAnsiTheme="minorHAnsi" w:cstheme="minorHAnsi"/>
          <w:b/>
          <w:szCs w:val="22"/>
          <w:lang w:eastAsia="en-US"/>
        </w:rPr>
      </w:pPr>
    </w:p>
    <w:tbl>
      <w:tblPr>
        <w:tblStyle w:val="a6"/>
        <w:tblW w:w="10314" w:type="dxa"/>
        <w:tblLayout w:type="fixed"/>
        <w:tblLook w:val="04A0"/>
      </w:tblPr>
      <w:tblGrid>
        <w:gridCol w:w="675"/>
        <w:gridCol w:w="2977"/>
        <w:gridCol w:w="1418"/>
        <w:gridCol w:w="1134"/>
        <w:gridCol w:w="1275"/>
        <w:gridCol w:w="1359"/>
        <w:gridCol w:w="1476"/>
      </w:tblGrid>
      <w:tr w:rsidR="002D0AA2" w:rsidTr="00363C70">
        <w:tc>
          <w:tcPr>
            <w:tcW w:w="675" w:type="dxa"/>
          </w:tcPr>
          <w:p w:rsidR="002D0AA2" w:rsidRPr="003F3D2B" w:rsidRDefault="002D0AA2" w:rsidP="00363C70">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α/α</w:t>
            </w:r>
          </w:p>
        </w:tc>
        <w:tc>
          <w:tcPr>
            <w:tcW w:w="2977" w:type="dxa"/>
          </w:tcPr>
          <w:p w:rsidR="002D0AA2" w:rsidRPr="003F3D2B" w:rsidRDefault="002D0AA2" w:rsidP="002E5DDB">
            <w:pPr>
              <w:spacing w:after="160" w:line="276" w:lineRule="auto"/>
              <w:contextualSpacing/>
              <w:jc w:val="center"/>
              <w:rPr>
                <w:rFonts w:asciiTheme="minorHAnsi" w:eastAsia="Calibri" w:hAnsiTheme="minorHAnsi" w:cstheme="minorHAnsi"/>
                <w:b/>
                <w:szCs w:val="22"/>
                <w:lang w:eastAsia="en-US"/>
              </w:rPr>
            </w:pPr>
            <w:r w:rsidRPr="003F3D2B">
              <w:rPr>
                <w:rFonts w:asciiTheme="minorHAnsi" w:eastAsia="Calibri" w:hAnsiTheme="minorHAnsi" w:cstheme="minorHAnsi"/>
                <w:b/>
                <w:szCs w:val="22"/>
                <w:lang w:eastAsia="en-US"/>
              </w:rPr>
              <w:t>ΕΙΔΗ</w:t>
            </w:r>
          </w:p>
        </w:tc>
        <w:tc>
          <w:tcPr>
            <w:tcW w:w="1418" w:type="dxa"/>
          </w:tcPr>
          <w:p w:rsidR="002D0AA2" w:rsidRPr="003F3D2B" w:rsidRDefault="002D0AA2" w:rsidP="002E5DDB">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ΠΟΣΟΤΗΤΑ</w:t>
            </w:r>
          </w:p>
        </w:tc>
        <w:tc>
          <w:tcPr>
            <w:tcW w:w="1134" w:type="dxa"/>
          </w:tcPr>
          <w:p w:rsidR="002D0AA2" w:rsidRDefault="002D0AA2" w:rsidP="002E5DDB">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ΠΡΟΣΦΕΡΕΤΑΙ</w:t>
            </w:r>
          </w:p>
          <w:p w:rsidR="002D0AA2" w:rsidRDefault="002D0AA2" w:rsidP="002E5DDB">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ΝΑΙ/ΟΧΙ</w:t>
            </w:r>
          </w:p>
        </w:tc>
        <w:tc>
          <w:tcPr>
            <w:tcW w:w="1275" w:type="dxa"/>
          </w:tcPr>
          <w:p w:rsidR="002D0AA2" w:rsidRPr="00A90628" w:rsidRDefault="002D0AA2" w:rsidP="002E5DDB">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Προσφερόμενη τιμή τεμαχίου χωρίς ΦΠΑ</w:t>
            </w:r>
          </w:p>
        </w:tc>
        <w:tc>
          <w:tcPr>
            <w:tcW w:w="1359" w:type="dxa"/>
          </w:tcPr>
          <w:p w:rsidR="002D0AA2" w:rsidRPr="003F3D2B" w:rsidRDefault="002D0AA2" w:rsidP="002E5DDB">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Συνολική Προσφερόμενη τιμή</w:t>
            </w:r>
            <w:r w:rsidRPr="003F3D2B">
              <w:rPr>
                <w:rFonts w:asciiTheme="minorHAnsi" w:eastAsia="Calibri" w:hAnsiTheme="minorHAnsi" w:cstheme="minorHAnsi"/>
                <w:b/>
                <w:szCs w:val="22"/>
                <w:lang w:eastAsia="en-US"/>
              </w:rPr>
              <w:t xml:space="preserve"> χωρίς ΦΠΑ</w:t>
            </w:r>
          </w:p>
        </w:tc>
        <w:tc>
          <w:tcPr>
            <w:tcW w:w="1476" w:type="dxa"/>
          </w:tcPr>
          <w:p w:rsidR="002D0AA2" w:rsidRPr="003F3D2B" w:rsidRDefault="002D0AA2" w:rsidP="002E5DDB">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 xml:space="preserve">Συνολική </w:t>
            </w:r>
            <w:r w:rsidRPr="00F25EE2">
              <w:rPr>
                <w:rFonts w:asciiTheme="minorHAnsi" w:eastAsia="Calibri" w:hAnsiTheme="minorHAnsi" w:cstheme="minorHAnsi"/>
                <w:b/>
                <w:szCs w:val="22"/>
                <w:lang w:eastAsia="en-US"/>
              </w:rPr>
              <w:t xml:space="preserve">Προσφερόμενη τιμή </w:t>
            </w:r>
            <w:r w:rsidRPr="003F3D2B">
              <w:rPr>
                <w:rFonts w:asciiTheme="minorHAnsi" w:eastAsia="Calibri" w:hAnsiTheme="minorHAnsi" w:cstheme="minorHAnsi"/>
                <w:b/>
                <w:szCs w:val="22"/>
                <w:lang w:eastAsia="en-US"/>
              </w:rPr>
              <w:t>με ΦΠΑ</w:t>
            </w:r>
          </w:p>
        </w:tc>
      </w:tr>
      <w:tr w:rsidR="00431544" w:rsidTr="00363C70">
        <w:tc>
          <w:tcPr>
            <w:tcW w:w="675" w:type="dxa"/>
          </w:tcPr>
          <w:p w:rsidR="00431544" w:rsidRPr="00AB450C" w:rsidRDefault="00431544" w:rsidP="00363C70">
            <w:pPr>
              <w:spacing w:after="160" w:line="276" w:lineRule="auto"/>
              <w:contextualSpacing/>
              <w:jc w:val="center"/>
              <w:rPr>
                <w:rFonts w:asciiTheme="minorHAnsi" w:eastAsia="Calibri" w:hAnsiTheme="minorHAnsi" w:cstheme="minorHAnsi"/>
                <w:b/>
                <w:szCs w:val="22"/>
                <w:lang w:val="en-US" w:eastAsia="en-US"/>
              </w:rPr>
            </w:pPr>
            <w:r>
              <w:rPr>
                <w:rFonts w:asciiTheme="minorHAnsi" w:eastAsia="Calibri" w:hAnsiTheme="minorHAnsi" w:cstheme="minorHAnsi"/>
                <w:b/>
                <w:szCs w:val="22"/>
                <w:lang w:val="en-US" w:eastAsia="en-US"/>
              </w:rPr>
              <w:t>1</w:t>
            </w:r>
          </w:p>
        </w:tc>
        <w:tc>
          <w:tcPr>
            <w:tcW w:w="2977" w:type="dxa"/>
          </w:tcPr>
          <w:p w:rsidR="00431544" w:rsidRPr="007D7F21" w:rsidRDefault="00431544" w:rsidP="007F7373">
            <w:pPr>
              <w:spacing w:after="160" w:line="276" w:lineRule="auto"/>
              <w:contextualSpacing/>
              <w:jc w:val="both"/>
              <w:rPr>
                <w:rFonts w:asciiTheme="minorHAnsi" w:eastAsia="Calibri" w:hAnsiTheme="minorHAnsi" w:cstheme="minorHAnsi"/>
                <w:szCs w:val="22"/>
                <w:lang w:val="en-US" w:eastAsia="en-US"/>
              </w:rPr>
            </w:pPr>
            <w:r>
              <w:rPr>
                <w:rFonts w:asciiTheme="minorHAnsi" w:eastAsia="Calibri" w:hAnsiTheme="minorHAnsi" w:cstheme="minorHAnsi"/>
                <w:szCs w:val="22"/>
                <w:lang w:val="en-US" w:eastAsia="en-US"/>
              </w:rPr>
              <w:t>Panasonic NS500 Basic unit</w:t>
            </w:r>
          </w:p>
        </w:tc>
        <w:tc>
          <w:tcPr>
            <w:tcW w:w="1418" w:type="dxa"/>
          </w:tcPr>
          <w:p w:rsidR="00431544" w:rsidRPr="007D7F21" w:rsidRDefault="00431544" w:rsidP="007F7373">
            <w:pPr>
              <w:spacing w:after="160" w:line="276" w:lineRule="auto"/>
              <w:contextualSpacing/>
              <w:jc w:val="center"/>
              <w:rPr>
                <w:rFonts w:asciiTheme="minorHAnsi" w:eastAsia="Calibri" w:hAnsiTheme="minorHAnsi" w:cstheme="minorHAnsi"/>
                <w:szCs w:val="22"/>
                <w:lang w:val="en-US" w:eastAsia="en-US"/>
              </w:rPr>
            </w:pPr>
            <w:r>
              <w:rPr>
                <w:rFonts w:asciiTheme="minorHAnsi" w:eastAsia="Calibri" w:hAnsiTheme="minorHAnsi" w:cstheme="minorHAnsi"/>
                <w:szCs w:val="22"/>
                <w:lang w:val="en-US" w:eastAsia="en-US"/>
              </w:rPr>
              <w:t>1</w:t>
            </w:r>
          </w:p>
        </w:tc>
        <w:tc>
          <w:tcPr>
            <w:tcW w:w="1134" w:type="dxa"/>
          </w:tcPr>
          <w:p w:rsidR="00431544" w:rsidRPr="00AB450C" w:rsidRDefault="00431544" w:rsidP="002E5DDB">
            <w:pPr>
              <w:spacing w:after="160" w:line="276" w:lineRule="auto"/>
              <w:contextualSpacing/>
              <w:jc w:val="center"/>
              <w:rPr>
                <w:rFonts w:asciiTheme="minorHAnsi" w:eastAsia="Calibri" w:hAnsiTheme="minorHAnsi" w:cstheme="minorHAnsi"/>
                <w:szCs w:val="22"/>
                <w:lang w:eastAsia="en-US"/>
              </w:rPr>
            </w:pPr>
          </w:p>
        </w:tc>
        <w:tc>
          <w:tcPr>
            <w:tcW w:w="1275" w:type="dxa"/>
          </w:tcPr>
          <w:p w:rsidR="00431544" w:rsidRPr="00AB450C" w:rsidRDefault="00431544" w:rsidP="002E5DDB">
            <w:pPr>
              <w:spacing w:after="160" w:line="276" w:lineRule="auto"/>
              <w:contextualSpacing/>
              <w:jc w:val="center"/>
              <w:rPr>
                <w:rFonts w:asciiTheme="minorHAnsi" w:eastAsia="Calibri" w:hAnsiTheme="minorHAnsi" w:cstheme="minorHAnsi"/>
                <w:szCs w:val="22"/>
                <w:lang w:eastAsia="en-US"/>
              </w:rPr>
            </w:pPr>
          </w:p>
        </w:tc>
        <w:tc>
          <w:tcPr>
            <w:tcW w:w="1359" w:type="dxa"/>
          </w:tcPr>
          <w:p w:rsidR="00431544" w:rsidRPr="00AB450C" w:rsidRDefault="00431544" w:rsidP="002E5DDB">
            <w:pPr>
              <w:spacing w:after="160" w:line="276" w:lineRule="auto"/>
              <w:contextualSpacing/>
              <w:jc w:val="center"/>
              <w:rPr>
                <w:rFonts w:asciiTheme="minorHAnsi" w:eastAsia="Calibri" w:hAnsiTheme="minorHAnsi" w:cstheme="minorHAnsi"/>
                <w:szCs w:val="22"/>
                <w:lang w:eastAsia="en-US"/>
              </w:rPr>
            </w:pPr>
          </w:p>
        </w:tc>
        <w:tc>
          <w:tcPr>
            <w:tcW w:w="1476" w:type="dxa"/>
          </w:tcPr>
          <w:p w:rsidR="00431544" w:rsidRPr="00AB450C" w:rsidRDefault="00431544" w:rsidP="002E5DDB">
            <w:pPr>
              <w:spacing w:after="160" w:line="276" w:lineRule="auto"/>
              <w:contextualSpacing/>
              <w:jc w:val="center"/>
              <w:rPr>
                <w:rFonts w:asciiTheme="minorHAnsi" w:eastAsia="Calibri" w:hAnsiTheme="minorHAnsi" w:cstheme="minorHAnsi"/>
                <w:szCs w:val="22"/>
                <w:lang w:eastAsia="en-US"/>
              </w:rPr>
            </w:pPr>
          </w:p>
        </w:tc>
      </w:tr>
      <w:tr w:rsidR="00431544" w:rsidTr="00363C70">
        <w:tc>
          <w:tcPr>
            <w:tcW w:w="675" w:type="dxa"/>
          </w:tcPr>
          <w:p w:rsidR="00431544" w:rsidRPr="00AB450C" w:rsidRDefault="00431544" w:rsidP="00363C70">
            <w:pPr>
              <w:spacing w:after="160" w:line="276" w:lineRule="auto"/>
              <w:contextualSpacing/>
              <w:jc w:val="center"/>
              <w:rPr>
                <w:rFonts w:asciiTheme="minorHAnsi" w:eastAsia="Calibri" w:hAnsiTheme="minorHAnsi" w:cstheme="minorHAnsi"/>
                <w:b/>
                <w:szCs w:val="22"/>
                <w:lang w:val="en-US" w:eastAsia="en-US"/>
              </w:rPr>
            </w:pPr>
            <w:r>
              <w:rPr>
                <w:rFonts w:asciiTheme="minorHAnsi" w:eastAsia="Calibri" w:hAnsiTheme="minorHAnsi" w:cstheme="minorHAnsi"/>
                <w:b/>
                <w:szCs w:val="22"/>
                <w:lang w:val="en-US" w:eastAsia="en-US"/>
              </w:rPr>
              <w:t>2</w:t>
            </w:r>
          </w:p>
        </w:tc>
        <w:tc>
          <w:tcPr>
            <w:tcW w:w="2977" w:type="dxa"/>
          </w:tcPr>
          <w:p w:rsidR="00431544" w:rsidRPr="007D7F21" w:rsidRDefault="00431544" w:rsidP="007F7373">
            <w:pPr>
              <w:spacing w:after="160" w:line="276" w:lineRule="auto"/>
              <w:contextualSpacing/>
              <w:jc w:val="both"/>
              <w:rPr>
                <w:rFonts w:asciiTheme="minorHAnsi" w:eastAsia="Calibri" w:hAnsiTheme="minorHAnsi" w:cstheme="minorHAnsi"/>
                <w:szCs w:val="22"/>
                <w:lang w:val="en-US" w:eastAsia="en-US"/>
              </w:rPr>
            </w:pPr>
            <w:r>
              <w:rPr>
                <w:rFonts w:asciiTheme="minorHAnsi" w:eastAsia="Calibri" w:hAnsiTheme="minorHAnsi" w:cstheme="minorHAnsi"/>
                <w:szCs w:val="22"/>
                <w:lang w:val="en-US" w:eastAsia="en-US"/>
              </w:rPr>
              <w:t>2-port BRI Card</w:t>
            </w:r>
          </w:p>
        </w:tc>
        <w:tc>
          <w:tcPr>
            <w:tcW w:w="1418" w:type="dxa"/>
          </w:tcPr>
          <w:p w:rsidR="00431544" w:rsidRPr="00AB450C" w:rsidRDefault="00431544" w:rsidP="007F7373">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w:t>
            </w:r>
          </w:p>
        </w:tc>
        <w:tc>
          <w:tcPr>
            <w:tcW w:w="1134" w:type="dxa"/>
          </w:tcPr>
          <w:p w:rsidR="00431544" w:rsidRPr="00AB450C" w:rsidRDefault="00431544" w:rsidP="002E5DDB">
            <w:pPr>
              <w:spacing w:after="160" w:line="276" w:lineRule="auto"/>
              <w:contextualSpacing/>
              <w:jc w:val="center"/>
              <w:rPr>
                <w:rFonts w:asciiTheme="minorHAnsi" w:eastAsia="Calibri" w:hAnsiTheme="minorHAnsi" w:cstheme="minorHAnsi"/>
                <w:szCs w:val="22"/>
                <w:lang w:eastAsia="en-US"/>
              </w:rPr>
            </w:pPr>
          </w:p>
        </w:tc>
        <w:tc>
          <w:tcPr>
            <w:tcW w:w="1275" w:type="dxa"/>
          </w:tcPr>
          <w:p w:rsidR="00431544" w:rsidRPr="00AB450C" w:rsidRDefault="00431544" w:rsidP="002E5DDB">
            <w:pPr>
              <w:spacing w:after="160" w:line="276" w:lineRule="auto"/>
              <w:contextualSpacing/>
              <w:jc w:val="center"/>
              <w:rPr>
                <w:rFonts w:asciiTheme="minorHAnsi" w:eastAsia="Calibri" w:hAnsiTheme="minorHAnsi" w:cstheme="minorHAnsi"/>
                <w:szCs w:val="22"/>
                <w:lang w:eastAsia="en-US"/>
              </w:rPr>
            </w:pPr>
          </w:p>
        </w:tc>
        <w:tc>
          <w:tcPr>
            <w:tcW w:w="1359" w:type="dxa"/>
          </w:tcPr>
          <w:p w:rsidR="00431544" w:rsidRPr="00AB450C" w:rsidRDefault="00431544" w:rsidP="002E5DDB">
            <w:pPr>
              <w:spacing w:after="160" w:line="276" w:lineRule="auto"/>
              <w:contextualSpacing/>
              <w:jc w:val="center"/>
              <w:rPr>
                <w:rFonts w:asciiTheme="minorHAnsi" w:eastAsia="Calibri" w:hAnsiTheme="minorHAnsi" w:cstheme="minorHAnsi"/>
                <w:szCs w:val="22"/>
                <w:lang w:eastAsia="en-US"/>
              </w:rPr>
            </w:pPr>
          </w:p>
        </w:tc>
        <w:tc>
          <w:tcPr>
            <w:tcW w:w="1476" w:type="dxa"/>
          </w:tcPr>
          <w:p w:rsidR="00431544" w:rsidRPr="00AB450C" w:rsidRDefault="00431544" w:rsidP="002E5DDB">
            <w:pPr>
              <w:spacing w:after="160" w:line="276" w:lineRule="auto"/>
              <w:contextualSpacing/>
              <w:jc w:val="center"/>
              <w:rPr>
                <w:rFonts w:asciiTheme="minorHAnsi" w:eastAsia="Calibri" w:hAnsiTheme="minorHAnsi" w:cstheme="minorHAnsi"/>
                <w:szCs w:val="22"/>
                <w:lang w:eastAsia="en-US"/>
              </w:rPr>
            </w:pPr>
          </w:p>
        </w:tc>
      </w:tr>
      <w:tr w:rsidR="00431544" w:rsidTr="00363C70">
        <w:tc>
          <w:tcPr>
            <w:tcW w:w="675" w:type="dxa"/>
          </w:tcPr>
          <w:p w:rsidR="00431544" w:rsidRPr="00AB450C" w:rsidRDefault="00431544" w:rsidP="00363C70">
            <w:pPr>
              <w:spacing w:after="160" w:line="276" w:lineRule="auto"/>
              <w:contextualSpacing/>
              <w:jc w:val="center"/>
              <w:rPr>
                <w:rFonts w:asciiTheme="minorHAnsi" w:eastAsia="Calibri" w:hAnsiTheme="minorHAnsi" w:cstheme="minorHAnsi"/>
                <w:b/>
                <w:szCs w:val="22"/>
                <w:lang w:val="en-US" w:eastAsia="en-US"/>
              </w:rPr>
            </w:pPr>
            <w:r>
              <w:rPr>
                <w:rFonts w:asciiTheme="minorHAnsi" w:eastAsia="Calibri" w:hAnsiTheme="minorHAnsi" w:cstheme="minorHAnsi"/>
                <w:b/>
                <w:szCs w:val="22"/>
                <w:lang w:val="en-US" w:eastAsia="en-US"/>
              </w:rPr>
              <w:t>3</w:t>
            </w:r>
          </w:p>
        </w:tc>
        <w:tc>
          <w:tcPr>
            <w:tcW w:w="2977" w:type="dxa"/>
          </w:tcPr>
          <w:p w:rsidR="00431544" w:rsidRPr="007D7F21" w:rsidRDefault="00431544" w:rsidP="007F7373">
            <w:pPr>
              <w:spacing w:after="160" w:line="276" w:lineRule="auto"/>
              <w:contextualSpacing/>
              <w:jc w:val="both"/>
              <w:rPr>
                <w:rFonts w:asciiTheme="minorHAnsi" w:eastAsia="Calibri" w:hAnsiTheme="minorHAnsi" w:cstheme="minorHAnsi"/>
                <w:szCs w:val="22"/>
                <w:lang w:eastAsia="en-US"/>
              </w:rPr>
            </w:pPr>
            <w:r>
              <w:rPr>
                <w:rFonts w:asciiTheme="minorHAnsi" w:eastAsia="Calibri" w:hAnsiTheme="minorHAnsi" w:cstheme="minorHAnsi"/>
                <w:szCs w:val="22"/>
                <w:lang w:eastAsia="en-US"/>
              </w:rPr>
              <w:t>Ψηφιακή τηλεφωνική συσκευή</w:t>
            </w:r>
            <w:r w:rsidRPr="007D7F21">
              <w:rPr>
                <w:rFonts w:asciiTheme="minorHAnsi" w:eastAsia="Calibri" w:hAnsiTheme="minorHAnsi" w:cstheme="minorHAnsi"/>
                <w:szCs w:val="22"/>
                <w:lang w:eastAsia="en-US"/>
              </w:rPr>
              <w:t xml:space="preserve"> 6 </w:t>
            </w:r>
            <w:r>
              <w:rPr>
                <w:rFonts w:asciiTheme="minorHAnsi" w:eastAsia="Calibri" w:hAnsiTheme="minorHAnsi" w:cstheme="minorHAnsi"/>
                <w:szCs w:val="22"/>
                <w:lang w:eastAsia="en-US"/>
              </w:rPr>
              <w:t>πλήκτρων</w:t>
            </w:r>
          </w:p>
        </w:tc>
        <w:tc>
          <w:tcPr>
            <w:tcW w:w="1418" w:type="dxa"/>
          </w:tcPr>
          <w:p w:rsidR="00431544" w:rsidRPr="00AB450C" w:rsidRDefault="00431544" w:rsidP="007F7373">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2</w:t>
            </w:r>
          </w:p>
        </w:tc>
        <w:tc>
          <w:tcPr>
            <w:tcW w:w="1134" w:type="dxa"/>
          </w:tcPr>
          <w:p w:rsidR="00431544" w:rsidRDefault="00431544" w:rsidP="002E5DDB">
            <w:pPr>
              <w:spacing w:after="160" w:line="276" w:lineRule="auto"/>
              <w:contextualSpacing/>
              <w:jc w:val="center"/>
              <w:rPr>
                <w:rFonts w:asciiTheme="minorHAnsi" w:eastAsia="Calibri" w:hAnsiTheme="minorHAnsi" w:cstheme="minorHAnsi"/>
                <w:szCs w:val="22"/>
                <w:lang w:eastAsia="en-US"/>
              </w:rPr>
            </w:pPr>
          </w:p>
        </w:tc>
        <w:tc>
          <w:tcPr>
            <w:tcW w:w="1275" w:type="dxa"/>
          </w:tcPr>
          <w:p w:rsidR="00431544" w:rsidRDefault="00431544" w:rsidP="002E5DDB">
            <w:pPr>
              <w:spacing w:after="160" w:line="276" w:lineRule="auto"/>
              <w:contextualSpacing/>
              <w:jc w:val="center"/>
              <w:rPr>
                <w:rFonts w:asciiTheme="minorHAnsi" w:eastAsia="Calibri" w:hAnsiTheme="minorHAnsi" w:cstheme="minorHAnsi"/>
                <w:szCs w:val="22"/>
                <w:lang w:eastAsia="en-US"/>
              </w:rPr>
            </w:pPr>
          </w:p>
        </w:tc>
        <w:tc>
          <w:tcPr>
            <w:tcW w:w="1359" w:type="dxa"/>
          </w:tcPr>
          <w:p w:rsidR="00431544" w:rsidRDefault="00431544" w:rsidP="002E5DDB">
            <w:pPr>
              <w:spacing w:after="160" w:line="276" w:lineRule="auto"/>
              <w:contextualSpacing/>
              <w:jc w:val="center"/>
              <w:rPr>
                <w:rFonts w:asciiTheme="minorHAnsi" w:eastAsia="Calibri" w:hAnsiTheme="minorHAnsi" w:cstheme="minorHAnsi"/>
                <w:szCs w:val="22"/>
                <w:lang w:eastAsia="en-US"/>
              </w:rPr>
            </w:pPr>
          </w:p>
        </w:tc>
        <w:tc>
          <w:tcPr>
            <w:tcW w:w="1476" w:type="dxa"/>
          </w:tcPr>
          <w:p w:rsidR="00431544" w:rsidRDefault="00431544" w:rsidP="002E5DDB">
            <w:pPr>
              <w:spacing w:after="160" w:line="276" w:lineRule="auto"/>
              <w:contextualSpacing/>
              <w:jc w:val="center"/>
              <w:rPr>
                <w:rFonts w:asciiTheme="minorHAnsi" w:eastAsia="Calibri" w:hAnsiTheme="minorHAnsi" w:cstheme="minorHAnsi"/>
                <w:szCs w:val="22"/>
                <w:lang w:eastAsia="en-US"/>
              </w:rPr>
            </w:pPr>
          </w:p>
        </w:tc>
      </w:tr>
      <w:tr w:rsidR="00431544" w:rsidTr="00363C70">
        <w:tc>
          <w:tcPr>
            <w:tcW w:w="675" w:type="dxa"/>
          </w:tcPr>
          <w:p w:rsidR="00431544" w:rsidRPr="00AB450C" w:rsidRDefault="00431544" w:rsidP="00363C70">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4</w:t>
            </w:r>
          </w:p>
        </w:tc>
        <w:tc>
          <w:tcPr>
            <w:tcW w:w="2977" w:type="dxa"/>
          </w:tcPr>
          <w:p w:rsidR="00431544" w:rsidRPr="00AB450C" w:rsidRDefault="00431544" w:rsidP="007F7373">
            <w:pPr>
              <w:spacing w:after="160" w:line="276" w:lineRule="auto"/>
              <w:contextualSpacing/>
              <w:jc w:val="both"/>
              <w:rPr>
                <w:rFonts w:asciiTheme="minorHAnsi" w:hAnsiTheme="minorHAnsi"/>
              </w:rPr>
            </w:pPr>
            <w:r>
              <w:rPr>
                <w:rFonts w:asciiTheme="minorHAnsi" w:hAnsiTheme="minorHAnsi"/>
              </w:rPr>
              <w:t>Αναλογική τηλεφωνική συσκευή</w:t>
            </w:r>
          </w:p>
        </w:tc>
        <w:tc>
          <w:tcPr>
            <w:tcW w:w="1418" w:type="dxa"/>
          </w:tcPr>
          <w:p w:rsidR="00431544" w:rsidRPr="003C405D" w:rsidRDefault="00431544" w:rsidP="007F7373">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2</w:t>
            </w:r>
          </w:p>
        </w:tc>
        <w:tc>
          <w:tcPr>
            <w:tcW w:w="1134" w:type="dxa"/>
          </w:tcPr>
          <w:p w:rsidR="00431544" w:rsidRDefault="00431544" w:rsidP="002E5DDB">
            <w:pPr>
              <w:spacing w:after="160" w:line="276" w:lineRule="auto"/>
              <w:contextualSpacing/>
              <w:jc w:val="center"/>
              <w:rPr>
                <w:rFonts w:asciiTheme="minorHAnsi" w:eastAsia="Calibri" w:hAnsiTheme="minorHAnsi" w:cstheme="minorHAnsi"/>
                <w:szCs w:val="22"/>
                <w:lang w:eastAsia="en-US"/>
              </w:rPr>
            </w:pPr>
          </w:p>
        </w:tc>
        <w:tc>
          <w:tcPr>
            <w:tcW w:w="1275" w:type="dxa"/>
          </w:tcPr>
          <w:p w:rsidR="00431544" w:rsidRDefault="00431544" w:rsidP="002E5DDB">
            <w:pPr>
              <w:spacing w:after="160" w:line="276" w:lineRule="auto"/>
              <w:contextualSpacing/>
              <w:jc w:val="center"/>
              <w:rPr>
                <w:rFonts w:asciiTheme="minorHAnsi" w:eastAsia="Calibri" w:hAnsiTheme="minorHAnsi" w:cstheme="minorHAnsi"/>
                <w:szCs w:val="22"/>
                <w:lang w:eastAsia="en-US"/>
              </w:rPr>
            </w:pPr>
          </w:p>
        </w:tc>
        <w:tc>
          <w:tcPr>
            <w:tcW w:w="1359" w:type="dxa"/>
          </w:tcPr>
          <w:p w:rsidR="00431544" w:rsidRDefault="00431544" w:rsidP="002E5DDB">
            <w:pPr>
              <w:spacing w:after="160" w:line="276" w:lineRule="auto"/>
              <w:contextualSpacing/>
              <w:jc w:val="center"/>
              <w:rPr>
                <w:rFonts w:asciiTheme="minorHAnsi" w:eastAsia="Calibri" w:hAnsiTheme="minorHAnsi" w:cstheme="minorHAnsi"/>
                <w:szCs w:val="22"/>
                <w:lang w:eastAsia="en-US"/>
              </w:rPr>
            </w:pPr>
          </w:p>
        </w:tc>
        <w:tc>
          <w:tcPr>
            <w:tcW w:w="1476" w:type="dxa"/>
          </w:tcPr>
          <w:p w:rsidR="00431544" w:rsidRDefault="00431544" w:rsidP="002E5DDB">
            <w:pPr>
              <w:spacing w:after="160" w:line="276" w:lineRule="auto"/>
              <w:contextualSpacing/>
              <w:jc w:val="center"/>
              <w:rPr>
                <w:rFonts w:asciiTheme="minorHAnsi" w:eastAsia="Calibri" w:hAnsiTheme="minorHAnsi" w:cstheme="minorHAnsi"/>
                <w:szCs w:val="22"/>
                <w:lang w:eastAsia="en-US"/>
              </w:rPr>
            </w:pPr>
          </w:p>
        </w:tc>
      </w:tr>
      <w:tr w:rsidR="00363C70" w:rsidTr="00363C70">
        <w:tc>
          <w:tcPr>
            <w:tcW w:w="7479" w:type="dxa"/>
            <w:gridSpan w:val="5"/>
          </w:tcPr>
          <w:p w:rsidR="00363C70" w:rsidRPr="00363C70" w:rsidRDefault="00363C70" w:rsidP="00363C70">
            <w:pPr>
              <w:spacing w:after="160" w:line="276" w:lineRule="auto"/>
              <w:contextualSpacing/>
              <w:jc w:val="right"/>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ΣΥΝΟΛΟ</w:t>
            </w:r>
          </w:p>
        </w:tc>
        <w:tc>
          <w:tcPr>
            <w:tcW w:w="1359" w:type="dxa"/>
          </w:tcPr>
          <w:p w:rsidR="00363C70" w:rsidRDefault="00363C70" w:rsidP="002E5DDB">
            <w:pPr>
              <w:spacing w:after="160" w:line="276" w:lineRule="auto"/>
              <w:contextualSpacing/>
              <w:jc w:val="center"/>
              <w:rPr>
                <w:rFonts w:asciiTheme="minorHAnsi" w:eastAsia="Calibri" w:hAnsiTheme="minorHAnsi" w:cstheme="minorHAnsi"/>
                <w:szCs w:val="22"/>
                <w:lang w:eastAsia="en-US"/>
              </w:rPr>
            </w:pPr>
          </w:p>
        </w:tc>
        <w:tc>
          <w:tcPr>
            <w:tcW w:w="1476" w:type="dxa"/>
          </w:tcPr>
          <w:p w:rsidR="00363C70" w:rsidRDefault="00363C70" w:rsidP="002E5DDB">
            <w:pPr>
              <w:spacing w:after="160" w:line="276" w:lineRule="auto"/>
              <w:contextualSpacing/>
              <w:jc w:val="center"/>
              <w:rPr>
                <w:rFonts w:asciiTheme="minorHAnsi" w:eastAsia="Calibri" w:hAnsiTheme="minorHAnsi" w:cstheme="minorHAnsi"/>
                <w:szCs w:val="22"/>
                <w:lang w:eastAsia="en-US"/>
              </w:rPr>
            </w:pPr>
          </w:p>
        </w:tc>
      </w:tr>
    </w:tbl>
    <w:p w:rsidR="0018279A" w:rsidRDefault="0018279A" w:rsidP="0054305C">
      <w:pPr>
        <w:rPr>
          <w:sz w:val="20"/>
        </w:rPr>
      </w:pPr>
    </w:p>
    <w:p w:rsidR="00E2070E" w:rsidRPr="00B82CBA" w:rsidRDefault="00E2070E" w:rsidP="0054305C">
      <w:pPr>
        <w:rPr>
          <w:vanish/>
          <w:sz w:val="20"/>
        </w:rPr>
      </w:pPr>
    </w:p>
    <w:p w:rsidR="0054305C" w:rsidRDefault="0054305C" w:rsidP="0054305C">
      <w:pPr>
        <w:tabs>
          <w:tab w:val="left" w:pos="5400"/>
        </w:tabs>
        <w:spacing w:line="288" w:lineRule="auto"/>
        <w:ind w:left="-108" w:right="225"/>
        <w:jc w:val="center"/>
        <w:rPr>
          <w:rFonts w:ascii="Calibri" w:hAnsi="Calibri" w:cs="Arial"/>
          <w:sz w:val="20"/>
        </w:rPr>
      </w:pPr>
    </w:p>
    <w:p w:rsidR="0054305C" w:rsidRPr="00023113" w:rsidRDefault="0054305C" w:rsidP="0054305C">
      <w:pPr>
        <w:tabs>
          <w:tab w:val="left" w:pos="14175"/>
          <w:tab w:val="left" w:pos="14317"/>
        </w:tabs>
        <w:spacing w:line="288" w:lineRule="auto"/>
        <w:ind w:right="225"/>
        <w:jc w:val="right"/>
        <w:rPr>
          <w:rFonts w:ascii="Calibri" w:hAnsi="Calibri"/>
          <w:sz w:val="20"/>
        </w:rPr>
      </w:pPr>
      <w:r w:rsidRPr="00023113">
        <w:rPr>
          <w:rFonts w:ascii="Calibri" w:hAnsi="Calibri" w:cs="Arial"/>
          <w:sz w:val="20"/>
        </w:rPr>
        <w:t>&lt;ΠΟΛΗ&gt;………………………………</w:t>
      </w:r>
      <w:r>
        <w:rPr>
          <w:rFonts w:ascii="Calibri" w:hAnsi="Calibri" w:cs="Arial"/>
          <w:sz w:val="20"/>
        </w:rPr>
        <w:t>………………………,          …../…../………</w:t>
      </w:r>
    </w:p>
    <w:p w:rsidR="005B29E7" w:rsidRPr="00023113" w:rsidRDefault="0054305C" w:rsidP="005B29E7">
      <w:pPr>
        <w:tabs>
          <w:tab w:val="left" w:pos="14175"/>
          <w:tab w:val="left" w:pos="14317"/>
        </w:tabs>
        <w:spacing w:before="120" w:after="120" w:line="288" w:lineRule="auto"/>
        <w:ind w:left="142" w:right="199" w:firstLine="1418"/>
        <w:jc w:val="right"/>
        <w:rPr>
          <w:rFonts w:ascii="Calibri" w:hAnsi="Calibri" w:cs="Tahoma"/>
          <w:color w:val="000000"/>
          <w:sz w:val="20"/>
        </w:rPr>
      </w:pPr>
      <w:r w:rsidRPr="00023113">
        <w:rPr>
          <w:rFonts w:ascii="Calibri" w:hAnsi="Calibri" w:cs="Tahoma"/>
          <w:color w:val="000000"/>
          <w:sz w:val="20"/>
        </w:rPr>
        <w:t xml:space="preserve"> Για τον Προσφέροντα:</w:t>
      </w:r>
      <w:r w:rsidR="005B29E7" w:rsidRPr="00023113">
        <w:rPr>
          <w:rFonts w:ascii="Calibri" w:hAnsi="Calibri" w:cs="Tahoma"/>
          <w:color w:val="000000"/>
          <w:sz w:val="20"/>
        </w:rPr>
        <w:t>…………………………………………….…………………………………………..</w:t>
      </w:r>
    </w:p>
    <w:p w:rsidR="005B29E7" w:rsidRPr="00B82CBA" w:rsidRDefault="005B29E7" w:rsidP="005B29E7">
      <w:pPr>
        <w:tabs>
          <w:tab w:val="left" w:pos="14175"/>
          <w:tab w:val="left" w:pos="14317"/>
        </w:tabs>
        <w:spacing w:line="288" w:lineRule="auto"/>
        <w:ind w:right="199"/>
        <w:jc w:val="right"/>
        <w:rPr>
          <w:rFonts w:ascii="Calibri" w:hAnsi="Calibri" w:cs="Arial"/>
          <w:sz w:val="20"/>
        </w:rPr>
      </w:pPr>
      <w:r w:rsidRPr="00023113">
        <w:rPr>
          <w:rFonts w:ascii="Calibri" w:hAnsi="Calibri" w:cs="Tahoma"/>
          <w:color w:val="000000"/>
          <w:sz w:val="20"/>
        </w:rPr>
        <w:t>Υπογραφή του νόμιμου εκπροσώπου  και  σφραγίδα Προσφέροντος</w:t>
      </w:r>
    </w:p>
    <w:p w:rsidR="003C78A5" w:rsidRPr="003C78A5" w:rsidRDefault="003C78A5" w:rsidP="00627F4B">
      <w:pPr>
        <w:ind w:left="4320"/>
        <w:rPr>
          <w:rFonts w:asciiTheme="minorHAnsi" w:eastAsia="Calibri" w:hAnsiTheme="minorHAnsi" w:cstheme="minorHAnsi"/>
          <w:b/>
          <w:sz w:val="20"/>
          <w:lang w:eastAsia="en-US"/>
        </w:rPr>
      </w:pPr>
      <w:r>
        <w:br w:type="page"/>
      </w:r>
      <w:r w:rsidRPr="003C78A5">
        <w:rPr>
          <w:rFonts w:asciiTheme="minorHAnsi" w:eastAsia="Calibri" w:hAnsiTheme="minorHAnsi" w:cstheme="minorHAnsi"/>
          <w:b/>
          <w:sz w:val="20"/>
          <w:lang w:eastAsia="en-US"/>
        </w:rPr>
        <w:lastRenderedPageBreak/>
        <w:t>Παράρτημα Γ</w:t>
      </w:r>
    </w:p>
    <w:p w:rsidR="003C78A5" w:rsidRPr="003C78A5" w:rsidRDefault="003C78A5" w:rsidP="003C78A5">
      <w:pPr>
        <w:tabs>
          <w:tab w:val="left" w:pos="2430"/>
        </w:tabs>
        <w:spacing w:after="160" w:line="276" w:lineRule="auto"/>
        <w:contextualSpacing/>
        <w:jc w:val="center"/>
        <w:rPr>
          <w:rFonts w:asciiTheme="minorHAnsi" w:eastAsia="Calibri" w:hAnsiTheme="minorHAnsi" w:cstheme="minorHAnsi"/>
          <w:b/>
          <w:sz w:val="20"/>
          <w:lang w:eastAsia="en-US"/>
        </w:rPr>
      </w:pPr>
      <w:r w:rsidRPr="003C78A5">
        <w:rPr>
          <w:rFonts w:asciiTheme="minorHAnsi" w:eastAsia="Calibri" w:hAnsiTheme="minorHAnsi" w:cstheme="minorHAnsi"/>
          <w:b/>
          <w:sz w:val="20"/>
          <w:lang w:eastAsia="en-US"/>
        </w:rPr>
        <w:t>ΥΠΕΥΘΥΝΗ ΔΗΛΩΣΗ</w:t>
      </w:r>
    </w:p>
    <w:p w:rsidR="003C78A5" w:rsidRPr="003C78A5" w:rsidRDefault="003C78A5" w:rsidP="003C78A5">
      <w:pPr>
        <w:keepNext/>
        <w:spacing w:line="276" w:lineRule="auto"/>
        <w:jc w:val="center"/>
        <w:outlineLvl w:val="2"/>
        <w:rPr>
          <w:rFonts w:asciiTheme="minorHAnsi" w:hAnsiTheme="minorHAnsi" w:cstheme="minorHAnsi"/>
          <w:b/>
          <w:sz w:val="20"/>
          <w:vertAlign w:val="superscript"/>
        </w:rPr>
      </w:pPr>
      <w:r w:rsidRPr="003C78A5">
        <w:rPr>
          <w:rFonts w:asciiTheme="minorHAnsi" w:hAnsiTheme="minorHAnsi" w:cstheme="minorHAnsi"/>
          <w:b/>
          <w:sz w:val="20"/>
          <w:vertAlign w:val="superscript"/>
        </w:rPr>
        <w:t>(άρθρο 8 Ν.1599/1986)</w:t>
      </w:r>
    </w:p>
    <w:p w:rsidR="003C78A5" w:rsidRPr="003C78A5" w:rsidRDefault="003C78A5" w:rsidP="003C78A5">
      <w:pPr>
        <w:spacing w:after="120" w:line="276" w:lineRule="auto"/>
        <w:ind w:right="284"/>
        <w:contextualSpacing/>
        <w:jc w:val="center"/>
        <w:rPr>
          <w:rFonts w:asciiTheme="minorHAnsi" w:hAnsiTheme="minorHAnsi" w:cstheme="minorHAnsi"/>
          <w:sz w:val="16"/>
          <w:szCs w:val="16"/>
          <w:lang w:eastAsia="en-US"/>
        </w:rPr>
      </w:pPr>
      <w:r w:rsidRPr="003C78A5">
        <w:rPr>
          <w:rFonts w:asciiTheme="minorHAnsi" w:hAnsiTheme="minorHAnsi" w:cstheme="minorHAnsi"/>
          <w:sz w:val="16"/>
          <w:szCs w:val="16"/>
          <w:lang w:eastAsia="en-US"/>
        </w:rPr>
        <w:t>Η ακρίβεια των στοιχείων που υποβάλλονται με αυτή τη δήλωση μπορεί να ελεγχθεί με βάση το αρχείο άλλων υπηρεσιών</w:t>
      </w:r>
    </w:p>
    <w:p w:rsidR="003C78A5" w:rsidRDefault="003C78A5" w:rsidP="003C78A5">
      <w:pPr>
        <w:spacing w:after="120" w:line="276" w:lineRule="auto"/>
        <w:ind w:right="284"/>
        <w:contextualSpacing/>
        <w:jc w:val="center"/>
      </w:pPr>
      <w:r w:rsidRPr="003C78A5">
        <w:rPr>
          <w:rFonts w:asciiTheme="minorHAnsi" w:hAnsiTheme="minorHAnsi" w:cstheme="minorHAnsi"/>
          <w:sz w:val="16"/>
          <w:szCs w:val="16"/>
          <w:lang w:eastAsia="en-US"/>
        </w:rPr>
        <w:t>(άρθρο 8 παρ. 4 Ν. 1599/1986)</w:t>
      </w:r>
    </w:p>
    <w:tbl>
      <w:tblPr>
        <w:tblpPr w:leftFromText="180" w:rightFromText="180" w:vertAnchor="page" w:horzAnchor="margin" w:tblpY="246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7"/>
        <w:gridCol w:w="314"/>
        <w:gridCol w:w="627"/>
        <w:gridCol w:w="88"/>
        <w:gridCol w:w="1858"/>
        <w:gridCol w:w="686"/>
        <w:gridCol w:w="40"/>
        <w:gridCol w:w="989"/>
        <w:gridCol w:w="996"/>
        <w:gridCol w:w="33"/>
        <w:gridCol w:w="686"/>
        <w:gridCol w:w="514"/>
        <w:gridCol w:w="514"/>
        <w:gridCol w:w="1371"/>
      </w:tblGrid>
      <w:tr w:rsidR="003C78A5" w:rsidRPr="003C78A5" w:rsidTr="003C78A5">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rsidR="003C78A5" w:rsidRPr="003C78A5" w:rsidRDefault="003C78A5" w:rsidP="003C78A5">
            <w:pPr>
              <w:spacing w:line="276" w:lineRule="auto"/>
              <w:contextualSpacing/>
              <w:rPr>
                <w:rFonts w:ascii="Calibri" w:eastAsia="Calibri" w:hAnsi="Calibri"/>
                <w:sz w:val="16"/>
                <w:szCs w:val="16"/>
                <w:lang w:eastAsia="en-US"/>
              </w:rPr>
            </w:pPr>
          </w:p>
          <w:p w:rsidR="003C78A5" w:rsidRPr="003C78A5" w:rsidRDefault="003C78A5" w:rsidP="003C78A5">
            <w:pPr>
              <w:spacing w:line="276" w:lineRule="auto"/>
              <w:contextualSpacing/>
              <w:rPr>
                <w:rFonts w:ascii="Calibri" w:eastAsia="Calibri" w:hAnsi="Calibri"/>
                <w:sz w:val="16"/>
                <w:szCs w:val="16"/>
                <w:lang w:eastAsia="en-US"/>
              </w:rPr>
            </w:pPr>
            <w:r w:rsidRPr="003C78A5">
              <w:rPr>
                <w:rFonts w:ascii="Calibri" w:eastAsia="Calibri" w:hAnsi="Calibri"/>
                <w:sz w:val="16"/>
                <w:szCs w:val="16"/>
                <w:lang w:eastAsia="en-US"/>
              </w:rPr>
              <w:t>ΠΡΟΣ(1):</w:t>
            </w:r>
          </w:p>
        </w:tc>
        <w:tc>
          <w:tcPr>
            <w:tcW w:w="8716" w:type="dxa"/>
            <w:gridSpan w:val="13"/>
            <w:tcBorders>
              <w:top w:val="single" w:sz="4" w:space="0" w:color="auto"/>
              <w:left w:val="single" w:sz="4" w:space="0" w:color="auto"/>
              <w:bottom w:val="single" w:sz="4" w:space="0" w:color="auto"/>
              <w:right w:val="single" w:sz="4" w:space="0" w:color="auto"/>
            </w:tcBorders>
            <w:vAlign w:val="center"/>
          </w:tcPr>
          <w:p w:rsidR="003C78A5" w:rsidRPr="003C78A5" w:rsidRDefault="003C78A5" w:rsidP="003C78A5">
            <w:pPr>
              <w:spacing w:line="276" w:lineRule="auto"/>
              <w:rPr>
                <w:rFonts w:ascii="Calibri" w:hAnsi="Calibri"/>
                <w:b/>
                <w:color w:val="000000"/>
                <w:sz w:val="18"/>
                <w:szCs w:val="18"/>
              </w:rPr>
            </w:pPr>
            <w:r w:rsidRPr="003C78A5">
              <w:rPr>
                <w:rFonts w:ascii="Calibri" w:eastAsia="Calibri" w:hAnsi="Calibri"/>
                <w:b/>
                <w:sz w:val="18"/>
                <w:szCs w:val="18"/>
                <w:lang w:eastAsia="en-US"/>
              </w:rPr>
              <w:t>ΓΕΝΙΚΟ ΧΗΜΕΙΟ ΤΟΥ ΚΡΑΤΟΥΣ</w:t>
            </w:r>
          </w:p>
        </w:tc>
      </w:tr>
      <w:tr w:rsidR="003C78A5" w:rsidRPr="003C78A5" w:rsidTr="003C78A5">
        <w:trPr>
          <w:cantSplit/>
          <w:trHeight w:val="374"/>
        </w:trPr>
        <w:tc>
          <w:tcPr>
            <w:tcW w:w="1627" w:type="dxa"/>
            <w:tcBorders>
              <w:top w:val="single" w:sz="4" w:space="0" w:color="auto"/>
            </w:tcBorders>
            <w:vAlign w:val="center"/>
          </w:tcPr>
          <w:p w:rsidR="003C78A5" w:rsidRPr="003C78A5" w:rsidRDefault="003C78A5" w:rsidP="003C78A5">
            <w:pPr>
              <w:spacing w:line="276" w:lineRule="auto"/>
              <w:contextualSpacing/>
              <w:rPr>
                <w:rFonts w:ascii="Calibri" w:eastAsia="Calibri" w:hAnsi="Calibri"/>
                <w:sz w:val="16"/>
                <w:szCs w:val="16"/>
                <w:lang w:eastAsia="en-US"/>
              </w:rPr>
            </w:pPr>
            <w:r w:rsidRPr="003C78A5">
              <w:rPr>
                <w:rFonts w:ascii="Calibri" w:eastAsia="Calibri" w:hAnsi="Calibri"/>
                <w:sz w:val="16"/>
                <w:szCs w:val="16"/>
                <w:lang w:eastAsia="en-US"/>
              </w:rPr>
              <w:t>Ο – Η Όνομα:</w:t>
            </w:r>
          </w:p>
        </w:tc>
        <w:tc>
          <w:tcPr>
            <w:tcW w:w="3573" w:type="dxa"/>
            <w:gridSpan w:val="5"/>
            <w:tcBorders>
              <w:top w:val="single" w:sz="4" w:space="0" w:color="auto"/>
            </w:tcBorders>
            <w:vAlign w:val="center"/>
          </w:tcPr>
          <w:p w:rsidR="003C78A5" w:rsidRPr="003C78A5" w:rsidRDefault="003C78A5" w:rsidP="003C78A5">
            <w:pPr>
              <w:spacing w:line="276" w:lineRule="auto"/>
              <w:contextualSpacing/>
              <w:rPr>
                <w:rFonts w:ascii="Calibri" w:eastAsia="Calibri" w:hAnsi="Calibri"/>
                <w:sz w:val="16"/>
                <w:szCs w:val="16"/>
                <w:lang w:eastAsia="en-US"/>
              </w:rPr>
            </w:pPr>
          </w:p>
        </w:tc>
        <w:tc>
          <w:tcPr>
            <w:tcW w:w="1029" w:type="dxa"/>
            <w:gridSpan w:val="2"/>
            <w:tcBorders>
              <w:top w:val="single" w:sz="4" w:space="0" w:color="auto"/>
            </w:tcBorders>
            <w:vAlign w:val="center"/>
          </w:tcPr>
          <w:p w:rsidR="003C78A5" w:rsidRPr="003C78A5" w:rsidRDefault="003C78A5" w:rsidP="003C78A5">
            <w:pPr>
              <w:spacing w:line="276" w:lineRule="auto"/>
              <w:contextualSpacing/>
              <w:rPr>
                <w:rFonts w:ascii="Calibri" w:eastAsia="Calibri" w:hAnsi="Calibri"/>
                <w:sz w:val="16"/>
                <w:szCs w:val="16"/>
                <w:lang w:eastAsia="en-US"/>
              </w:rPr>
            </w:pPr>
            <w:r w:rsidRPr="003C78A5">
              <w:rPr>
                <w:rFonts w:ascii="Calibri" w:eastAsia="Calibri" w:hAnsi="Calibri"/>
                <w:sz w:val="16"/>
                <w:szCs w:val="16"/>
                <w:lang w:eastAsia="en-US"/>
              </w:rPr>
              <w:t>Επώνυμο:</w:t>
            </w:r>
          </w:p>
        </w:tc>
        <w:tc>
          <w:tcPr>
            <w:tcW w:w="4114" w:type="dxa"/>
            <w:gridSpan w:val="6"/>
            <w:tcBorders>
              <w:top w:val="single" w:sz="4" w:space="0" w:color="auto"/>
            </w:tcBorders>
            <w:vAlign w:val="center"/>
          </w:tcPr>
          <w:p w:rsidR="003C78A5" w:rsidRPr="003C78A5" w:rsidRDefault="003C78A5" w:rsidP="003C78A5">
            <w:pPr>
              <w:spacing w:line="276" w:lineRule="auto"/>
              <w:contextualSpacing/>
              <w:rPr>
                <w:rFonts w:ascii="Calibri" w:eastAsia="Calibri" w:hAnsi="Calibri"/>
                <w:sz w:val="16"/>
                <w:szCs w:val="16"/>
                <w:lang w:eastAsia="en-US"/>
              </w:rPr>
            </w:pPr>
          </w:p>
        </w:tc>
      </w:tr>
      <w:tr w:rsidR="003C78A5" w:rsidRPr="003C78A5" w:rsidTr="003C78A5">
        <w:trPr>
          <w:cantSplit/>
          <w:trHeight w:val="281"/>
        </w:trPr>
        <w:tc>
          <w:tcPr>
            <w:tcW w:w="2656" w:type="dxa"/>
            <w:gridSpan w:val="4"/>
            <w:vAlign w:val="center"/>
          </w:tcPr>
          <w:p w:rsidR="003C78A5" w:rsidRPr="003C78A5" w:rsidRDefault="003C78A5" w:rsidP="003C78A5">
            <w:pPr>
              <w:spacing w:line="276" w:lineRule="auto"/>
              <w:contextualSpacing/>
              <w:rPr>
                <w:rFonts w:ascii="Calibri" w:eastAsia="Calibri" w:hAnsi="Calibri"/>
                <w:sz w:val="16"/>
                <w:szCs w:val="16"/>
                <w:lang w:eastAsia="en-US"/>
              </w:rPr>
            </w:pPr>
            <w:r w:rsidRPr="003C78A5">
              <w:rPr>
                <w:rFonts w:ascii="Calibri" w:eastAsia="Calibri" w:hAnsi="Calibri"/>
                <w:sz w:val="16"/>
                <w:szCs w:val="16"/>
                <w:lang w:eastAsia="en-US"/>
              </w:rPr>
              <w:t>Όνομα και Επώνυμο Πατέρα:</w:t>
            </w:r>
          </w:p>
        </w:tc>
        <w:tc>
          <w:tcPr>
            <w:tcW w:w="7687" w:type="dxa"/>
            <w:gridSpan w:val="10"/>
            <w:vAlign w:val="center"/>
          </w:tcPr>
          <w:p w:rsidR="003C78A5" w:rsidRPr="003C78A5" w:rsidRDefault="003C78A5" w:rsidP="003C78A5">
            <w:pPr>
              <w:spacing w:line="276" w:lineRule="auto"/>
              <w:contextualSpacing/>
              <w:rPr>
                <w:rFonts w:ascii="Calibri" w:eastAsia="Calibri" w:hAnsi="Calibri"/>
                <w:sz w:val="16"/>
                <w:szCs w:val="16"/>
                <w:lang w:eastAsia="en-US"/>
              </w:rPr>
            </w:pPr>
          </w:p>
        </w:tc>
      </w:tr>
      <w:tr w:rsidR="003C78A5" w:rsidRPr="003C78A5" w:rsidTr="003C78A5">
        <w:trPr>
          <w:cantSplit/>
          <w:trHeight w:val="271"/>
        </w:trPr>
        <w:tc>
          <w:tcPr>
            <w:tcW w:w="2656" w:type="dxa"/>
            <w:gridSpan w:val="4"/>
            <w:vAlign w:val="center"/>
          </w:tcPr>
          <w:p w:rsidR="003C78A5" w:rsidRPr="003C78A5" w:rsidRDefault="003C78A5" w:rsidP="003C78A5">
            <w:pPr>
              <w:spacing w:line="276" w:lineRule="auto"/>
              <w:contextualSpacing/>
              <w:rPr>
                <w:rFonts w:ascii="Calibri" w:eastAsia="Calibri" w:hAnsi="Calibri"/>
                <w:sz w:val="16"/>
                <w:szCs w:val="16"/>
                <w:lang w:eastAsia="en-US"/>
              </w:rPr>
            </w:pPr>
            <w:r w:rsidRPr="003C78A5">
              <w:rPr>
                <w:rFonts w:ascii="Calibri" w:eastAsia="Calibri" w:hAnsi="Calibri"/>
                <w:sz w:val="16"/>
                <w:szCs w:val="16"/>
                <w:lang w:eastAsia="en-US"/>
              </w:rPr>
              <w:t>Όνομα και Επώνυμο Μητέρας:</w:t>
            </w:r>
          </w:p>
        </w:tc>
        <w:tc>
          <w:tcPr>
            <w:tcW w:w="7687" w:type="dxa"/>
            <w:gridSpan w:val="10"/>
            <w:vAlign w:val="center"/>
          </w:tcPr>
          <w:p w:rsidR="003C78A5" w:rsidRPr="003C78A5" w:rsidRDefault="003C78A5" w:rsidP="003C78A5">
            <w:pPr>
              <w:spacing w:line="276" w:lineRule="auto"/>
              <w:contextualSpacing/>
              <w:rPr>
                <w:rFonts w:ascii="Calibri" w:eastAsia="Calibri" w:hAnsi="Calibri"/>
                <w:sz w:val="16"/>
                <w:szCs w:val="16"/>
                <w:lang w:eastAsia="en-US"/>
              </w:rPr>
            </w:pPr>
          </w:p>
        </w:tc>
      </w:tr>
      <w:tr w:rsidR="003C78A5" w:rsidRPr="003C78A5" w:rsidTr="003C78A5">
        <w:trPr>
          <w:cantSplit/>
          <w:trHeight w:val="288"/>
        </w:trPr>
        <w:tc>
          <w:tcPr>
            <w:tcW w:w="2656" w:type="dxa"/>
            <w:gridSpan w:val="4"/>
            <w:vAlign w:val="center"/>
          </w:tcPr>
          <w:p w:rsidR="003C78A5" w:rsidRPr="003C78A5" w:rsidRDefault="003C78A5" w:rsidP="003C78A5">
            <w:pPr>
              <w:spacing w:line="276" w:lineRule="auto"/>
              <w:contextualSpacing/>
              <w:rPr>
                <w:rFonts w:ascii="Calibri" w:eastAsia="Calibri" w:hAnsi="Calibri"/>
                <w:sz w:val="16"/>
                <w:szCs w:val="16"/>
                <w:lang w:eastAsia="en-US"/>
              </w:rPr>
            </w:pPr>
            <w:r w:rsidRPr="003C78A5">
              <w:rPr>
                <w:rFonts w:ascii="Calibri" w:eastAsia="Calibri" w:hAnsi="Calibri"/>
                <w:sz w:val="16"/>
                <w:szCs w:val="16"/>
                <w:lang w:eastAsia="en-US"/>
              </w:rPr>
              <w:t>Ημερομηνία γέννησης</w:t>
            </w:r>
            <w:r w:rsidRPr="003C78A5">
              <w:rPr>
                <w:rFonts w:ascii="Calibri" w:eastAsia="Calibri" w:hAnsi="Calibri"/>
                <w:sz w:val="16"/>
                <w:szCs w:val="16"/>
                <w:vertAlign w:val="superscript"/>
                <w:lang w:eastAsia="en-US"/>
              </w:rPr>
              <w:t>(2)</w:t>
            </w:r>
            <w:r w:rsidRPr="003C78A5">
              <w:rPr>
                <w:rFonts w:ascii="Calibri" w:eastAsia="Calibri" w:hAnsi="Calibri"/>
                <w:sz w:val="16"/>
                <w:szCs w:val="16"/>
                <w:lang w:eastAsia="en-US"/>
              </w:rPr>
              <w:t>:</w:t>
            </w:r>
          </w:p>
        </w:tc>
        <w:tc>
          <w:tcPr>
            <w:tcW w:w="7687" w:type="dxa"/>
            <w:gridSpan w:val="10"/>
            <w:vAlign w:val="center"/>
          </w:tcPr>
          <w:p w:rsidR="003C78A5" w:rsidRPr="003C78A5" w:rsidRDefault="003C78A5" w:rsidP="003C78A5">
            <w:pPr>
              <w:spacing w:line="276" w:lineRule="auto"/>
              <w:contextualSpacing/>
              <w:rPr>
                <w:rFonts w:ascii="Calibri" w:eastAsia="Calibri" w:hAnsi="Calibri"/>
                <w:sz w:val="16"/>
                <w:szCs w:val="16"/>
                <w:lang w:eastAsia="en-US"/>
              </w:rPr>
            </w:pPr>
          </w:p>
        </w:tc>
      </w:tr>
      <w:tr w:rsidR="003C78A5" w:rsidRPr="003C78A5" w:rsidTr="003C78A5">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rsidR="003C78A5" w:rsidRPr="003C78A5" w:rsidRDefault="003C78A5" w:rsidP="003C78A5">
            <w:pPr>
              <w:spacing w:line="276" w:lineRule="auto"/>
              <w:contextualSpacing/>
              <w:rPr>
                <w:rFonts w:ascii="Calibri" w:eastAsia="Calibri" w:hAnsi="Calibri"/>
                <w:sz w:val="16"/>
                <w:szCs w:val="16"/>
                <w:lang w:eastAsia="en-US"/>
              </w:rPr>
            </w:pPr>
            <w:r w:rsidRPr="003C78A5">
              <w:rPr>
                <w:rFonts w:ascii="Calibri" w:eastAsia="Calibri" w:hAnsi="Calibri"/>
                <w:sz w:val="16"/>
                <w:szCs w:val="16"/>
                <w:lang w:eastAsia="en-US"/>
              </w:rPr>
              <w:t>Τόπος Γέννησης:</w:t>
            </w:r>
          </w:p>
        </w:tc>
        <w:tc>
          <w:tcPr>
            <w:tcW w:w="7687" w:type="dxa"/>
            <w:gridSpan w:val="10"/>
            <w:tcBorders>
              <w:top w:val="single" w:sz="4" w:space="0" w:color="auto"/>
              <w:left w:val="single" w:sz="4" w:space="0" w:color="auto"/>
              <w:bottom w:val="single" w:sz="4" w:space="0" w:color="auto"/>
              <w:right w:val="single" w:sz="4" w:space="0" w:color="auto"/>
            </w:tcBorders>
            <w:vAlign w:val="center"/>
          </w:tcPr>
          <w:p w:rsidR="003C78A5" w:rsidRPr="003C78A5" w:rsidRDefault="003C78A5" w:rsidP="003C78A5">
            <w:pPr>
              <w:spacing w:line="276" w:lineRule="auto"/>
              <w:contextualSpacing/>
              <w:rPr>
                <w:rFonts w:ascii="Calibri" w:eastAsia="Calibri" w:hAnsi="Calibri"/>
                <w:sz w:val="16"/>
                <w:szCs w:val="16"/>
                <w:lang w:eastAsia="en-US"/>
              </w:rPr>
            </w:pPr>
          </w:p>
        </w:tc>
      </w:tr>
      <w:tr w:rsidR="003C78A5" w:rsidRPr="003C78A5" w:rsidTr="003C78A5">
        <w:trPr>
          <w:cantSplit/>
          <w:trHeight w:val="268"/>
        </w:trPr>
        <w:tc>
          <w:tcPr>
            <w:tcW w:w="2656" w:type="dxa"/>
            <w:gridSpan w:val="4"/>
            <w:vAlign w:val="center"/>
          </w:tcPr>
          <w:p w:rsidR="003C78A5" w:rsidRPr="003C78A5" w:rsidRDefault="003C78A5" w:rsidP="003C78A5">
            <w:pPr>
              <w:spacing w:line="276" w:lineRule="auto"/>
              <w:contextualSpacing/>
              <w:rPr>
                <w:rFonts w:ascii="Calibri" w:eastAsia="Calibri" w:hAnsi="Calibri"/>
                <w:sz w:val="16"/>
                <w:szCs w:val="16"/>
                <w:lang w:eastAsia="en-US"/>
              </w:rPr>
            </w:pPr>
            <w:r w:rsidRPr="003C78A5">
              <w:rPr>
                <w:rFonts w:ascii="Calibri" w:eastAsia="Calibri" w:hAnsi="Calibri"/>
                <w:sz w:val="16"/>
                <w:szCs w:val="16"/>
                <w:lang w:eastAsia="en-US"/>
              </w:rPr>
              <w:t>Αριθμός Δελτίου Ταυτότητας:</w:t>
            </w:r>
          </w:p>
        </w:tc>
        <w:tc>
          <w:tcPr>
            <w:tcW w:w="2584" w:type="dxa"/>
            <w:gridSpan w:val="3"/>
            <w:vAlign w:val="center"/>
          </w:tcPr>
          <w:p w:rsidR="003C78A5" w:rsidRPr="003C78A5" w:rsidRDefault="003C78A5" w:rsidP="003C78A5">
            <w:pPr>
              <w:spacing w:line="276" w:lineRule="auto"/>
              <w:contextualSpacing/>
              <w:rPr>
                <w:rFonts w:ascii="Calibri" w:eastAsia="Calibri" w:hAnsi="Calibri"/>
                <w:sz w:val="16"/>
                <w:szCs w:val="16"/>
                <w:lang w:eastAsia="en-US"/>
              </w:rPr>
            </w:pPr>
          </w:p>
        </w:tc>
        <w:tc>
          <w:tcPr>
            <w:tcW w:w="989" w:type="dxa"/>
            <w:vAlign w:val="center"/>
          </w:tcPr>
          <w:p w:rsidR="003C78A5" w:rsidRPr="003C78A5" w:rsidRDefault="003C78A5" w:rsidP="003C78A5">
            <w:pPr>
              <w:spacing w:line="276" w:lineRule="auto"/>
              <w:contextualSpacing/>
              <w:rPr>
                <w:rFonts w:ascii="Calibri" w:eastAsia="Calibri" w:hAnsi="Calibri"/>
                <w:sz w:val="16"/>
                <w:szCs w:val="16"/>
                <w:lang w:eastAsia="en-US"/>
              </w:rPr>
            </w:pPr>
            <w:r w:rsidRPr="003C78A5">
              <w:rPr>
                <w:rFonts w:ascii="Calibri" w:eastAsia="Calibri" w:hAnsi="Calibri"/>
                <w:sz w:val="16"/>
                <w:szCs w:val="16"/>
                <w:lang w:eastAsia="en-US"/>
              </w:rPr>
              <w:t>Τηλ:</w:t>
            </w:r>
          </w:p>
        </w:tc>
        <w:tc>
          <w:tcPr>
            <w:tcW w:w="4114" w:type="dxa"/>
            <w:gridSpan w:val="6"/>
            <w:vAlign w:val="center"/>
          </w:tcPr>
          <w:p w:rsidR="003C78A5" w:rsidRPr="003C78A5" w:rsidRDefault="003C78A5" w:rsidP="003C78A5">
            <w:pPr>
              <w:spacing w:line="276" w:lineRule="auto"/>
              <w:contextualSpacing/>
              <w:rPr>
                <w:rFonts w:ascii="Calibri" w:eastAsia="Calibri" w:hAnsi="Calibri"/>
                <w:sz w:val="16"/>
                <w:szCs w:val="16"/>
                <w:lang w:eastAsia="en-US"/>
              </w:rPr>
            </w:pPr>
          </w:p>
        </w:tc>
      </w:tr>
      <w:tr w:rsidR="003C78A5" w:rsidRPr="003C78A5" w:rsidTr="003C78A5">
        <w:trPr>
          <w:cantSplit/>
          <w:trHeight w:val="273"/>
        </w:trPr>
        <w:tc>
          <w:tcPr>
            <w:tcW w:w="1941" w:type="dxa"/>
            <w:gridSpan w:val="2"/>
            <w:vAlign w:val="center"/>
          </w:tcPr>
          <w:p w:rsidR="003C78A5" w:rsidRPr="003C78A5" w:rsidRDefault="003C78A5" w:rsidP="003C78A5">
            <w:pPr>
              <w:spacing w:line="276" w:lineRule="auto"/>
              <w:contextualSpacing/>
              <w:rPr>
                <w:rFonts w:ascii="Calibri" w:eastAsia="Calibri" w:hAnsi="Calibri"/>
                <w:sz w:val="16"/>
                <w:szCs w:val="16"/>
                <w:lang w:eastAsia="en-US"/>
              </w:rPr>
            </w:pPr>
            <w:r w:rsidRPr="003C78A5">
              <w:rPr>
                <w:rFonts w:ascii="Calibri" w:eastAsia="Calibri" w:hAnsi="Calibri"/>
                <w:sz w:val="16"/>
                <w:szCs w:val="16"/>
                <w:lang w:eastAsia="en-US"/>
              </w:rPr>
              <w:t>Τόπος Κατοικίας:</w:t>
            </w:r>
          </w:p>
        </w:tc>
        <w:tc>
          <w:tcPr>
            <w:tcW w:w="2573" w:type="dxa"/>
            <w:gridSpan w:val="3"/>
            <w:vAlign w:val="center"/>
          </w:tcPr>
          <w:p w:rsidR="003C78A5" w:rsidRPr="003C78A5" w:rsidRDefault="003C78A5" w:rsidP="003C78A5">
            <w:pPr>
              <w:spacing w:line="276" w:lineRule="auto"/>
              <w:contextualSpacing/>
              <w:rPr>
                <w:rFonts w:ascii="Calibri" w:eastAsia="Calibri" w:hAnsi="Calibri"/>
                <w:sz w:val="16"/>
                <w:szCs w:val="16"/>
                <w:lang w:eastAsia="en-US"/>
              </w:rPr>
            </w:pPr>
          </w:p>
        </w:tc>
        <w:tc>
          <w:tcPr>
            <w:tcW w:w="686" w:type="dxa"/>
            <w:vAlign w:val="center"/>
          </w:tcPr>
          <w:p w:rsidR="003C78A5" w:rsidRPr="003C78A5" w:rsidRDefault="003C78A5" w:rsidP="003C78A5">
            <w:pPr>
              <w:spacing w:line="276" w:lineRule="auto"/>
              <w:contextualSpacing/>
              <w:rPr>
                <w:rFonts w:ascii="Calibri" w:eastAsia="Calibri" w:hAnsi="Calibri"/>
                <w:sz w:val="16"/>
                <w:szCs w:val="16"/>
                <w:lang w:eastAsia="en-US"/>
              </w:rPr>
            </w:pPr>
            <w:r w:rsidRPr="003C78A5">
              <w:rPr>
                <w:rFonts w:ascii="Calibri" w:eastAsia="Calibri" w:hAnsi="Calibri"/>
                <w:sz w:val="16"/>
                <w:szCs w:val="16"/>
                <w:lang w:eastAsia="en-US"/>
              </w:rPr>
              <w:t>Οδός:</w:t>
            </w:r>
          </w:p>
        </w:tc>
        <w:tc>
          <w:tcPr>
            <w:tcW w:w="2058" w:type="dxa"/>
            <w:gridSpan w:val="4"/>
            <w:vAlign w:val="center"/>
          </w:tcPr>
          <w:p w:rsidR="003C78A5" w:rsidRPr="003C78A5" w:rsidRDefault="003C78A5" w:rsidP="003C78A5">
            <w:pPr>
              <w:spacing w:line="276" w:lineRule="auto"/>
              <w:contextualSpacing/>
              <w:rPr>
                <w:rFonts w:ascii="Calibri" w:eastAsia="Calibri" w:hAnsi="Calibri"/>
                <w:sz w:val="16"/>
                <w:szCs w:val="16"/>
                <w:lang w:eastAsia="en-US"/>
              </w:rPr>
            </w:pPr>
          </w:p>
        </w:tc>
        <w:tc>
          <w:tcPr>
            <w:tcW w:w="686" w:type="dxa"/>
          </w:tcPr>
          <w:p w:rsidR="003C78A5" w:rsidRPr="003C78A5" w:rsidRDefault="003C78A5" w:rsidP="003C78A5">
            <w:pPr>
              <w:spacing w:line="276" w:lineRule="auto"/>
              <w:contextualSpacing/>
              <w:rPr>
                <w:rFonts w:ascii="Calibri" w:eastAsia="Calibri" w:hAnsi="Calibri"/>
                <w:sz w:val="16"/>
                <w:szCs w:val="16"/>
                <w:lang w:eastAsia="en-US"/>
              </w:rPr>
            </w:pPr>
            <w:r w:rsidRPr="003C78A5">
              <w:rPr>
                <w:rFonts w:ascii="Calibri" w:eastAsia="Calibri" w:hAnsi="Calibri"/>
                <w:sz w:val="16"/>
                <w:szCs w:val="16"/>
                <w:lang w:eastAsia="en-US"/>
              </w:rPr>
              <w:t>Αριθ:</w:t>
            </w:r>
          </w:p>
        </w:tc>
        <w:tc>
          <w:tcPr>
            <w:tcW w:w="514" w:type="dxa"/>
          </w:tcPr>
          <w:p w:rsidR="003C78A5" w:rsidRPr="003C78A5" w:rsidRDefault="003C78A5" w:rsidP="003C78A5">
            <w:pPr>
              <w:spacing w:line="276" w:lineRule="auto"/>
              <w:contextualSpacing/>
              <w:rPr>
                <w:rFonts w:ascii="Calibri" w:eastAsia="Calibri" w:hAnsi="Calibri"/>
                <w:sz w:val="16"/>
                <w:szCs w:val="16"/>
                <w:lang w:eastAsia="en-US"/>
              </w:rPr>
            </w:pPr>
          </w:p>
        </w:tc>
        <w:tc>
          <w:tcPr>
            <w:tcW w:w="514" w:type="dxa"/>
          </w:tcPr>
          <w:p w:rsidR="003C78A5" w:rsidRPr="003C78A5" w:rsidRDefault="003C78A5" w:rsidP="003C78A5">
            <w:pPr>
              <w:spacing w:line="276" w:lineRule="auto"/>
              <w:contextualSpacing/>
              <w:rPr>
                <w:rFonts w:ascii="Calibri" w:eastAsia="Calibri" w:hAnsi="Calibri"/>
                <w:sz w:val="16"/>
                <w:szCs w:val="16"/>
                <w:lang w:eastAsia="en-US"/>
              </w:rPr>
            </w:pPr>
            <w:r w:rsidRPr="003C78A5">
              <w:rPr>
                <w:rFonts w:ascii="Calibri" w:eastAsia="Calibri" w:hAnsi="Calibri"/>
                <w:sz w:val="16"/>
                <w:szCs w:val="16"/>
                <w:lang w:eastAsia="en-US"/>
              </w:rPr>
              <w:t>ΤΚ:</w:t>
            </w:r>
          </w:p>
        </w:tc>
        <w:tc>
          <w:tcPr>
            <w:tcW w:w="1371" w:type="dxa"/>
          </w:tcPr>
          <w:p w:rsidR="003C78A5" w:rsidRPr="003C78A5" w:rsidRDefault="003C78A5" w:rsidP="003C78A5">
            <w:pPr>
              <w:spacing w:line="276" w:lineRule="auto"/>
              <w:contextualSpacing/>
              <w:rPr>
                <w:rFonts w:ascii="Calibri" w:eastAsia="Calibri" w:hAnsi="Calibri"/>
                <w:sz w:val="16"/>
                <w:szCs w:val="16"/>
                <w:lang w:eastAsia="en-US"/>
              </w:rPr>
            </w:pPr>
          </w:p>
        </w:tc>
      </w:tr>
      <w:tr w:rsidR="003C78A5" w:rsidRPr="003C78A5" w:rsidTr="003C78A5">
        <w:trPr>
          <w:cantSplit/>
          <w:trHeight w:val="418"/>
        </w:trPr>
        <w:tc>
          <w:tcPr>
            <w:tcW w:w="2568" w:type="dxa"/>
            <w:gridSpan w:val="3"/>
            <w:vAlign w:val="center"/>
          </w:tcPr>
          <w:p w:rsidR="003C78A5" w:rsidRPr="003C78A5" w:rsidRDefault="003C78A5" w:rsidP="003C78A5">
            <w:pPr>
              <w:spacing w:line="276" w:lineRule="auto"/>
              <w:contextualSpacing/>
              <w:rPr>
                <w:rFonts w:ascii="Calibri" w:eastAsia="Calibri" w:hAnsi="Calibri"/>
                <w:sz w:val="16"/>
                <w:szCs w:val="16"/>
                <w:lang w:eastAsia="en-US"/>
              </w:rPr>
            </w:pPr>
            <w:r w:rsidRPr="003C78A5">
              <w:rPr>
                <w:rFonts w:ascii="Calibri" w:eastAsia="Calibri" w:hAnsi="Calibri"/>
                <w:sz w:val="16"/>
                <w:szCs w:val="16"/>
                <w:lang w:eastAsia="en-US"/>
              </w:rPr>
              <w:t>Αρ. Τηλεομοιοτύπου (</w:t>
            </w:r>
            <w:r w:rsidRPr="003C78A5">
              <w:rPr>
                <w:rFonts w:ascii="Calibri" w:eastAsia="Calibri" w:hAnsi="Calibri"/>
                <w:sz w:val="16"/>
                <w:szCs w:val="16"/>
                <w:lang w:val="en-US" w:eastAsia="en-US"/>
              </w:rPr>
              <w:t>Fax</w:t>
            </w:r>
            <w:r w:rsidRPr="003C78A5">
              <w:rPr>
                <w:rFonts w:ascii="Calibri" w:eastAsia="Calibri" w:hAnsi="Calibri"/>
                <w:sz w:val="16"/>
                <w:szCs w:val="16"/>
                <w:lang w:eastAsia="en-US"/>
              </w:rPr>
              <w:t>):</w:t>
            </w:r>
          </w:p>
        </w:tc>
        <w:tc>
          <w:tcPr>
            <w:tcW w:w="2672" w:type="dxa"/>
            <w:gridSpan w:val="4"/>
            <w:vAlign w:val="center"/>
          </w:tcPr>
          <w:p w:rsidR="003C78A5" w:rsidRPr="003C78A5" w:rsidRDefault="003C78A5" w:rsidP="003C78A5">
            <w:pPr>
              <w:spacing w:line="276" w:lineRule="auto"/>
              <w:contextualSpacing/>
              <w:rPr>
                <w:rFonts w:ascii="Calibri" w:eastAsia="Calibri" w:hAnsi="Calibri"/>
                <w:sz w:val="16"/>
                <w:szCs w:val="16"/>
                <w:lang w:eastAsia="en-US"/>
              </w:rPr>
            </w:pPr>
          </w:p>
        </w:tc>
        <w:tc>
          <w:tcPr>
            <w:tcW w:w="1985" w:type="dxa"/>
            <w:gridSpan w:val="2"/>
            <w:vAlign w:val="center"/>
          </w:tcPr>
          <w:p w:rsidR="003C78A5" w:rsidRPr="003C78A5" w:rsidRDefault="003C78A5" w:rsidP="003C78A5">
            <w:pPr>
              <w:spacing w:line="276" w:lineRule="auto"/>
              <w:contextualSpacing/>
              <w:rPr>
                <w:rFonts w:ascii="Calibri" w:eastAsia="Calibri" w:hAnsi="Calibri"/>
                <w:sz w:val="16"/>
                <w:szCs w:val="16"/>
                <w:lang w:eastAsia="en-US"/>
              </w:rPr>
            </w:pPr>
            <w:r w:rsidRPr="003C78A5">
              <w:rPr>
                <w:rFonts w:ascii="Calibri" w:eastAsia="Calibri" w:hAnsi="Calibri"/>
                <w:sz w:val="16"/>
                <w:szCs w:val="16"/>
                <w:lang w:eastAsia="en-US"/>
              </w:rPr>
              <w:t>Δ/νση Ηλεκτρ. Ταχυδρομείου (Ε</w:t>
            </w:r>
            <w:r w:rsidRPr="003C78A5">
              <w:rPr>
                <w:rFonts w:ascii="Calibri" w:eastAsia="Calibri" w:hAnsi="Calibri"/>
                <w:sz w:val="16"/>
                <w:szCs w:val="16"/>
                <w:lang w:val="en-US" w:eastAsia="en-US"/>
              </w:rPr>
              <w:t>mail</w:t>
            </w:r>
            <w:r w:rsidRPr="003C78A5">
              <w:rPr>
                <w:rFonts w:ascii="Calibri" w:eastAsia="Calibri" w:hAnsi="Calibri"/>
                <w:sz w:val="16"/>
                <w:szCs w:val="16"/>
                <w:lang w:eastAsia="en-US"/>
              </w:rPr>
              <w:t>):</w:t>
            </w:r>
          </w:p>
        </w:tc>
        <w:tc>
          <w:tcPr>
            <w:tcW w:w="3118" w:type="dxa"/>
            <w:gridSpan w:val="5"/>
            <w:vAlign w:val="bottom"/>
          </w:tcPr>
          <w:p w:rsidR="003C78A5" w:rsidRPr="003C78A5" w:rsidRDefault="003C78A5" w:rsidP="003C78A5">
            <w:pPr>
              <w:spacing w:line="276" w:lineRule="auto"/>
              <w:contextualSpacing/>
              <w:rPr>
                <w:rFonts w:ascii="Calibri" w:eastAsia="Calibri" w:hAnsi="Calibri"/>
                <w:sz w:val="16"/>
                <w:szCs w:val="16"/>
                <w:lang w:eastAsia="en-US"/>
              </w:rPr>
            </w:pPr>
          </w:p>
        </w:tc>
      </w:tr>
      <w:tr w:rsidR="003C78A5" w:rsidRPr="003C78A5" w:rsidTr="003C78A5">
        <w:trPr>
          <w:trHeight w:val="533"/>
        </w:trPr>
        <w:tc>
          <w:tcPr>
            <w:tcW w:w="10343" w:type="dxa"/>
            <w:gridSpan w:val="14"/>
            <w:tcBorders>
              <w:top w:val="nil"/>
              <w:left w:val="nil"/>
              <w:bottom w:val="nil"/>
              <w:right w:val="nil"/>
            </w:tcBorders>
          </w:tcPr>
          <w:p w:rsidR="003C78A5" w:rsidRPr="003C78A5" w:rsidRDefault="003C78A5" w:rsidP="003C78A5">
            <w:pPr>
              <w:spacing w:line="276" w:lineRule="auto"/>
              <w:contextualSpacing/>
              <w:rPr>
                <w:rFonts w:asciiTheme="minorHAnsi" w:eastAsia="Calibri" w:hAnsiTheme="minorHAnsi" w:cstheme="minorHAnsi"/>
                <w:sz w:val="17"/>
                <w:szCs w:val="17"/>
                <w:lang w:eastAsia="en-US"/>
              </w:rPr>
            </w:pPr>
          </w:p>
          <w:p w:rsidR="003C78A5" w:rsidRPr="003C78A5" w:rsidRDefault="003C78A5" w:rsidP="003C78A5">
            <w:pPr>
              <w:spacing w:line="276" w:lineRule="auto"/>
              <w:contextualSpacing/>
              <w:jc w:val="both"/>
              <w:rPr>
                <w:rFonts w:asciiTheme="minorHAnsi" w:eastAsia="Calibri" w:hAnsiTheme="minorHAnsi" w:cstheme="minorHAnsi"/>
                <w:sz w:val="17"/>
                <w:szCs w:val="17"/>
                <w:lang w:eastAsia="en-US"/>
              </w:rPr>
            </w:pPr>
            <w:r w:rsidRPr="003C78A5">
              <w:rPr>
                <w:rFonts w:asciiTheme="minorHAnsi" w:eastAsia="Calibri" w:hAnsiTheme="minorHAnsi" w:cstheme="minorHAnsi"/>
                <w:sz w:val="17"/>
                <w:szCs w:val="17"/>
                <w:lang w:eastAsia="en-US"/>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3C78A5" w:rsidRPr="003C78A5" w:rsidTr="003C78A5">
        <w:trPr>
          <w:trHeight w:val="3109"/>
        </w:trPr>
        <w:tc>
          <w:tcPr>
            <w:tcW w:w="10343" w:type="dxa"/>
            <w:gridSpan w:val="14"/>
            <w:tcBorders>
              <w:top w:val="nil"/>
              <w:left w:val="nil"/>
              <w:bottom w:val="nil"/>
              <w:right w:val="nil"/>
            </w:tcBorders>
          </w:tcPr>
          <w:p w:rsidR="00976C5C" w:rsidRPr="00976C5C" w:rsidRDefault="00976C5C" w:rsidP="00976C5C">
            <w:pPr>
              <w:spacing w:line="276" w:lineRule="auto"/>
              <w:contextualSpacing/>
              <w:jc w:val="both"/>
              <w:rPr>
                <w:rFonts w:asciiTheme="minorHAnsi" w:eastAsia="Calibri" w:hAnsiTheme="minorHAnsi" w:cstheme="minorHAnsi"/>
                <w:sz w:val="17"/>
                <w:szCs w:val="17"/>
                <w:lang w:eastAsia="en-US"/>
              </w:rPr>
            </w:pPr>
            <w:r w:rsidRPr="00976C5C">
              <w:rPr>
                <w:rFonts w:asciiTheme="minorHAnsi" w:eastAsia="Calibri" w:hAnsiTheme="minorHAnsi" w:cstheme="minorHAnsi"/>
                <w:sz w:val="17"/>
                <w:szCs w:val="17"/>
                <w:lang w:eastAsia="en-US"/>
              </w:rPr>
              <w:t>Α.   αποδέχομαι τους όρους της παρούσας και ότι τα είδη που προσφέρονται έχουν τις ζητούμενες προδιαγραφές, όπως αυτές περιγράφονται στο Παράρτημα Α’ της παρούσας πρόσκλησης.</w:t>
            </w:r>
          </w:p>
          <w:p w:rsidR="00976C5C" w:rsidRPr="00976C5C" w:rsidRDefault="00976C5C" w:rsidP="00976C5C">
            <w:pPr>
              <w:spacing w:line="276" w:lineRule="auto"/>
              <w:contextualSpacing/>
              <w:jc w:val="both"/>
              <w:rPr>
                <w:rFonts w:asciiTheme="minorHAnsi" w:eastAsia="Calibri" w:hAnsiTheme="minorHAnsi" w:cstheme="minorHAnsi"/>
                <w:sz w:val="17"/>
                <w:szCs w:val="17"/>
                <w:lang w:eastAsia="en-US"/>
              </w:rPr>
            </w:pPr>
            <w:r w:rsidRPr="00976C5C">
              <w:rPr>
                <w:rFonts w:asciiTheme="minorHAnsi" w:eastAsia="Calibri" w:hAnsiTheme="minorHAnsi" w:cstheme="minorHAnsi"/>
                <w:sz w:val="17"/>
                <w:szCs w:val="17"/>
                <w:lang w:eastAsia="en-US"/>
              </w:rPr>
              <w:t>Β1. δεν έχω καταδικασθεί με αμετάκλητη απόφαση για κάποιο από τα παρακάτω αδικήματα:</w:t>
            </w:r>
          </w:p>
          <w:p w:rsidR="00976C5C" w:rsidRPr="00976C5C" w:rsidRDefault="00976C5C" w:rsidP="00976C5C">
            <w:pPr>
              <w:spacing w:line="276" w:lineRule="auto"/>
              <w:contextualSpacing/>
              <w:jc w:val="both"/>
              <w:rPr>
                <w:rFonts w:asciiTheme="minorHAnsi" w:eastAsia="Calibri" w:hAnsiTheme="minorHAnsi" w:cstheme="minorHAnsi"/>
                <w:sz w:val="17"/>
                <w:szCs w:val="17"/>
                <w:lang w:eastAsia="en-US"/>
              </w:rPr>
            </w:pPr>
            <w:r w:rsidRPr="00976C5C">
              <w:rPr>
                <w:rFonts w:asciiTheme="minorHAnsi" w:eastAsia="Calibri" w:hAnsiTheme="minorHAnsi" w:cstheme="minorHAnsi"/>
                <w:sz w:val="17"/>
                <w:szCs w:val="17"/>
                <w:lang w:eastAsia="en-US"/>
              </w:rPr>
              <w:t>συμμετοχή σε εγκληματική οργάνωση, όπως αυτή ορίζεται στο άρθρο 2 της απόφασης-πλαίσιο 2008/841/ΔΕΥ του Συμβουλίου.</w:t>
            </w:r>
          </w:p>
          <w:p w:rsidR="00976C5C" w:rsidRPr="00976C5C" w:rsidRDefault="00976C5C" w:rsidP="00976C5C">
            <w:pPr>
              <w:spacing w:line="276" w:lineRule="auto"/>
              <w:contextualSpacing/>
              <w:jc w:val="both"/>
              <w:rPr>
                <w:rFonts w:asciiTheme="minorHAnsi" w:eastAsia="Calibri" w:hAnsiTheme="minorHAnsi" w:cstheme="minorHAnsi"/>
                <w:sz w:val="17"/>
                <w:szCs w:val="17"/>
                <w:lang w:eastAsia="en-US"/>
              </w:rPr>
            </w:pPr>
            <w:r w:rsidRPr="00976C5C">
              <w:rPr>
                <w:rFonts w:asciiTheme="minorHAnsi" w:eastAsia="Calibri" w:hAnsiTheme="minorHAnsi" w:cstheme="minorHAnsi"/>
                <w:sz w:val="17"/>
                <w:szCs w:val="17"/>
                <w:lang w:eastAsia="en-US"/>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976C5C" w:rsidRPr="00976C5C" w:rsidRDefault="00976C5C" w:rsidP="00976C5C">
            <w:pPr>
              <w:spacing w:line="276" w:lineRule="auto"/>
              <w:contextualSpacing/>
              <w:jc w:val="both"/>
              <w:rPr>
                <w:rFonts w:asciiTheme="minorHAnsi" w:eastAsia="Calibri" w:hAnsiTheme="minorHAnsi" w:cstheme="minorHAnsi"/>
                <w:sz w:val="17"/>
                <w:szCs w:val="17"/>
                <w:lang w:eastAsia="en-US"/>
              </w:rPr>
            </w:pPr>
            <w:r w:rsidRPr="00976C5C">
              <w:rPr>
                <w:rFonts w:asciiTheme="minorHAnsi" w:eastAsia="Calibri" w:hAnsiTheme="minorHAnsi" w:cstheme="minorHAnsi"/>
                <w:sz w:val="17"/>
                <w:szCs w:val="17"/>
                <w:lang w:eastAsia="en-US"/>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976C5C" w:rsidRPr="00976C5C" w:rsidRDefault="00976C5C" w:rsidP="00976C5C">
            <w:pPr>
              <w:spacing w:line="276" w:lineRule="auto"/>
              <w:contextualSpacing/>
              <w:jc w:val="both"/>
              <w:rPr>
                <w:rFonts w:asciiTheme="minorHAnsi" w:eastAsia="Calibri" w:hAnsiTheme="minorHAnsi" w:cstheme="minorHAnsi"/>
                <w:sz w:val="17"/>
                <w:szCs w:val="17"/>
                <w:lang w:eastAsia="en-US"/>
              </w:rPr>
            </w:pPr>
            <w:r w:rsidRPr="00976C5C">
              <w:rPr>
                <w:rFonts w:asciiTheme="minorHAnsi" w:eastAsia="Calibri" w:hAnsiTheme="minorHAnsi" w:cstheme="minorHAnsi"/>
                <w:sz w:val="17"/>
                <w:szCs w:val="17"/>
                <w:lang w:eastAsia="en-US"/>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976C5C" w:rsidRPr="00976C5C" w:rsidRDefault="00976C5C" w:rsidP="00976C5C">
            <w:pPr>
              <w:spacing w:line="276" w:lineRule="auto"/>
              <w:contextualSpacing/>
              <w:jc w:val="both"/>
              <w:rPr>
                <w:rFonts w:asciiTheme="minorHAnsi" w:eastAsia="Calibri" w:hAnsiTheme="minorHAnsi" w:cstheme="minorHAnsi"/>
                <w:sz w:val="17"/>
                <w:szCs w:val="17"/>
                <w:lang w:eastAsia="en-US"/>
              </w:rPr>
            </w:pPr>
            <w:r w:rsidRPr="00976C5C">
              <w:rPr>
                <w:rFonts w:asciiTheme="minorHAnsi" w:eastAsia="Calibri" w:hAnsiTheme="minorHAnsi" w:cstheme="minorHAnsi"/>
                <w:sz w:val="17"/>
                <w:szCs w:val="17"/>
                <w:lang w:eastAsia="en-US"/>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976C5C" w:rsidRPr="00976C5C" w:rsidRDefault="00976C5C" w:rsidP="00976C5C">
            <w:pPr>
              <w:spacing w:line="276" w:lineRule="auto"/>
              <w:contextualSpacing/>
              <w:jc w:val="both"/>
              <w:rPr>
                <w:rFonts w:asciiTheme="minorHAnsi" w:eastAsia="Calibri" w:hAnsiTheme="minorHAnsi" w:cstheme="minorHAnsi"/>
                <w:sz w:val="17"/>
                <w:szCs w:val="17"/>
                <w:lang w:eastAsia="en-US"/>
              </w:rPr>
            </w:pPr>
            <w:r w:rsidRPr="00976C5C">
              <w:rPr>
                <w:rFonts w:asciiTheme="minorHAnsi" w:eastAsia="Calibri" w:hAnsiTheme="minorHAnsi" w:cstheme="minorHAnsi"/>
                <w:sz w:val="17"/>
                <w:szCs w:val="17"/>
                <w:lang w:eastAsia="en-US"/>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976C5C" w:rsidRPr="00976C5C" w:rsidRDefault="00976C5C" w:rsidP="00976C5C">
            <w:pPr>
              <w:spacing w:line="276" w:lineRule="auto"/>
              <w:contextualSpacing/>
              <w:jc w:val="both"/>
              <w:rPr>
                <w:rFonts w:asciiTheme="minorHAnsi" w:eastAsia="Calibri" w:hAnsiTheme="minorHAnsi" w:cstheme="minorHAnsi"/>
                <w:sz w:val="17"/>
                <w:szCs w:val="17"/>
                <w:lang w:eastAsia="en-US"/>
              </w:rPr>
            </w:pPr>
            <w:r w:rsidRPr="00976C5C">
              <w:rPr>
                <w:rFonts w:asciiTheme="minorHAnsi" w:eastAsia="Calibri" w:hAnsiTheme="minorHAnsi" w:cstheme="minorHAnsi"/>
                <w:sz w:val="17"/>
                <w:szCs w:val="17"/>
                <w:lang w:eastAsia="en-US"/>
              </w:rPr>
              <w:t>Β2.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976C5C" w:rsidRPr="00976C5C" w:rsidRDefault="00976C5C" w:rsidP="00976C5C">
            <w:pPr>
              <w:spacing w:line="276" w:lineRule="auto"/>
              <w:contextualSpacing/>
              <w:jc w:val="both"/>
              <w:rPr>
                <w:rFonts w:asciiTheme="minorHAnsi" w:eastAsia="Calibri" w:hAnsiTheme="minorHAnsi" w:cstheme="minorHAnsi"/>
                <w:sz w:val="17"/>
                <w:szCs w:val="17"/>
                <w:lang w:eastAsia="en-US"/>
              </w:rPr>
            </w:pPr>
            <w:r w:rsidRPr="00976C5C">
              <w:rPr>
                <w:rFonts w:asciiTheme="minorHAnsi" w:eastAsia="Calibri" w:hAnsiTheme="minorHAnsi" w:cstheme="minorHAnsi"/>
                <w:sz w:val="17"/>
                <w:szCs w:val="17"/>
                <w:lang w:eastAsia="en-US"/>
              </w:rPr>
              <w:t>Β3. έχω εκπληρώσει τις υποχρεώσεις μου όσον αφορά την καταβολή φόρων και εισφορών κοινωνικής ασφάλισης (κυρίας και επικουρικής).</w:t>
            </w:r>
          </w:p>
          <w:p w:rsidR="00976C5C" w:rsidRPr="00976C5C" w:rsidRDefault="00976C5C" w:rsidP="00976C5C">
            <w:pPr>
              <w:spacing w:line="276" w:lineRule="auto"/>
              <w:contextualSpacing/>
              <w:jc w:val="both"/>
              <w:rPr>
                <w:rFonts w:asciiTheme="minorHAnsi" w:eastAsia="Calibri" w:hAnsiTheme="minorHAnsi" w:cstheme="minorHAnsi"/>
                <w:sz w:val="17"/>
                <w:szCs w:val="17"/>
                <w:lang w:eastAsia="en-US"/>
              </w:rPr>
            </w:pPr>
            <w:r w:rsidRPr="00976C5C">
              <w:rPr>
                <w:rFonts w:asciiTheme="minorHAnsi" w:eastAsia="Calibri" w:hAnsiTheme="minorHAnsi" w:cstheme="minorHAnsi"/>
                <w:sz w:val="17"/>
                <w:szCs w:val="17"/>
                <w:lang w:eastAsia="en-US"/>
              </w:rPr>
              <w:t xml:space="preserve">Γ.   αναλαμβάνω την υποχρέωση  προσκόμισης των παρακάτω πιστοποιητικών για την απόδειξη της μη συνδρομής των λόγων αποκλεισμού, εφόσον ζητηθεί: </w:t>
            </w:r>
          </w:p>
          <w:p w:rsidR="00976C5C" w:rsidRPr="00976C5C" w:rsidRDefault="00976C5C" w:rsidP="00976C5C">
            <w:pPr>
              <w:spacing w:line="276" w:lineRule="auto"/>
              <w:contextualSpacing/>
              <w:jc w:val="both"/>
              <w:rPr>
                <w:rFonts w:asciiTheme="minorHAnsi" w:eastAsia="Calibri" w:hAnsiTheme="minorHAnsi" w:cstheme="minorHAnsi"/>
                <w:sz w:val="17"/>
                <w:szCs w:val="17"/>
                <w:lang w:eastAsia="en-US"/>
              </w:rPr>
            </w:pPr>
            <w:r w:rsidRPr="00976C5C">
              <w:rPr>
                <w:rFonts w:asciiTheme="minorHAnsi" w:eastAsia="Calibri" w:hAnsiTheme="minorHAnsi" w:cstheme="minorHAnsi"/>
                <w:sz w:val="17"/>
                <w:szCs w:val="17"/>
                <w:lang w:eastAsia="en-US"/>
              </w:rPr>
              <w:t xml:space="preserve">1) απόσπασμα ποινικού μητρώου,  2) πιστοποιητικό φορολογικής ενημερότητας, 3) πιστοποιητικό ασφαλιστικής ενημερότητας, </w:t>
            </w:r>
          </w:p>
          <w:p w:rsidR="00976C5C" w:rsidRPr="00976C5C" w:rsidRDefault="00976C5C" w:rsidP="00976C5C">
            <w:pPr>
              <w:spacing w:line="276" w:lineRule="auto"/>
              <w:contextualSpacing/>
              <w:jc w:val="both"/>
              <w:rPr>
                <w:rFonts w:asciiTheme="minorHAnsi" w:eastAsia="Calibri" w:hAnsiTheme="minorHAnsi" w:cstheme="minorHAnsi"/>
                <w:sz w:val="17"/>
                <w:szCs w:val="17"/>
                <w:lang w:eastAsia="en-US"/>
              </w:rPr>
            </w:pPr>
          </w:p>
          <w:p w:rsidR="003C78A5" w:rsidRPr="003C78A5" w:rsidRDefault="003C78A5" w:rsidP="003C78A5">
            <w:pPr>
              <w:spacing w:line="276" w:lineRule="auto"/>
              <w:contextualSpacing/>
              <w:jc w:val="both"/>
              <w:rPr>
                <w:rFonts w:asciiTheme="minorHAnsi" w:eastAsia="Calibri" w:hAnsiTheme="minorHAnsi" w:cstheme="minorHAnsi"/>
                <w:sz w:val="17"/>
                <w:szCs w:val="17"/>
                <w:lang w:eastAsia="en-US"/>
              </w:rPr>
            </w:pPr>
          </w:p>
          <w:p w:rsidR="003C78A5" w:rsidRPr="003C78A5" w:rsidRDefault="003C78A5" w:rsidP="003C78A5">
            <w:pPr>
              <w:spacing w:line="276" w:lineRule="auto"/>
              <w:contextualSpacing/>
              <w:jc w:val="both"/>
              <w:rPr>
                <w:rFonts w:asciiTheme="minorHAnsi" w:eastAsia="Calibri" w:hAnsiTheme="minorHAnsi" w:cstheme="minorHAnsi"/>
                <w:sz w:val="17"/>
                <w:szCs w:val="17"/>
                <w:lang w:eastAsia="en-US"/>
              </w:rPr>
            </w:pPr>
          </w:p>
        </w:tc>
      </w:tr>
    </w:tbl>
    <w:p w:rsidR="003C78A5" w:rsidRDefault="003C78A5" w:rsidP="003C78A5"/>
    <w:p w:rsidR="003C78A5" w:rsidRPr="003C78A5" w:rsidRDefault="003C78A5" w:rsidP="003C78A5">
      <w:pPr>
        <w:spacing w:after="120" w:line="276" w:lineRule="auto"/>
        <w:ind w:left="5040" w:right="484"/>
        <w:contextualSpacing/>
        <w:rPr>
          <w:rFonts w:asciiTheme="minorHAnsi" w:hAnsiTheme="minorHAnsi" w:cstheme="minorHAnsi"/>
          <w:sz w:val="16"/>
          <w:szCs w:val="16"/>
          <w:lang w:eastAsia="en-US"/>
        </w:rPr>
      </w:pPr>
      <w:r w:rsidRPr="003C78A5">
        <w:rPr>
          <w:rFonts w:asciiTheme="minorHAnsi" w:hAnsiTheme="minorHAnsi" w:cstheme="minorHAnsi"/>
          <w:sz w:val="16"/>
          <w:szCs w:val="16"/>
          <w:lang w:eastAsia="en-US"/>
        </w:rPr>
        <w:t xml:space="preserve">                                           Ημερομηνία:       __________________            </w:t>
      </w:r>
    </w:p>
    <w:p w:rsidR="003C78A5" w:rsidRDefault="003C78A5" w:rsidP="003C78A5">
      <w:pPr>
        <w:jc w:val="center"/>
        <w:rPr>
          <w:rFonts w:asciiTheme="minorHAnsi" w:hAnsiTheme="minorHAnsi" w:cstheme="minorHAnsi"/>
          <w:b/>
          <w:sz w:val="16"/>
          <w:szCs w:val="16"/>
          <w:lang w:eastAsia="en-US"/>
        </w:rPr>
      </w:pPr>
      <w:r w:rsidRPr="003C78A5">
        <w:rPr>
          <w:rFonts w:asciiTheme="minorHAnsi" w:hAnsiTheme="minorHAnsi" w:cstheme="minorHAnsi"/>
          <w:b/>
          <w:sz w:val="16"/>
          <w:szCs w:val="16"/>
          <w:lang w:eastAsia="en-US"/>
        </w:rPr>
        <w:t>Ο Δηλών- Εξουσιοδοτών</w:t>
      </w:r>
    </w:p>
    <w:p w:rsidR="003C78A5" w:rsidRDefault="003C78A5" w:rsidP="003C78A5">
      <w:pPr>
        <w:spacing w:after="160" w:line="276" w:lineRule="auto"/>
        <w:contextualSpacing/>
        <w:rPr>
          <w:rFonts w:asciiTheme="minorHAnsi" w:eastAsia="Calibri" w:hAnsiTheme="minorHAnsi" w:cstheme="minorHAnsi"/>
          <w:sz w:val="16"/>
          <w:szCs w:val="16"/>
          <w:lang w:eastAsia="en-US"/>
        </w:rPr>
      </w:pPr>
    </w:p>
    <w:p w:rsidR="003C78A5" w:rsidRDefault="003C78A5" w:rsidP="003C78A5">
      <w:pPr>
        <w:spacing w:after="160" w:line="276" w:lineRule="auto"/>
        <w:contextualSpacing/>
        <w:rPr>
          <w:rFonts w:asciiTheme="minorHAnsi" w:eastAsia="Calibri" w:hAnsiTheme="minorHAnsi" w:cstheme="minorHAnsi"/>
          <w:sz w:val="16"/>
          <w:szCs w:val="16"/>
          <w:lang w:eastAsia="en-US"/>
        </w:rPr>
      </w:pPr>
    </w:p>
    <w:p w:rsidR="003C78A5" w:rsidRDefault="003C78A5" w:rsidP="003C78A5">
      <w:pPr>
        <w:spacing w:after="160" w:line="276" w:lineRule="auto"/>
        <w:contextualSpacing/>
        <w:jc w:val="center"/>
        <w:rPr>
          <w:rFonts w:asciiTheme="minorHAnsi" w:eastAsia="Calibri" w:hAnsiTheme="minorHAnsi" w:cstheme="minorHAnsi"/>
          <w:sz w:val="16"/>
          <w:szCs w:val="16"/>
          <w:lang w:eastAsia="en-US"/>
        </w:rPr>
      </w:pPr>
      <w:r w:rsidRPr="003C78A5">
        <w:rPr>
          <w:rFonts w:asciiTheme="minorHAnsi" w:eastAsia="Calibri" w:hAnsiTheme="minorHAnsi" w:cstheme="minorHAnsi"/>
          <w:sz w:val="16"/>
          <w:szCs w:val="16"/>
          <w:lang w:eastAsia="en-US"/>
        </w:rPr>
        <w:t>(Υπογραφή-ημερομηνία)</w:t>
      </w:r>
    </w:p>
    <w:p w:rsidR="002224C6" w:rsidRDefault="002224C6" w:rsidP="002224C6">
      <w:pPr>
        <w:spacing w:line="276" w:lineRule="auto"/>
        <w:ind w:left="-567"/>
        <w:contextualSpacing/>
        <w:rPr>
          <w:rFonts w:asciiTheme="minorHAnsi" w:hAnsiTheme="minorHAnsi" w:cstheme="minorHAnsi"/>
          <w:sz w:val="12"/>
          <w:szCs w:val="16"/>
          <w:lang w:eastAsia="en-US"/>
        </w:rPr>
      </w:pPr>
    </w:p>
    <w:p w:rsidR="002224C6" w:rsidRDefault="002224C6" w:rsidP="002224C6">
      <w:pPr>
        <w:spacing w:line="276" w:lineRule="auto"/>
        <w:ind w:left="-567"/>
        <w:contextualSpacing/>
        <w:rPr>
          <w:rFonts w:asciiTheme="minorHAnsi" w:hAnsiTheme="minorHAnsi" w:cstheme="minorHAnsi"/>
          <w:sz w:val="12"/>
          <w:szCs w:val="16"/>
          <w:lang w:eastAsia="en-US"/>
        </w:rPr>
      </w:pPr>
    </w:p>
    <w:p w:rsidR="002224C6" w:rsidRPr="002224C6" w:rsidRDefault="002224C6" w:rsidP="002224C6">
      <w:pPr>
        <w:spacing w:line="276" w:lineRule="auto"/>
        <w:ind w:left="-567"/>
        <w:contextualSpacing/>
        <w:rPr>
          <w:rFonts w:asciiTheme="minorHAnsi" w:hAnsiTheme="minorHAnsi" w:cstheme="minorHAnsi"/>
          <w:sz w:val="12"/>
          <w:szCs w:val="16"/>
          <w:lang w:eastAsia="en-US"/>
        </w:rPr>
      </w:pPr>
      <w:r w:rsidRPr="002224C6">
        <w:rPr>
          <w:rFonts w:asciiTheme="minorHAnsi" w:hAnsiTheme="minorHAnsi" w:cstheme="minorHAnsi"/>
          <w:sz w:val="12"/>
          <w:szCs w:val="16"/>
          <w:lang w:eastAsia="en-US"/>
        </w:rPr>
        <w:t>(1) Αναγράφεται από τον ενδιαφερόμενο πολίτη ή Αρχή ή η Υπηρεσία του δημόσιου τομέα, που απευθύνεται η αίτηση.</w:t>
      </w:r>
    </w:p>
    <w:p w:rsidR="002224C6" w:rsidRPr="002224C6" w:rsidRDefault="002224C6" w:rsidP="002224C6">
      <w:pPr>
        <w:tabs>
          <w:tab w:val="left" w:pos="2355"/>
        </w:tabs>
        <w:spacing w:line="276" w:lineRule="auto"/>
        <w:ind w:left="-567"/>
        <w:contextualSpacing/>
        <w:rPr>
          <w:rFonts w:asciiTheme="minorHAnsi" w:hAnsiTheme="minorHAnsi" w:cstheme="minorHAnsi"/>
          <w:sz w:val="12"/>
          <w:szCs w:val="16"/>
          <w:lang w:eastAsia="en-US"/>
        </w:rPr>
      </w:pPr>
      <w:r w:rsidRPr="002224C6">
        <w:rPr>
          <w:rFonts w:asciiTheme="minorHAnsi" w:hAnsiTheme="minorHAnsi" w:cstheme="minorHAnsi"/>
          <w:sz w:val="12"/>
          <w:szCs w:val="16"/>
          <w:lang w:eastAsia="en-US"/>
        </w:rPr>
        <w:t xml:space="preserve">(2) Αναγράφεται ολογράφως. </w:t>
      </w:r>
    </w:p>
    <w:p w:rsidR="002224C6" w:rsidRDefault="002224C6" w:rsidP="002224C6">
      <w:pPr>
        <w:spacing w:line="276" w:lineRule="auto"/>
        <w:ind w:left="-567"/>
        <w:contextualSpacing/>
        <w:rPr>
          <w:rFonts w:asciiTheme="minorHAnsi" w:hAnsiTheme="minorHAnsi" w:cstheme="minorHAnsi"/>
          <w:sz w:val="12"/>
          <w:szCs w:val="16"/>
          <w:lang w:eastAsia="en-US"/>
        </w:rPr>
      </w:pPr>
      <w:r w:rsidRPr="002224C6">
        <w:rPr>
          <w:rFonts w:asciiTheme="minorHAnsi" w:hAnsiTheme="minorHAnsi" w:cstheme="minorHAnsi"/>
          <w:sz w:val="12"/>
          <w:szCs w:val="16"/>
          <w:lang w:eastAsia="en-US"/>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3C78A5" w:rsidRPr="003C78A5" w:rsidRDefault="002224C6" w:rsidP="002224C6">
      <w:pPr>
        <w:spacing w:line="276" w:lineRule="auto"/>
        <w:ind w:left="-567"/>
        <w:contextualSpacing/>
        <w:rPr>
          <w:rFonts w:asciiTheme="minorHAnsi" w:hAnsiTheme="minorHAnsi" w:cstheme="minorHAnsi"/>
          <w:sz w:val="12"/>
          <w:szCs w:val="16"/>
          <w:lang w:eastAsia="en-US"/>
        </w:rPr>
      </w:pPr>
      <w:r w:rsidRPr="002224C6">
        <w:rPr>
          <w:rFonts w:asciiTheme="minorHAnsi" w:eastAsia="Calibri" w:hAnsiTheme="minorHAnsi" w:cstheme="minorHAnsi"/>
          <w:sz w:val="12"/>
          <w:szCs w:val="16"/>
          <w:lang w:eastAsia="en-US"/>
        </w:rPr>
        <w:t>(4) Σε περίπτωση ανεπάρκειας χώρου η δήλωση συνεχίζεται στην πίσω όψη της και υπογράφεται από τον δηλούντα ή την δηλούσα</w:t>
      </w:r>
    </w:p>
    <w:p w:rsidR="003C78A5" w:rsidRPr="003C78A5" w:rsidRDefault="003C78A5" w:rsidP="003C78A5">
      <w:pPr>
        <w:jc w:val="center"/>
      </w:pPr>
    </w:p>
    <w:sectPr w:rsidR="003C78A5" w:rsidRPr="003C78A5" w:rsidSect="003C78A5">
      <w:footerReference w:type="default" r:id="rId16"/>
      <w:pgSz w:w="11900" w:h="16840"/>
      <w:pgMar w:top="851" w:right="851" w:bottom="851" w:left="85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80D" w:rsidRDefault="0059480D" w:rsidP="00FA2171">
      <w:r>
        <w:separator/>
      </w:r>
    </w:p>
  </w:endnote>
  <w:endnote w:type="continuationSeparator" w:id="1">
    <w:p w:rsidR="0059480D" w:rsidRDefault="0059480D" w:rsidP="00FA21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libri Light">
    <w:charset w:val="A1"/>
    <w:family w:val="swiss"/>
    <w:pitch w:val="variable"/>
    <w:sig w:usb0="A00002EF" w:usb1="4000207B" w:usb2="00000000" w:usb3="00000000" w:csb0="0000019F" w:csb1="00000000"/>
  </w:font>
  <w:font w:name="OpenSymbol">
    <w:altName w:val="Courier New"/>
    <w:charset w:val="00"/>
    <w:family w:val="auto"/>
    <w:pitch w:val="variable"/>
    <w:sig w:usb0="800000AF" w:usb1="1001ECEA" w:usb2="00000000" w:usb3="00000000" w:csb0="00000001"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448281"/>
      <w:docPartObj>
        <w:docPartGallery w:val="Page Numbers (Bottom of Page)"/>
        <w:docPartUnique/>
      </w:docPartObj>
    </w:sdtPr>
    <w:sdtEndPr>
      <w:rPr>
        <w:rFonts w:asciiTheme="minorHAnsi" w:hAnsiTheme="minorHAnsi" w:cstheme="minorHAnsi"/>
        <w:sz w:val="20"/>
      </w:rPr>
    </w:sdtEndPr>
    <w:sdtContent>
      <w:p w:rsidR="00764BC3" w:rsidRPr="00A10384" w:rsidRDefault="00D05A11">
        <w:pPr>
          <w:pStyle w:val="aa"/>
          <w:jc w:val="center"/>
          <w:rPr>
            <w:rFonts w:asciiTheme="minorHAnsi" w:hAnsiTheme="minorHAnsi" w:cstheme="minorHAnsi"/>
            <w:sz w:val="20"/>
          </w:rPr>
        </w:pPr>
        <w:r w:rsidRPr="00A10384">
          <w:rPr>
            <w:rFonts w:asciiTheme="minorHAnsi" w:hAnsiTheme="minorHAnsi" w:cstheme="minorHAnsi"/>
            <w:sz w:val="20"/>
          </w:rPr>
          <w:fldChar w:fldCharType="begin"/>
        </w:r>
        <w:r w:rsidR="00764BC3" w:rsidRPr="00A10384">
          <w:rPr>
            <w:rFonts w:asciiTheme="minorHAnsi" w:hAnsiTheme="minorHAnsi" w:cstheme="minorHAnsi"/>
            <w:sz w:val="20"/>
          </w:rPr>
          <w:instrText>PAGE   \* MERGEFORMAT</w:instrText>
        </w:r>
        <w:r w:rsidRPr="00A10384">
          <w:rPr>
            <w:rFonts w:asciiTheme="minorHAnsi" w:hAnsiTheme="minorHAnsi" w:cstheme="minorHAnsi"/>
            <w:sz w:val="20"/>
          </w:rPr>
          <w:fldChar w:fldCharType="separate"/>
        </w:r>
        <w:r w:rsidR="00D55652">
          <w:rPr>
            <w:rFonts w:asciiTheme="minorHAnsi" w:hAnsiTheme="minorHAnsi" w:cstheme="minorHAnsi"/>
            <w:noProof/>
            <w:sz w:val="20"/>
          </w:rPr>
          <w:t>1</w:t>
        </w:r>
        <w:r w:rsidRPr="00A10384">
          <w:rPr>
            <w:rFonts w:asciiTheme="minorHAnsi" w:hAnsiTheme="minorHAnsi" w:cstheme="minorHAnsi"/>
            <w:sz w:val="20"/>
          </w:rPr>
          <w:fldChar w:fldCharType="end"/>
        </w:r>
      </w:p>
    </w:sdtContent>
  </w:sdt>
  <w:p w:rsidR="00764BC3" w:rsidRPr="00EF3802" w:rsidRDefault="00764BC3" w:rsidP="00EF380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80D" w:rsidRDefault="0059480D" w:rsidP="00FA2171">
      <w:r>
        <w:separator/>
      </w:r>
    </w:p>
  </w:footnote>
  <w:footnote w:type="continuationSeparator" w:id="1">
    <w:p w:rsidR="0059480D" w:rsidRDefault="0059480D" w:rsidP="00FA21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Times New Roman" w:hAnsi="Times New Roman" w:cs="Symbol" w:hint="default"/>
        <w:lang w:val="el-GR"/>
      </w:r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04612B06"/>
    <w:multiLevelType w:val="hybridMultilevel"/>
    <w:tmpl w:val="83DAE950"/>
    <w:lvl w:ilvl="0" w:tplc="4DAACB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11">
    <w:nsid w:val="12446D1D"/>
    <w:multiLevelType w:val="hybridMultilevel"/>
    <w:tmpl w:val="221AAD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2C23ED5"/>
    <w:multiLevelType w:val="multilevel"/>
    <w:tmpl w:val="D496367E"/>
    <w:lvl w:ilvl="0">
      <w:start w:val="1"/>
      <w:numFmt w:val="decimal"/>
      <w:lvlText w:val="%1."/>
      <w:lvlJc w:val="left"/>
      <w:pPr>
        <w:ind w:left="720" w:hanging="360"/>
      </w:pPr>
      <w:rPr>
        <w:rFonts w:hint="default"/>
        <w:b/>
        <w:color w:val="auto"/>
        <w:sz w:val="24"/>
        <w:szCs w:val="24"/>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13445435"/>
    <w:multiLevelType w:val="hybridMultilevel"/>
    <w:tmpl w:val="87CC28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7E306DB"/>
    <w:multiLevelType w:val="hybridMultilevel"/>
    <w:tmpl w:val="69D48A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B9D0D5F"/>
    <w:multiLevelType w:val="multilevel"/>
    <w:tmpl w:val="C00E8958"/>
    <w:lvl w:ilvl="0">
      <w:start w:val="1"/>
      <w:numFmt w:val="decimal"/>
      <w:lvlText w:val="%1."/>
      <w:lvlJc w:val="left"/>
      <w:pPr>
        <w:ind w:left="720" w:hanging="360"/>
      </w:pPr>
      <w:rPr>
        <w:rFonts w:hint="default"/>
      </w:rPr>
    </w:lvl>
    <w:lvl w:ilvl="1">
      <w:start w:val="4"/>
      <w:numFmt w:val="decimal"/>
      <w:isLgl/>
      <w:lvlText w:val="%1.%2."/>
      <w:lvlJc w:val="left"/>
      <w:pPr>
        <w:ind w:left="1117" w:hanging="72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551" w:hanging="108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985" w:hanging="144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419" w:hanging="1800"/>
      </w:pPr>
      <w:rPr>
        <w:rFonts w:hint="default"/>
      </w:rPr>
    </w:lvl>
    <w:lvl w:ilvl="8">
      <w:start w:val="1"/>
      <w:numFmt w:val="decimal"/>
      <w:isLgl/>
      <w:lvlText w:val="%1.%2.%3.%4.%5.%6.%7.%8.%9."/>
      <w:lvlJc w:val="left"/>
      <w:pPr>
        <w:ind w:left="2456" w:hanging="1800"/>
      </w:pPr>
      <w:rPr>
        <w:rFonts w:hint="default"/>
      </w:rPr>
    </w:lvl>
  </w:abstractNum>
  <w:abstractNum w:abstractNumId="17">
    <w:nsid w:val="323A07B9"/>
    <w:multiLevelType w:val="hybridMultilevel"/>
    <w:tmpl w:val="41EC5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EF495A"/>
    <w:multiLevelType w:val="multilevel"/>
    <w:tmpl w:val="C75E123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8264D13"/>
    <w:multiLevelType w:val="hybridMultilevel"/>
    <w:tmpl w:val="B2AA8FD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39716CE2"/>
    <w:multiLevelType w:val="hybridMultilevel"/>
    <w:tmpl w:val="BB427334"/>
    <w:lvl w:ilvl="0" w:tplc="2788F5C4">
      <w:start w:val="1"/>
      <w:numFmt w:val="upperLetter"/>
      <w:pStyle w:val="a"/>
      <w:lvlText w:val="%1."/>
      <w:lvlJc w:val="left"/>
      <w:pPr>
        <w:tabs>
          <w:tab w:val="num" w:pos="360"/>
        </w:tabs>
        <w:ind w:left="360" w:hanging="360"/>
      </w:pPr>
      <w:rPr>
        <w:rFonts w:hint="default"/>
      </w:rPr>
    </w:lvl>
    <w:lvl w:ilvl="1" w:tplc="D282567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B666515"/>
    <w:multiLevelType w:val="hybridMultilevel"/>
    <w:tmpl w:val="4F26CFB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3CE97D47"/>
    <w:multiLevelType w:val="hybridMultilevel"/>
    <w:tmpl w:val="9B3CF4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D7440CA"/>
    <w:multiLevelType w:val="hybridMultilevel"/>
    <w:tmpl w:val="84A893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41224D8"/>
    <w:multiLevelType w:val="hybridMultilevel"/>
    <w:tmpl w:val="4ECAEB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58670A6"/>
    <w:multiLevelType w:val="hybridMultilevel"/>
    <w:tmpl w:val="79CCF4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61736C1"/>
    <w:multiLevelType w:val="hybridMultilevel"/>
    <w:tmpl w:val="01C4FF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9CB265E"/>
    <w:multiLevelType w:val="hybridMultilevel"/>
    <w:tmpl w:val="61D0D1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A88157C"/>
    <w:multiLevelType w:val="hybridMultilevel"/>
    <w:tmpl w:val="F566FE5A"/>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29">
    <w:nsid w:val="4BBA6D65"/>
    <w:multiLevelType w:val="hybridMultilevel"/>
    <w:tmpl w:val="818087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0451C04"/>
    <w:multiLevelType w:val="hybridMultilevel"/>
    <w:tmpl w:val="07209B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2BE0901"/>
    <w:multiLevelType w:val="hybridMultilevel"/>
    <w:tmpl w:val="A6A6DC92"/>
    <w:lvl w:ilvl="0" w:tplc="B70CDDBC">
      <w:start w:val="1"/>
      <w:numFmt w:val="decimal"/>
      <w:lvlText w:val="%1."/>
      <w:lvlJc w:val="left"/>
      <w:pPr>
        <w:ind w:left="1440" w:hanging="360"/>
      </w:pPr>
      <w:rPr>
        <w:rFonts w:hint="default"/>
        <w:color w:val="auto"/>
      </w:rPr>
    </w:lvl>
    <w:lvl w:ilvl="1" w:tplc="195C23C8" w:tentative="1">
      <w:start w:val="1"/>
      <w:numFmt w:val="lowerLetter"/>
      <w:lvlText w:val="%2."/>
      <w:lvlJc w:val="left"/>
      <w:pPr>
        <w:ind w:left="2160" w:hanging="360"/>
      </w:pPr>
    </w:lvl>
    <w:lvl w:ilvl="2" w:tplc="3352538A" w:tentative="1">
      <w:start w:val="1"/>
      <w:numFmt w:val="lowerRoman"/>
      <w:lvlText w:val="%3."/>
      <w:lvlJc w:val="right"/>
      <w:pPr>
        <w:ind w:left="2880" w:hanging="180"/>
      </w:pPr>
    </w:lvl>
    <w:lvl w:ilvl="3" w:tplc="4B1035F8" w:tentative="1">
      <w:start w:val="1"/>
      <w:numFmt w:val="decimal"/>
      <w:lvlText w:val="%4."/>
      <w:lvlJc w:val="left"/>
      <w:pPr>
        <w:ind w:left="3600" w:hanging="360"/>
      </w:pPr>
    </w:lvl>
    <w:lvl w:ilvl="4" w:tplc="CBFAEC6A" w:tentative="1">
      <w:start w:val="1"/>
      <w:numFmt w:val="lowerLetter"/>
      <w:lvlText w:val="%5."/>
      <w:lvlJc w:val="left"/>
      <w:pPr>
        <w:ind w:left="4320" w:hanging="360"/>
      </w:pPr>
    </w:lvl>
    <w:lvl w:ilvl="5" w:tplc="381ACE0C" w:tentative="1">
      <w:start w:val="1"/>
      <w:numFmt w:val="lowerRoman"/>
      <w:lvlText w:val="%6."/>
      <w:lvlJc w:val="right"/>
      <w:pPr>
        <w:ind w:left="5040" w:hanging="180"/>
      </w:pPr>
    </w:lvl>
    <w:lvl w:ilvl="6" w:tplc="1DA20FB2" w:tentative="1">
      <w:start w:val="1"/>
      <w:numFmt w:val="decimal"/>
      <w:lvlText w:val="%7."/>
      <w:lvlJc w:val="left"/>
      <w:pPr>
        <w:ind w:left="5760" w:hanging="360"/>
      </w:pPr>
    </w:lvl>
    <w:lvl w:ilvl="7" w:tplc="A6C8DAAA" w:tentative="1">
      <w:start w:val="1"/>
      <w:numFmt w:val="lowerLetter"/>
      <w:lvlText w:val="%8."/>
      <w:lvlJc w:val="left"/>
      <w:pPr>
        <w:ind w:left="6480" w:hanging="360"/>
      </w:pPr>
    </w:lvl>
    <w:lvl w:ilvl="8" w:tplc="45E49086" w:tentative="1">
      <w:start w:val="1"/>
      <w:numFmt w:val="lowerRoman"/>
      <w:lvlText w:val="%9."/>
      <w:lvlJc w:val="right"/>
      <w:pPr>
        <w:ind w:left="7200" w:hanging="180"/>
      </w:pPr>
    </w:lvl>
  </w:abstractNum>
  <w:abstractNum w:abstractNumId="32">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3">
    <w:nsid w:val="57E64A85"/>
    <w:multiLevelType w:val="hybridMultilevel"/>
    <w:tmpl w:val="05E816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5D0305FB"/>
    <w:multiLevelType w:val="hybridMultilevel"/>
    <w:tmpl w:val="39CE08B2"/>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5">
    <w:nsid w:val="5E19425C"/>
    <w:multiLevelType w:val="hybridMultilevel"/>
    <w:tmpl w:val="323C6C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FE46FC2"/>
    <w:multiLevelType w:val="multilevel"/>
    <w:tmpl w:val="08E4523A"/>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618C0F18"/>
    <w:multiLevelType w:val="hybridMultilevel"/>
    <w:tmpl w:val="981C15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3186BFB"/>
    <w:multiLevelType w:val="hybridMultilevel"/>
    <w:tmpl w:val="97CCF1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664D697C"/>
    <w:multiLevelType w:val="hybridMultilevel"/>
    <w:tmpl w:val="338837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2">
    <w:nsid w:val="691F23F1"/>
    <w:multiLevelType w:val="hybridMultilevel"/>
    <w:tmpl w:val="967A582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3">
    <w:nsid w:val="6A894D5C"/>
    <w:multiLevelType w:val="hybridMultilevel"/>
    <w:tmpl w:val="0A22FF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6B4C0992"/>
    <w:multiLevelType w:val="multilevel"/>
    <w:tmpl w:val="D496367E"/>
    <w:lvl w:ilvl="0">
      <w:start w:val="1"/>
      <w:numFmt w:val="decimal"/>
      <w:lvlText w:val="%1."/>
      <w:lvlJc w:val="left"/>
      <w:pPr>
        <w:ind w:left="720" w:hanging="360"/>
      </w:pPr>
      <w:rPr>
        <w:rFonts w:hint="default"/>
        <w:b/>
        <w:color w:val="auto"/>
        <w:sz w:val="24"/>
        <w:szCs w:val="24"/>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nsid w:val="6D120952"/>
    <w:multiLevelType w:val="hybridMultilevel"/>
    <w:tmpl w:val="0EB81698"/>
    <w:lvl w:ilvl="0" w:tplc="43E05B8C">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47">
    <w:nsid w:val="71C72DC7"/>
    <w:multiLevelType w:val="hybridMultilevel"/>
    <w:tmpl w:val="3070A5B2"/>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48">
    <w:nsid w:val="727E1565"/>
    <w:multiLevelType w:val="hybridMultilevel"/>
    <w:tmpl w:val="C6BCBC44"/>
    <w:lvl w:ilvl="0" w:tplc="04080001">
      <w:start w:val="1"/>
      <w:numFmt w:val="bullet"/>
      <w:lvlText w:val=""/>
      <w:lvlJc w:val="left"/>
      <w:pPr>
        <w:ind w:left="675" w:hanging="360"/>
      </w:pPr>
      <w:rPr>
        <w:rFonts w:ascii="Symbol" w:hAnsi="Symbol" w:hint="default"/>
      </w:rPr>
    </w:lvl>
    <w:lvl w:ilvl="1" w:tplc="04080003" w:tentative="1">
      <w:start w:val="1"/>
      <w:numFmt w:val="bullet"/>
      <w:lvlText w:val="o"/>
      <w:lvlJc w:val="left"/>
      <w:pPr>
        <w:ind w:left="1395" w:hanging="360"/>
      </w:pPr>
      <w:rPr>
        <w:rFonts w:ascii="Courier New" w:hAnsi="Courier New" w:cs="Courier New" w:hint="default"/>
      </w:rPr>
    </w:lvl>
    <w:lvl w:ilvl="2" w:tplc="04080005" w:tentative="1">
      <w:start w:val="1"/>
      <w:numFmt w:val="bullet"/>
      <w:lvlText w:val=""/>
      <w:lvlJc w:val="left"/>
      <w:pPr>
        <w:ind w:left="2115" w:hanging="360"/>
      </w:pPr>
      <w:rPr>
        <w:rFonts w:ascii="Wingdings" w:hAnsi="Wingdings" w:hint="default"/>
      </w:rPr>
    </w:lvl>
    <w:lvl w:ilvl="3" w:tplc="04080001" w:tentative="1">
      <w:start w:val="1"/>
      <w:numFmt w:val="bullet"/>
      <w:lvlText w:val=""/>
      <w:lvlJc w:val="left"/>
      <w:pPr>
        <w:ind w:left="2835" w:hanging="360"/>
      </w:pPr>
      <w:rPr>
        <w:rFonts w:ascii="Symbol" w:hAnsi="Symbol" w:hint="default"/>
      </w:rPr>
    </w:lvl>
    <w:lvl w:ilvl="4" w:tplc="04080003" w:tentative="1">
      <w:start w:val="1"/>
      <w:numFmt w:val="bullet"/>
      <w:lvlText w:val="o"/>
      <w:lvlJc w:val="left"/>
      <w:pPr>
        <w:ind w:left="3555" w:hanging="360"/>
      </w:pPr>
      <w:rPr>
        <w:rFonts w:ascii="Courier New" w:hAnsi="Courier New" w:cs="Courier New" w:hint="default"/>
      </w:rPr>
    </w:lvl>
    <w:lvl w:ilvl="5" w:tplc="04080005" w:tentative="1">
      <w:start w:val="1"/>
      <w:numFmt w:val="bullet"/>
      <w:lvlText w:val=""/>
      <w:lvlJc w:val="left"/>
      <w:pPr>
        <w:ind w:left="4275" w:hanging="360"/>
      </w:pPr>
      <w:rPr>
        <w:rFonts w:ascii="Wingdings" w:hAnsi="Wingdings" w:hint="default"/>
      </w:rPr>
    </w:lvl>
    <w:lvl w:ilvl="6" w:tplc="04080001" w:tentative="1">
      <w:start w:val="1"/>
      <w:numFmt w:val="bullet"/>
      <w:lvlText w:val=""/>
      <w:lvlJc w:val="left"/>
      <w:pPr>
        <w:ind w:left="4995" w:hanging="360"/>
      </w:pPr>
      <w:rPr>
        <w:rFonts w:ascii="Symbol" w:hAnsi="Symbol" w:hint="default"/>
      </w:rPr>
    </w:lvl>
    <w:lvl w:ilvl="7" w:tplc="04080003" w:tentative="1">
      <w:start w:val="1"/>
      <w:numFmt w:val="bullet"/>
      <w:lvlText w:val="o"/>
      <w:lvlJc w:val="left"/>
      <w:pPr>
        <w:ind w:left="5715" w:hanging="360"/>
      </w:pPr>
      <w:rPr>
        <w:rFonts w:ascii="Courier New" w:hAnsi="Courier New" w:cs="Courier New" w:hint="default"/>
      </w:rPr>
    </w:lvl>
    <w:lvl w:ilvl="8" w:tplc="04080005" w:tentative="1">
      <w:start w:val="1"/>
      <w:numFmt w:val="bullet"/>
      <w:lvlText w:val=""/>
      <w:lvlJc w:val="left"/>
      <w:pPr>
        <w:ind w:left="6435" w:hanging="360"/>
      </w:pPr>
      <w:rPr>
        <w:rFonts w:ascii="Wingdings" w:hAnsi="Wingdings" w:hint="default"/>
      </w:rPr>
    </w:lvl>
  </w:abstractNum>
  <w:abstractNum w:abstractNumId="49">
    <w:nsid w:val="74D85F58"/>
    <w:multiLevelType w:val="hybridMultilevel"/>
    <w:tmpl w:val="B2AA8FD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0">
    <w:nsid w:val="74F9518E"/>
    <w:multiLevelType w:val="hybridMultilevel"/>
    <w:tmpl w:val="D228D2EA"/>
    <w:lvl w:ilvl="0" w:tplc="5C3822F0">
      <w:start w:val="1"/>
      <w:numFmt w:val="decimal"/>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nsid w:val="78E40DA0"/>
    <w:multiLevelType w:val="hybridMultilevel"/>
    <w:tmpl w:val="A7EC96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7BFD681E"/>
    <w:multiLevelType w:val="hybridMultilevel"/>
    <w:tmpl w:val="40E878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8"/>
  </w:num>
  <w:num w:numId="2">
    <w:abstractNumId w:val="20"/>
  </w:num>
  <w:num w:numId="3">
    <w:abstractNumId w:val="8"/>
  </w:num>
  <w:num w:numId="4">
    <w:abstractNumId w:val="36"/>
  </w:num>
  <w:num w:numId="5">
    <w:abstractNumId w:val="50"/>
  </w:num>
  <w:num w:numId="6">
    <w:abstractNumId w:val="51"/>
  </w:num>
  <w:num w:numId="7">
    <w:abstractNumId w:val="33"/>
  </w:num>
  <w:num w:numId="8">
    <w:abstractNumId w:val="29"/>
  </w:num>
  <w:num w:numId="9">
    <w:abstractNumId w:val="40"/>
  </w:num>
  <w:num w:numId="10">
    <w:abstractNumId w:val="38"/>
  </w:num>
  <w:num w:numId="11">
    <w:abstractNumId w:val="16"/>
  </w:num>
  <w:num w:numId="12">
    <w:abstractNumId w:val="27"/>
  </w:num>
  <w:num w:numId="13">
    <w:abstractNumId w:val="47"/>
  </w:num>
  <w:num w:numId="14">
    <w:abstractNumId w:val="15"/>
  </w:num>
  <w:num w:numId="15">
    <w:abstractNumId w:val="52"/>
  </w:num>
  <w:num w:numId="16">
    <w:abstractNumId w:val="18"/>
  </w:num>
  <w:num w:numId="17">
    <w:abstractNumId w:val="39"/>
  </w:num>
  <w:num w:numId="18">
    <w:abstractNumId w:val="12"/>
  </w:num>
  <w:num w:numId="19">
    <w:abstractNumId w:val="21"/>
  </w:num>
  <w:num w:numId="20">
    <w:abstractNumId w:val="24"/>
  </w:num>
  <w:num w:numId="21">
    <w:abstractNumId w:val="35"/>
  </w:num>
  <w:num w:numId="22">
    <w:abstractNumId w:val="26"/>
  </w:num>
  <w:num w:numId="23">
    <w:abstractNumId w:val="44"/>
  </w:num>
  <w:num w:numId="24">
    <w:abstractNumId w:val="42"/>
  </w:num>
  <w:num w:numId="25">
    <w:abstractNumId w:val="28"/>
  </w:num>
  <w:num w:numId="26">
    <w:abstractNumId w:val="11"/>
  </w:num>
  <w:num w:numId="27">
    <w:abstractNumId w:val="25"/>
  </w:num>
  <w:num w:numId="28">
    <w:abstractNumId w:val="31"/>
  </w:num>
  <w:num w:numId="29">
    <w:abstractNumId w:val="49"/>
  </w:num>
  <w:num w:numId="30">
    <w:abstractNumId w:val="45"/>
  </w:num>
  <w:num w:numId="31">
    <w:abstractNumId w:val="19"/>
  </w:num>
  <w:num w:numId="32">
    <w:abstractNumId w:val="34"/>
  </w:num>
  <w:num w:numId="33">
    <w:abstractNumId w:val="23"/>
  </w:num>
  <w:num w:numId="34">
    <w:abstractNumId w:val="46"/>
  </w:num>
  <w:num w:numId="35">
    <w:abstractNumId w:val="10"/>
  </w:num>
  <w:num w:numId="36">
    <w:abstractNumId w:val="32"/>
  </w:num>
  <w:num w:numId="37">
    <w:abstractNumId w:val="41"/>
  </w:num>
  <w:num w:numId="38">
    <w:abstractNumId w:val="14"/>
  </w:num>
  <w:num w:numId="39">
    <w:abstractNumId w:val="43"/>
  </w:num>
  <w:num w:numId="40">
    <w:abstractNumId w:val="30"/>
  </w:num>
  <w:num w:numId="41">
    <w:abstractNumId w:val="9"/>
  </w:num>
  <w:num w:numId="42">
    <w:abstractNumId w:val="22"/>
  </w:num>
  <w:num w:numId="43">
    <w:abstractNumId w:val="13"/>
  </w:num>
  <w:num w:numId="44">
    <w:abstractNumId w:val="17"/>
  </w:num>
  <w:num w:numId="45">
    <w:abstractNumId w:val="3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955608"/>
    <w:rsid w:val="00000F16"/>
    <w:rsid w:val="00001088"/>
    <w:rsid w:val="0000422F"/>
    <w:rsid w:val="00004817"/>
    <w:rsid w:val="00004F61"/>
    <w:rsid w:val="000055ED"/>
    <w:rsid w:val="00005B88"/>
    <w:rsid w:val="000063F6"/>
    <w:rsid w:val="000129D6"/>
    <w:rsid w:val="00012B1C"/>
    <w:rsid w:val="00013061"/>
    <w:rsid w:val="000150A4"/>
    <w:rsid w:val="00015103"/>
    <w:rsid w:val="000165E6"/>
    <w:rsid w:val="0001777E"/>
    <w:rsid w:val="00017BFC"/>
    <w:rsid w:val="00021909"/>
    <w:rsid w:val="00022C78"/>
    <w:rsid w:val="00023113"/>
    <w:rsid w:val="00023982"/>
    <w:rsid w:val="00025F36"/>
    <w:rsid w:val="000301CD"/>
    <w:rsid w:val="00030DF0"/>
    <w:rsid w:val="00031304"/>
    <w:rsid w:val="00031BF4"/>
    <w:rsid w:val="00034058"/>
    <w:rsid w:val="000340C8"/>
    <w:rsid w:val="0003438B"/>
    <w:rsid w:val="0003488F"/>
    <w:rsid w:val="0003725F"/>
    <w:rsid w:val="00041AA9"/>
    <w:rsid w:val="000422D2"/>
    <w:rsid w:val="000475CC"/>
    <w:rsid w:val="00047ADB"/>
    <w:rsid w:val="00051435"/>
    <w:rsid w:val="00051E8A"/>
    <w:rsid w:val="000561E2"/>
    <w:rsid w:val="0005656B"/>
    <w:rsid w:val="00056E62"/>
    <w:rsid w:val="00057743"/>
    <w:rsid w:val="00057883"/>
    <w:rsid w:val="000603E8"/>
    <w:rsid w:val="00061A61"/>
    <w:rsid w:val="00061E85"/>
    <w:rsid w:val="0006396A"/>
    <w:rsid w:val="00067657"/>
    <w:rsid w:val="00071537"/>
    <w:rsid w:val="00072BD3"/>
    <w:rsid w:val="00074E22"/>
    <w:rsid w:val="00074EB5"/>
    <w:rsid w:val="000775D9"/>
    <w:rsid w:val="00081155"/>
    <w:rsid w:val="00082AF5"/>
    <w:rsid w:val="00085D9D"/>
    <w:rsid w:val="0008647C"/>
    <w:rsid w:val="00087523"/>
    <w:rsid w:val="00091F2E"/>
    <w:rsid w:val="00094944"/>
    <w:rsid w:val="00094C30"/>
    <w:rsid w:val="0009707B"/>
    <w:rsid w:val="00097F41"/>
    <w:rsid w:val="000A190E"/>
    <w:rsid w:val="000A25B8"/>
    <w:rsid w:val="000A2F81"/>
    <w:rsid w:val="000A358E"/>
    <w:rsid w:val="000A5276"/>
    <w:rsid w:val="000A713C"/>
    <w:rsid w:val="000A7845"/>
    <w:rsid w:val="000B0A5A"/>
    <w:rsid w:val="000B0E06"/>
    <w:rsid w:val="000B1970"/>
    <w:rsid w:val="000B73F9"/>
    <w:rsid w:val="000B77AD"/>
    <w:rsid w:val="000C0593"/>
    <w:rsid w:val="000C3C37"/>
    <w:rsid w:val="000C4BCE"/>
    <w:rsid w:val="000C57C3"/>
    <w:rsid w:val="000C6E65"/>
    <w:rsid w:val="000D007A"/>
    <w:rsid w:val="000D1726"/>
    <w:rsid w:val="000D195C"/>
    <w:rsid w:val="000D2527"/>
    <w:rsid w:val="000D2E10"/>
    <w:rsid w:val="000D4304"/>
    <w:rsid w:val="000D4B15"/>
    <w:rsid w:val="000D50A7"/>
    <w:rsid w:val="000D51F2"/>
    <w:rsid w:val="000D5C50"/>
    <w:rsid w:val="000D6B78"/>
    <w:rsid w:val="000D6EB4"/>
    <w:rsid w:val="000E095A"/>
    <w:rsid w:val="000E14FF"/>
    <w:rsid w:val="000E164C"/>
    <w:rsid w:val="000E3BA9"/>
    <w:rsid w:val="000E50FB"/>
    <w:rsid w:val="000E5E71"/>
    <w:rsid w:val="000E5F7F"/>
    <w:rsid w:val="000F1EBF"/>
    <w:rsid w:val="000F2800"/>
    <w:rsid w:val="000F43C8"/>
    <w:rsid w:val="000F615E"/>
    <w:rsid w:val="000F79DC"/>
    <w:rsid w:val="00101C94"/>
    <w:rsid w:val="00102EBB"/>
    <w:rsid w:val="00116A88"/>
    <w:rsid w:val="00116D6C"/>
    <w:rsid w:val="001201C3"/>
    <w:rsid w:val="00121B19"/>
    <w:rsid w:val="001235CB"/>
    <w:rsid w:val="00123970"/>
    <w:rsid w:val="00124FDF"/>
    <w:rsid w:val="00125208"/>
    <w:rsid w:val="0012557E"/>
    <w:rsid w:val="00127FAF"/>
    <w:rsid w:val="0013099A"/>
    <w:rsid w:val="00130FA8"/>
    <w:rsid w:val="001313B6"/>
    <w:rsid w:val="001321D9"/>
    <w:rsid w:val="001325B5"/>
    <w:rsid w:val="00132772"/>
    <w:rsid w:val="00132C76"/>
    <w:rsid w:val="0013419F"/>
    <w:rsid w:val="00134286"/>
    <w:rsid w:val="0013504B"/>
    <w:rsid w:val="00137540"/>
    <w:rsid w:val="00141BB2"/>
    <w:rsid w:val="00142455"/>
    <w:rsid w:val="001455C2"/>
    <w:rsid w:val="00145AB7"/>
    <w:rsid w:val="00145D2B"/>
    <w:rsid w:val="00146A01"/>
    <w:rsid w:val="001475E7"/>
    <w:rsid w:val="001478A6"/>
    <w:rsid w:val="001478D3"/>
    <w:rsid w:val="00150107"/>
    <w:rsid w:val="00150E99"/>
    <w:rsid w:val="001514B0"/>
    <w:rsid w:val="0015214B"/>
    <w:rsid w:val="0015260F"/>
    <w:rsid w:val="00154E9D"/>
    <w:rsid w:val="00155D90"/>
    <w:rsid w:val="001629D9"/>
    <w:rsid w:val="00162B82"/>
    <w:rsid w:val="00163958"/>
    <w:rsid w:val="0016524A"/>
    <w:rsid w:val="0016621F"/>
    <w:rsid w:val="00166537"/>
    <w:rsid w:val="00166804"/>
    <w:rsid w:val="0016688D"/>
    <w:rsid w:val="00167236"/>
    <w:rsid w:val="00170B37"/>
    <w:rsid w:val="00173BA9"/>
    <w:rsid w:val="0018279A"/>
    <w:rsid w:val="00183EA2"/>
    <w:rsid w:val="0018477E"/>
    <w:rsid w:val="00184A3C"/>
    <w:rsid w:val="001872EC"/>
    <w:rsid w:val="001904FF"/>
    <w:rsid w:val="001907C4"/>
    <w:rsid w:val="001920DF"/>
    <w:rsid w:val="00194F65"/>
    <w:rsid w:val="00196621"/>
    <w:rsid w:val="001A3BCA"/>
    <w:rsid w:val="001A57B1"/>
    <w:rsid w:val="001A592D"/>
    <w:rsid w:val="001A6803"/>
    <w:rsid w:val="001A744E"/>
    <w:rsid w:val="001B0B26"/>
    <w:rsid w:val="001B3E79"/>
    <w:rsid w:val="001B44CD"/>
    <w:rsid w:val="001B494E"/>
    <w:rsid w:val="001B77D7"/>
    <w:rsid w:val="001C24E0"/>
    <w:rsid w:val="001C41CD"/>
    <w:rsid w:val="001C4464"/>
    <w:rsid w:val="001C457A"/>
    <w:rsid w:val="001C5646"/>
    <w:rsid w:val="001C5AE2"/>
    <w:rsid w:val="001C76F9"/>
    <w:rsid w:val="001D0E47"/>
    <w:rsid w:val="001D2044"/>
    <w:rsid w:val="001D508D"/>
    <w:rsid w:val="001D5F5D"/>
    <w:rsid w:val="001E186D"/>
    <w:rsid w:val="001E3B3A"/>
    <w:rsid w:val="001E59FA"/>
    <w:rsid w:val="001E62BB"/>
    <w:rsid w:val="001E78CB"/>
    <w:rsid w:val="001F19B0"/>
    <w:rsid w:val="001F54D7"/>
    <w:rsid w:val="001F5DB2"/>
    <w:rsid w:val="001F74D5"/>
    <w:rsid w:val="002008D7"/>
    <w:rsid w:val="00200A25"/>
    <w:rsid w:val="00202402"/>
    <w:rsid w:val="00205C38"/>
    <w:rsid w:val="00210FFA"/>
    <w:rsid w:val="00217701"/>
    <w:rsid w:val="00217DA1"/>
    <w:rsid w:val="002206E7"/>
    <w:rsid w:val="0022122E"/>
    <w:rsid w:val="00221C14"/>
    <w:rsid w:val="0022218F"/>
    <w:rsid w:val="002224C6"/>
    <w:rsid w:val="0022406A"/>
    <w:rsid w:val="002244A5"/>
    <w:rsid w:val="00224FDF"/>
    <w:rsid w:val="00225327"/>
    <w:rsid w:val="00226517"/>
    <w:rsid w:val="0023082C"/>
    <w:rsid w:val="00231296"/>
    <w:rsid w:val="0023173E"/>
    <w:rsid w:val="00231CC0"/>
    <w:rsid w:val="0023645C"/>
    <w:rsid w:val="0023790D"/>
    <w:rsid w:val="00237BBB"/>
    <w:rsid w:val="00244110"/>
    <w:rsid w:val="002504DA"/>
    <w:rsid w:val="00252F1A"/>
    <w:rsid w:val="00254DFC"/>
    <w:rsid w:val="00256298"/>
    <w:rsid w:val="002563BB"/>
    <w:rsid w:val="0025698F"/>
    <w:rsid w:val="00256EA0"/>
    <w:rsid w:val="0025717D"/>
    <w:rsid w:val="00262FF0"/>
    <w:rsid w:val="002671F8"/>
    <w:rsid w:val="00267955"/>
    <w:rsid w:val="0027023F"/>
    <w:rsid w:val="00270B94"/>
    <w:rsid w:val="00270D88"/>
    <w:rsid w:val="0027106F"/>
    <w:rsid w:val="00272307"/>
    <w:rsid w:val="0027234C"/>
    <w:rsid w:val="00272386"/>
    <w:rsid w:val="002725E6"/>
    <w:rsid w:val="00272A31"/>
    <w:rsid w:val="002738BC"/>
    <w:rsid w:val="0027474B"/>
    <w:rsid w:val="00275167"/>
    <w:rsid w:val="00275451"/>
    <w:rsid w:val="00276C4A"/>
    <w:rsid w:val="002802E0"/>
    <w:rsid w:val="00280C53"/>
    <w:rsid w:val="00282B88"/>
    <w:rsid w:val="00285A34"/>
    <w:rsid w:val="00285F5D"/>
    <w:rsid w:val="0028680C"/>
    <w:rsid w:val="00287144"/>
    <w:rsid w:val="00291FAF"/>
    <w:rsid w:val="0029288F"/>
    <w:rsid w:val="00296EE6"/>
    <w:rsid w:val="0029709B"/>
    <w:rsid w:val="002970D1"/>
    <w:rsid w:val="002A1278"/>
    <w:rsid w:val="002A3412"/>
    <w:rsid w:val="002A3E73"/>
    <w:rsid w:val="002A5951"/>
    <w:rsid w:val="002A5AAE"/>
    <w:rsid w:val="002A633F"/>
    <w:rsid w:val="002A63CF"/>
    <w:rsid w:val="002A6C6A"/>
    <w:rsid w:val="002A7CE1"/>
    <w:rsid w:val="002A7CF6"/>
    <w:rsid w:val="002B0744"/>
    <w:rsid w:val="002B10C6"/>
    <w:rsid w:val="002B1918"/>
    <w:rsid w:val="002B42FF"/>
    <w:rsid w:val="002B7549"/>
    <w:rsid w:val="002C20F4"/>
    <w:rsid w:val="002D0AA2"/>
    <w:rsid w:val="002D2525"/>
    <w:rsid w:val="002D46F6"/>
    <w:rsid w:val="002D4912"/>
    <w:rsid w:val="002D4B2A"/>
    <w:rsid w:val="002E03D7"/>
    <w:rsid w:val="002E2511"/>
    <w:rsid w:val="002E3C46"/>
    <w:rsid w:val="002E3FF0"/>
    <w:rsid w:val="002E49BC"/>
    <w:rsid w:val="002E5DDB"/>
    <w:rsid w:val="002E6567"/>
    <w:rsid w:val="002E7DD4"/>
    <w:rsid w:val="002F0ABD"/>
    <w:rsid w:val="002F2C95"/>
    <w:rsid w:val="002F3AC7"/>
    <w:rsid w:val="002F5149"/>
    <w:rsid w:val="002F55B0"/>
    <w:rsid w:val="002F6390"/>
    <w:rsid w:val="002F6464"/>
    <w:rsid w:val="002F6565"/>
    <w:rsid w:val="002F7D1E"/>
    <w:rsid w:val="00301216"/>
    <w:rsid w:val="0030151C"/>
    <w:rsid w:val="00302590"/>
    <w:rsid w:val="0030296A"/>
    <w:rsid w:val="00305D3D"/>
    <w:rsid w:val="0030748F"/>
    <w:rsid w:val="0031012F"/>
    <w:rsid w:val="00310149"/>
    <w:rsid w:val="003110CC"/>
    <w:rsid w:val="003116D3"/>
    <w:rsid w:val="00314CE7"/>
    <w:rsid w:val="00315512"/>
    <w:rsid w:val="00316DE5"/>
    <w:rsid w:val="003202CC"/>
    <w:rsid w:val="003206A9"/>
    <w:rsid w:val="00327C28"/>
    <w:rsid w:val="00331AEF"/>
    <w:rsid w:val="00331D11"/>
    <w:rsid w:val="00331D41"/>
    <w:rsid w:val="0033335C"/>
    <w:rsid w:val="00335477"/>
    <w:rsid w:val="003371CC"/>
    <w:rsid w:val="0033768D"/>
    <w:rsid w:val="0033796D"/>
    <w:rsid w:val="00340A2F"/>
    <w:rsid w:val="00342C6A"/>
    <w:rsid w:val="00343175"/>
    <w:rsid w:val="00343591"/>
    <w:rsid w:val="0034399B"/>
    <w:rsid w:val="00343BE5"/>
    <w:rsid w:val="003456C5"/>
    <w:rsid w:val="00346A47"/>
    <w:rsid w:val="003512B9"/>
    <w:rsid w:val="003522F2"/>
    <w:rsid w:val="003545C5"/>
    <w:rsid w:val="00354CED"/>
    <w:rsid w:val="0035702C"/>
    <w:rsid w:val="00361D10"/>
    <w:rsid w:val="0036321F"/>
    <w:rsid w:val="00363C70"/>
    <w:rsid w:val="00364A64"/>
    <w:rsid w:val="00365EB2"/>
    <w:rsid w:val="00366447"/>
    <w:rsid w:val="003702D5"/>
    <w:rsid w:val="003717A0"/>
    <w:rsid w:val="003725D2"/>
    <w:rsid w:val="00372A86"/>
    <w:rsid w:val="00372DC2"/>
    <w:rsid w:val="00373069"/>
    <w:rsid w:val="003731ED"/>
    <w:rsid w:val="00373E8F"/>
    <w:rsid w:val="00374E4B"/>
    <w:rsid w:val="00374F4B"/>
    <w:rsid w:val="0037500D"/>
    <w:rsid w:val="003759D5"/>
    <w:rsid w:val="0037663A"/>
    <w:rsid w:val="00376EAF"/>
    <w:rsid w:val="003772C6"/>
    <w:rsid w:val="0037794F"/>
    <w:rsid w:val="00380B1F"/>
    <w:rsid w:val="00382414"/>
    <w:rsid w:val="00383DB1"/>
    <w:rsid w:val="00385293"/>
    <w:rsid w:val="00385F39"/>
    <w:rsid w:val="0039097A"/>
    <w:rsid w:val="0039103B"/>
    <w:rsid w:val="00392B32"/>
    <w:rsid w:val="00392DEE"/>
    <w:rsid w:val="003932C7"/>
    <w:rsid w:val="00393EEF"/>
    <w:rsid w:val="00395465"/>
    <w:rsid w:val="003A008D"/>
    <w:rsid w:val="003A0BC6"/>
    <w:rsid w:val="003A1198"/>
    <w:rsid w:val="003A1D7C"/>
    <w:rsid w:val="003A1F20"/>
    <w:rsid w:val="003A5731"/>
    <w:rsid w:val="003A6148"/>
    <w:rsid w:val="003A67F8"/>
    <w:rsid w:val="003A757D"/>
    <w:rsid w:val="003A7D1C"/>
    <w:rsid w:val="003B18EF"/>
    <w:rsid w:val="003B44B0"/>
    <w:rsid w:val="003B7249"/>
    <w:rsid w:val="003C0304"/>
    <w:rsid w:val="003C09A8"/>
    <w:rsid w:val="003C21B0"/>
    <w:rsid w:val="003C2556"/>
    <w:rsid w:val="003C4039"/>
    <w:rsid w:val="003C405D"/>
    <w:rsid w:val="003C4BA4"/>
    <w:rsid w:val="003C4FEF"/>
    <w:rsid w:val="003C505C"/>
    <w:rsid w:val="003C52B7"/>
    <w:rsid w:val="003C5866"/>
    <w:rsid w:val="003C64F3"/>
    <w:rsid w:val="003C688A"/>
    <w:rsid w:val="003C78A5"/>
    <w:rsid w:val="003D0B46"/>
    <w:rsid w:val="003D120A"/>
    <w:rsid w:val="003D2222"/>
    <w:rsid w:val="003D23ED"/>
    <w:rsid w:val="003D6094"/>
    <w:rsid w:val="003D7BF0"/>
    <w:rsid w:val="003E2B71"/>
    <w:rsid w:val="003E3465"/>
    <w:rsid w:val="003E4CD0"/>
    <w:rsid w:val="003E5025"/>
    <w:rsid w:val="003E5030"/>
    <w:rsid w:val="003E5DF9"/>
    <w:rsid w:val="003E643D"/>
    <w:rsid w:val="003E6CE2"/>
    <w:rsid w:val="003E6D83"/>
    <w:rsid w:val="003E762B"/>
    <w:rsid w:val="003E7F27"/>
    <w:rsid w:val="003F2DC6"/>
    <w:rsid w:val="003F2E27"/>
    <w:rsid w:val="003F3D2B"/>
    <w:rsid w:val="004000F1"/>
    <w:rsid w:val="00402601"/>
    <w:rsid w:val="004038DB"/>
    <w:rsid w:val="00404814"/>
    <w:rsid w:val="0040500A"/>
    <w:rsid w:val="004131C0"/>
    <w:rsid w:val="00413C27"/>
    <w:rsid w:val="00413F81"/>
    <w:rsid w:val="0041456C"/>
    <w:rsid w:val="0041467C"/>
    <w:rsid w:val="00416798"/>
    <w:rsid w:val="00416934"/>
    <w:rsid w:val="0041776A"/>
    <w:rsid w:val="00422798"/>
    <w:rsid w:val="004227BC"/>
    <w:rsid w:val="00422D7D"/>
    <w:rsid w:val="004237BA"/>
    <w:rsid w:val="0042581D"/>
    <w:rsid w:val="00427043"/>
    <w:rsid w:val="00431544"/>
    <w:rsid w:val="0043174F"/>
    <w:rsid w:val="00432B98"/>
    <w:rsid w:val="0043329D"/>
    <w:rsid w:val="0043773B"/>
    <w:rsid w:val="00440933"/>
    <w:rsid w:val="00440AD3"/>
    <w:rsid w:val="00440CE2"/>
    <w:rsid w:val="004449C3"/>
    <w:rsid w:val="00446ADA"/>
    <w:rsid w:val="00450FDF"/>
    <w:rsid w:val="00451392"/>
    <w:rsid w:val="00452EBF"/>
    <w:rsid w:val="00453CCF"/>
    <w:rsid w:val="00454159"/>
    <w:rsid w:val="00455700"/>
    <w:rsid w:val="004564AF"/>
    <w:rsid w:val="00461EB2"/>
    <w:rsid w:val="00462FC0"/>
    <w:rsid w:val="00464A3D"/>
    <w:rsid w:val="0047161A"/>
    <w:rsid w:val="004724C4"/>
    <w:rsid w:val="0047457E"/>
    <w:rsid w:val="004756F4"/>
    <w:rsid w:val="00476378"/>
    <w:rsid w:val="00476643"/>
    <w:rsid w:val="0047757E"/>
    <w:rsid w:val="004777CC"/>
    <w:rsid w:val="0048129D"/>
    <w:rsid w:val="00483B82"/>
    <w:rsid w:val="00484D43"/>
    <w:rsid w:val="00485BB1"/>
    <w:rsid w:val="004861FE"/>
    <w:rsid w:val="004865D5"/>
    <w:rsid w:val="004866E8"/>
    <w:rsid w:val="00487ED1"/>
    <w:rsid w:val="00490AF1"/>
    <w:rsid w:val="00491001"/>
    <w:rsid w:val="00491BE6"/>
    <w:rsid w:val="004923D3"/>
    <w:rsid w:val="00492CA5"/>
    <w:rsid w:val="00492CB0"/>
    <w:rsid w:val="0049455B"/>
    <w:rsid w:val="004A0C60"/>
    <w:rsid w:val="004A1301"/>
    <w:rsid w:val="004A1CF2"/>
    <w:rsid w:val="004A343E"/>
    <w:rsid w:val="004A3565"/>
    <w:rsid w:val="004A59A4"/>
    <w:rsid w:val="004A621C"/>
    <w:rsid w:val="004B1305"/>
    <w:rsid w:val="004B1D87"/>
    <w:rsid w:val="004B37C0"/>
    <w:rsid w:val="004B56D5"/>
    <w:rsid w:val="004B748E"/>
    <w:rsid w:val="004C044D"/>
    <w:rsid w:val="004C13FC"/>
    <w:rsid w:val="004C3CC5"/>
    <w:rsid w:val="004C40C3"/>
    <w:rsid w:val="004C4CBF"/>
    <w:rsid w:val="004C4F5C"/>
    <w:rsid w:val="004C5B57"/>
    <w:rsid w:val="004C6658"/>
    <w:rsid w:val="004C78BF"/>
    <w:rsid w:val="004C7D37"/>
    <w:rsid w:val="004D05CA"/>
    <w:rsid w:val="004D0C8F"/>
    <w:rsid w:val="004D0EC6"/>
    <w:rsid w:val="004D256C"/>
    <w:rsid w:val="004D3218"/>
    <w:rsid w:val="004D513A"/>
    <w:rsid w:val="004D7EA0"/>
    <w:rsid w:val="004E05EB"/>
    <w:rsid w:val="004E128A"/>
    <w:rsid w:val="004E14D4"/>
    <w:rsid w:val="004E2245"/>
    <w:rsid w:val="004E3A04"/>
    <w:rsid w:val="004E3C5B"/>
    <w:rsid w:val="004E465F"/>
    <w:rsid w:val="004E5898"/>
    <w:rsid w:val="004E63B3"/>
    <w:rsid w:val="004E7431"/>
    <w:rsid w:val="004F016B"/>
    <w:rsid w:val="004F1C88"/>
    <w:rsid w:val="004F4CAD"/>
    <w:rsid w:val="005000A9"/>
    <w:rsid w:val="00500D71"/>
    <w:rsid w:val="005014AC"/>
    <w:rsid w:val="00501600"/>
    <w:rsid w:val="00501D0E"/>
    <w:rsid w:val="0050253F"/>
    <w:rsid w:val="00502B3F"/>
    <w:rsid w:val="00505DAC"/>
    <w:rsid w:val="00505F3C"/>
    <w:rsid w:val="005061A1"/>
    <w:rsid w:val="00506D7A"/>
    <w:rsid w:val="0050710B"/>
    <w:rsid w:val="00514F58"/>
    <w:rsid w:val="00514F5C"/>
    <w:rsid w:val="0051540F"/>
    <w:rsid w:val="00516948"/>
    <w:rsid w:val="00516CB8"/>
    <w:rsid w:val="00517986"/>
    <w:rsid w:val="00520489"/>
    <w:rsid w:val="00520D94"/>
    <w:rsid w:val="00521388"/>
    <w:rsid w:val="00522A4D"/>
    <w:rsid w:val="00522DBF"/>
    <w:rsid w:val="005246FE"/>
    <w:rsid w:val="00526506"/>
    <w:rsid w:val="00533774"/>
    <w:rsid w:val="00535471"/>
    <w:rsid w:val="00536368"/>
    <w:rsid w:val="00537E4F"/>
    <w:rsid w:val="0054012C"/>
    <w:rsid w:val="00540418"/>
    <w:rsid w:val="00540F95"/>
    <w:rsid w:val="0054195C"/>
    <w:rsid w:val="00541AC4"/>
    <w:rsid w:val="00541C6D"/>
    <w:rsid w:val="0054221C"/>
    <w:rsid w:val="005425FE"/>
    <w:rsid w:val="00542651"/>
    <w:rsid w:val="0054305C"/>
    <w:rsid w:val="005431D8"/>
    <w:rsid w:val="0054383C"/>
    <w:rsid w:val="00543DD6"/>
    <w:rsid w:val="005465D0"/>
    <w:rsid w:val="0054678D"/>
    <w:rsid w:val="00546BCC"/>
    <w:rsid w:val="005470A6"/>
    <w:rsid w:val="005513DA"/>
    <w:rsid w:val="005519E5"/>
    <w:rsid w:val="00552DA0"/>
    <w:rsid w:val="00553165"/>
    <w:rsid w:val="0055346A"/>
    <w:rsid w:val="005539C0"/>
    <w:rsid w:val="00553B26"/>
    <w:rsid w:val="00554FBD"/>
    <w:rsid w:val="00561939"/>
    <w:rsid w:val="00563747"/>
    <w:rsid w:val="005644CE"/>
    <w:rsid w:val="00564590"/>
    <w:rsid w:val="00570889"/>
    <w:rsid w:val="00570BE8"/>
    <w:rsid w:val="00571F60"/>
    <w:rsid w:val="0057247B"/>
    <w:rsid w:val="00572651"/>
    <w:rsid w:val="00573D6B"/>
    <w:rsid w:val="00574093"/>
    <w:rsid w:val="00574736"/>
    <w:rsid w:val="00574FCC"/>
    <w:rsid w:val="00576696"/>
    <w:rsid w:val="0057777B"/>
    <w:rsid w:val="00577ED2"/>
    <w:rsid w:val="0058087C"/>
    <w:rsid w:val="005834DE"/>
    <w:rsid w:val="00583524"/>
    <w:rsid w:val="00585635"/>
    <w:rsid w:val="00585650"/>
    <w:rsid w:val="005901D7"/>
    <w:rsid w:val="005919A0"/>
    <w:rsid w:val="00592AC4"/>
    <w:rsid w:val="0059395D"/>
    <w:rsid w:val="0059480D"/>
    <w:rsid w:val="00597334"/>
    <w:rsid w:val="00597AB1"/>
    <w:rsid w:val="005A1E81"/>
    <w:rsid w:val="005A23FB"/>
    <w:rsid w:val="005A2A7E"/>
    <w:rsid w:val="005A311F"/>
    <w:rsid w:val="005A3BAB"/>
    <w:rsid w:val="005A4D78"/>
    <w:rsid w:val="005A6BC7"/>
    <w:rsid w:val="005A6BD6"/>
    <w:rsid w:val="005A7240"/>
    <w:rsid w:val="005A7786"/>
    <w:rsid w:val="005A7F97"/>
    <w:rsid w:val="005B0CEB"/>
    <w:rsid w:val="005B0D11"/>
    <w:rsid w:val="005B1B95"/>
    <w:rsid w:val="005B29E7"/>
    <w:rsid w:val="005B4EBA"/>
    <w:rsid w:val="005C054F"/>
    <w:rsid w:val="005C3D8A"/>
    <w:rsid w:val="005C3F8F"/>
    <w:rsid w:val="005D011C"/>
    <w:rsid w:val="005D0D59"/>
    <w:rsid w:val="005D2B84"/>
    <w:rsid w:val="005D391F"/>
    <w:rsid w:val="005D450E"/>
    <w:rsid w:val="005D4544"/>
    <w:rsid w:val="005D53A5"/>
    <w:rsid w:val="005D545B"/>
    <w:rsid w:val="005D7503"/>
    <w:rsid w:val="005E0B21"/>
    <w:rsid w:val="005E1E3E"/>
    <w:rsid w:val="005E3833"/>
    <w:rsid w:val="005E411F"/>
    <w:rsid w:val="005E6100"/>
    <w:rsid w:val="005E734B"/>
    <w:rsid w:val="005F2ED1"/>
    <w:rsid w:val="005F3ADB"/>
    <w:rsid w:val="005F500A"/>
    <w:rsid w:val="005F5D46"/>
    <w:rsid w:val="005F64A5"/>
    <w:rsid w:val="005F6FE7"/>
    <w:rsid w:val="005F77AF"/>
    <w:rsid w:val="00604848"/>
    <w:rsid w:val="006062FD"/>
    <w:rsid w:val="006125B4"/>
    <w:rsid w:val="00612ED4"/>
    <w:rsid w:val="006209BC"/>
    <w:rsid w:val="00621161"/>
    <w:rsid w:val="00621BA3"/>
    <w:rsid w:val="00621E32"/>
    <w:rsid w:val="00622152"/>
    <w:rsid w:val="0062458D"/>
    <w:rsid w:val="00624B5A"/>
    <w:rsid w:val="00625294"/>
    <w:rsid w:val="00625F02"/>
    <w:rsid w:val="00626023"/>
    <w:rsid w:val="00627F4B"/>
    <w:rsid w:val="00630AAB"/>
    <w:rsid w:val="00631E9A"/>
    <w:rsid w:val="00632816"/>
    <w:rsid w:val="00632F60"/>
    <w:rsid w:val="00632F96"/>
    <w:rsid w:val="006360C1"/>
    <w:rsid w:val="00640FA8"/>
    <w:rsid w:val="00644006"/>
    <w:rsid w:val="0064427C"/>
    <w:rsid w:val="00644308"/>
    <w:rsid w:val="006451F8"/>
    <w:rsid w:val="00645602"/>
    <w:rsid w:val="00645F99"/>
    <w:rsid w:val="00646195"/>
    <w:rsid w:val="0064685D"/>
    <w:rsid w:val="00646ED2"/>
    <w:rsid w:val="00650CE2"/>
    <w:rsid w:val="006520A7"/>
    <w:rsid w:val="00656143"/>
    <w:rsid w:val="0065685B"/>
    <w:rsid w:val="00657EAE"/>
    <w:rsid w:val="0066093B"/>
    <w:rsid w:val="00660AFA"/>
    <w:rsid w:val="0066262B"/>
    <w:rsid w:val="006637E8"/>
    <w:rsid w:val="006670AF"/>
    <w:rsid w:val="00667476"/>
    <w:rsid w:val="006708B3"/>
    <w:rsid w:val="0067184A"/>
    <w:rsid w:val="0067213B"/>
    <w:rsid w:val="0067324A"/>
    <w:rsid w:val="00673760"/>
    <w:rsid w:val="00675D34"/>
    <w:rsid w:val="00677698"/>
    <w:rsid w:val="00680FEA"/>
    <w:rsid w:val="006813B9"/>
    <w:rsid w:val="006815D2"/>
    <w:rsid w:val="006826DE"/>
    <w:rsid w:val="006829FC"/>
    <w:rsid w:val="0068359C"/>
    <w:rsid w:val="00683960"/>
    <w:rsid w:val="006848E6"/>
    <w:rsid w:val="00690120"/>
    <w:rsid w:val="0069100F"/>
    <w:rsid w:val="00691133"/>
    <w:rsid w:val="006917C9"/>
    <w:rsid w:val="00692CD8"/>
    <w:rsid w:val="00693DC6"/>
    <w:rsid w:val="006A0F05"/>
    <w:rsid w:val="006A229C"/>
    <w:rsid w:val="006A305E"/>
    <w:rsid w:val="006A34B7"/>
    <w:rsid w:val="006A393D"/>
    <w:rsid w:val="006A5885"/>
    <w:rsid w:val="006A5A7D"/>
    <w:rsid w:val="006B0F79"/>
    <w:rsid w:val="006B231F"/>
    <w:rsid w:val="006B2857"/>
    <w:rsid w:val="006B441C"/>
    <w:rsid w:val="006B53B8"/>
    <w:rsid w:val="006B54CE"/>
    <w:rsid w:val="006C0E35"/>
    <w:rsid w:val="006C0F31"/>
    <w:rsid w:val="006C29E3"/>
    <w:rsid w:val="006C4D46"/>
    <w:rsid w:val="006C5C3B"/>
    <w:rsid w:val="006C6CAF"/>
    <w:rsid w:val="006C6D11"/>
    <w:rsid w:val="006C7DC2"/>
    <w:rsid w:val="006D459E"/>
    <w:rsid w:val="006E2FF3"/>
    <w:rsid w:val="006E4104"/>
    <w:rsid w:val="006E53F6"/>
    <w:rsid w:val="006E54E4"/>
    <w:rsid w:val="006E59F6"/>
    <w:rsid w:val="006E5C8A"/>
    <w:rsid w:val="006F415F"/>
    <w:rsid w:val="006F6948"/>
    <w:rsid w:val="006F6AB5"/>
    <w:rsid w:val="006F6BC6"/>
    <w:rsid w:val="006F79EC"/>
    <w:rsid w:val="007019B6"/>
    <w:rsid w:val="0071043D"/>
    <w:rsid w:val="00710640"/>
    <w:rsid w:val="00712142"/>
    <w:rsid w:val="00715FA6"/>
    <w:rsid w:val="007200FD"/>
    <w:rsid w:val="00721B8A"/>
    <w:rsid w:val="007242D3"/>
    <w:rsid w:val="007273CC"/>
    <w:rsid w:val="007274D9"/>
    <w:rsid w:val="007277FC"/>
    <w:rsid w:val="0073083D"/>
    <w:rsid w:val="0073155C"/>
    <w:rsid w:val="007318EC"/>
    <w:rsid w:val="00732272"/>
    <w:rsid w:val="00733599"/>
    <w:rsid w:val="00733D8E"/>
    <w:rsid w:val="00735A61"/>
    <w:rsid w:val="00736F28"/>
    <w:rsid w:val="00737A89"/>
    <w:rsid w:val="00737BC1"/>
    <w:rsid w:val="007424A4"/>
    <w:rsid w:val="00742BC9"/>
    <w:rsid w:val="00743B01"/>
    <w:rsid w:val="00743EE7"/>
    <w:rsid w:val="00744813"/>
    <w:rsid w:val="00744C9C"/>
    <w:rsid w:val="007454CE"/>
    <w:rsid w:val="007459D9"/>
    <w:rsid w:val="00745C63"/>
    <w:rsid w:val="00745C64"/>
    <w:rsid w:val="00745E64"/>
    <w:rsid w:val="007502CC"/>
    <w:rsid w:val="0075733A"/>
    <w:rsid w:val="007603AA"/>
    <w:rsid w:val="0076266F"/>
    <w:rsid w:val="00764337"/>
    <w:rsid w:val="00764BC3"/>
    <w:rsid w:val="00764F19"/>
    <w:rsid w:val="00764F44"/>
    <w:rsid w:val="00767E51"/>
    <w:rsid w:val="00772763"/>
    <w:rsid w:val="00772EC9"/>
    <w:rsid w:val="00773411"/>
    <w:rsid w:val="00775546"/>
    <w:rsid w:val="00777267"/>
    <w:rsid w:val="007802F2"/>
    <w:rsid w:val="007814D1"/>
    <w:rsid w:val="007819F4"/>
    <w:rsid w:val="007820BA"/>
    <w:rsid w:val="0078272D"/>
    <w:rsid w:val="007830D0"/>
    <w:rsid w:val="00783A48"/>
    <w:rsid w:val="00784B98"/>
    <w:rsid w:val="007855B1"/>
    <w:rsid w:val="0078671D"/>
    <w:rsid w:val="007869F9"/>
    <w:rsid w:val="00791ECD"/>
    <w:rsid w:val="00794713"/>
    <w:rsid w:val="00797E5A"/>
    <w:rsid w:val="007A1403"/>
    <w:rsid w:val="007A1892"/>
    <w:rsid w:val="007A23A5"/>
    <w:rsid w:val="007A24DA"/>
    <w:rsid w:val="007A6A9C"/>
    <w:rsid w:val="007B0CA3"/>
    <w:rsid w:val="007B2EB9"/>
    <w:rsid w:val="007B320D"/>
    <w:rsid w:val="007B3B2A"/>
    <w:rsid w:val="007B4BEC"/>
    <w:rsid w:val="007B65B4"/>
    <w:rsid w:val="007C0353"/>
    <w:rsid w:val="007C09D3"/>
    <w:rsid w:val="007C0E96"/>
    <w:rsid w:val="007C2AF5"/>
    <w:rsid w:val="007C4C09"/>
    <w:rsid w:val="007C5E7F"/>
    <w:rsid w:val="007C7792"/>
    <w:rsid w:val="007D1B99"/>
    <w:rsid w:val="007D3077"/>
    <w:rsid w:val="007D3A5C"/>
    <w:rsid w:val="007D3ACD"/>
    <w:rsid w:val="007D3F4D"/>
    <w:rsid w:val="007D58ED"/>
    <w:rsid w:val="007D66CA"/>
    <w:rsid w:val="007D6C46"/>
    <w:rsid w:val="007D707F"/>
    <w:rsid w:val="007D7178"/>
    <w:rsid w:val="007D7E5C"/>
    <w:rsid w:val="007D7F21"/>
    <w:rsid w:val="007E0457"/>
    <w:rsid w:val="007E0F41"/>
    <w:rsid w:val="007E30C7"/>
    <w:rsid w:val="007E4A54"/>
    <w:rsid w:val="007E514B"/>
    <w:rsid w:val="007E5F51"/>
    <w:rsid w:val="007F1C4F"/>
    <w:rsid w:val="007F1D39"/>
    <w:rsid w:val="007F361A"/>
    <w:rsid w:val="007F3B80"/>
    <w:rsid w:val="007F4C2D"/>
    <w:rsid w:val="007F4D08"/>
    <w:rsid w:val="007F4EFD"/>
    <w:rsid w:val="007F5D73"/>
    <w:rsid w:val="007F5DF1"/>
    <w:rsid w:val="007F6B39"/>
    <w:rsid w:val="007F7373"/>
    <w:rsid w:val="007F7F82"/>
    <w:rsid w:val="008008FF"/>
    <w:rsid w:val="00800C11"/>
    <w:rsid w:val="0080266F"/>
    <w:rsid w:val="0080393E"/>
    <w:rsid w:val="00805333"/>
    <w:rsid w:val="00805A6B"/>
    <w:rsid w:val="00805BC7"/>
    <w:rsid w:val="00812AE7"/>
    <w:rsid w:val="008158B9"/>
    <w:rsid w:val="00817327"/>
    <w:rsid w:val="00817D39"/>
    <w:rsid w:val="00822D48"/>
    <w:rsid w:val="00822E3D"/>
    <w:rsid w:val="0082553A"/>
    <w:rsid w:val="00827C37"/>
    <w:rsid w:val="008309F8"/>
    <w:rsid w:val="00830FD0"/>
    <w:rsid w:val="00831B76"/>
    <w:rsid w:val="00831F1A"/>
    <w:rsid w:val="00836BA2"/>
    <w:rsid w:val="00836E9F"/>
    <w:rsid w:val="008370ED"/>
    <w:rsid w:val="00846718"/>
    <w:rsid w:val="008468B3"/>
    <w:rsid w:val="00852329"/>
    <w:rsid w:val="00854207"/>
    <w:rsid w:val="0085540B"/>
    <w:rsid w:val="00855DE7"/>
    <w:rsid w:val="00856DA5"/>
    <w:rsid w:val="008600B6"/>
    <w:rsid w:val="008608F0"/>
    <w:rsid w:val="00863C33"/>
    <w:rsid w:val="0086490B"/>
    <w:rsid w:val="00864EA5"/>
    <w:rsid w:val="00865807"/>
    <w:rsid w:val="008658FE"/>
    <w:rsid w:val="00865FF0"/>
    <w:rsid w:val="00870B11"/>
    <w:rsid w:val="008714BF"/>
    <w:rsid w:val="00871C19"/>
    <w:rsid w:val="008747F8"/>
    <w:rsid w:val="008750D9"/>
    <w:rsid w:val="00875FBF"/>
    <w:rsid w:val="00877882"/>
    <w:rsid w:val="008801E0"/>
    <w:rsid w:val="008802DC"/>
    <w:rsid w:val="0088249B"/>
    <w:rsid w:val="00884D77"/>
    <w:rsid w:val="00886306"/>
    <w:rsid w:val="008903C4"/>
    <w:rsid w:val="00891CD6"/>
    <w:rsid w:val="008934AC"/>
    <w:rsid w:val="0089358E"/>
    <w:rsid w:val="00893730"/>
    <w:rsid w:val="008937C6"/>
    <w:rsid w:val="0089443F"/>
    <w:rsid w:val="008958E9"/>
    <w:rsid w:val="00895D28"/>
    <w:rsid w:val="00896FE7"/>
    <w:rsid w:val="00897A39"/>
    <w:rsid w:val="008A0BD4"/>
    <w:rsid w:val="008A0ECA"/>
    <w:rsid w:val="008A1C39"/>
    <w:rsid w:val="008A3181"/>
    <w:rsid w:val="008A432E"/>
    <w:rsid w:val="008A4872"/>
    <w:rsid w:val="008A5278"/>
    <w:rsid w:val="008B0A66"/>
    <w:rsid w:val="008B32F8"/>
    <w:rsid w:val="008B34FE"/>
    <w:rsid w:val="008B5B16"/>
    <w:rsid w:val="008B76EC"/>
    <w:rsid w:val="008C020B"/>
    <w:rsid w:val="008C0EF0"/>
    <w:rsid w:val="008C184C"/>
    <w:rsid w:val="008C2E51"/>
    <w:rsid w:val="008C346D"/>
    <w:rsid w:val="008C42EE"/>
    <w:rsid w:val="008C66B6"/>
    <w:rsid w:val="008D04E0"/>
    <w:rsid w:val="008D14AF"/>
    <w:rsid w:val="008D3303"/>
    <w:rsid w:val="008D3448"/>
    <w:rsid w:val="008D4C7A"/>
    <w:rsid w:val="008E08A8"/>
    <w:rsid w:val="008E128A"/>
    <w:rsid w:val="008E2944"/>
    <w:rsid w:val="008E3C55"/>
    <w:rsid w:val="008E4C41"/>
    <w:rsid w:val="008E6482"/>
    <w:rsid w:val="008E7A87"/>
    <w:rsid w:val="008F620E"/>
    <w:rsid w:val="008F6CA0"/>
    <w:rsid w:val="008F7362"/>
    <w:rsid w:val="008F7AEE"/>
    <w:rsid w:val="00900256"/>
    <w:rsid w:val="00904686"/>
    <w:rsid w:val="00904F71"/>
    <w:rsid w:val="009066F7"/>
    <w:rsid w:val="009075F2"/>
    <w:rsid w:val="0091227B"/>
    <w:rsid w:val="00912FCE"/>
    <w:rsid w:val="00913F05"/>
    <w:rsid w:val="00914B09"/>
    <w:rsid w:val="00915197"/>
    <w:rsid w:val="0091590A"/>
    <w:rsid w:val="00915FF5"/>
    <w:rsid w:val="00917C97"/>
    <w:rsid w:val="0092082F"/>
    <w:rsid w:val="00922C14"/>
    <w:rsid w:val="00923222"/>
    <w:rsid w:val="00924F56"/>
    <w:rsid w:val="009250A9"/>
    <w:rsid w:val="00925459"/>
    <w:rsid w:val="00925EAA"/>
    <w:rsid w:val="009277C2"/>
    <w:rsid w:val="00927B05"/>
    <w:rsid w:val="0093125E"/>
    <w:rsid w:val="00931F88"/>
    <w:rsid w:val="00933E96"/>
    <w:rsid w:val="00935052"/>
    <w:rsid w:val="00935F33"/>
    <w:rsid w:val="0093601B"/>
    <w:rsid w:val="00937B1E"/>
    <w:rsid w:val="00940F4D"/>
    <w:rsid w:val="0094170A"/>
    <w:rsid w:val="009418F3"/>
    <w:rsid w:val="009464E2"/>
    <w:rsid w:val="009467E6"/>
    <w:rsid w:val="009478C1"/>
    <w:rsid w:val="00947D60"/>
    <w:rsid w:val="00952411"/>
    <w:rsid w:val="009532FC"/>
    <w:rsid w:val="00953D16"/>
    <w:rsid w:val="0095413A"/>
    <w:rsid w:val="009541BD"/>
    <w:rsid w:val="00955608"/>
    <w:rsid w:val="00957272"/>
    <w:rsid w:val="0095791C"/>
    <w:rsid w:val="00957ED4"/>
    <w:rsid w:val="009609BC"/>
    <w:rsid w:val="00960AA3"/>
    <w:rsid w:val="00961E59"/>
    <w:rsid w:val="0096533C"/>
    <w:rsid w:val="0096720A"/>
    <w:rsid w:val="009705D7"/>
    <w:rsid w:val="00973298"/>
    <w:rsid w:val="009737B4"/>
    <w:rsid w:val="00976C5C"/>
    <w:rsid w:val="00977425"/>
    <w:rsid w:val="00977C49"/>
    <w:rsid w:val="00981142"/>
    <w:rsid w:val="00983A6E"/>
    <w:rsid w:val="00984D3E"/>
    <w:rsid w:val="00985FCE"/>
    <w:rsid w:val="00987F6E"/>
    <w:rsid w:val="00990F4E"/>
    <w:rsid w:val="009920C1"/>
    <w:rsid w:val="00992357"/>
    <w:rsid w:val="00992733"/>
    <w:rsid w:val="00992DFB"/>
    <w:rsid w:val="009977E5"/>
    <w:rsid w:val="00997B4D"/>
    <w:rsid w:val="00997FD3"/>
    <w:rsid w:val="009A368B"/>
    <w:rsid w:val="009A3CD6"/>
    <w:rsid w:val="009A4A3F"/>
    <w:rsid w:val="009A783C"/>
    <w:rsid w:val="009B057B"/>
    <w:rsid w:val="009B1BE2"/>
    <w:rsid w:val="009B276D"/>
    <w:rsid w:val="009B2E2A"/>
    <w:rsid w:val="009B3B76"/>
    <w:rsid w:val="009B45DB"/>
    <w:rsid w:val="009B7C8C"/>
    <w:rsid w:val="009C0FB6"/>
    <w:rsid w:val="009C20D0"/>
    <w:rsid w:val="009C2E1B"/>
    <w:rsid w:val="009C2E91"/>
    <w:rsid w:val="009C40DD"/>
    <w:rsid w:val="009C4EA3"/>
    <w:rsid w:val="009C76FA"/>
    <w:rsid w:val="009D02CA"/>
    <w:rsid w:val="009D082E"/>
    <w:rsid w:val="009D0D6A"/>
    <w:rsid w:val="009D31AA"/>
    <w:rsid w:val="009D4B66"/>
    <w:rsid w:val="009E0103"/>
    <w:rsid w:val="009E402F"/>
    <w:rsid w:val="009E7495"/>
    <w:rsid w:val="009F1F5D"/>
    <w:rsid w:val="009F38CE"/>
    <w:rsid w:val="009F3F05"/>
    <w:rsid w:val="009F44B0"/>
    <w:rsid w:val="009F4655"/>
    <w:rsid w:val="009F46AC"/>
    <w:rsid w:val="009F6D1E"/>
    <w:rsid w:val="00A018A4"/>
    <w:rsid w:val="00A03942"/>
    <w:rsid w:val="00A05266"/>
    <w:rsid w:val="00A06F92"/>
    <w:rsid w:val="00A10384"/>
    <w:rsid w:val="00A1115C"/>
    <w:rsid w:val="00A1119F"/>
    <w:rsid w:val="00A11365"/>
    <w:rsid w:val="00A11975"/>
    <w:rsid w:val="00A12DDC"/>
    <w:rsid w:val="00A135D0"/>
    <w:rsid w:val="00A17329"/>
    <w:rsid w:val="00A17B44"/>
    <w:rsid w:val="00A20DF9"/>
    <w:rsid w:val="00A217A7"/>
    <w:rsid w:val="00A21EF7"/>
    <w:rsid w:val="00A22237"/>
    <w:rsid w:val="00A22A26"/>
    <w:rsid w:val="00A22FDC"/>
    <w:rsid w:val="00A23B9D"/>
    <w:rsid w:val="00A23DB7"/>
    <w:rsid w:val="00A24510"/>
    <w:rsid w:val="00A24F0F"/>
    <w:rsid w:val="00A25256"/>
    <w:rsid w:val="00A25DF6"/>
    <w:rsid w:val="00A260F8"/>
    <w:rsid w:val="00A2619E"/>
    <w:rsid w:val="00A261EC"/>
    <w:rsid w:val="00A26CAD"/>
    <w:rsid w:val="00A27406"/>
    <w:rsid w:val="00A30067"/>
    <w:rsid w:val="00A302B7"/>
    <w:rsid w:val="00A359E2"/>
    <w:rsid w:val="00A373D7"/>
    <w:rsid w:val="00A409A3"/>
    <w:rsid w:val="00A43118"/>
    <w:rsid w:val="00A44B4B"/>
    <w:rsid w:val="00A4606B"/>
    <w:rsid w:val="00A473BE"/>
    <w:rsid w:val="00A47807"/>
    <w:rsid w:val="00A50C57"/>
    <w:rsid w:val="00A523A1"/>
    <w:rsid w:val="00A528DB"/>
    <w:rsid w:val="00A5332C"/>
    <w:rsid w:val="00A5484F"/>
    <w:rsid w:val="00A551BE"/>
    <w:rsid w:val="00A55DFF"/>
    <w:rsid w:val="00A56B53"/>
    <w:rsid w:val="00A60224"/>
    <w:rsid w:val="00A62927"/>
    <w:rsid w:val="00A62E23"/>
    <w:rsid w:val="00A655A3"/>
    <w:rsid w:val="00A66700"/>
    <w:rsid w:val="00A6686B"/>
    <w:rsid w:val="00A67679"/>
    <w:rsid w:val="00A70604"/>
    <w:rsid w:val="00A75AA8"/>
    <w:rsid w:val="00A7777A"/>
    <w:rsid w:val="00A801B5"/>
    <w:rsid w:val="00A80211"/>
    <w:rsid w:val="00A816D0"/>
    <w:rsid w:val="00A866F1"/>
    <w:rsid w:val="00A900FA"/>
    <w:rsid w:val="00A90628"/>
    <w:rsid w:val="00A9342A"/>
    <w:rsid w:val="00A937F3"/>
    <w:rsid w:val="00A93E10"/>
    <w:rsid w:val="00A95DDA"/>
    <w:rsid w:val="00A97FA8"/>
    <w:rsid w:val="00AA009F"/>
    <w:rsid w:val="00AA0691"/>
    <w:rsid w:val="00AA0858"/>
    <w:rsid w:val="00AA2463"/>
    <w:rsid w:val="00AA3EAD"/>
    <w:rsid w:val="00AA493B"/>
    <w:rsid w:val="00AA4C52"/>
    <w:rsid w:val="00AA4DAB"/>
    <w:rsid w:val="00AA5BE2"/>
    <w:rsid w:val="00AA6C4B"/>
    <w:rsid w:val="00AA7049"/>
    <w:rsid w:val="00AB12CB"/>
    <w:rsid w:val="00AB13DE"/>
    <w:rsid w:val="00AB2354"/>
    <w:rsid w:val="00AB450C"/>
    <w:rsid w:val="00AB48B9"/>
    <w:rsid w:val="00AC7F78"/>
    <w:rsid w:val="00AD073E"/>
    <w:rsid w:val="00AD07AD"/>
    <w:rsid w:val="00AD09B3"/>
    <w:rsid w:val="00AD29D8"/>
    <w:rsid w:val="00AD53EB"/>
    <w:rsid w:val="00AD5C0D"/>
    <w:rsid w:val="00AD6EE8"/>
    <w:rsid w:val="00AE2249"/>
    <w:rsid w:val="00AF0687"/>
    <w:rsid w:val="00AF134D"/>
    <w:rsid w:val="00AF1F2E"/>
    <w:rsid w:val="00AF2856"/>
    <w:rsid w:val="00AF2F51"/>
    <w:rsid w:val="00AF316D"/>
    <w:rsid w:val="00AF4793"/>
    <w:rsid w:val="00AF571B"/>
    <w:rsid w:val="00AF5756"/>
    <w:rsid w:val="00AF57C6"/>
    <w:rsid w:val="00AF601D"/>
    <w:rsid w:val="00AF6689"/>
    <w:rsid w:val="00AF73F3"/>
    <w:rsid w:val="00B00CFA"/>
    <w:rsid w:val="00B0292D"/>
    <w:rsid w:val="00B03C41"/>
    <w:rsid w:val="00B064DB"/>
    <w:rsid w:val="00B06985"/>
    <w:rsid w:val="00B07B50"/>
    <w:rsid w:val="00B07E3C"/>
    <w:rsid w:val="00B12436"/>
    <w:rsid w:val="00B12DEE"/>
    <w:rsid w:val="00B1638C"/>
    <w:rsid w:val="00B164E8"/>
    <w:rsid w:val="00B169DA"/>
    <w:rsid w:val="00B17E58"/>
    <w:rsid w:val="00B21DA6"/>
    <w:rsid w:val="00B23603"/>
    <w:rsid w:val="00B259CD"/>
    <w:rsid w:val="00B27348"/>
    <w:rsid w:val="00B27F0A"/>
    <w:rsid w:val="00B3034C"/>
    <w:rsid w:val="00B319CF"/>
    <w:rsid w:val="00B33D02"/>
    <w:rsid w:val="00B34FA6"/>
    <w:rsid w:val="00B34FD2"/>
    <w:rsid w:val="00B35136"/>
    <w:rsid w:val="00B3706D"/>
    <w:rsid w:val="00B371F0"/>
    <w:rsid w:val="00B37405"/>
    <w:rsid w:val="00B40255"/>
    <w:rsid w:val="00B40A58"/>
    <w:rsid w:val="00B42C23"/>
    <w:rsid w:val="00B43DC0"/>
    <w:rsid w:val="00B44615"/>
    <w:rsid w:val="00B45720"/>
    <w:rsid w:val="00B45EA8"/>
    <w:rsid w:val="00B4615F"/>
    <w:rsid w:val="00B4681C"/>
    <w:rsid w:val="00B46A7D"/>
    <w:rsid w:val="00B51B46"/>
    <w:rsid w:val="00B53702"/>
    <w:rsid w:val="00B55572"/>
    <w:rsid w:val="00B57D1D"/>
    <w:rsid w:val="00B61B85"/>
    <w:rsid w:val="00B61F1F"/>
    <w:rsid w:val="00B62697"/>
    <w:rsid w:val="00B63921"/>
    <w:rsid w:val="00B63F05"/>
    <w:rsid w:val="00B646CD"/>
    <w:rsid w:val="00B656E3"/>
    <w:rsid w:val="00B67477"/>
    <w:rsid w:val="00B67FE0"/>
    <w:rsid w:val="00B71966"/>
    <w:rsid w:val="00B7197F"/>
    <w:rsid w:val="00B71B90"/>
    <w:rsid w:val="00B71BEC"/>
    <w:rsid w:val="00B729FB"/>
    <w:rsid w:val="00B75045"/>
    <w:rsid w:val="00B76B16"/>
    <w:rsid w:val="00B77303"/>
    <w:rsid w:val="00B7758D"/>
    <w:rsid w:val="00B7760F"/>
    <w:rsid w:val="00B776B2"/>
    <w:rsid w:val="00B80B93"/>
    <w:rsid w:val="00B80E46"/>
    <w:rsid w:val="00B82108"/>
    <w:rsid w:val="00B82CBA"/>
    <w:rsid w:val="00B8472C"/>
    <w:rsid w:val="00B857B9"/>
    <w:rsid w:val="00B85F07"/>
    <w:rsid w:val="00B87327"/>
    <w:rsid w:val="00B90324"/>
    <w:rsid w:val="00B90EA2"/>
    <w:rsid w:val="00B925B9"/>
    <w:rsid w:val="00B94EC5"/>
    <w:rsid w:val="00B94F3A"/>
    <w:rsid w:val="00B959B7"/>
    <w:rsid w:val="00B95C9B"/>
    <w:rsid w:val="00B96307"/>
    <w:rsid w:val="00B96453"/>
    <w:rsid w:val="00B9720D"/>
    <w:rsid w:val="00BA016F"/>
    <w:rsid w:val="00BA2025"/>
    <w:rsid w:val="00BA2F1A"/>
    <w:rsid w:val="00BA3D67"/>
    <w:rsid w:val="00BA445A"/>
    <w:rsid w:val="00BA5028"/>
    <w:rsid w:val="00BA68EE"/>
    <w:rsid w:val="00BA7ED5"/>
    <w:rsid w:val="00BB00B9"/>
    <w:rsid w:val="00BB1195"/>
    <w:rsid w:val="00BB232A"/>
    <w:rsid w:val="00BB340A"/>
    <w:rsid w:val="00BB3FB4"/>
    <w:rsid w:val="00BB6800"/>
    <w:rsid w:val="00BC04B5"/>
    <w:rsid w:val="00BC06CE"/>
    <w:rsid w:val="00BC0A28"/>
    <w:rsid w:val="00BC1196"/>
    <w:rsid w:val="00BC21F9"/>
    <w:rsid w:val="00BC3F16"/>
    <w:rsid w:val="00BC4D4E"/>
    <w:rsid w:val="00BD073D"/>
    <w:rsid w:val="00BD0812"/>
    <w:rsid w:val="00BD161E"/>
    <w:rsid w:val="00BD412E"/>
    <w:rsid w:val="00BD43F0"/>
    <w:rsid w:val="00BD523A"/>
    <w:rsid w:val="00BD62C1"/>
    <w:rsid w:val="00BD7E17"/>
    <w:rsid w:val="00BE0AF4"/>
    <w:rsid w:val="00BE322A"/>
    <w:rsid w:val="00BE3B98"/>
    <w:rsid w:val="00BE54EB"/>
    <w:rsid w:val="00BE59F5"/>
    <w:rsid w:val="00BF0162"/>
    <w:rsid w:val="00BF05F1"/>
    <w:rsid w:val="00BF18A4"/>
    <w:rsid w:val="00BF190B"/>
    <w:rsid w:val="00BF1A02"/>
    <w:rsid w:val="00BF21C6"/>
    <w:rsid w:val="00BF2B7C"/>
    <w:rsid w:val="00BF3268"/>
    <w:rsid w:val="00BF3F8D"/>
    <w:rsid w:val="00BF4D84"/>
    <w:rsid w:val="00BF4E56"/>
    <w:rsid w:val="00BF5CEE"/>
    <w:rsid w:val="00BF7F33"/>
    <w:rsid w:val="00C000B8"/>
    <w:rsid w:val="00C0147C"/>
    <w:rsid w:val="00C01554"/>
    <w:rsid w:val="00C10620"/>
    <w:rsid w:val="00C11724"/>
    <w:rsid w:val="00C11D63"/>
    <w:rsid w:val="00C13E3E"/>
    <w:rsid w:val="00C172D3"/>
    <w:rsid w:val="00C17443"/>
    <w:rsid w:val="00C20EBF"/>
    <w:rsid w:val="00C26247"/>
    <w:rsid w:val="00C2715E"/>
    <w:rsid w:val="00C27F75"/>
    <w:rsid w:val="00C32BB5"/>
    <w:rsid w:val="00C35D90"/>
    <w:rsid w:val="00C367CF"/>
    <w:rsid w:val="00C36948"/>
    <w:rsid w:val="00C36F6E"/>
    <w:rsid w:val="00C371EB"/>
    <w:rsid w:val="00C37200"/>
    <w:rsid w:val="00C37472"/>
    <w:rsid w:val="00C37808"/>
    <w:rsid w:val="00C37C0F"/>
    <w:rsid w:val="00C40C35"/>
    <w:rsid w:val="00C41CB9"/>
    <w:rsid w:val="00C420E5"/>
    <w:rsid w:val="00C43A1E"/>
    <w:rsid w:val="00C43F1F"/>
    <w:rsid w:val="00C454C1"/>
    <w:rsid w:val="00C466FB"/>
    <w:rsid w:val="00C47D4E"/>
    <w:rsid w:val="00C503FB"/>
    <w:rsid w:val="00C5086D"/>
    <w:rsid w:val="00C527C4"/>
    <w:rsid w:val="00C53985"/>
    <w:rsid w:val="00C547AE"/>
    <w:rsid w:val="00C54C95"/>
    <w:rsid w:val="00C5679A"/>
    <w:rsid w:val="00C5686F"/>
    <w:rsid w:val="00C64B9E"/>
    <w:rsid w:val="00C658EA"/>
    <w:rsid w:val="00C65F6F"/>
    <w:rsid w:val="00C665DB"/>
    <w:rsid w:val="00C700A4"/>
    <w:rsid w:val="00C71CAB"/>
    <w:rsid w:val="00C721B9"/>
    <w:rsid w:val="00C77648"/>
    <w:rsid w:val="00C823CD"/>
    <w:rsid w:val="00C82949"/>
    <w:rsid w:val="00C837EB"/>
    <w:rsid w:val="00C84471"/>
    <w:rsid w:val="00C855FC"/>
    <w:rsid w:val="00C8681C"/>
    <w:rsid w:val="00C906E7"/>
    <w:rsid w:val="00C91211"/>
    <w:rsid w:val="00C93748"/>
    <w:rsid w:val="00C9687D"/>
    <w:rsid w:val="00CA0BCE"/>
    <w:rsid w:val="00CA179B"/>
    <w:rsid w:val="00CA19D2"/>
    <w:rsid w:val="00CA46CD"/>
    <w:rsid w:val="00CA4785"/>
    <w:rsid w:val="00CA56B1"/>
    <w:rsid w:val="00CA695C"/>
    <w:rsid w:val="00CA6A46"/>
    <w:rsid w:val="00CB10D1"/>
    <w:rsid w:val="00CB2E70"/>
    <w:rsid w:val="00CB4B07"/>
    <w:rsid w:val="00CB6739"/>
    <w:rsid w:val="00CB717B"/>
    <w:rsid w:val="00CB7B98"/>
    <w:rsid w:val="00CB7F2F"/>
    <w:rsid w:val="00CC0C00"/>
    <w:rsid w:val="00CC119E"/>
    <w:rsid w:val="00CC127F"/>
    <w:rsid w:val="00CC3981"/>
    <w:rsid w:val="00CC446D"/>
    <w:rsid w:val="00CC5D73"/>
    <w:rsid w:val="00CC61C6"/>
    <w:rsid w:val="00CC6934"/>
    <w:rsid w:val="00CC6DC5"/>
    <w:rsid w:val="00CC7A39"/>
    <w:rsid w:val="00CD1475"/>
    <w:rsid w:val="00CD193E"/>
    <w:rsid w:val="00CD3286"/>
    <w:rsid w:val="00CD54E0"/>
    <w:rsid w:val="00CD5B83"/>
    <w:rsid w:val="00CD5CC2"/>
    <w:rsid w:val="00CD5F3B"/>
    <w:rsid w:val="00CD75C3"/>
    <w:rsid w:val="00CE097E"/>
    <w:rsid w:val="00CE0E61"/>
    <w:rsid w:val="00CE3985"/>
    <w:rsid w:val="00CE50F9"/>
    <w:rsid w:val="00CE719C"/>
    <w:rsid w:val="00CF25B9"/>
    <w:rsid w:val="00CF3349"/>
    <w:rsid w:val="00CF458B"/>
    <w:rsid w:val="00CF7EF8"/>
    <w:rsid w:val="00D01844"/>
    <w:rsid w:val="00D02EB4"/>
    <w:rsid w:val="00D0371B"/>
    <w:rsid w:val="00D05633"/>
    <w:rsid w:val="00D05A11"/>
    <w:rsid w:val="00D068FC"/>
    <w:rsid w:val="00D0753F"/>
    <w:rsid w:val="00D0762B"/>
    <w:rsid w:val="00D1289A"/>
    <w:rsid w:val="00D131B7"/>
    <w:rsid w:val="00D15213"/>
    <w:rsid w:val="00D15912"/>
    <w:rsid w:val="00D16CA7"/>
    <w:rsid w:val="00D175B0"/>
    <w:rsid w:val="00D17851"/>
    <w:rsid w:val="00D17EB5"/>
    <w:rsid w:val="00D2224A"/>
    <w:rsid w:val="00D22BCC"/>
    <w:rsid w:val="00D23D6B"/>
    <w:rsid w:val="00D23D91"/>
    <w:rsid w:val="00D23F94"/>
    <w:rsid w:val="00D256D7"/>
    <w:rsid w:val="00D261C9"/>
    <w:rsid w:val="00D27814"/>
    <w:rsid w:val="00D2785E"/>
    <w:rsid w:val="00D3221A"/>
    <w:rsid w:val="00D34EE7"/>
    <w:rsid w:val="00D36901"/>
    <w:rsid w:val="00D41057"/>
    <w:rsid w:val="00D42376"/>
    <w:rsid w:val="00D42815"/>
    <w:rsid w:val="00D4425C"/>
    <w:rsid w:val="00D4459F"/>
    <w:rsid w:val="00D45A4A"/>
    <w:rsid w:val="00D46410"/>
    <w:rsid w:val="00D47B41"/>
    <w:rsid w:val="00D509DD"/>
    <w:rsid w:val="00D511CD"/>
    <w:rsid w:val="00D53AAF"/>
    <w:rsid w:val="00D53AC3"/>
    <w:rsid w:val="00D54CA2"/>
    <w:rsid w:val="00D554D5"/>
    <w:rsid w:val="00D55652"/>
    <w:rsid w:val="00D57AA0"/>
    <w:rsid w:val="00D57FE9"/>
    <w:rsid w:val="00D609F6"/>
    <w:rsid w:val="00D62231"/>
    <w:rsid w:val="00D635B3"/>
    <w:rsid w:val="00D647D0"/>
    <w:rsid w:val="00D665F9"/>
    <w:rsid w:val="00D72249"/>
    <w:rsid w:val="00D756D7"/>
    <w:rsid w:val="00D765D1"/>
    <w:rsid w:val="00D82A8A"/>
    <w:rsid w:val="00D82CEC"/>
    <w:rsid w:val="00D842C6"/>
    <w:rsid w:val="00D847E5"/>
    <w:rsid w:val="00D85AEA"/>
    <w:rsid w:val="00D85B22"/>
    <w:rsid w:val="00D96035"/>
    <w:rsid w:val="00DA04BC"/>
    <w:rsid w:val="00DA098D"/>
    <w:rsid w:val="00DA37DC"/>
    <w:rsid w:val="00DA4FEC"/>
    <w:rsid w:val="00DA7958"/>
    <w:rsid w:val="00DA7B41"/>
    <w:rsid w:val="00DA7F6B"/>
    <w:rsid w:val="00DB20B4"/>
    <w:rsid w:val="00DB36FE"/>
    <w:rsid w:val="00DB4ECD"/>
    <w:rsid w:val="00DB51CA"/>
    <w:rsid w:val="00DB60D4"/>
    <w:rsid w:val="00DB7C6A"/>
    <w:rsid w:val="00DC0BC9"/>
    <w:rsid w:val="00DC11CD"/>
    <w:rsid w:val="00DC70DA"/>
    <w:rsid w:val="00DD0613"/>
    <w:rsid w:val="00DD1B58"/>
    <w:rsid w:val="00DD247D"/>
    <w:rsid w:val="00DD2A52"/>
    <w:rsid w:val="00DD6262"/>
    <w:rsid w:val="00DD742E"/>
    <w:rsid w:val="00DD7877"/>
    <w:rsid w:val="00DD7A1E"/>
    <w:rsid w:val="00DD7D8E"/>
    <w:rsid w:val="00DE01D7"/>
    <w:rsid w:val="00DE2A6D"/>
    <w:rsid w:val="00DE4191"/>
    <w:rsid w:val="00DE4F52"/>
    <w:rsid w:val="00DE6D00"/>
    <w:rsid w:val="00DE6F74"/>
    <w:rsid w:val="00DE755D"/>
    <w:rsid w:val="00DF31F4"/>
    <w:rsid w:val="00DF4208"/>
    <w:rsid w:val="00DF4223"/>
    <w:rsid w:val="00DF4A0F"/>
    <w:rsid w:val="00DF5D72"/>
    <w:rsid w:val="00E00C93"/>
    <w:rsid w:val="00E04CB0"/>
    <w:rsid w:val="00E05FD2"/>
    <w:rsid w:val="00E06918"/>
    <w:rsid w:val="00E111B5"/>
    <w:rsid w:val="00E15D28"/>
    <w:rsid w:val="00E1626A"/>
    <w:rsid w:val="00E200D5"/>
    <w:rsid w:val="00E2070E"/>
    <w:rsid w:val="00E20B23"/>
    <w:rsid w:val="00E2156F"/>
    <w:rsid w:val="00E231FD"/>
    <w:rsid w:val="00E24B23"/>
    <w:rsid w:val="00E25615"/>
    <w:rsid w:val="00E2613B"/>
    <w:rsid w:val="00E26A2D"/>
    <w:rsid w:val="00E30A16"/>
    <w:rsid w:val="00E31178"/>
    <w:rsid w:val="00E32092"/>
    <w:rsid w:val="00E321CD"/>
    <w:rsid w:val="00E32AC7"/>
    <w:rsid w:val="00E34F10"/>
    <w:rsid w:val="00E3751E"/>
    <w:rsid w:val="00E37975"/>
    <w:rsid w:val="00E41B90"/>
    <w:rsid w:val="00E43DDA"/>
    <w:rsid w:val="00E47AE2"/>
    <w:rsid w:val="00E51993"/>
    <w:rsid w:val="00E52808"/>
    <w:rsid w:val="00E542B9"/>
    <w:rsid w:val="00E5485D"/>
    <w:rsid w:val="00E56768"/>
    <w:rsid w:val="00E57A1C"/>
    <w:rsid w:val="00E609FB"/>
    <w:rsid w:val="00E6104B"/>
    <w:rsid w:val="00E65AC3"/>
    <w:rsid w:val="00E67149"/>
    <w:rsid w:val="00E67AD5"/>
    <w:rsid w:val="00E7249F"/>
    <w:rsid w:val="00E72BB7"/>
    <w:rsid w:val="00E72C44"/>
    <w:rsid w:val="00E7382B"/>
    <w:rsid w:val="00E74184"/>
    <w:rsid w:val="00E744BE"/>
    <w:rsid w:val="00E749AD"/>
    <w:rsid w:val="00E75CA9"/>
    <w:rsid w:val="00E75E6D"/>
    <w:rsid w:val="00E760D0"/>
    <w:rsid w:val="00E77DA1"/>
    <w:rsid w:val="00E809B5"/>
    <w:rsid w:val="00E80A0E"/>
    <w:rsid w:val="00E83180"/>
    <w:rsid w:val="00E85672"/>
    <w:rsid w:val="00E8568D"/>
    <w:rsid w:val="00E86EF1"/>
    <w:rsid w:val="00E90AAD"/>
    <w:rsid w:val="00E91FB8"/>
    <w:rsid w:val="00E92410"/>
    <w:rsid w:val="00E92830"/>
    <w:rsid w:val="00E9325B"/>
    <w:rsid w:val="00E935AE"/>
    <w:rsid w:val="00E93BEA"/>
    <w:rsid w:val="00E943D2"/>
    <w:rsid w:val="00E97428"/>
    <w:rsid w:val="00EA216F"/>
    <w:rsid w:val="00EA2CDD"/>
    <w:rsid w:val="00EA34CA"/>
    <w:rsid w:val="00EA5AB9"/>
    <w:rsid w:val="00EA787C"/>
    <w:rsid w:val="00EB1E0C"/>
    <w:rsid w:val="00EB5AB1"/>
    <w:rsid w:val="00EB73D7"/>
    <w:rsid w:val="00EB77A6"/>
    <w:rsid w:val="00EB78EC"/>
    <w:rsid w:val="00EC14C2"/>
    <w:rsid w:val="00EC21E7"/>
    <w:rsid w:val="00EC35BD"/>
    <w:rsid w:val="00EC35F4"/>
    <w:rsid w:val="00EC394A"/>
    <w:rsid w:val="00EC5922"/>
    <w:rsid w:val="00EC6C41"/>
    <w:rsid w:val="00EC7BB9"/>
    <w:rsid w:val="00EC7C89"/>
    <w:rsid w:val="00ED0F30"/>
    <w:rsid w:val="00ED0FC0"/>
    <w:rsid w:val="00ED19C6"/>
    <w:rsid w:val="00ED29EF"/>
    <w:rsid w:val="00ED6AD7"/>
    <w:rsid w:val="00ED7395"/>
    <w:rsid w:val="00ED7C2F"/>
    <w:rsid w:val="00EE14E9"/>
    <w:rsid w:val="00EE4170"/>
    <w:rsid w:val="00EE60BD"/>
    <w:rsid w:val="00EE6A56"/>
    <w:rsid w:val="00EE6EF6"/>
    <w:rsid w:val="00EE7D0E"/>
    <w:rsid w:val="00EF0DEF"/>
    <w:rsid w:val="00EF3802"/>
    <w:rsid w:val="00EF45BF"/>
    <w:rsid w:val="00EF6088"/>
    <w:rsid w:val="00EF766B"/>
    <w:rsid w:val="00F023D1"/>
    <w:rsid w:val="00F0260A"/>
    <w:rsid w:val="00F038D1"/>
    <w:rsid w:val="00F0653F"/>
    <w:rsid w:val="00F068B1"/>
    <w:rsid w:val="00F06935"/>
    <w:rsid w:val="00F07622"/>
    <w:rsid w:val="00F125F0"/>
    <w:rsid w:val="00F1373F"/>
    <w:rsid w:val="00F14A2A"/>
    <w:rsid w:val="00F17F85"/>
    <w:rsid w:val="00F20197"/>
    <w:rsid w:val="00F20D99"/>
    <w:rsid w:val="00F21A51"/>
    <w:rsid w:val="00F21E95"/>
    <w:rsid w:val="00F22AC7"/>
    <w:rsid w:val="00F22FBF"/>
    <w:rsid w:val="00F24AFC"/>
    <w:rsid w:val="00F2551A"/>
    <w:rsid w:val="00F25EE2"/>
    <w:rsid w:val="00F26E28"/>
    <w:rsid w:val="00F2786E"/>
    <w:rsid w:val="00F27B69"/>
    <w:rsid w:val="00F315EE"/>
    <w:rsid w:val="00F32A04"/>
    <w:rsid w:val="00F32DF2"/>
    <w:rsid w:val="00F3382F"/>
    <w:rsid w:val="00F35D8F"/>
    <w:rsid w:val="00F36DA8"/>
    <w:rsid w:val="00F42752"/>
    <w:rsid w:val="00F42C3E"/>
    <w:rsid w:val="00F432A5"/>
    <w:rsid w:val="00F43901"/>
    <w:rsid w:val="00F45DE9"/>
    <w:rsid w:val="00F46EF3"/>
    <w:rsid w:val="00F47E04"/>
    <w:rsid w:val="00F51B41"/>
    <w:rsid w:val="00F53565"/>
    <w:rsid w:val="00F54F30"/>
    <w:rsid w:val="00F55004"/>
    <w:rsid w:val="00F557C4"/>
    <w:rsid w:val="00F560EC"/>
    <w:rsid w:val="00F609A6"/>
    <w:rsid w:val="00F60E3B"/>
    <w:rsid w:val="00F618D5"/>
    <w:rsid w:val="00F61D83"/>
    <w:rsid w:val="00F626A3"/>
    <w:rsid w:val="00F62E47"/>
    <w:rsid w:val="00F63529"/>
    <w:rsid w:val="00F71325"/>
    <w:rsid w:val="00F7239D"/>
    <w:rsid w:val="00F729B4"/>
    <w:rsid w:val="00F73778"/>
    <w:rsid w:val="00F738AA"/>
    <w:rsid w:val="00F7574A"/>
    <w:rsid w:val="00F75A26"/>
    <w:rsid w:val="00F76A62"/>
    <w:rsid w:val="00F76CE8"/>
    <w:rsid w:val="00F77909"/>
    <w:rsid w:val="00F80085"/>
    <w:rsid w:val="00F80B4E"/>
    <w:rsid w:val="00F829BA"/>
    <w:rsid w:val="00F83B3D"/>
    <w:rsid w:val="00F846AB"/>
    <w:rsid w:val="00F85620"/>
    <w:rsid w:val="00F9097B"/>
    <w:rsid w:val="00F92B34"/>
    <w:rsid w:val="00F93815"/>
    <w:rsid w:val="00F942CC"/>
    <w:rsid w:val="00F95B1A"/>
    <w:rsid w:val="00F973D4"/>
    <w:rsid w:val="00F97706"/>
    <w:rsid w:val="00F9775B"/>
    <w:rsid w:val="00F97983"/>
    <w:rsid w:val="00FA0B73"/>
    <w:rsid w:val="00FA13B7"/>
    <w:rsid w:val="00FA1AD6"/>
    <w:rsid w:val="00FA2171"/>
    <w:rsid w:val="00FA2657"/>
    <w:rsid w:val="00FA3930"/>
    <w:rsid w:val="00FA399C"/>
    <w:rsid w:val="00FA5D1D"/>
    <w:rsid w:val="00FA66B8"/>
    <w:rsid w:val="00FA7174"/>
    <w:rsid w:val="00FB0C03"/>
    <w:rsid w:val="00FB104C"/>
    <w:rsid w:val="00FB1FE7"/>
    <w:rsid w:val="00FB30D4"/>
    <w:rsid w:val="00FB3134"/>
    <w:rsid w:val="00FB4E3D"/>
    <w:rsid w:val="00FB5700"/>
    <w:rsid w:val="00FB5811"/>
    <w:rsid w:val="00FB647F"/>
    <w:rsid w:val="00FC0C6C"/>
    <w:rsid w:val="00FC193E"/>
    <w:rsid w:val="00FC3C7E"/>
    <w:rsid w:val="00FC3E6D"/>
    <w:rsid w:val="00FC4016"/>
    <w:rsid w:val="00FC64EE"/>
    <w:rsid w:val="00FC6626"/>
    <w:rsid w:val="00FC6980"/>
    <w:rsid w:val="00FC7678"/>
    <w:rsid w:val="00FC7C46"/>
    <w:rsid w:val="00FD1612"/>
    <w:rsid w:val="00FD1A1B"/>
    <w:rsid w:val="00FD39A0"/>
    <w:rsid w:val="00FD4112"/>
    <w:rsid w:val="00FD441C"/>
    <w:rsid w:val="00FD52A0"/>
    <w:rsid w:val="00FD7774"/>
    <w:rsid w:val="00FE249E"/>
    <w:rsid w:val="00FE75A5"/>
    <w:rsid w:val="00FF0248"/>
    <w:rsid w:val="00FF07C2"/>
    <w:rsid w:val="00FF0880"/>
    <w:rsid w:val="00FF092A"/>
    <w:rsid w:val="00FF1BAF"/>
    <w:rsid w:val="00FF2042"/>
    <w:rsid w:val="00FF2276"/>
    <w:rsid w:val="00FF4FD1"/>
    <w:rsid w:val="00FF4FF1"/>
    <w:rsid w:val="00FF5B5D"/>
    <w:rsid w:val="00FF611E"/>
    <w:rsid w:val="00FF66CD"/>
    <w:rsid w:val="00FF70AA"/>
    <w:rsid w:val="00FF72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46A7D"/>
    <w:rPr>
      <w:rFonts w:ascii="Arial" w:eastAsia="Times New Roman" w:hAnsi="Arial"/>
      <w:sz w:val="22"/>
    </w:rPr>
  </w:style>
  <w:style w:type="paragraph" w:styleId="1">
    <w:name w:val="heading 1"/>
    <w:basedOn w:val="a0"/>
    <w:next w:val="a0"/>
    <w:link w:val="1Char"/>
    <w:qFormat/>
    <w:rsid w:val="00FD4112"/>
    <w:pPr>
      <w:keepNext/>
      <w:spacing w:before="240" w:after="60"/>
      <w:outlineLvl w:val="0"/>
    </w:pPr>
    <w:rPr>
      <w:rFonts w:ascii="Cambria" w:hAnsi="Cambria"/>
      <w:b/>
      <w:bCs/>
      <w:kern w:val="32"/>
      <w:sz w:val="32"/>
      <w:szCs w:val="32"/>
    </w:rPr>
  </w:style>
  <w:style w:type="paragraph" w:styleId="2">
    <w:name w:val="heading 2"/>
    <w:basedOn w:val="a1"/>
    <w:next w:val="a1"/>
    <w:link w:val="2Char"/>
    <w:qFormat/>
    <w:rsid w:val="00123970"/>
    <w:pPr>
      <w:ind w:left="720" w:hanging="360"/>
      <w:outlineLvl w:val="1"/>
    </w:pPr>
    <w:rPr>
      <w:b/>
      <w:sz w:val="24"/>
    </w:rPr>
  </w:style>
  <w:style w:type="paragraph" w:styleId="3">
    <w:name w:val="heading 3"/>
    <w:basedOn w:val="a0"/>
    <w:next w:val="a0"/>
    <w:link w:val="3Char"/>
    <w:qFormat/>
    <w:rsid w:val="00563747"/>
    <w:pPr>
      <w:keepNext/>
      <w:outlineLvl w:val="2"/>
    </w:pPr>
    <w:rPr>
      <w:b/>
      <w:sz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
    <w:name w:val="Hyperlink"/>
    <w:uiPriority w:val="99"/>
    <w:rsid w:val="00955608"/>
    <w:rPr>
      <w:color w:val="0000FF"/>
      <w:u w:val="single"/>
    </w:rPr>
  </w:style>
  <w:style w:type="paragraph" w:styleId="a5">
    <w:name w:val="Balloon Text"/>
    <w:basedOn w:val="a0"/>
    <w:link w:val="Char"/>
    <w:uiPriority w:val="99"/>
    <w:semiHidden/>
    <w:unhideWhenUsed/>
    <w:rsid w:val="00955608"/>
    <w:rPr>
      <w:rFonts w:ascii="Tahoma" w:hAnsi="Tahoma"/>
      <w:sz w:val="16"/>
      <w:szCs w:val="16"/>
    </w:rPr>
  </w:style>
  <w:style w:type="character" w:customStyle="1" w:styleId="Char">
    <w:name w:val="Κείμενο πλαισίου Char"/>
    <w:link w:val="a5"/>
    <w:rsid w:val="00955608"/>
    <w:rPr>
      <w:rFonts w:ascii="Tahoma" w:eastAsia="Times New Roman" w:hAnsi="Tahoma" w:cs="Tahoma"/>
      <w:sz w:val="16"/>
      <w:szCs w:val="16"/>
      <w:lang w:eastAsia="el-GR"/>
    </w:rPr>
  </w:style>
  <w:style w:type="table" w:styleId="a6">
    <w:name w:val="Table Grid"/>
    <w:basedOn w:val="a3"/>
    <w:rsid w:val="00984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link w:val="3"/>
    <w:rsid w:val="00563747"/>
    <w:rPr>
      <w:rFonts w:ascii="Arial" w:eastAsia="Times New Roman" w:hAnsi="Arial" w:cs="Times New Roman"/>
      <w:b/>
      <w:szCs w:val="20"/>
      <w:lang w:eastAsia="el-GR"/>
    </w:rPr>
  </w:style>
  <w:style w:type="paragraph" w:customStyle="1" w:styleId="Default">
    <w:name w:val="Default"/>
    <w:rsid w:val="00D34EE7"/>
    <w:pPr>
      <w:autoSpaceDE w:val="0"/>
      <w:autoSpaceDN w:val="0"/>
      <w:adjustRightInd w:val="0"/>
    </w:pPr>
    <w:rPr>
      <w:rFonts w:eastAsia="Times New Roman" w:cs="Calibri"/>
      <w:color w:val="000000"/>
      <w:sz w:val="24"/>
      <w:szCs w:val="24"/>
    </w:rPr>
  </w:style>
  <w:style w:type="paragraph" w:customStyle="1" w:styleId="10">
    <w:name w:val="Παράγραφος λίστας1"/>
    <w:basedOn w:val="a0"/>
    <w:qFormat/>
    <w:rsid w:val="0013099A"/>
    <w:pPr>
      <w:spacing w:after="200" w:line="276" w:lineRule="auto"/>
      <w:ind w:left="720"/>
      <w:contextualSpacing/>
    </w:pPr>
    <w:rPr>
      <w:rFonts w:ascii="Calibri" w:hAnsi="Calibri"/>
      <w:szCs w:val="22"/>
    </w:rPr>
  </w:style>
  <w:style w:type="paragraph" w:styleId="a7">
    <w:name w:val="List Paragraph"/>
    <w:basedOn w:val="a0"/>
    <w:uiPriority w:val="34"/>
    <w:qFormat/>
    <w:rsid w:val="00D46410"/>
    <w:pPr>
      <w:ind w:left="720"/>
    </w:pPr>
    <w:rPr>
      <w:rFonts w:ascii="Times New Roman" w:hAnsi="Times New Roman"/>
      <w:sz w:val="24"/>
      <w:szCs w:val="24"/>
    </w:rPr>
  </w:style>
  <w:style w:type="character" w:styleId="a8">
    <w:name w:val="Strong"/>
    <w:uiPriority w:val="22"/>
    <w:qFormat/>
    <w:rsid w:val="00632F96"/>
    <w:rPr>
      <w:b/>
      <w:bCs/>
    </w:rPr>
  </w:style>
  <w:style w:type="paragraph" w:styleId="20">
    <w:name w:val="Body Text Indent 2"/>
    <w:basedOn w:val="a0"/>
    <w:link w:val="2Char0"/>
    <w:rsid w:val="00FA2171"/>
    <w:pPr>
      <w:spacing w:after="120" w:line="480" w:lineRule="auto"/>
      <w:ind w:left="283"/>
    </w:pPr>
    <w:rPr>
      <w:rFonts w:ascii="Times New Roman" w:hAnsi="Times New Roman"/>
      <w:sz w:val="24"/>
      <w:szCs w:val="24"/>
    </w:rPr>
  </w:style>
  <w:style w:type="character" w:customStyle="1" w:styleId="2Char0">
    <w:name w:val="Σώμα κείμενου με εσοχή 2 Char"/>
    <w:link w:val="20"/>
    <w:rsid w:val="00FA2171"/>
    <w:rPr>
      <w:rFonts w:ascii="Times New Roman" w:eastAsia="Times New Roman" w:hAnsi="Times New Roman"/>
      <w:sz w:val="24"/>
      <w:szCs w:val="24"/>
    </w:rPr>
  </w:style>
  <w:style w:type="paragraph" w:styleId="a9">
    <w:name w:val="header"/>
    <w:basedOn w:val="a0"/>
    <w:link w:val="Char0"/>
    <w:unhideWhenUsed/>
    <w:rsid w:val="00FA2171"/>
    <w:pPr>
      <w:tabs>
        <w:tab w:val="center" w:pos="4153"/>
        <w:tab w:val="right" w:pos="8306"/>
      </w:tabs>
    </w:pPr>
  </w:style>
  <w:style w:type="character" w:customStyle="1" w:styleId="Char0">
    <w:name w:val="Κεφαλίδα Char"/>
    <w:link w:val="a9"/>
    <w:rsid w:val="00FA2171"/>
    <w:rPr>
      <w:rFonts w:ascii="Arial" w:eastAsia="Times New Roman" w:hAnsi="Arial"/>
      <w:sz w:val="22"/>
    </w:rPr>
  </w:style>
  <w:style w:type="paragraph" w:styleId="aa">
    <w:name w:val="footer"/>
    <w:basedOn w:val="a0"/>
    <w:link w:val="Char1"/>
    <w:uiPriority w:val="99"/>
    <w:unhideWhenUsed/>
    <w:rsid w:val="00FA2171"/>
    <w:pPr>
      <w:tabs>
        <w:tab w:val="center" w:pos="4153"/>
        <w:tab w:val="right" w:pos="8306"/>
      </w:tabs>
    </w:pPr>
  </w:style>
  <w:style w:type="character" w:customStyle="1" w:styleId="Char1">
    <w:name w:val="Υποσέλιδο Char"/>
    <w:link w:val="aa"/>
    <w:uiPriority w:val="99"/>
    <w:rsid w:val="00FA2171"/>
    <w:rPr>
      <w:rFonts w:ascii="Arial" w:eastAsia="Times New Roman" w:hAnsi="Arial"/>
      <w:sz w:val="22"/>
    </w:rPr>
  </w:style>
  <w:style w:type="paragraph" w:styleId="ab">
    <w:name w:val="Body Text Indent"/>
    <w:basedOn w:val="a0"/>
    <w:link w:val="Char2"/>
    <w:uiPriority w:val="99"/>
    <w:semiHidden/>
    <w:unhideWhenUsed/>
    <w:rsid w:val="00F21E95"/>
    <w:pPr>
      <w:spacing w:after="120"/>
      <w:ind w:left="283"/>
    </w:pPr>
  </w:style>
  <w:style w:type="character" w:customStyle="1" w:styleId="Char2">
    <w:name w:val="Σώμα κείμενου με εσοχή Char"/>
    <w:link w:val="ab"/>
    <w:uiPriority w:val="99"/>
    <w:semiHidden/>
    <w:rsid w:val="00F21E95"/>
    <w:rPr>
      <w:rFonts w:ascii="Arial" w:eastAsia="Times New Roman" w:hAnsi="Arial"/>
      <w:sz w:val="22"/>
    </w:rPr>
  </w:style>
  <w:style w:type="paragraph" w:styleId="21">
    <w:name w:val="Body Text 2"/>
    <w:basedOn w:val="a0"/>
    <w:link w:val="2Char1"/>
    <w:rsid w:val="00F21E95"/>
    <w:pPr>
      <w:spacing w:after="120" w:line="480" w:lineRule="auto"/>
    </w:pPr>
  </w:style>
  <w:style w:type="character" w:customStyle="1" w:styleId="2Char1">
    <w:name w:val="Σώμα κείμενου 2 Char"/>
    <w:link w:val="21"/>
    <w:rsid w:val="00F21E95"/>
    <w:rPr>
      <w:rFonts w:ascii="Arial" w:eastAsia="Times New Roman" w:hAnsi="Arial"/>
      <w:sz w:val="22"/>
    </w:rPr>
  </w:style>
  <w:style w:type="character" w:styleId="ac">
    <w:name w:val="line number"/>
    <w:basedOn w:val="a2"/>
    <w:uiPriority w:val="99"/>
    <w:semiHidden/>
    <w:unhideWhenUsed/>
    <w:rsid w:val="00514F5C"/>
  </w:style>
  <w:style w:type="character" w:customStyle="1" w:styleId="1Char">
    <w:name w:val="Επικεφαλίδα 1 Char"/>
    <w:link w:val="1"/>
    <w:rsid w:val="00FD4112"/>
    <w:rPr>
      <w:rFonts w:ascii="Cambria" w:eastAsia="Times New Roman" w:hAnsi="Cambria" w:cs="Times New Roman"/>
      <w:b/>
      <w:bCs/>
      <w:kern w:val="32"/>
      <w:sz w:val="32"/>
      <w:szCs w:val="32"/>
    </w:rPr>
  </w:style>
  <w:style w:type="paragraph" w:styleId="a">
    <w:name w:val="Subtitle"/>
    <w:basedOn w:val="a0"/>
    <w:link w:val="Char3"/>
    <w:qFormat/>
    <w:rsid w:val="004038DB"/>
    <w:pPr>
      <w:numPr>
        <w:numId w:val="2"/>
      </w:numPr>
      <w:jc w:val="both"/>
    </w:pPr>
    <w:rPr>
      <w:rFonts w:ascii="Tahoma" w:hAnsi="Tahoma"/>
      <w:b/>
      <w:bCs/>
      <w:szCs w:val="24"/>
      <w:lang w:eastAsia="en-US"/>
    </w:rPr>
  </w:style>
  <w:style w:type="character" w:customStyle="1" w:styleId="Char3">
    <w:name w:val="Υπότιτλος Char"/>
    <w:link w:val="a"/>
    <w:rsid w:val="004038DB"/>
    <w:rPr>
      <w:rFonts w:ascii="Tahoma" w:eastAsia="Times New Roman" w:hAnsi="Tahoma"/>
      <w:b/>
      <w:bCs/>
      <w:sz w:val="22"/>
      <w:szCs w:val="24"/>
      <w:lang w:eastAsia="en-US"/>
    </w:rPr>
  </w:style>
  <w:style w:type="paragraph" w:styleId="Web">
    <w:name w:val="Normal (Web)"/>
    <w:basedOn w:val="a0"/>
    <w:uiPriority w:val="99"/>
    <w:unhideWhenUsed/>
    <w:rsid w:val="00745C64"/>
    <w:pPr>
      <w:spacing w:after="150"/>
    </w:pPr>
    <w:rPr>
      <w:rFonts w:ascii="Verdana" w:eastAsia="Calibri" w:hAnsi="Verdana"/>
      <w:color w:val="0A0A0A"/>
      <w:sz w:val="16"/>
      <w:szCs w:val="16"/>
    </w:rPr>
  </w:style>
  <w:style w:type="paragraph" w:styleId="ad">
    <w:name w:val="Title"/>
    <w:basedOn w:val="a0"/>
    <w:next w:val="a0"/>
    <w:link w:val="Char4"/>
    <w:qFormat/>
    <w:rsid w:val="00EB5AB1"/>
    <w:pPr>
      <w:spacing w:before="240" w:after="60"/>
      <w:jc w:val="center"/>
      <w:outlineLvl w:val="0"/>
    </w:pPr>
    <w:rPr>
      <w:rFonts w:ascii="Calibri Light" w:hAnsi="Calibri Light"/>
      <w:b/>
      <w:bCs/>
      <w:kern w:val="28"/>
      <w:sz w:val="32"/>
      <w:szCs w:val="32"/>
    </w:rPr>
  </w:style>
  <w:style w:type="character" w:customStyle="1" w:styleId="Char4">
    <w:name w:val="Τίτλος Char"/>
    <w:link w:val="ad"/>
    <w:uiPriority w:val="10"/>
    <w:rsid w:val="00EB5AB1"/>
    <w:rPr>
      <w:rFonts w:ascii="Calibri Light" w:eastAsia="Times New Roman" w:hAnsi="Calibri Light" w:cs="Times New Roman"/>
      <w:b/>
      <w:bCs/>
      <w:kern w:val="28"/>
      <w:sz w:val="32"/>
      <w:szCs w:val="32"/>
    </w:rPr>
  </w:style>
  <w:style w:type="character" w:customStyle="1" w:styleId="2Char">
    <w:name w:val="Επικεφαλίδα 2 Char"/>
    <w:link w:val="2"/>
    <w:rsid w:val="00123970"/>
    <w:rPr>
      <w:rFonts w:eastAsia="Times New Roman" w:cs="Calibri"/>
      <w:b/>
      <w:kern w:val="1"/>
      <w:sz w:val="24"/>
      <w:szCs w:val="22"/>
      <w:lang w:eastAsia="zh-CN"/>
    </w:rPr>
  </w:style>
  <w:style w:type="numbering" w:customStyle="1" w:styleId="11">
    <w:name w:val="Χωρίς λίστα1"/>
    <w:next w:val="a4"/>
    <w:uiPriority w:val="99"/>
    <w:semiHidden/>
    <w:unhideWhenUsed/>
    <w:rsid w:val="00123970"/>
  </w:style>
  <w:style w:type="character" w:customStyle="1" w:styleId="WW8Num1z0">
    <w:name w:val="WW8Num1z0"/>
    <w:rsid w:val="00123970"/>
  </w:style>
  <w:style w:type="character" w:customStyle="1" w:styleId="WW8Num1z1">
    <w:name w:val="WW8Num1z1"/>
    <w:rsid w:val="00123970"/>
  </w:style>
  <w:style w:type="character" w:customStyle="1" w:styleId="WW8Num1z2">
    <w:name w:val="WW8Num1z2"/>
    <w:rsid w:val="00123970"/>
  </w:style>
  <w:style w:type="character" w:customStyle="1" w:styleId="WW8Num1z3">
    <w:name w:val="WW8Num1z3"/>
    <w:rsid w:val="00123970"/>
  </w:style>
  <w:style w:type="character" w:customStyle="1" w:styleId="WW8Num1z4">
    <w:name w:val="WW8Num1z4"/>
    <w:rsid w:val="00123970"/>
  </w:style>
  <w:style w:type="character" w:customStyle="1" w:styleId="WW8Num1z5">
    <w:name w:val="WW8Num1z5"/>
    <w:rsid w:val="00123970"/>
  </w:style>
  <w:style w:type="character" w:customStyle="1" w:styleId="WW8Num1z6">
    <w:name w:val="WW8Num1z6"/>
    <w:rsid w:val="00123970"/>
  </w:style>
  <w:style w:type="character" w:customStyle="1" w:styleId="WW8Num1z7">
    <w:name w:val="WW8Num1z7"/>
    <w:rsid w:val="00123970"/>
  </w:style>
  <w:style w:type="character" w:customStyle="1" w:styleId="WW8Num1z8">
    <w:name w:val="WW8Num1z8"/>
    <w:rsid w:val="00123970"/>
  </w:style>
  <w:style w:type="character" w:customStyle="1" w:styleId="WW8Num2z0">
    <w:name w:val="WW8Num2z0"/>
    <w:rsid w:val="00123970"/>
  </w:style>
  <w:style w:type="character" w:customStyle="1" w:styleId="WW8Num2z1">
    <w:name w:val="WW8Num2z1"/>
    <w:rsid w:val="00123970"/>
  </w:style>
  <w:style w:type="character" w:customStyle="1" w:styleId="WW8Num2z2">
    <w:name w:val="WW8Num2z2"/>
    <w:rsid w:val="00123970"/>
  </w:style>
  <w:style w:type="character" w:customStyle="1" w:styleId="WW8Num2z3">
    <w:name w:val="WW8Num2z3"/>
    <w:rsid w:val="00123970"/>
  </w:style>
  <w:style w:type="character" w:customStyle="1" w:styleId="WW8Num2z4">
    <w:name w:val="WW8Num2z4"/>
    <w:rsid w:val="00123970"/>
  </w:style>
  <w:style w:type="character" w:customStyle="1" w:styleId="WW8Num2z5">
    <w:name w:val="WW8Num2z5"/>
    <w:rsid w:val="00123970"/>
  </w:style>
  <w:style w:type="character" w:customStyle="1" w:styleId="WW8Num2z6">
    <w:name w:val="WW8Num2z6"/>
    <w:rsid w:val="00123970"/>
  </w:style>
  <w:style w:type="character" w:customStyle="1" w:styleId="WW8Num2z7">
    <w:name w:val="WW8Num2z7"/>
    <w:rsid w:val="00123970"/>
  </w:style>
  <w:style w:type="character" w:customStyle="1" w:styleId="WW8Num2z8">
    <w:name w:val="WW8Num2z8"/>
    <w:rsid w:val="00123970"/>
  </w:style>
  <w:style w:type="character" w:customStyle="1" w:styleId="WW8Num3z0">
    <w:name w:val="WW8Num3z0"/>
    <w:rsid w:val="00123970"/>
  </w:style>
  <w:style w:type="character" w:customStyle="1" w:styleId="WW8Num4z0">
    <w:name w:val="WW8Num4z0"/>
    <w:rsid w:val="00123970"/>
  </w:style>
  <w:style w:type="character" w:customStyle="1" w:styleId="WW8Num5z0">
    <w:name w:val="WW8Num5z0"/>
    <w:rsid w:val="00123970"/>
    <w:rPr>
      <w:rFonts w:ascii="Times New Roman" w:hAnsi="Times New Roman" w:cs="Times New Roman"/>
      <w:sz w:val="22"/>
      <w:szCs w:val="24"/>
    </w:rPr>
  </w:style>
  <w:style w:type="character" w:customStyle="1" w:styleId="WW8Num5z1">
    <w:name w:val="WW8Num5z1"/>
    <w:rsid w:val="00123970"/>
  </w:style>
  <w:style w:type="character" w:customStyle="1" w:styleId="WW8Num5z2">
    <w:name w:val="WW8Num5z2"/>
    <w:rsid w:val="00123970"/>
  </w:style>
  <w:style w:type="character" w:customStyle="1" w:styleId="WW8Num5z3">
    <w:name w:val="WW8Num5z3"/>
    <w:rsid w:val="00123970"/>
  </w:style>
  <w:style w:type="character" w:customStyle="1" w:styleId="WW8Num5z4">
    <w:name w:val="WW8Num5z4"/>
    <w:rsid w:val="00123970"/>
  </w:style>
  <w:style w:type="character" w:customStyle="1" w:styleId="WW8Num5z5">
    <w:name w:val="WW8Num5z5"/>
    <w:rsid w:val="00123970"/>
  </w:style>
  <w:style w:type="character" w:customStyle="1" w:styleId="WW8Num5z6">
    <w:name w:val="WW8Num5z6"/>
    <w:rsid w:val="00123970"/>
  </w:style>
  <w:style w:type="character" w:customStyle="1" w:styleId="WW8Num5z7">
    <w:name w:val="WW8Num5z7"/>
    <w:rsid w:val="00123970"/>
  </w:style>
  <w:style w:type="character" w:customStyle="1" w:styleId="WW8Num5z8">
    <w:name w:val="WW8Num5z8"/>
    <w:rsid w:val="00123970"/>
  </w:style>
  <w:style w:type="character" w:customStyle="1" w:styleId="WW8Num6z0">
    <w:name w:val="WW8Num6z0"/>
    <w:rsid w:val="00123970"/>
    <w:rPr>
      <w:rFonts w:ascii="Times New Roman" w:hAnsi="Times New Roman" w:cs="Times New Roman"/>
    </w:rPr>
  </w:style>
  <w:style w:type="character" w:customStyle="1" w:styleId="WW8Num6z1">
    <w:name w:val="WW8Num6z1"/>
    <w:rsid w:val="00123970"/>
  </w:style>
  <w:style w:type="character" w:customStyle="1" w:styleId="WW8Num6z2">
    <w:name w:val="WW8Num6z2"/>
    <w:rsid w:val="00123970"/>
  </w:style>
  <w:style w:type="character" w:customStyle="1" w:styleId="WW8Num6z3">
    <w:name w:val="WW8Num6z3"/>
    <w:rsid w:val="00123970"/>
  </w:style>
  <w:style w:type="character" w:customStyle="1" w:styleId="WW8Num6z4">
    <w:name w:val="WW8Num6z4"/>
    <w:rsid w:val="00123970"/>
  </w:style>
  <w:style w:type="character" w:customStyle="1" w:styleId="WW8Num6z5">
    <w:name w:val="WW8Num6z5"/>
    <w:rsid w:val="00123970"/>
  </w:style>
  <w:style w:type="character" w:customStyle="1" w:styleId="WW8Num6z6">
    <w:name w:val="WW8Num6z6"/>
    <w:rsid w:val="00123970"/>
  </w:style>
  <w:style w:type="character" w:customStyle="1" w:styleId="WW8Num6z7">
    <w:name w:val="WW8Num6z7"/>
    <w:rsid w:val="00123970"/>
  </w:style>
  <w:style w:type="character" w:customStyle="1" w:styleId="WW8Num6z8">
    <w:name w:val="WW8Num6z8"/>
    <w:rsid w:val="00123970"/>
  </w:style>
  <w:style w:type="character" w:customStyle="1" w:styleId="WW8Num7z0">
    <w:name w:val="WW8Num7z0"/>
    <w:rsid w:val="00123970"/>
  </w:style>
  <w:style w:type="character" w:customStyle="1" w:styleId="WW8Num7z1">
    <w:name w:val="WW8Num7z1"/>
    <w:rsid w:val="00123970"/>
  </w:style>
  <w:style w:type="character" w:customStyle="1" w:styleId="WW8Num7z2">
    <w:name w:val="WW8Num7z2"/>
    <w:rsid w:val="00123970"/>
  </w:style>
  <w:style w:type="character" w:customStyle="1" w:styleId="WW8Num7z3">
    <w:name w:val="WW8Num7z3"/>
    <w:rsid w:val="00123970"/>
  </w:style>
  <w:style w:type="character" w:customStyle="1" w:styleId="WW8Num7z4">
    <w:name w:val="WW8Num7z4"/>
    <w:rsid w:val="00123970"/>
  </w:style>
  <w:style w:type="character" w:customStyle="1" w:styleId="WW8Num7z5">
    <w:name w:val="WW8Num7z5"/>
    <w:rsid w:val="00123970"/>
  </w:style>
  <w:style w:type="character" w:customStyle="1" w:styleId="WW8Num7z6">
    <w:name w:val="WW8Num7z6"/>
    <w:rsid w:val="00123970"/>
  </w:style>
  <w:style w:type="character" w:customStyle="1" w:styleId="WW8Num7z7">
    <w:name w:val="WW8Num7z7"/>
    <w:rsid w:val="00123970"/>
  </w:style>
  <w:style w:type="character" w:customStyle="1" w:styleId="WW8Num7z8">
    <w:name w:val="WW8Num7z8"/>
    <w:rsid w:val="00123970"/>
  </w:style>
  <w:style w:type="character" w:customStyle="1" w:styleId="WW8Num8z0">
    <w:name w:val="WW8Num8z0"/>
    <w:rsid w:val="00123970"/>
    <w:rPr>
      <w:rFonts w:cs="Calibri"/>
      <w:b w:val="0"/>
      <w:bCs w:val="0"/>
      <w:i w:val="0"/>
      <w:iCs w:val="0"/>
      <w:color w:val="000000"/>
      <w:sz w:val="22"/>
      <w:szCs w:val="22"/>
    </w:rPr>
  </w:style>
  <w:style w:type="character" w:customStyle="1" w:styleId="WW8Num8z1">
    <w:name w:val="WW8Num8z1"/>
    <w:rsid w:val="00123970"/>
  </w:style>
  <w:style w:type="character" w:customStyle="1" w:styleId="WW8Num8z2">
    <w:name w:val="WW8Num8z2"/>
    <w:rsid w:val="00123970"/>
  </w:style>
  <w:style w:type="character" w:customStyle="1" w:styleId="WW8Num8z3">
    <w:name w:val="WW8Num8z3"/>
    <w:rsid w:val="00123970"/>
  </w:style>
  <w:style w:type="character" w:customStyle="1" w:styleId="WW8Num8z4">
    <w:name w:val="WW8Num8z4"/>
    <w:rsid w:val="00123970"/>
  </w:style>
  <w:style w:type="character" w:customStyle="1" w:styleId="WW8Num8z5">
    <w:name w:val="WW8Num8z5"/>
    <w:rsid w:val="00123970"/>
  </w:style>
  <w:style w:type="character" w:customStyle="1" w:styleId="WW8Num8z6">
    <w:name w:val="WW8Num8z6"/>
    <w:rsid w:val="00123970"/>
  </w:style>
  <w:style w:type="character" w:customStyle="1" w:styleId="WW8Num8z7">
    <w:name w:val="WW8Num8z7"/>
    <w:rsid w:val="00123970"/>
  </w:style>
  <w:style w:type="character" w:customStyle="1" w:styleId="WW8Num8z8">
    <w:name w:val="WW8Num8z8"/>
    <w:rsid w:val="00123970"/>
  </w:style>
  <w:style w:type="character" w:customStyle="1" w:styleId="WW8Num4z1">
    <w:name w:val="WW8Num4z1"/>
    <w:rsid w:val="00123970"/>
  </w:style>
  <w:style w:type="character" w:customStyle="1" w:styleId="WW8Num4z2">
    <w:name w:val="WW8Num4z2"/>
    <w:rsid w:val="00123970"/>
  </w:style>
  <w:style w:type="character" w:customStyle="1" w:styleId="WW8Num4z3">
    <w:name w:val="WW8Num4z3"/>
    <w:rsid w:val="00123970"/>
  </w:style>
  <w:style w:type="character" w:customStyle="1" w:styleId="WW8Num4z4">
    <w:name w:val="WW8Num4z4"/>
    <w:rsid w:val="00123970"/>
  </w:style>
  <w:style w:type="character" w:customStyle="1" w:styleId="WW8Num4z5">
    <w:name w:val="WW8Num4z5"/>
    <w:rsid w:val="00123970"/>
  </w:style>
  <w:style w:type="character" w:customStyle="1" w:styleId="WW8Num4z6">
    <w:name w:val="WW8Num4z6"/>
    <w:rsid w:val="00123970"/>
  </w:style>
  <w:style w:type="character" w:customStyle="1" w:styleId="WW8Num4z7">
    <w:name w:val="WW8Num4z7"/>
    <w:rsid w:val="00123970"/>
  </w:style>
  <w:style w:type="character" w:customStyle="1" w:styleId="WW8Num4z8">
    <w:name w:val="WW8Num4z8"/>
    <w:rsid w:val="00123970"/>
  </w:style>
  <w:style w:type="character" w:customStyle="1" w:styleId="WW8Num9z0">
    <w:name w:val="WW8Num9z0"/>
    <w:rsid w:val="00123970"/>
  </w:style>
  <w:style w:type="character" w:customStyle="1" w:styleId="WW8Num9z1">
    <w:name w:val="WW8Num9z1"/>
    <w:rsid w:val="00123970"/>
  </w:style>
  <w:style w:type="character" w:customStyle="1" w:styleId="WW8Num9z2">
    <w:name w:val="WW8Num9z2"/>
    <w:rsid w:val="00123970"/>
  </w:style>
  <w:style w:type="character" w:customStyle="1" w:styleId="WW8Num9z3">
    <w:name w:val="WW8Num9z3"/>
    <w:rsid w:val="00123970"/>
  </w:style>
  <w:style w:type="character" w:customStyle="1" w:styleId="WW8Num9z4">
    <w:name w:val="WW8Num9z4"/>
    <w:rsid w:val="00123970"/>
  </w:style>
  <w:style w:type="character" w:customStyle="1" w:styleId="WW8Num9z5">
    <w:name w:val="WW8Num9z5"/>
    <w:rsid w:val="00123970"/>
  </w:style>
  <w:style w:type="character" w:customStyle="1" w:styleId="WW8Num9z6">
    <w:name w:val="WW8Num9z6"/>
    <w:rsid w:val="00123970"/>
  </w:style>
  <w:style w:type="character" w:customStyle="1" w:styleId="WW8Num9z7">
    <w:name w:val="WW8Num9z7"/>
    <w:rsid w:val="00123970"/>
  </w:style>
  <w:style w:type="character" w:customStyle="1" w:styleId="WW8Num9z8">
    <w:name w:val="WW8Num9z8"/>
    <w:rsid w:val="00123970"/>
  </w:style>
  <w:style w:type="character" w:customStyle="1" w:styleId="4">
    <w:name w:val="Προεπιλεγμένη γραμματοσειρά4"/>
    <w:rsid w:val="00123970"/>
  </w:style>
  <w:style w:type="character" w:customStyle="1" w:styleId="WW8Num10z0">
    <w:name w:val="WW8Num10z0"/>
    <w:rsid w:val="00123970"/>
  </w:style>
  <w:style w:type="character" w:customStyle="1" w:styleId="WW8Num10z1">
    <w:name w:val="WW8Num10z1"/>
    <w:rsid w:val="00123970"/>
  </w:style>
  <w:style w:type="character" w:customStyle="1" w:styleId="WW8Num10z2">
    <w:name w:val="WW8Num10z2"/>
    <w:rsid w:val="00123970"/>
  </w:style>
  <w:style w:type="character" w:customStyle="1" w:styleId="WW8Num10z3">
    <w:name w:val="WW8Num10z3"/>
    <w:rsid w:val="00123970"/>
  </w:style>
  <w:style w:type="character" w:customStyle="1" w:styleId="WW8Num10z4">
    <w:name w:val="WW8Num10z4"/>
    <w:rsid w:val="00123970"/>
  </w:style>
  <w:style w:type="character" w:customStyle="1" w:styleId="WW8Num10z5">
    <w:name w:val="WW8Num10z5"/>
    <w:rsid w:val="00123970"/>
  </w:style>
  <w:style w:type="character" w:customStyle="1" w:styleId="WW8Num10z6">
    <w:name w:val="WW8Num10z6"/>
    <w:rsid w:val="00123970"/>
  </w:style>
  <w:style w:type="character" w:customStyle="1" w:styleId="WW8Num10z7">
    <w:name w:val="WW8Num10z7"/>
    <w:rsid w:val="00123970"/>
  </w:style>
  <w:style w:type="character" w:customStyle="1" w:styleId="WW8Num10z8">
    <w:name w:val="WW8Num10z8"/>
    <w:rsid w:val="00123970"/>
  </w:style>
  <w:style w:type="character" w:customStyle="1" w:styleId="30">
    <w:name w:val="Προεπιλεγμένη γραμματοσειρά3"/>
    <w:rsid w:val="00123970"/>
  </w:style>
  <w:style w:type="character" w:customStyle="1" w:styleId="WW8Num3z1">
    <w:name w:val="WW8Num3z1"/>
    <w:rsid w:val="00123970"/>
  </w:style>
  <w:style w:type="character" w:customStyle="1" w:styleId="WW8Num3z2">
    <w:name w:val="WW8Num3z2"/>
    <w:rsid w:val="00123970"/>
  </w:style>
  <w:style w:type="character" w:customStyle="1" w:styleId="WW8Num3z3">
    <w:name w:val="WW8Num3z3"/>
    <w:rsid w:val="00123970"/>
  </w:style>
  <w:style w:type="character" w:customStyle="1" w:styleId="WW8Num3z4">
    <w:name w:val="WW8Num3z4"/>
    <w:rsid w:val="00123970"/>
  </w:style>
  <w:style w:type="character" w:customStyle="1" w:styleId="WW8Num3z5">
    <w:name w:val="WW8Num3z5"/>
    <w:rsid w:val="00123970"/>
  </w:style>
  <w:style w:type="character" w:customStyle="1" w:styleId="WW8Num3z6">
    <w:name w:val="WW8Num3z6"/>
    <w:rsid w:val="00123970"/>
  </w:style>
  <w:style w:type="character" w:customStyle="1" w:styleId="WW8Num3z7">
    <w:name w:val="WW8Num3z7"/>
    <w:rsid w:val="00123970"/>
  </w:style>
  <w:style w:type="character" w:customStyle="1" w:styleId="WW8Num3z8">
    <w:name w:val="WW8Num3z8"/>
    <w:rsid w:val="00123970"/>
  </w:style>
  <w:style w:type="character" w:customStyle="1" w:styleId="WW8Num11z0">
    <w:name w:val="WW8Num11z0"/>
    <w:rsid w:val="00123970"/>
  </w:style>
  <w:style w:type="character" w:customStyle="1" w:styleId="WW8Num11z1">
    <w:name w:val="WW8Num11z1"/>
    <w:rsid w:val="00123970"/>
  </w:style>
  <w:style w:type="character" w:customStyle="1" w:styleId="WW8Num11z2">
    <w:name w:val="WW8Num11z2"/>
    <w:rsid w:val="00123970"/>
  </w:style>
  <w:style w:type="character" w:customStyle="1" w:styleId="WW8Num11z3">
    <w:name w:val="WW8Num11z3"/>
    <w:rsid w:val="00123970"/>
  </w:style>
  <w:style w:type="character" w:customStyle="1" w:styleId="WW8Num11z4">
    <w:name w:val="WW8Num11z4"/>
    <w:rsid w:val="00123970"/>
  </w:style>
  <w:style w:type="character" w:customStyle="1" w:styleId="WW8Num11z5">
    <w:name w:val="WW8Num11z5"/>
    <w:rsid w:val="00123970"/>
  </w:style>
  <w:style w:type="character" w:customStyle="1" w:styleId="WW8Num11z6">
    <w:name w:val="WW8Num11z6"/>
    <w:rsid w:val="00123970"/>
  </w:style>
  <w:style w:type="character" w:customStyle="1" w:styleId="WW8Num11z7">
    <w:name w:val="WW8Num11z7"/>
    <w:rsid w:val="00123970"/>
  </w:style>
  <w:style w:type="character" w:customStyle="1" w:styleId="WW8Num11z8">
    <w:name w:val="WW8Num11z8"/>
    <w:rsid w:val="00123970"/>
  </w:style>
  <w:style w:type="character" w:customStyle="1" w:styleId="WW8Num12z0">
    <w:name w:val="WW8Num12z0"/>
    <w:rsid w:val="00123970"/>
  </w:style>
  <w:style w:type="character" w:customStyle="1" w:styleId="WW8Num12z1">
    <w:name w:val="WW8Num12z1"/>
    <w:rsid w:val="00123970"/>
  </w:style>
  <w:style w:type="character" w:customStyle="1" w:styleId="WW8Num12z2">
    <w:name w:val="WW8Num12z2"/>
    <w:rsid w:val="00123970"/>
  </w:style>
  <w:style w:type="character" w:customStyle="1" w:styleId="WW8Num12z3">
    <w:name w:val="WW8Num12z3"/>
    <w:rsid w:val="00123970"/>
  </w:style>
  <w:style w:type="character" w:customStyle="1" w:styleId="WW8Num12z4">
    <w:name w:val="WW8Num12z4"/>
    <w:rsid w:val="00123970"/>
  </w:style>
  <w:style w:type="character" w:customStyle="1" w:styleId="WW8Num12z5">
    <w:name w:val="WW8Num12z5"/>
    <w:rsid w:val="00123970"/>
  </w:style>
  <w:style w:type="character" w:customStyle="1" w:styleId="WW8Num12z6">
    <w:name w:val="WW8Num12z6"/>
    <w:rsid w:val="00123970"/>
  </w:style>
  <w:style w:type="character" w:customStyle="1" w:styleId="WW8Num12z7">
    <w:name w:val="WW8Num12z7"/>
    <w:rsid w:val="00123970"/>
  </w:style>
  <w:style w:type="character" w:customStyle="1" w:styleId="WW8Num12z8">
    <w:name w:val="WW8Num12z8"/>
    <w:rsid w:val="00123970"/>
  </w:style>
  <w:style w:type="character" w:customStyle="1" w:styleId="22">
    <w:name w:val="Προεπιλεγμένη γραμματοσειρά2"/>
    <w:rsid w:val="00123970"/>
  </w:style>
  <w:style w:type="character" w:customStyle="1" w:styleId="12">
    <w:name w:val="Προεπιλεγμένη γραμματοσειρά1"/>
    <w:rsid w:val="00123970"/>
  </w:style>
  <w:style w:type="character" w:customStyle="1" w:styleId="DefaultParagraphFont1">
    <w:name w:val="Default Paragraph Font1"/>
    <w:rsid w:val="00123970"/>
  </w:style>
  <w:style w:type="character" w:customStyle="1" w:styleId="Char10">
    <w:name w:val="Κεφαλίδα Char1"/>
    <w:rsid w:val="00123970"/>
    <w:rPr>
      <w:rFonts w:ascii="Calibri" w:eastAsia="Calibri" w:hAnsi="Calibri" w:cs="Times New Roman"/>
    </w:rPr>
  </w:style>
  <w:style w:type="character" w:customStyle="1" w:styleId="ListLabel1">
    <w:name w:val="ListLabel 1"/>
    <w:rsid w:val="00123970"/>
    <w:rPr>
      <w:rFonts w:cs="Courier New"/>
    </w:rPr>
  </w:style>
  <w:style w:type="character" w:customStyle="1" w:styleId="ae">
    <w:name w:val="Χαρακτήρες αρίθμησης"/>
    <w:rsid w:val="00123970"/>
  </w:style>
  <w:style w:type="character" w:customStyle="1" w:styleId="af">
    <w:name w:val="Χαρακτήρες υποσημείωσης"/>
    <w:rsid w:val="00123970"/>
  </w:style>
  <w:style w:type="character" w:styleId="af0">
    <w:name w:val="footnote reference"/>
    <w:rsid w:val="00123970"/>
    <w:rPr>
      <w:vertAlign w:val="superscript"/>
    </w:rPr>
  </w:style>
  <w:style w:type="character" w:customStyle="1" w:styleId="af1">
    <w:name w:val="Κουκκίδες"/>
    <w:rsid w:val="00123970"/>
    <w:rPr>
      <w:rFonts w:ascii="OpenSymbol" w:eastAsia="OpenSymbol" w:hAnsi="OpenSymbol" w:cs="OpenSymbol"/>
    </w:rPr>
  </w:style>
  <w:style w:type="character" w:customStyle="1" w:styleId="WW8Num20z0">
    <w:name w:val="WW8Num20z0"/>
    <w:rsid w:val="00123970"/>
    <w:rPr>
      <w:rFonts w:ascii="Times New Roman" w:hAnsi="Times New Roman" w:cs="Times New Roman"/>
      <w:sz w:val="22"/>
      <w:szCs w:val="24"/>
    </w:rPr>
  </w:style>
  <w:style w:type="character" w:customStyle="1" w:styleId="WW8Num20z1">
    <w:name w:val="WW8Num20z1"/>
    <w:rsid w:val="00123970"/>
  </w:style>
  <w:style w:type="character" w:customStyle="1" w:styleId="WW8Num20z2">
    <w:name w:val="WW8Num20z2"/>
    <w:rsid w:val="00123970"/>
  </w:style>
  <w:style w:type="character" w:customStyle="1" w:styleId="WW8Num20z3">
    <w:name w:val="WW8Num20z3"/>
    <w:rsid w:val="00123970"/>
  </w:style>
  <w:style w:type="character" w:customStyle="1" w:styleId="WW8Num20z4">
    <w:name w:val="WW8Num20z4"/>
    <w:rsid w:val="00123970"/>
  </w:style>
  <w:style w:type="character" w:customStyle="1" w:styleId="WW8Num20z5">
    <w:name w:val="WW8Num20z5"/>
    <w:rsid w:val="00123970"/>
  </w:style>
  <w:style w:type="character" w:customStyle="1" w:styleId="WW8Num20z6">
    <w:name w:val="WW8Num20z6"/>
    <w:rsid w:val="00123970"/>
  </w:style>
  <w:style w:type="character" w:customStyle="1" w:styleId="WW8Num20z7">
    <w:name w:val="WW8Num20z7"/>
    <w:rsid w:val="00123970"/>
  </w:style>
  <w:style w:type="character" w:customStyle="1" w:styleId="WW8Num20z8">
    <w:name w:val="WW8Num20z8"/>
    <w:rsid w:val="00123970"/>
  </w:style>
  <w:style w:type="character" w:customStyle="1" w:styleId="WW8Num21z0">
    <w:name w:val="WW8Num21z0"/>
    <w:rsid w:val="00123970"/>
    <w:rPr>
      <w:rFonts w:ascii="Times New Roman" w:hAnsi="Times New Roman" w:cs="Times New Roman"/>
    </w:rPr>
  </w:style>
  <w:style w:type="character" w:customStyle="1" w:styleId="WW8Num21z1">
    <w:name w:val="WW8Num21z1"/>
    <w:rsid w:val="00123970"/>
  </w:style>
  <w:style w:type="character" w:customStyle="1" w:styleId="WW8Num21z2">
    <w:name w:val="WW8Num21z2"/>
    <w:rsid w:val="00123970"/>
  </w:style>
  <w:style w:type="character" w:customStyle="1" w:styleId="WW8Num21z3">
    <w:name w:val="WW8Num21z3"/>
    <w:rsid w:val="00123970"/>
  </w:style>
  <w:style w:type="character" w:customStyle="1" w:styleId="WW8Num21z4">
    <w:name w:val="WW8Num21z4"/>
    <w:rsid w:val="00123970"/>
  </w:style>
  <w:style w:type="character" w:customStyle="1" w:styleId="WW8Num21z5">
    <w:name w:val="WW8Num21z5"/>
    <w:rsid w:val="00123970"/>
  </w:style>
  <w:style w:type="character" w:customStyle="1" w:styleId="WW8Num21z6">
    <w:name w:val="WW8Num21z6"/>
    <w:rsid w:val="00123970"/>
  </w:style>
  <w:style w:type="character" w:customStyle="1" w:styleId="WW8Num21z7">
    <w:name w:val="WW8Num21z7"/>
    <w:rsid w:val="00123970"/>
  </w:style>
  <w:style w:type="character" w:customStyle="1" w:styleId="WW8Num21z8">
    <w:name w:val="WW8Num21z8"/>
    <w:rsid w:val="00123970"/>
  </w:style>
  <w:style w:type="character" w:customStyle="1" w:styleId="WW8Num23z0">
    <w:name w:val="WW8Num23z0"/>
    <w:rsid w:val="00123970"/>
  </w:style>
  <w:style w:type="character" w:customStyle="1" w:styleId="WW8Num23z1">
    <w:name w:val="WW8Num23z1"/>
    <w:rsid w:val="00123970"/>
  </w:style>
  <w:style w:type="character" w:customStyle="1" w:styleId="WW8Num23z2">
    <w:name w:val="WW8Num23z2"/>
    <w:rsid w:val="00123970"/>
  </w:style>
  <w:style w:type="character" w:customStyle="1" w:styleId="WW8Num23z3">
    <w:name w:val="WW8Num23z3"/>
    <w:rsid w:val="00123970"/>
  </w:style>
  <w:style w:type="character" w:customStyle="1" w:styleId="WW8Num23z4">
    <w:name w:val="WW8Num23z4"/>
    <w:rsid w:val="00123970"/>
  </w:style>
  <w:style w:type="character" w:customStyle="1" w:styleId="WW8Num23z5">
    <w:name w:val="WW8Num23z5"/>
    <w:rsid w:val="00123970"/>
  </w:style>
  <w:style w:type="character" w:customStyle="1" w:styleId="WW8Num23z6">
    <w:name w:val="WW8Num23z6"/>
    <w:rsid w:val="00123970"/>
  </w:style>
  <w:style w:type="character" w:customStyle="1" w:styleId="WW8Num23z7">
    <w:name w:val="WW8Num23z7"/>
    <w:rsid w:val="00123970"/>
  </w:style>
  <w:style w:type="character" w:customStyle="1" w:styleId="WW8Num23z8">
    <w:name w:val="WW8Num23z8"/>
    <w:rsid w:val="00123970"/>
  </w:style>
  <w:style w:type="character" w:customStyle="1" w:styleId="af2">
    <w:name w:val="Σύμβολο υποσημείωσης"/>
    <w:rsid w:val="00123970"/>
    <w:rPr>
      <w:vertAlign w:val="superscript"/>
    </w:rPr>
  </w:style>
  <w:style w:type="character" w:customStyle="1" w:styleId="DeltaViewInsertion">
    <w:name w:val="DeltaView Insertion"/>
    <w:rsid w:val="00123970"/>
    <w:rPr>
      <w:b/>
      <w:i/>
      <w:spacing w:val="0"/>
      <w:lang w:val="el-GR"/>
    </w:rPr>
  </w:style>
  <w:style w:type="character" w:customStyle="1" w:styleId="NormalBoldChar">
    <w:name w:val="NormalBold Char"/>
    <w:rsid w:val="00123970"/>
    <w:rPr>
      <w:rFonts w:ascii="Times New Roman" w:eastAsia="Times New Roman" w:hAnsi="Times New Roman" w:cs="Times New Roman"/>
      <w:b/>
      <w:sz w:val="24"/>
      <w:lang w:val="el-GR"/>
    </w:rPr>
  </w:style>
  <w:style w:type="character" w:customStyle="1" w:styleId="af3">
    <w:name w:val="Χαρακτήρες σημείωσης τέλους"/>
    <w:rsid w:val="00123970"/>
    <w:rPr>
      <w:vertAlign w:val="superscript"/>
    </w:rPr>
  </w:style>
  <w:style w:type="character" w:customStyle="1" w:styleId="WW-">
    <w:name w:val="WW-Χαρακτήρες σημείωσης τέλους"/>
    <w:rsid w:val="00123970"/>
  </w:style>
  <w:style w:type="character" w:styleId="af4">
    <w:name w:val="endnote reference"/>
    <w:rsid w:val="00123970"/>
    <w:rPr>
      <w:vertAlign w:val="superscript"/>
    </w:rPr>
  </w:style>
  <w:style w:type="paragraph" w:customStyle="1" w:styleId="af5">
    <w:name w:val="Επικεφαλίδα"/>
    <w:basedOn w:val="a0"/>
    <w:next w:val="a1"/>
    <w:rsid w:val="00123970"/>
    <w:pPr>
      <w:keepNext/>
      <w:suppressAutoHyphens/>
      <w:spacing w:before="240" w:after="120" w:line="276" w:lineRule="auto"/>
      <w:ind w:firstLine="397"/>
      <w:jc w:val="both"/>
    </w:pPr>
    <w:rPr>
      <w:rFonts w:eastAsia="Microsoft YaHei" w:cs="Mangal"/>
      <w:kern w:val="1"/>
      <w:sz w:val="28"/>
      <w:szCs w:val="28"/>
      <w:lang w:eastAsia="zh-CN"/>
    </w:rPr>
  </w:style>
  <w:style w:type="paragraph" w:styleId="a1">
    <w:name w:val="Body Text"/>
    <w:basedOn w:val="a0"/>
    <w:link w:val="Char5"/>
    <w:rsid w:val="00123970"/>
    <w:pPr>
      <w:suppressAutoHyphens/>
      <w:spacing w:after="120" w:line="276" w:lineRule="auto"/>
      <w:ind w:firstLine="397"/>
      <w:jc w:val="both"/>
    </w:pPr>
    <w:rPr>
      <w:rFonts w:ascii="Calibri" w:hAnsi="Calibri" w:cs="Calibri"/>
      <w:kern w:val="1"/>
      <w:szCs w:val="22"/>
      <w:lang w:eastAsia="zh-CN"/>
    </w:rPr>
  </w:style>
  <w:style w:type="character" w:customStyle="1" w:styleId="Char5">
    <w:name w:val="Σώμα κειμένου Char"/>
    <w:link w:val="a1"/>
    <w:rsid w:val="00123970"/>
    <w:rPr>
      <w:rFonts w:eastAsia="Times New Roman" w:cs="Calibri"/>
      <w:kern w:val="1"/>
      <w:sz w:val="22"/>
      <w:szCs w:val="22"/>
      <w:lang w:eastAsia="zh-CN"/>
    </w:rPr>
  </w:style>
  <w:style w:type="paragraph" w:styleId="af6">
    <w:name w:val="List"/>
    <w:basedOn w:val="a1"/>
    <w:rsid w:val="00123970"/>
    <w:rPr>
      <w:rFonts w:cs="Mangal"/>
    </w:rPr>
  </w:style>
  <w:style w:type="paragraph" w:styleId="af7">
    <w:name w:val="caption"/>
    <w:basedOn w:val="a0"/>
    <w:qFormat/>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af8">
    <w:name w:val="Ευρετήριο"/>
    <w:basedOn w:val="a0"/>
    <w:rsid w:val="00123970"/>
    <w:pPr>
      <w:suppressLineNumbers/>
      <w:suppressAutoHyphens/>
      <w:spacing w:after="200" w:line="276" w:lineRule="auto"/>
      <w:ind w:firstLine="397"/>
      <w:jc w:val="both"/>
    </w:pPr>
    <w:rPr>
      <w:rFonts w:ascii="Calibri" w:hAnsi="Calibri" w:cs="Mangal"/>
      <w:kern w:val="1"/>
      <w:szCs w:val="22"/>
      <w:lang w:eastAsia="zh-CN"/>
    </w:rPr>
  </w:style>
  <w:style w:type="paragraph" w:customStyle="1" w:styleId="40">
    <w:name w:val="Λεζάντα4"/>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31">
    <w:name w:val="Λεζάντα3"/>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23">
    <w:name w:val="Λεζάντα2"/>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13">
    <w:name w:val="Λεζάντα1"/>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BlockText1">
    <w:name w:val="Block Text1"/>
    <w:basedOn w:val="a0"/>
    <w:rsid w:val="00123970"/>
    <w:pPr>
      <w:suppressAutoHyphens/>
      <w:spacing w:line="100" w:lineRule="atLeast"/>
      <w:ind w:left="-568" w:right="-355" w:firstLine="284"/>
      <w:jc w:val="both"/>
    </w:pPr>
    <w:rPr>
      <w:rFonts w:cs="Arial"/>
      <w:b/>
      <w:kern w:val="1"/>
      <w:sz w:val="24"/>
      <w:lang w:eastAsia="zh-CN"/>
    </w:rPr>
  </w:style>
  <w:style w:type="paragraph" w:customStyle="1" w:styleId="NoSpacing1">
    <w:name w:val="No Spacing1"/>
    <w:rsid w:val="00123970"/>
    <w:pPr>
      <w:suppressAutoHyphens/>
    </w:pPr>
    <w:rPr>
      <w:rFonts w:eastAsia="Arial" w:cs="Calibri"/>
      <w:kern w:val="1"/>
      <w:sz w:val="22"/>
      <w:szCs w:val="22"/>
      <w:lang w:eastAsia="zh-CN"/>
    </w:rPr>
  </w:style>
  <w:style w:type="paragraph" w:customStyle="1" w:styleId="GRHelvA">
    <w:name w:val="GR Helv Aπλό"/>
    <w:basedOn w:val="a0"/>
    <w:rsid w:val="00123970"/>
    <w:pPr>
      <w:suppressAutoHyphens/>
      <w:spacing w:line="100" w:lineRule="atLeast"/>
      <w:ind w:firstLine="284"/>
      <w:jc w:val="both"/>
    </w:pPr>
    <w:rPr>
      <w:rFonts w:ascii="√Ò·ÏÏ·ÙÔÛÂÈÒ‹200" w:hAnsi="√Ò·ÏÏ·ÙÔÛÂÈÒ‹200" w:cs="√Ò·ÏÏ·ÙÔÛÂÈÒ‹200"/>
      <w:kern w:val="1"/>
      <w:sz w:val="24"/>
      <w:lang w:eastAsia="zh-CN"/>
    </w:rPr>
  </w:style>
  <w:style w:type="paragraph" w:customStyle="1" w:styleId="BalloonText1">
    <w:name w:val="Balloon Text1"/>
    <w:basedOn w:val="a0"/>
    <w:rsid w:val="00123970"/>
    <w:pPr>
      <w:suppressAutoHyphens/>
      <w:spacing w:line="100" w:lineRule="atLeast"/>
      <w:ind w:firstLine="397"/>
      <w:jc w:val="both"/>
    </w:pPr>
    <w:rPr>
      <w:rFonts w:ascii="Tahoma" w:hAnsi="Tahoma" w:cs="Tahoma"/>
      <w:kern w:val="1"/>
      <w:sz w:val="16"/>
      <w:szCs w:val="16"/>
      <w:lang w:eastAsia="zh-CN"/>
    </w:rPr>
  </w:style>
  <w:style w:type="paragraph" w:customStyle="1" w:styleId="ListParagraph1">
    <w:name w:val="List Paragraph1"/>
    <w:basedOn w:val="a0"/>
    <w:rsid w:val="00123970"/>
    <w:pPr>
      <w:suppressAutoHyphens/>
      <w:spacing w:line="276" w:lineRule="auto"/>
      <w:ind w:left="720"/>
    </w:pPr>
    <w:rPr>
      <w:rFonts w:ascii="Calibri" w:eastAsia="Calibri" w:hAnsi="Calibri" w:cs="Calibri"/>
      <w:kern w:val="1"/>
      <w:szCs w:val="22"/>
      <w:lang w:eastAsia="zh-CN"/>
    </w:rPr>
  </w:style>
  <w:style w:type="paragraph" w:customStyle="1" w:styleId="NormalWeb1">
    <w:name w:val="Normal (Web)1"/>
    <w:basedOn w:val="a0"/>
    <w:rsid w:val="00123970"/>
    <w:pPr>
      <w:suppressAutoHyphens/>
      <w:spacing w:before="28" w:after="28" w:line="100" w:lineRule="atLeast"/>
    </w:pPr>
    <w:rPr>
      <w:rFonts w:ascii="Times New Roman" w:hAnsi="Times New Roman"/>
      <w:kern w:val="1"/>
      <w:sz w:val="24"/>
      <w:szCs w:val="24"/>
      <w:lang w:eastAsia="zh-CN"/>
    </w:rPr>
  </w:style>
  <w:style w:type="paragraph" w:customStyle="1" w:styleId="af9">
    <w:name w:val="Περιεχόμενα πίνακα"/>
    <w:basedOn w:val="a0"/>
    <w:rsid w:val="00123970"/>
    <w:pPr>
      <w:suppressLineNumbers/>
      <w:suppressAutoHyphens/>
      <w:spacing w:after="200" w:line="276" w:lineRule="auto"/>
      <w:ind w:firstLine="397"/>
      <w:jc w:val="both"/>
    </w:pPr>
    <w:rPr>
      <w:rFonts w:ascii="Calibri" w:hAnsi="Calibri" w:cs="Calibri"/>
      <w:kern w:val="1"/>
      <w:szCs w:val="22"/>
      <w:lang w:eastAsia="zh-CN"/>
    </w:rPr>
  </w:style>
  <w:style w:type="paragraph" w:customStyle="1" w:styleId="afa">
    <w:name w:val="Επικεφαλίδα πίνακα"/>
    <w:basedOn w:val="af9"/>
    <w:rsid w:val="00123970"/>
    <w:pPr>
      <w:jc w:val="center"/>
    </w:pPr>
    <w:rPr>
      <w:b/>
      <w:bCs/>
    </w:rPr>
  </w:style>
  <w:style w:type="paragraph" w:styleId="afb">
    <w:name w:val="footnote text"/>
    <w:basedOn w:val="a0"/>
    <w:link w:val="Char6"/>
    <w:rsid w:val="00123970"/>
    <w:pPr>
      <w:suppressLineNumbers/>
      <w:pBdr>
        <w:top w:val="none" w:sz="0" w:space="0" w:color="000000"/>
        <w:left w:val="none" w:sz="0" w:space="0" w:color="000000"/>
        <w:bottom w:val="none" w:sz="0" w:space="0" w:color="000000"/>
        <w:right w:val="none" w:sz="0" w:space="0" w:color="000000"/>
      </w:pBdr>
      <w:shd w:val="clear" w:color="auto" w:fill="BFBFBF"/>
      <w:suppressAutoHyphens/>
      <w:spacing w:line="276" w:lineRule="auto"/>
      <w:ind w:left="339" w:hanging="339"/>
      <w:jc w:val="both"/>
    </w:pPr>
    <w:rPr>
      <w:rFonts w:ascii="Calibri" w:hAnsi="Calibri" w:cs="Calibri"/>
      <w:kern w:val="1"/>
      <w:sz w:val="20"/>
      <w:lang w:eastAsia="zh-CN"/>
    </w:rPr>
  </w:style>
  <w:style w:type="character" w:customStyle="1" w:styleId="Char6">
    <w:name w:val="Κείμενο υποσημείωσης Char"/>
    <w:link w:val="afb"/>
    <w:rsid w:val="00123970"/>
    <w:rPr>
      <w:rFonts w:eastAsia="Times New Roman" w:cs="Calibri"/>
      <w:kern w:val="1"/>
      <w:shd w:val="clear" w:color="auto" w:fill="BFBFBF"/>
      <w:lang w:eastAsia="zh-CN"/>
    </w:rPr>
  </w:style>
  <w:style w:type="paragraph" w:customStyle="1" w:styleId="14">
    <w:name w:val="Βασικό1"/>
    <w:rsid w:val="00123970"/>
    <w:pPr>
      <w:widowControl w:val="0"/>
      <w:suppressAutoHyphens/>
    </w:pPr>
    <w:rPr>
      <w:rFonts w:ascii="Times New Roman" w:eastAsia="SimSun" w:hAnsi="Times New Roman" w:cs="Mangal"/>
      <w:sz w:val="24"/>
      <w:szCs w:val="24"/>
      <w:lang w:eastAsia="zh-CN" w:bidi="hi-IN"/>
    </w:rPr>
  </w:style>
  <w:style w:type="paragraph" w:customStyle="1" w:styleId="afc">
    <w:name w:val="Παραθέσεις"/>
    <w:basedOn w:val="a0"/>
    <w:rsid w:val="00123970"/>
    <w:pPr>
      <w:suppressAutoHyphens/>
      <w:spacing w:after="200" w:line="276" w:lineRule="auto"/>
      <w:ind w:firstLine="397"/>
      <w:jc w:val="both"/>
    </w:pPr>
    <w:rPr>
      <w:rFonts w:ascii="Calibri" w:hAnsi="Calibri" w:cs="Calibri"/>
      <w:kern w:val="1"/>
      <w:szCs w:val="22"/>
      <w:lang w:eastAsia="zh-CN"/>
    </w:rPr>
  </w:style>
  <w:style w:type="paragraph" w:customStyle="1" w:styleId="afd">
    <w:name w:val="Προμορφοποιημένο κείμενο"/>
    <w:basedOn w:val="a0"/>
    <w:rsid w:val="00123970"/>
    <w:pPr>
      <w:suppressAutoHyphens/>
      <w:spacing w:after="200" w:line="276" w:lineRule="auto"/>
      <w:ind w:firstLine="397"/>
      <w:jc w:val="both"/>
    </w:pPr>
    <w:rPr>
      <w:rFonts w:ascii="Calibri" w:hAnsi="Calibri" w:cs="Calibri"/>
      <w:kern w:val="1"/>
      <w:szCs w:val="22"/>
      <w:lang w:eastAsia="zh-CN"/>
    </w:rPr>
  </w:style>
  <w:style w:type="paragraph" w:customStyle="1" w:styleId="afe">
    <w:name w:val="Οριζόντια γραμμή"/>
    <w:basedOn w:val="a0"/>
    <w:next w:val="a1"/>
    <w:rsid w:val="00123970"/>
    <w:pPr>
      <w:suppressAutoHyphens/>
      <w:spacing w:after="200" w:line="276" w:lineRule="auto"/>
      <w:ind w:firstLine="397"/>
      <w:jc w:val="both"/>
    </w:pPr>
    <w:rPr>
      <w:rFonts w:ascii="Calibri" w:hAnsi="Calibri" w:cs="Calibri"/>
      <w:kern w:val="1"/>
      <w:szCs w:val="22"/>
      <w:lang w:eastAsia="zh-CN"/>
    </w:rPr>
  </w:style>
  <w:style w:type="paragraph" w:customStyle="1" w:styleId="Pagedecouverture">
    <w:name w:val="Page de couverture"/>
    <w:basedOn w:val="a0"/>
    <w:next w:val="a0"/>
    <w:rsid w:val="00123970"/>
    <w:pPr>
      <w:suppressAutoHyphens/>
      <w:spacing w:line="276" w:lineRule="auto"/>
      <w:ind w:firstLine="397"/>
      <w:jc w:val="both"/>
    </w:pPr>
    <w:rPr>
      <w:rFonts w:ascii="Calibri" w:hAnsi="Calibri" w:cs="Calibri"/>
      <w:kern w:val="1"/>
      <w:szCs w:val="22"/>
      <w:lang w:eastAsia="zh-CN"/>
    </w:rPr>
  </w:style>
  <w:style w:type="paragraph" w:customStyle="1" w:styleId="PartTitle">
    <w:name w:val="PartTitle"/>
    <w:basedOn w:val="a0"/>
    <w:next w:val="ChapterTitle"/>
    <w:rsid w:val="00123970"/>
    <w:pPr>
      <w:keepNext/>
      <w:pageBreakBefore/>
      <w:suppressAutoHyphens/>
      <w:spacing w:before="120" w:after="360" w:line="276" w:lineRule="auto"/>
      <w:ind w:firstLine="397"/>
      <w:jc w:val="center"/>
    </w:pPr>
    <w:rPr>
      <w:rFonts w:ascii="Calibri" w:hAnsi="Calibri" w:cs="Calibri"/>
      <w:b/>
      <w:kern w:val="1"/>
      <w:sz w:val="36"/>
      <w:szCs w:val="22"/>
      <w:lang w:eastAsia="zh-CN"/>
    </w:rPr>
  </w:style>
  <w:style w:type="paragraph" w:customStyle="1" w:styleId="ChapterTitle">
    <w:name w:val="ChapterTitle"/>
    <w:basedOn w:val="a0"/>
    <w:next w:val="a0"/>
    <w:rsid w:val="00123970"/>
    <w:pPr>
      <w:keepNext/>
      <w:suppressAutoHyphens/>
      <w:spacing w:before="120" w:after="360" w:line="276" w:lineRule="auto"/>
      <w:jc w:val="center"/>
    </w:pPr>
    <w:rPr>
      <w:rFonts w:ascii="Calibri" w:hAnsi="Calibri" w:cs="Calibri"/>
      <w:b/>
      <w:kern w:val="1"/>
      <w:szCs w:val="22"/>
      <w:lang w:eastAsia="zh-CN"/>
    </w:rPr>
  </w:style>
  <w:style w:type="paragraph" w:customStyle="1" w:styleId="Titrearticle">
    <w:name w:val="Titre article"/>
    <w:basedOn w:val="a0"/>
    <w:next w:val="a0"/>
    <w:rsid w:val="00123970"/>
    <w:pPr>
      <w:keepNext/>
      <w:suppressAutoHyphens/>
      <w:spacing w:before="360" w:after="120" w:line="276" w:lineRule="auto"/>
      <w:ind w:firstLine="397"/>
      <w:jc w:val="center"/>
    </w:pPr>
    <w:rPr>
      <w:rFonts w:ascii="Calibri" w:hAnsi="Calibri" w:cs="Calibri"/>
      <w:i/>
      <w:kern w:val="1"/>
      <w:szCs w:val="22"/>
      <w:lang w:eastAsia="zh-CN"/>
    </w:rPr>
  </w:style>
  <w:style w:type="paragraph" w:customStyle="1" w:styleId="Point0">
    <w:name w:val="Point 0"/>
    <w:basedOn w:val="a0"/>
    <w:rsid w:val="00123970"/>
    <w:pPr>
      <w:suppressAutoHyphens/>
      <w:spacing w:after="200" w:line="276" w:lineRule="auto"/>
      <w:ind w:left="850" w:hanging="850"/>
      <w:jc w:val="both"/>
    </w:pPr>
    <w:rPr>
      <w:rFonts w:ascii="Calibri" w:hAnsi="Calibri" w:cs="Calibri"/>
      <w:kern w:val="1"/>
      <w:szCs w:val="22"/>
      <w:lang w:eastAsia="zh-CN"/>
    </w:rPr>
  </w:style>
  <w:style w:type="paragraph" w:customStyle="1" w:styleId="Tiret0">
    <w:name w:val="Tiret 0"/>
    <w:basedOn w:val="Point0"/>
    <w:rsid w:val="00123970"/>
    <w:pPr>
      <w:ind w:left="720" w:hanging="360"/>
    </w:pPr>
  </w:style>
  <w:style w:type="paragraph" w:customStyle="1" w:styleId="Point1">
    <w:name w:val="Point 1"/>
    <w:basedOn w:val="a0"/>
    <w:rsid w:val="00123970"/>
    <w:pPr>
      <w:suppressAutoHyphens/>
      <w:spacing w:after="200" w:line="276" w:lineRule="auto"/>
      <w:ind w:left="1417" w:hanging="567"/>
      <w:jc w:val="both"/>
    </w:pPr>
    <w:rPr>
      <w:rFonts w:ascii="Calibri" w:hAnsi="Calibri" w:cs="Calibri"/>
      <w:kern w:val="1"/>
      <w:szCs w:val="22"/>
      <w:lang w:eastAsia="zh-CN"/>
    </w:rPr>
  </w:style>
  <w:style w:type="paragraph" w:customStyle="1" w:styleId="Tiret1">
    <w:name w:val="Tiret 1"/>
    <w:basedOn w:val="Point1"/>
    <w:rsid w:val="00123970"/>
    <w:pPr>
      <w:ind w:left="720" w:hanging="360"/>
    </w:pPr>
  </w:style>
  <w:style w:type="paragraph" w:customStyle="1" w:styleId="SectionTitle">
    <w:name w:val="SectionTitle"/>
    <w:basedOn w:val="a0"/>
    <w:next w:val="1"/>
    <w:rsid w:val="00123970"/>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customStyle="1" w:styleId="Text1">
    <w:name w:val="Text 1"/>
    <w:basedOn w:val="a0"/>
    <w:rsid w:val="00123970"/>
    <w:pPr>
      <w:suppressAutoHyphens/>
      <w:spacing w:after="200" w:line="276" w:lineRule="auto"/>
      <w:ind w:left="850"/>
      <w:jc w:val="both"/>
    </w:pPr>
    <w:rPr>
      <w:rFonts w:ascii="Calibri" w:hAnsi="Calibri" w:cs="Calibri"/>
      <w:kern w:val="1"/>
      <w:szCs w:val="22"/>
      <w:lang w:eastAsia="zh-CN"/>
    </w:rPr>
  </w:style>
  <w:style w:type="paragraph" w:customStyle="1" w:styleId="NumPar1">
    <w:name w:val="NumPar 1"/>
    <w:basedOn w:val="a0"/>
    <w:next w:val="Text1"/>
    <w:rsid w:val="00123970"/>
    <w:pPr>
      <w:suppressAutoHyphens/>
      <w:spacing w:after="200" w:line="276" w:lineRule="auto"/>
      <w:ind w:left="720" w:hanging="360"/>
      <w:jc w:val="both"/>
    </w:pPr>
    <w:rPr>
      <w:rFonts w:ascii="Calibri" w:hAnsi="Calibri" w:cs="Calibri"/>
      <w:kern w:val="1"/>
      <w:szCs w:val="22"/>
      <w:lang w:eastAsia="zh-CN"/>
    </w:rPr>
  </w:style>
  <w:style w:type="paragraph" w:customStyle="1" w:styleId="NormalLeft">
    <w:name w:val="Normal Left"/>
    <w:basedOn w:val="a0"/>
    <w:rsid w:val="00123970"/>
    <w:pPr>
      <w:suppressAutoHyphens/>
      <w:spacing w:after="200" w:line="276" w:lineRule="auto"/>
      <w:ind w:firstLine="397"/>
    </w:pPr>
    <w:rPr>
      <w:rFonts w:ascii="Calibri" w:hAnsi="Calibri" w:cs="Calibri"/>
      <w:kern w:val="1"/>
      <w:szCs w:val="22"/>
      <w:lang w:eastAsia="zh-CN"/>
    </w:rPr>
  </w:style>
  <w:style w:type="paragraph" w:styleId="aff">
    <w:name w:val="endnote text"/>
    <w:basedOn w:val="a0"/>
    <w:link w:val="Char7"/>
    <w:uiPriority w:val="99"/>
    <w:unhideWhenUsed/>
    <w:rsid w:val="00123970"/>
    <w:pPr>
      <w:suppressAutoHyphens/>
      <w:spacing w:after="200" w:line="276" w:lineRule="auto"/>
      <w:ind w:firstLine="397"/>
      <w:jc w:val="both"/>
    </w:pPr>
    <w:rPr>
      <w:rFonts w:ascii="Calibri" w:hAnsi="Calibri" w:cs="Calibri"/>
      <w:kern w:val="1"/>
      <w:sz w:val="20"/>
      <w:lang w:eastAsia="zh-CN"/>
    </w:rPr>
  </w:style>
  <w:style w:type="character" w:customStyle="1" w:styleId="Char7">
    <w:name w:val="Κείμενο σημείωσης τέλους Char"/>
    <w:link w:val="aff"/>
    <w:uiPriority w:val="99"/>
    <w:rsid w:val="00123970"/>
    <w:rPr>
      <w:rFonts w:eastAsia="Times New Roman" w:cs="Calibri"/>
      <w:kern w:val="1"/>
      <w:lang w:eastAsia="zh-CN"/>
    </w:rPr>
  </w:style>
  <w:style w:type="numbering" w:customStyle="1" w:styleId="24">
    <w:name w:val="Χωρίς λίστα2"/>
    <w:next w:val="a4"/>
    <w:uiPriority w:val="99"/>
    <w:semiHidden/>
    <w:unhideWhenUsed/>
    <w:rsid w:val="00764337"/>
  </w:style>
  <w:style w:type="paragraph" w:customStyle="1" w:styleId="TableParagraph">
    <w:name w:val="Table Paragraph"/>
    <w:basedOn w:val="a0"/>
    <w:uiPriority w:val="1"/>
    <w:qFormat/>
    <w:rsid w:val="00AF6689"/>
    <w:pPr>
      <w:widowControl w:val="0"/>
      <w:autoSpaceDE w:val="0"/>
      <w:autoSpaceDN w:val="0"/>
    </w:pPr>
    <w:rPr>
      <w:rFonts w:ascii="Times New Roman" w:hAnsi="Times New Roman"/>
      <w:szCs w:val="22"/>
      <w:lang w:val="en-US" w:eastAsia="en-US"/>
    </w:rPr>
  </w:style>
  <w:style w:type="table" w:customStyle="1" w:styleId="15">
    <w:name w:val="Πλέγμα πίνακα1"/>
    <w:basedOn w:val="a3"/>
    <w:next w:val="a6"/>
    <w:uiPriority w:val="39"/>
    <w:rsid w:val="00AE22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Πλέγμα πίνακα2"/>
    <w:basedOn w:val="a3"/>
    <w:next w:val="a6"/>
    <w:uiPriority w:val="59"/>
    <w:rsid w:val="00805BC7"/>
    <w:tblPr>
      <w:tblInd w:w="0" w:type="dxa"/>
      <w:tblCellMar>
        <w:top w:w="0" w:type="dxa"/>
        <w:left w:w="108" w:type="dxa"/>
        <w:bottom w:w="0" w:type="dxa"/>
        <w:right w:w="108" w:type="dxa"/>
      </w:tblCellMar>
    </w:tblPr>
  </w:style>
  <w:style w:type="table" w:customStyle="1" w:styleId="32">
    <w:name w:val="Πλέγμα πίνακα3"/>
    <w:basedOn w:val="a3"/>
    <w:next w:val="a6"/>
    <w:uiPriority w:val="39"/>
    <w:rsid w:val="00CB2E7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499736">
      <w:bodyDiv w:val="1"/>
      <w:marLeft w:val="0"/>
      <w:marRight w:val="0"/>
      <w:marTop w:val="0"/>
      <w:marBottom w:val="0"/>
      <w:divBdr>
        <w:top w:val="none" w:sz="0" w:space="0" w:color="auto"/>
        <w:left w:val="none" w:sz="0" w:space="0" w:color="auto"/>
        <w:bottom w:val="none" w:sz="0" w:space="0" w:color="auto"/>
        <w:right w:val="none" w:sz="0" w:space="0" w:color="auto"/>
      </w:divBdr>
    </w:div>
    <w:div w:id="170030144">
      <w:bodyDiv w:val="1"/>
      <w:marLeft w:val="0"/>
      <w:marRight w:val="0"/>
      <w:marTop w:val="0"/>
      <w:marBottom w:val="0"/>
      <w:divBdr>
        <w:top w:val="none" w:sz="0" w:space="0" w:color="auto"/>
        <w:left w:val="none" w:sz="0" w:space="0" w:color="auto"/>
        <w:bottom w:val="none" w:sz="0" w:space="0" w:color="auto"/>
        <w:right w:val="none" w:sz="0" w:space="0" w:color="auto"/>
      </w:divBdr>
    </w:div>
    <w:div w:id="368995572">
      <w:bodyDiv w:val="1"/>
      <w:marLeft w:val="0"/>
      <w:marRight w:val="0"/>
      <w:marTop w:val="0"/>
      <w:marBottom w:val="0"/>
      <w:divBdr>
        <w:top w:val="none" w:sz="0" w:space="0" w:color="auto"/>
        <w:left w:val="none" w:sz="0" w:space="0" w:color="auto"/>
        <w:bottom w:val="none" w:sz="0" w:space="0" w:color="auto"/>
        <w:right w:val="none" w:sz="0" w:space="0" w:color="auto"/>
      </w:divBdr>
    </w:div>
    <w:div w:id="396905602">
      <w:bodyDiv w:val="1"/>
      <w:marLeft w:val="0"/>
      <w:marRight w:val="0"/>
      <w:marTop w:val="0"/>
      <w:marBottom w:val="0"/>
      <w:divBdr>
        <w:top w:val="none" w:sz="0" w:space="0" w:color="auto"/>
        <w:left w:val="none" w:sz="0" w:space="0" w:color="auto"/>
        <w:bottom w:val="none" w:sz="0" w:space="0" w:color="auto"/>
        <w:right w:val="none" w:sz="0" w:space="0" w:color="auto"/>
      </w:divBdr>
    </w:div>
    <w:div w:id="878249422">
      <w:bodyDiv w:val="1"/>
      <w:marLeft w:val="0"/>
      <w:marRight w:val="0"/>
      <w:marTop w:val="0"/>
      <w:marBottom w:val="0"/>
      <w:divBdr>
        <w:top w:val="none" w:sz="0" w:space="0" w:color="auto"/>
        <w:left w:val="none" w:sz="0" w:space="0" w:color="auto"/>
        <w:bottom w:val="none" w:sz="0" w:space="0" w:color="auto"/>
        <w:right w:val="none" w:sz="0" w:space="0" w:color="auto"/>
      </w:divBdr>
    </w:div>
    <w:div w:id="891580631">
      <w:bodyDiv w:val="1"/>
      <w:marLeft w:val="0"/>
      <w:marRight w:val="0"/>
      <w:marTop w:val="0"/>
      <w:marBottom w:val="0"/>
      <w:divBdr>
        <w:top w:val="none" w:sz="0" w:space="0" w:color="auto"/>
        <w:left w:val="none" w:sz="0" w:space="0" w:color="auto"/>
        <w:bottom w:val="none" w:sz="0" w:space="0" w:color="auto"/>
        <w:right w:val="none" w:sz="0" w:space="0" w:color="auto"/>
      </w:divBdr>
    </w:div>
    <w:div w:id="995062546">
      <w:bodyDiv w:val="1"/>
      <w:marLeft w:val="0"/>
      <w:marRight w:val="0"/>
      <w:marTop w:val="0"/>
      <w:marBottom w:val="0"/>
      <w:divBdr>
        <w:top w:val="none" w:sz="0" w:space="0" w:color="auto"/>
        <w:left w:val="none" w:sz="0" w:space="0" w:color="auto"/>
        <w:bottom w:val="none" w:sz="0" w:space="0" w:color="auto"/>
        <w:right w:val="none" w:sz="0" w:space="0" w:color="auto"/>
      </w:divBdr>
    </w:div>
    <w:div w:id="1082215170">
      <w:bodyDiv w:val="1"/>
      <w:marLeft w:val="0"/>
      <w:marRight w:val="0"/>
      <w:marTop w:val="0"/>
      <w:marBottom w:val="0"/>
      <w:divBdr>
        <w:top w:val="none" w:sz="0" w:space="0" w:color="auto"/>
        <w:left w:val="none" w:sz="0" w:space="0" w:color="auto"/>
        <w:bottom w:val="none" w:sz="0" w:space="0" w:color="auto"/>
        <w:right w:val="none" w:sz="0" w:space="0" w:color="auto"/>
      </w:divBdr>
    </w:div>
    <w:div w:id="1221283784">
      <w:bodyDiv w:val="1"/>
      <w:marLeft w:val="0"/>
      <w:marRight w:val="0"/>
      <w:marTop w:val="0"/>
      <w:marBottom w:val="0"/>
      <w:divBdr>
        <w:top w:val="none" w:sz="0" w:space="0" w:color="auto"/>
        <w:left w:val="none" w:sz="0" w:space="0" w:color="auto"/>
        <w:bottom w:val="none" w:sz="0" w:space="0" w:color="auto"/>
        <w:right w:val="none" w:sz="0" w:space="0" w:color="auto"/>
      </w:divBdr>
    </w:div>
    <w:div w:id="1300381587">
      <w:bodyDiv w:val="1"/>
      <w:marLeft w:val="0"/>
      <w:marRight w:val="0"/>
      <w:marTop w:val="0"/>
      <w:marBottom w:val="0"/>
      <w:divBdr>
        <w:top w:val="none" w:sz="0" w:space="0" w:color="auto"/>
        <w:left w:val="none" w:sz="0" w:space="0" w:color="auto"/>
        <w:bottom w:val="none" w:sz="0" w:space="0" w:color="auto"/>
        <w:right w:val="none" w:sz="0" w:space="0" w:color="auto"/>
      </w:divBdr>
    </w:div>
    <w:div w:id="1475752426">
      <w:bodyDiv w:val="1"/>
      <w:marLeft w:val="0"/>
      <w:marRight w:val="0"/>
      <w:marTop w:val="0"/>
      <w:marBottom w:val="0"/>
      <w:divBdr>
        <w:top w:val="none" w:sz="0" w:space="0" w:color="auto"/>
        <w:left w:val="none" w:sz="0" w:space="0" w:color="auto"/>
        <w:bottom w:val="none" w:sz="0" w:space="0" w:color="auto"/>
        <w:right w:val="none" w:sz="0" w:space="0" w:color="auto"/>
      </w:divBdr>
    </w:div>
    <w:div w:id="1576160002">
      <w:bodyDiv w:val="1"/>
      <w:marLeft w:val="0"/>
      <w:marRight w:val="0"/>
      <w:marTop w:val="0"/>
      <w:marBottom w:val="0"/>
      <w:divBdr>
        <w:top w:val="none" w:sz="0" w:space="0" w:color="auto"/>
        <w:left w:val="none" w:sz="0" w:space="0" w:color="auto"/>
        <w:bottom w:val="none" w:sz="0" w:space="0" w:color="auto"/>
        <w:right w:val="none" w:sz="0" w:space="0" w:color="auto"/>
      </w:divBdr>
    </w:div>
    <w:div w:id="1604339201">
      <w:bodyDiv w:val="1"/>
      <w:marLeft w:val="0"/>
      <w:marRight w:val="0"/>
      <w:marTop w:val="0"/>
      <w:marBottom w:val="0"/>
      <w:divBdr>
        <w:top w:val="none" w:sz="0" w:space="0" w:color="auto"/>
        <w:left w:val="none" w:sz="0" w:space="0" w:color="auto"/>
        <w:bottom w:val="none" w:sz="0" w:space="0" w:color="auto"/>
        <w:right w:val="none" w:sz="0" w:space="0" w:color="auto"/>
      </w:divBdr>
    </w:div>
    <w:div w:id="1750419926">
      <w:bodyDiv w:val="1"/>
      <w:marLeft w:val="0"/>
      <w:marRight w:val="0"/>
      <w:marTop w:val="0"/>
      <w:marBottom w:val="0"/>
      <w:divBdr>
        <w:top w:val="none" w:sz="0" w:space="0" w:color="auto"/>
        <w:left w:val="none" w:sz="0" w:space="0" w:color="auto"/>
        <w:bottom w:val="none" w:sz="0" w:space="0" w:color="auto"/>
        <w:right w:val="none" w:sz="0" w:space="0" w:color="auto"/>
      </w:divBdr>
    </w:div>
    <w:div w:id="1780443085">
      <w:bodyDiv w:val="1"/>
      <w:marLeft w:val="0"/>
      <w:marRight w:val="0"/>
      <w:marTop w:val="0"/>
      <w:marBottom w:val="0"/>
      <w:divBdr>
        <w:top w:val="none" w:sz="0" w:space="0" w:color="auto"/>
        <w:left w:val="none" w:sz="0" w:space="0" w:color="auto"/>
        <w:bottom w:val="none" w:sz="0" w:space="0" w:color="auto"/>
        <w:right w:val="none" w:sz="0" w:space="0" w:color="auto"/>
      </w:divBdr>
    </w:div>
    <w:div w:id="194649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pirus.gcsl@aade.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gcsl@aade.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5" Type="http://schemas.openxmlformats.org/officeDocument/2006/relationships/webSettings" Target="webSettings.xml"/><Relationship Id="rId15" Type="http://schemas.openxmlformats.org/officeDocument/2006/relationships/hyperlink" Target="mailto:siteadmin@aade.gr" TargetMode="External"/><Relationship Id="rId10" Type="http://schemas.openxmlformats.org/officeDocument/2006/relationships/hyperlink" Target="mailto:support.gcsl@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enmac.gcsl@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4C1EB-1481-4104-9DFF-B7FF12FB3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17</Pages>
  <Words>5238</Words>
  <Characters>29857</Characters>
  <Application>Microsoft Office Word</Application>
  <DocSecurity>0</DocSecurity>
  <Lines>248</Lines>
  <Paragraphs>70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35025</CharactersWithSpaces>
  <SharedDoc>false</SharedDoc>
  <HLinks>
    <vt:vector size="6" baseType="variant">
      <vt:variant>
        <vt:i4>6488120</vt:i4>
      </vt:variant>
      <vt:variant>
        <vt:i4>0</vt:i4>
      </vt:variant>
      <vt:variant>
        <vt:i4>0</vt:i4>
      </vt:variant>
      <vt:variant>
        <vt:i4>5</vt:i4>
      </vt:variant>
      <vt:variant>
        <vt:lpwstr>http://www.gcsl.gr/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 </cp:lastModifiedBy>
  <cp:revision>76</cp:revision>
  <cp:lastPrinted>2022-07-28T09:09:00Z</cp:lastPrinted>
  <dcterms:created xsi:type="dcterms:W3CDTF">2021-10-01T12:23:00Z</dcterms:created>
  <dcterms:modified xsi:type="dcterms:W3CDTF">2022-08-23T07:15:00Z</dcterms:modified>
</cp:coreProperties>
</file>