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0F" w:rsidRDefault="007B1C0F" w:rsidP="007B1C0F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91068380"/>
      <w:r>
        <w:rPr>
          <w:lang w:val="el-GR"/>
        </w:rPr>
        <w:t>ΠΑΡΑΡΤΗΜΑ ΙΙ – Υπόδειγμα Τεχνικής Προσφοράς</w:t>
      </w:r>
      <w:bookmarkEnd w:id="0"/>
      <w:r>
        <w:rPr>
          <w:lang w:val="el-GR"/>
        </w:rPr>
        <w:t xml:space="preserve"> </w:t>
      </w:r>
    </w:p>
    <w:p w:rsidR="007B1C0F" w:rsidRPr="005C41D1" w:rsidRDefault="007B1C0F" w:rsidP="007B1C0F">
      <w:pPr>
        <w:spacing w:before="57" w:after="57"/>
        <w:rPr>
          <w:lang w:val="el-GR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8"/>
        <w:gridCol w:w="4198"/>
      </w:tblGrid>
      <w:tr w:rsidR="007B1C0F" w:rsidRPr="00052112" w:rsidTr="002C033C">
        <w:trPr>
          <w:trHeight w:val="5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B1C0F" w:rsidRPr="00052112" w:rsidRDefault="007B1C0F" w:rsidP="002C033C">
            <w:pPr>
              <w:spacing w:after="0"/>
              <w:jc w:val="center"/>
              <w:rPr>
                <w:b/>
                <w:sz w:val="28"/>
                <w:szCs w:val="28"/>
                <w:lang w:val="el-GR"/>
              </w:rPr>
            </w:pPr>
            <w:r w:rsidRPr="00052112">
              <w:rPr>
                <w:b/>
                <w:sz w:val="28"/>
                <w:szCs w:val="28"/>
                <w:lang w:val="el-GR"/>
              </w:rPr>
              <w:t>ΤΕΧΝΙΚΗ ΠΡΟΣΦΟΡΑ</w:t>
            </w:r>
          </w:p>
        </w:tc>
      </w:tr>
      <w:tr w:rsidR="007B1C0F" w:rsidRPr="00052112" w:rsidTr="002C033C">
        <w:trPr>
          <w:trHeight w:val="9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7B1C0F" w:rsidRDefault="007B1C0F" w:rsidP="002C033C">
            <w:pPr>
              <w:spacing w:after="0"/>
              <w:rPr>
                <w:b/>
                <w:sz w:val="20"/>
                <w:szCs w:val="20"/>
                <w:lang w:val="el-GR"/>
              </w:rPr>
            </w:pPr>
            <w:r w:rsidRPr="0061468F">
              <w:rPr>
                <w:b/>
                <w:sz w:val="20"/>
                <w:szCs w:val="20"/>
                <w:lang w:val="el-GR"/>
              </w:rPr>
              <w:t>ΑΝΟΙΚΤΟΣ ΔΙΑΓΩΝΙΣΜΟΣ ΚΑΤΩ ΤΩΝ ΟΡΙΩΝ ΜΕΣΩ ΕΣΗΔΗΣ ΓΙΑ ΤΗΝ ΠΡΟΜΗΘΕΙΑ ΚΑΥΣΙΜΩΝ ΘΕΡΜΑΝΣΗΣ ΓΙΑ ΤΟ ΤΜΗΜΑ «ΠΕΤΡΕΛΑΙΟ ΘΕΡΜΑΝΣΗΣ - ΑΤΤΙΚΗ» ΓΙΑ ΤΟ ΕΤΟΣ 2022 ΓΙΑ ΤΗΝ ΚΑΛΥΨΗ ΤΩΝ ΑΝΑΓΚΩΝ ΤΩΝ ΑΝΤΙΣΤΟΙΧΩΝ ΥΠΗΡΕΣΙΩΝ ΚΑΙ ΚΤΙΡΙΩΝ ΤΗΣ ΑΑΔΕ ΜΕ ΕΚΤΙΜΩΜΕΝΗ ΑΞΙΑ 66.000 ΕΥΡΩ ΣΥΜΠΕΡΙΛΑΜΒΑΝΟΜΕΝΟΥ Φ.Π.Α.</w:t>
            </w:r>
          </w:p>
          <w:p w:rsidR="007B1C0F" w:rsidRPr="00052112" w:rsidRDefault="007B1C0F" w:rsidP="002C033C">
            <w:pPr>
              <w:spacing w:after="0"/>
              <w:rPr>
                <w:b/>
                <w:sz w:val="20"/>
                <w:szCs w:val="20"/>
                <w:lang w:val="el-GR"/>
              </w:rPr>
            </w:pPr>
          </w:p>
        </w:tc>
      </w:tr>
      <w:tr w:rsidR="007B1C0F" w:rsidRPr="00A771A5" w:rsidTr="002C033C">
        <w:trPr>
          <w:trHeight w:val="41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532080" w:rsidRDefault="007B1C0F" w:rsidP="002C033C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ΕΠΩΝΥΜΙΑ ΠΡΟΣΦΕΡΟΝΤΟΣ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532080" w:rsidRDefault="007B1C0F" w:rsidP="002C033C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7B1C0F" w:rsidRPr="00A771A5" w:rsidTr="002C033C">
        <w:trPr>
          <w:trHeight w:val="40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ΔΙΕΥΘΥΝΣΗ, ΤΚ, ΠΟΛΗ ΕΔΡΑΣ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</w:p>
        </w:tc>
      </w:tr>
      <w:tr w:rsidR="007B1C0F" w:rsidRPr="00A771A5" w:rsidTr="002C033C">
        <w:trPr>
          <w:trHeight w:val="2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ΤΗΛΕΦΩΝΟ ΕΠΙΚΟΙΝΩΝΙΑΣ, ΦΑΞ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</w:p>
        </w:tc>
      </w:tr>
      <w:tr w:rsidR="007B1C0F" w:rsidRPr="00A771A5" w:rsidTr="002C033C">
        <w:trPr>
          <w:trHeight w:val="24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val="en-US" w:eastAsia="el-GR"/>
              </w:rPr>
              <w:t>E-MAIL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</w:p>
        </w:tc>
      </w:tr>
      <w:tr w:rsidR="007B1C0F" w:rsidRPr="00A771A5" w:rsidTr="002C033C">
        <w:trPr>
          <w:trHeight w:val="1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 xml:space="preserve">Α.Φ.Μ. - Δ.Ο.Υ.                       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</w:t>
            </w:r>
            <w:r w:rsidRPr="00B0197A">
              <w:rPr>
                <w:b/>
                <w:bCs/>
                <w:color w:val="000000"/>
                <w:sz w:val="24"/>
                <w:lang w:eastAsia="el-GR"/>
              </w:rPr>
              <w:t>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</w:p>
        </w:tc>
      </w:tr>
      <w:tr w:rsidR="007B1C0F" w:rsidRPr="00A771A5" w:rsidTr="002C033C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  <w:r w:rsidRPr="00B0197A">
              <w:rPr>
                <w:b/>
                <w:bCs/>
                <w:color w:val="000000"/>
                <w:sz w:val="24"/>
                <w:lang w:eastAsia="el-GR"/>
              </w:rPr>
              <w:t>ΝΟΜΙΜΟΣ ΕΚΠΡΟΣΩΠΟΣ     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B0197A" w:rsidRDefault="007B1C0F" w:rsidP="002C033C">
            <w:pPr>
              <w:spacing w:after="0"/>
              <w:rPr>
                <w:b/>
              </w:rPr>
            </w:pPr>
          </w:p>
        </w:tc>
      </w:tr>
      <w:tr w:rsidR="007B1C0F" w:rsidRPr="00A771A5" w:rsidTr="002C033C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B0197A" w:rsidRDefault="007B1C0F" w:rsidP="002C033C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ΑΔΤ/ΑΦΜ ΝΟΜΙΜΟΥ ΕΚΠΡΟΣΩΠΟΥ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B0197A" w:rsidRDefault="007B1C0F" w:rsidP="002C033C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  <w:tr w:rsidR="007B1C0F" w:rsidRPr="00A771A5" w:rsidTr="002C033C">
        <w:trPr>
          <w:trHeight w:val="7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C0F" w:rsidRPr="00532080" w:rsidRDefault="007B1C0F" w:rsidP="002C033C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  <w:r w:rsidRPr="00532080">
              <w:rPr>
                <w:b/>
                <w:bCs/>
                <w:color w:val="000000"/>
                <w:sz w:val="24"/>
                <w:lang w:eastAsia="el-GR"/>
              </w:rPr>
              <w:t>ΥΠΕΥΘΥΝΟΣ ΕΠΙΚΟΙΝΩΝΙΑΣ</w:t>
            </w:r>
            <w:r>
              <w:rPr>
                <w:b/>
                <w:bCs/>
                <w:color w:val="000000"/>
                <w:sz w:val="24"/>
                <w:lang w:eastAsia="el-GR"/>
              </w:rPr>
              <w:t xml:space="preserve">                                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0F" w:rsidRPr="00532080" w:rsidRDefault="007B1C0F" w:rsidP="002C033C">
            <w:pPr>
              <w:spacing w:after="0"/>
              <w:rPr>
                <w:b/>
                <w:bCs/>
                <w:color w:val="000000"/>
                <w:sz w:val="24"/>
                <w:lang w:eastAsia="el-GR"/>
              </w:rPr>
            </w:pPr>
          </w:p>
        </w:tc>
      </w:tr>
    </w:tbl>
    <w:p w:rsidR="007B1C0F" w:rsidRPr="00052112" w:rsidRDefault="007B1C0F" w:rsidP="007B1C0F">
      <w:pPr>
        <w:jc w:val="right"/>
        <w:rPr>
          <w:b/>
          <w:lang w:val="el-GR"/>
        </w:rPr>
      </w:pPr>
      <w:bookmarkStart w:id="1" w:name="_GoBack"/>
      <w:bookmarkEnd w:id="1"/>
    </w:p>
    <w:p w:rsidR="007B1C0F" w:rsidRDefault="007B1C0F" w:rsidP="007B1C0F">
      <w:pPr>
        <w:ind w:right="253"/>
        <w:rPr>
          <w:b/>
          <w:lang w:val="el-GR"/>
        </w:rPr>
      </w:pPr>
      <w:r>
        <w:rPr>
          <w:b/>
          <w:lang w:val="el-GR"/>
        </w:rPr>
        <w:t>Λάβαμε γνώση των όρων της διακήρυξης και των τεχνικών προδιαγραφών και αποδεχόμαστε αυτά πλήρως και ανεπιφύλακτα.</w:t>
      </w:r>
    </w:p>
    <w:p w:rsidR="007B1C0F" w:rsidRDefault="007B1C0F" w:rsidP="007B1C0F">
      <w:pPr>
        <w:ind w:right="253"/>
        <w:rPr>
          <w:b/>
          <w:lang w:val="el-GR"/>
        </w:rPr>
      </w:pPr>
      <w:r w:rsidRPr="00052112">
        <w:rPr>
          <w:b/>
          <w:lang w:val="el-GR"/>
        </w:rPr>
        <w:t xml:space="preserve">Τα προσφερόμενα </w:t>
      </w:r>
      <w:r>
        <w:rPr>
          <w:b/>
          <w:lang w:val="el-GR"/>
        </w:rPr>
        <w:t xml:space="preserve">καύσιμα θα </w:t>
      </w:r>
      <w:r w:rsidRPr="00C65396">
        <w:rPr>
          <w:b/>
          <w:lang w:val="el-GR"/>
        </w:rPr>
        <w:t>είναι σύμφωνα με τις εκάστοτε ισχύουσες προδιαγραφές και όρους που θέτει το Υπουργείο Ανάπτυξης, καθορίζονται από το Γενικό Χημείο του Κράτους ή την εκάστοτε αρμόδια Αρχή καθ’ όλη τη διάρκεια της σύμβασης</w:t>
      </w:r>
      <w:r>
        <w:rPr>
          <w:b/>
          <w:lang w:val="el-GR"/>
        </w:rPr>
        <w:t xml:space="preserve">. </w:t>
      </w:r>
    </w:p>
    <w:p w:rsidR="007B1C0F" w:rsidRDefault="007B1C0F" w:rsidP="007B1C0F">
      <w:pPr>
        <w:rPr>
          <w:b/>
          <w:lang w:val="el-GR"/>
        </w:rPr>
      </w:pPr>
      <w:r>
        <w:rPr>
          <w:b/>
          <w:lang w:val="el-GR"/>
        </w:rPr>
        <w:t xml:space="preserve">Αναλαμβάνουμε </w:t>
      </w:r>
      <w:r w:rsidRPr="00E811F5">
        <w:rPr>
          <w:b/>
          <w:lang w:val="el-GR"/>
        </w:rPr>
        <w:t xml:space="preserve">την κάλυψη </w:t>
      </w:r>
      <w:r>
        <w:rPr>
          <w:b/>
          <w:lang w:val="el-GR"/>
        </w:rPr>
        <w:t xml:space="preserve">των εξόδων </w:t>
      </w:r>
      <w:r w:rsidRPr="00BA08B8">
        <w:rPr>
          <w:b/>
          <w:lang w:val="el-GR"/>
        </w:rPr>
        <w:t xml:space="preserve">της διενέργειας </w:t>
      </w:r>
      <w:r>
        <w:rPr>
          <w:b/>
          <w:lang w:val="el-GR"/>
        </w:rPr>
        <w:t xml:space="preserve">δειγματοληπτικού </w:t>
      </w:r>
      <w:r w:rsidRPr="00BA08B8">
        <w:rPr>
          <w:b/>
          <w:lang w:val="el-GR"/>
        </w:rPr>
        <w:t xml:space="preserve">ποσοτικού και ποιοτικού ελέγχου </w:t>
      </w:r>
      <w:r>
        <w:rPr>
          <w:b/>
          <w:lang w:val="el-GR"/>
        </w:rPr>
        <w:t>από το ΓΧΚ κλπ.</w:t>
      </w:r>
      <w:r w:rsidRPr="003C56D9">
        <w:rPr>
          <w:b/>
          <w:lang w:val="el-GR"/>
        </w:rPr>
        <w:t xml:space="preserve"> </w:t>
      </w:r>
      <w:r w:rsidRPr="00BA08B8">
        <w:rPr>
          <w:b/>
          <w:lang w:val="el-GR"/>
        </w:rPr>
        <w:t>κατά τη διαδικασία παραλαβής των υλικών κάθε τμηματικής παράδοσης.</w:t>
      </w:r>
    </w:p>
    <w:p w:rsidR="007B1C0F" w:rsidRDefault="007B1C0F" w:rsidP="007B1C0F">
      <w:pPr>
        <w:ind w:right="253"/>
        <w:rPr>
          <w:b/>
          <w:lang w:val="el-GR"/>
        </w:rPr>
      </w:pPr>
      <w:r w:rsidRPr="00B347FE">
        <w:rPr>
          <w:b/>
          <w:u w:val="single"/>
          <w:lang w:val="el-GR"/>
        </w:rPr>
        <w:t xml:space="preserve">Συνυποβάλλουμε αντίγραφο της άδειας </w:t>
      </w:r>
      <w:r w:rsidRPr="00751ACE">
        <w:rPr>
          <w:b/>
          <w:lang w:val="el-GR"/>
        </w:rPr>
        <w:t>λειτουργίας</w:t>
      </w:r>
      <w:r w:rsidRPr="00C92545">
        <w:rPr>
          <w:b/>
          <w:lang w:val="el-GR"/>
        </w:rPr>
        <w:t xml:space="preserve"> πρατηρίου υγρών καυσίμων ή εμπορίας υγρών καυσίμων, σύμφωνα με το Ν. 3054/2002</w:t>
      </w:r>
      <w:r>
        <w:rPr>
          <w:b/>
          <w:lang w:val="el-GR"/>
        </w:rPr>
        <w:t xml:space="preserve"> η οποία δηλώνουμε ότι είναι σε ισχύ.</w:t>
      </w:r>
    </w:p>
    <w:p w:rsidR="007B1C0F" w:rsidRDefault="007B1C0F" w:rsidP="007B1C0F">
      <w:pPr>
        <w:ind w:right="253"/>
        <w:jc w:val="right"/>
        <w:rPr>
          <w:b/>
          <w:lang w:val="el-GR"/>
        </w:rPr>
      </w:pPr>
    </w:p>
    <w:p w:rsidR="007B1C0F" w:rsidRPr="00052112" w:rsidRDefault="007B1C0F" w:rsidP="007B1C0F">
      <w:pPr>
        <w:ind w:right="253"/>
        <w:jc w:val="center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52112">
        <w:rPr>
          <w:b/>
          <w:lang w:val="el-GR"/>
        </w:rPr>
        <w:t>ΓΙΑ ΤΟΝ ΠΡΟΣΦΕΡΟΝΤΑ</w:t>
      </w:r>
    </w:p>
    <w:p w:rsidR="007B1C0F" w:rsidRPr="00F97403" w:rsidRDefault="007B1C0F" w:rsidP="007B1C0F">
      <w:pPr>
        <w:jc w:val="center"/>
        <w:rPr>
          <w:b/>
          <w:lang w:val="el-GR"/>
        </w:rPr>
      </w:pPr>
      <w:r w:rsidRPr="00052112">
        <w:rPr>
          <w:b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F97403">
        <w:rPr>
          <w:b/>
          <w:lang w:val="el-GR"/>
        </w:rPr>
        <w:t>……….…… (τόπος), ……………… (ημερομηνία)</w:t>
      </w:r>
    </w:p>
    <w:p w:rsidR="007B1C0F" w:rsidRDefault="007B1C0F" w:rsidP="007B1C0F">
      <w:pPr>
        <w:tabs>
          <w:tab w:val="left" w:pos="11783"/>
        </w:tabs>
        <w:rPr>
          <w:b/>
          <w:lang w:val="el-GR"/>
        </w:rPr>
      </w:pPr>
    </w:p>
    <w:p w:rsidR="00495C13" w:rsidRDefault="007B1C0F" w:rsidP="007B1C0F">
      <w:pPr>
        <w:tabs>
          <w:tab w:val="left" w:pos="11783"/>
        </w:tabs>
        <w:jc w:val="center"/>
      </w:pPr>
      <w:r w:rsidRPr="00F97403">
        <w:rPr>
          <w:b/>
          <w:lang w:val="el-GR"/>
        </w:rPr>
        <w:t>Υπογραφή νομίμου εκπροσώπου – σφραγίδα</w:t>
      </w:r>
      <w:r>
        <w:rPr>
          <w:b/>
          <w:lang w:val="el-GR"/>
        </w:rPr>
        <w:t xml:space="preserve"> </w:t>
      </w:r>
    </w:p>
    <w:sectPr w:rsidR="00495C13" w:rsidSect="00495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B1C0F"/>
    <w:rsid w:val="00495C13"/>
    <w:rsid w:val="00596DBC"/>
    <w:rsid w:val="007B1C0F"/>
    <w:rsid w:val="0098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0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7B1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7B1C0F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B1C0F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7B1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k.sidiropoulos</cp:lastModifiedBy>
  <cp:revision>1</cp:revision>
  <dcterms:created xsi:type="dcterms:W3CDTF">2021-12-24T07:28:00Z</dcterms:created>
  <dcterms:modified xsi:type="dcterms:W3CDTF">2021-12-24T07:29:00Z</dcterms:modified>
</cp:coreProperties>
</file>