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67" w:rsidRDefault="003D1167" w:rsidP="003D1167">
      <w:pPr>
        <w:pStyle w:val="a5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7905"/>
      </w:tblGrid>
      <w:tr w:rsidR="003D1167" w:rsidRPr="00176E56" w:rsidTr="00E96FD5">
        <w:trPr>
          <w:trHeight w:val="841"/>
        </w:trPr>
        <w:tc>
          <w:tcPr>
            <w:tcW w:w="7905" w:type="dxa"/>
            <w:hideMark/>
          </w:tcPr>
          <w:p w:rsidR="003D1167" w:rsidRPr="0061282E" w:rsidRDefault="00EE0BCA" w:rsidP="00E96FD5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0</wp:posOffset>
                  </wp:positionV>
                  <wp:extent cx="432435" cy="432435"/>
                  <wp:effectExtent l="19050" t="0" r="5715" b="0"/>
                  <wp:wrapTight wrapText="bothSides">
                    <wp:wrapPolygon edited="0">
                      <wp:start x="-952" y="0"/>
                      <wp:lineTo x="-952" y="20934"/>
                      <wp:lineTo x="21885" y="20934"/>
                      <wp:lineTo x="21885" y="0"/>
                      <wp:lineTo x="-952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D1167" w:rsidRPr="0061282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3D1167" w:rsidRPr="00176E56" w:rsidTr="00E96FD5">
        <w:trPr>
          <w:trHeight w:val="555"/>
        </w:trPr>
        <w:tc>
          <w:tcPr>
            <w:tcW w:w="7905" w:type="dxa"/>
            <w:hideMark/>
          </w:tcPr>
          <w:p w:rsidR="003D1167" w:rsidRPr="0061282E" w:rsidRDefault="003D1167" w:rsidP="00E96FD5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82E">
              <w:rPr>
                <w:rFonts w:ascii="Times New Roman" w:hAnsi="Times New Roman"/>
                <w:b/>
                <w:color w:val="215868"/>
                <w:sz w:val="24"/>
                <w:szCs w:val="24"/>
              </w:rPr>
              <w:t>ΕΛΛΗΝΙΚΗ ΔΗΜΟΚΡΑΤΙΑ</w:t>
            </w:r>
          </w:p>
        </w:tc>
      </w:tr>
      <w:tr w:rsidR="003D1167" w:rsidRPr="00176E56" w:rsidTr="00E96FD5">
        <w:tc>
          <w:tcPr>
            <w:tcW w:w="7905" w:type="dxa"/>
            <w:hideMark/>
          </w:tcPr>
          <w:p w:rsidR="003D1167" w:rsidRPr="0061282E" w:rsidRDefault="00EE0BCA" w:rsidP="00E96FD5">
            <w:pPr>
              <w:tabs>
                <w:tab w:val="left" w:pos="2100"/>
                <w:tab w:val="left" w:pos="7088"/>
              </w:tabs>
              <w:spacing w:before="240" w:line="360" w:lineRule="auto"/>
              <w:ind w:right="-19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-330835</wp:posOffset>
                  </wp:positionH>
                  <wp:positionV relativeFrom="paragraph">
                    <wp:posOffset>-654685</wp:posOffset>
                  </wp:positionV>
                  <wp:extent cx="1616710" cy="454660"/>
                  <wp:effectExtent l="19050" t="0" r="254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45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167" w:rsidRPr="003E02E5" w:rsidRDefault="003D1167" w:rsidP="003D1167">
      <w:pPr>
        <w:spacing w:before="240"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b/>
          <w:sz w:val="24"/>
          <w:szCs w:val="24"/>
        </w:rPr>
        <w:t xml:space="preserve">                                                                                               </w:t>
      </w:r>
      <w:r w:rsidR="003E02E5">
        <w:rPr>
          <w:rFonts w:ascii="Franklin Gothic Medium" w:hAnsi="Franklin Gothic Medium"/>
          <w:sz w:val="24"/>
          <w:szCs w:val="24"/>
        </w:rPr>
        <w:t>Αθήνα, 1</w:t>
      </w:r>
      <w:r w:rsidR="00EE0BCA" w:rsidRPr="003E02E5">
        <w:rPr>
          <w:rFonts w:ascii="Franklin Gothic Medium" w:hAnsi="Franklin Gothic Medium"/>
          <w:sz w:val="24"/>
          <w:szCs w:val="24"/>
        </w:rPr>
        <w:t>6</w:t>
      </w:r>
      <w:r w:rsidRPr="003E02E5">
        <w:rPr>
          <w:rFonts w:ascii="Franklin Gothic Medium" w:hAnsi="Franklin Gothic Medium"/>
          <w:sz w:val="24"/>
          <w:szCs w:val="24"/>
          <w:lang w:val="en-US"/>
        </w:rPr>
        <w:t xml:space="preserve"> </w:t>
      </w:r>
      <w:r w:rsidR="00EE0BCA" w:rsidRPr="003E02E5">
        <w:rPr>
          <w:rFonts w:ascii="Franklin Gothic Medium" w:hAnsi="Franklin Gothic Medium"/>
          <w:sz w:val="24"/>
          <w:szCs w:val="24"/>
        </w:rPr>
        <w:t>Σεπτεμβρίου</w:t>
      </w:r>
      <w:r w:rsidRPr="003E02E5">
        <w:rPr>
          <w:rFonts w:ascii="Franklin Gothic Medium" w:hAnsi="Franklin Gothic Medium"/>
          <w:sz w:val="24"/>
          <w:szCs w:val="24"/>
        </w:rPr>
        <w:t xml:space="preserve"> 20</w:t>
      </w:r>
      <w:r w:rsidRPr="003E02E5">
        <w:rPr>
          <w:rFonts w:ascii="Franklin Gothic Medium" w:hAnsi="Franklin Gothic Medium"/>
          <w:sz w:val="24"/>
          <w:szCs w:val="24"/>
          <w:lang w:val="en-US"/>
        </w:rPr>
        <w:t>2</w:t>
      </w:r>
      <w:r w:rsidR="00DE449A" w:rsidRPr="003E02E5">
        <w:rPr>
          <w:rFonts w:ascii="Franklin Gothic Medium" w:hAnsi="Franklin Gothic Medium"/>
          <w:sz w:val="24"/>
          <w:szCs w:val="24"/>
        </w:rPr>
        <w:t>1</w:t>
      </w:r>
      <w:r w:rsidRPr="003E02E5">
        <w:rPr>
          <w:rFonts w:ascii="Franklin Gothic Medium" w:hAnsi="Franklin Gothic Medium"/>
          <w:b/>
          <w:sz w:val="24"/>
          <w:szCs w:val="24"/>
        </w:rPr>
        <w:t xml:space="preserve">                                                           </w:t>
      </w:r>
      <w:r w:rsidRPr="003E02E5">
        <w:rPr>
          <w:rFonts w:ascii="Franklin Gothic Medium" w:hAnsi="Franklin Gothic Medium"/>
          <w:sz w:val="24"/>
          <w:szCs w:val="24"/>
        </w:rPr>
        <w:t xml:space="preserve">                              </w:t>
      </w:r>
    </w:p>
    <w:p w:rsidR="003D1167" w:rsidRPr="003E02E5" w:rsidRDefault="003D1167" w:rsidP="003D1167">
      <w:pPr>
        <w:spacing w:after="0" w:line="360" w:lineRule="auto"/>
        <w:jc w:val="center"/>
        <w:rPr>
          <w:rFonts w:ascii="Franklin Gothic Medium" w:hAnsi="Franklin Gothic Medium"/>
          <w:b/>
          <w:sz w:val="24"/>
          <w:szCs w:val="24"/>
          <w:lang w:val="en-US"/>
        </w:rPr>
      </w:pPr>
    </w:p>
    <w:p w:rsidR="003D1167" w:rsidRPr="003E02E5" w:rsidRDefault="003D1167" w:rsidP="003D1167">
      <w:pPr>
        <w:spacing w:after="0" w:line="360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3E02E5">
        <w:rPr>
          <w:rFonts w:ascii="Franklin Gothic Medium" w:hAnsi="Franklin Gothic Medium"/>
          <w:b/>
          <w:sz w:val="28"/>
          <w:szCs w:val="28"/>
        </w:rPr>
        <w:t>ΔΕΛΤΙΟ ΤΥΠΟΥ</w:t>
      </w:r>
    </w:p>
    <w:p w:rsidR="003E02E5" w:rsidRPr="003E02E5" w:rsidRDefault="003E02E5" w:rsidP="003E02E5">
      <w:pPr>
        <w:spacing w:line="276" w:lineRule="auto"/>
        <w:jc w:val="center"/>
        <w:rPr>
          <w:rFonts w:ascii="Franklin Gothic Medium" w:hAnsi="Franklin Gothic Medium"/>
          <w:sz w:val="28"/>
          <w:szCs w:val="28"/>
        </w:rPr>
      </w:pPr>
      <w:proofErr w:type="spellStart"/>
      <w:r w:rsidRPr="003E02E5">
        <w:rPr>
          <w:rFonts w:ascii="Franklin Gothic Medium" w:hAnsi="Franklin Gothic Medium"/>
          <w:sz w:val="28"/>
          <w:szCs w:val="28"/>
        </w:rPr>
        <w:t>myAADE</w:t>
      </w:r>
      <w:proofErr w:type="spellEnd"/>
      <w:r w:rsidRPr="003E02E5">
        <w:rPr>
          <w:rFonts w:ascii="Franklin Gothic Medium" w:hAnsi="Franklin Gothic Medium"/>
          <w:sz w:val="28"/>
          <w:szCs w:val="28"/>
        </w:rPr>
        <w:t>: Η νέα ψηφιακή πύλη για όλες τις συναλλαγές με την ΑΑΔΕ</w:t>
      </w:r>
    </w:p>
    <w:p w:rsidR="003E02E5" w:rsidRPr="003E02E5" w:rsidRDefault="003E02E5" w:rsidP="003E02E5">
      <w:pPr>
        <w:spacing w:line="276" w:lineRule="auto"/>
        <w:rPr>
          <w:rFonts w:ascii="Franklin Gothic Medium" w:hAnsi="Franklin Gothic Medium"/>
          <w:sz w:val="24"/>
          <w:szCs w:val="24"/>
        </w:rPr>
      </w:pP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sz w:val="24"/>
          <w:szCs w:val="24"/>
        </w:rPr>
        <w:t xml:space="preserve">Σε λειτουργία τέθηκε από σήμερα στο </w:t>
      </w:r>
      <w:hyperlink r:id="rId8" w:tgtFrame="_blank" w:history="1">
        <w:proofErr w:type="spellStart"/>
        <w:r w:rsidRPr="003E02E5">
          <w:rPr>
            <w:rStyle w:val="-"/>
            <w:rFonts w:ascii="Franklin Gothic Medium" w:hAnsi="Franklin Gothic Medium"/>
            <w:b/>
            <w:sz w:val="24"/>
            <w:szCs w:val="24"/>
          </w:rPr>
          <w:t>gov.gr</w:t>
        </w:r>
        <w:proofErr w:type="spellEnd"/>
      </w:hyperlink>
      <w:r w:rsidRPr="003E02E5">
        <w:rPr>
          <w:rFonts w:ascii="Franklin Gothic Medium" w:hAnsi="Franklin Gothic Medium"/>
          <w:sz w:val="24"/>
          <w:szCs w:val="24"/>
        </w:rPr>
        <w:t xml:space="preserve"> η </w:t>
      </w:r>
      <w:hyperlink r:id="rId9" w:tgtFrame="_blank" w:history="1">
        <w:r w:rsidRPr="003E02E5">
          <w:rPr>
            <w:rStyle w:val="-"/>
            <w:rFonts w:ascii="Franklin Gothic Medium" w:hAnsi="Franklin Gothic Medium"/>
            <w:b/>
            <w:bCs/>
            <w:sz w:val="24"/>
            <w:szCs w:val="24"/>
          </w:rPr>
          <w:t xml:space="preserve">νέα ψηφιακή πύλη της Ανεξάρτητης Αρχής Δημοσίων Εσόδων, </w:t>
        </w:r>
        <w:proofErr w:type="spellStart"/>
        <w:r w:rsidRPr="003E02E5">
          <w:rPr>
            <w:rStyle w:val="-"/>
            <w:rFonts w:ascii="Franklin Gothic Medium" w:hAnsi="Franklin Gothic Medium"/>
            <w:b/>
            <w:bCs/>
            <w:sz w:val="24"/>
            <w:szCs w:val="24"/>
          </w:rPr>
          <w:t>myAADE</w:t>
        </w:r>
        <w:proofErr w:type="spellEnd"/>
      </w:hyperlink>
      <w:r w:rsidRPr="003E02E5">
        <w:rPr>
          <w:rFonts w:ascii="Franklin Gothic Medium" w:hAnsi="Franklin Gothic Medium"/>
          <w:b/>
          <w:bCs/>
          <w:sz w:val="24"/>
          <w:szCs w:val="24"/>
        </w:rPr>
        <w:t>.</w:t>
      </w: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sz w:val="24"/>
          <w:szCs w:val="24"/>
        </w:rPr>
        <w:t xml:space="preserve">Πρόκειται για το νέο φιλικό ψηφιακό περιβάλλον, που αντικαθιστά το </w:t>
      </w:r>
      <w:proofErr w:type="spellStart"/>
      <w:r w:rsidRPr="003E02E5">
        <w:rPr>
          <w:rFonts w:ascii="Franklin Gothic Medium" w:hAnsi="Franklin Gothic Medium"/>
          <w:sz w:val="24"/>
          <w:szCs w:val="24"/>
        </w:rPr>
        <w:t>Taxisnet</w:t>
      </w:r>
      <w:proofErr w:type="spellEnd"/>
      <w:r w:rsidRPr="003E02E5">
        <w:rPr>
          <w:rFonts w:ascii="Franklin Gothic Medium" w:hAnsi="Franklin Gothic Medium"/>
          <w:sz w:val="24"/>
          <w:szCs w:val="24"/>
        </w:rPr>
        <w:t>. </w:t>
      </w: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Μέσα από αυτό, μπορείτε εύκολα:</w:t>
      </w:r>
    </w:p>
    <w:p w:rsidR="003E02E5" w:rsidRPr="003E02E5" w:rsidRDefault="003E02E5" w:rsidP="003E02E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76" w:lineRule="auto"/>
        <w:ind w:left="1440"/>
        <w:jc w:val="both"/>
        <w:rPr>
          <w:rFonts w:ascii="Franklin Gothic Medium" w:hAnsi="Franklin Gothic Medium" w:cs="Arial"/>
          <w:color w:val="333333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να έχετε πρόσβαση σε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 xml:space="preserve">όλες τις ψηφιακές εφαρμογές της ΑΑΔΕ </w:t>
      </w:r>
      <w:r w:rsidRPr="003E02E5">
        <w:rPr>
          <w:rFonts w:ascii="Franklin Gothic Medium" w:hAnsi="Franklin Gothic Medium" w:cs="Arial"/>
          <w:color w:val="333333"/>
          <w:sz w:val="24"/>
          <w:szCs w:val="24"/>
          <w:bdr w:val="single" w:sz="2" w:space="0" w:color="auto" w:frame="1"/>
        </w:rPr>
        <w:t>(δηλώσεις φόρων</w:t>
      </w:r>
      <w:r w:rsidRPr="003E02E5">
        <w:rPr>
          <w:rFonts w:ascii="Franklin Gothic Medium" w:hAnsi="Franklin Gothic Medium" w:cs="Arial"/>
          <w:color w:val="333333"/>
          <w:sz w:val="24"/>
          <w:szCs w:val="24"/>
        </w:rPr>
        <w:t xml:space="preserve">, ρυθμίσεις, φορολογία ακινήτων και οχημάτων, ηλεκτρονικά βιβλία </w:t>
      </w:r>
      <w:proofErr w:type="spellStart"/>
      <w:r w:rsidRPr="003E02E5">
        <w:rPr>
          <w:rFonts w:ascii="Franklin Gothic Medium" w:hAnsi="Franklin Gothic Medium" w:cs="Arial"/>
          <w:color w:val="333333"/>
          <w:sz w:val="24"/>
          <w:szCs w:val="24"/>
        </w:rPr>
        <w:t>myDATΑ</w:t>
      </w:r>
      <w:proofErr w:type="spellEnd"/>
      <w:r w:rsidRPr="003E02E5">
        <w:rPr>
          <w:rFonts w:ascii="Franklin Gothic Medium" w:hAnsi="Franklin Gothic Medium" w:cs="Arial"/>
          <w:color w:val="333333"/>
          <w:sz w:val="24"/>
          <w:szCs w:val="24"/>
        </w:rPr>
        <w:t>, κλπ), βρίσκοντας γρήγορα την υπηρεσία που σας ενδιαφέρει</w:t>
      </w:r>
    </w:p>
    <w:p w:rsidR="003E02E5" w:rsidRPr="003E02E5" w:rsidRDefault="003E02E5" w:rsidP="003E02E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76" w:lineRule="auto"/>
        <w:ind w:left="1440"/>
        <w:jc w:val="both"/>
        <w:rPr>
          <w:rFonts w:ascii="Franklin Gothic Medium" w:hAnsi="Franklin Gothic Medium" w:cs="Arial"/>
          <w:color w:val="333333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να διαχειριστείτε τον λογαριασμό και τα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στοιχεία επικοινωνίας</w:t>
      </w:r>
      <w:r w:rsidRPr="003E02E5">
        <w:rPr>
          <w:rFonts w:ascii="Franklin Gothic Medium" w:hAnsi="Franklin Gothic Medium" w:cs="Arial"/>
          <w:color w:val="333333"/>
          <w:sz w:val="24"/>
          <w:szCs w:val="24"/>
        </w:rPr>
        <w:t> σας, να μεταβάλλετε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στοιχεία της επιχείρησής σας</w:t>
      </w:r>
    </w:p>
    <w:p w:rsidR="003E02E5" w:rsidRPr="003E02E5" w:rsidRDefault="003E02E5" w:rsidP="003E02E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76" w:lineRule="auto"/>
        <w:ind w:left="1440"/>
        <w:jc w:val="both"/>
        <w:rPr>
          <w:rFonts w:ascii="Franklin Gothic Medium" w:hAnsi="Franklin Gothic Medium" w:cs="Arial"/>
          <w:color w:val="333333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να δείτε τις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οφειλές, πληρωμές και τις επιστροφές</w:t>
      </w:r>
      <w:r w:rsidRPr="003E02E5">
        <w:rPr>
          <w:rFonts w:ascii="Franklin Gothic Medium" w:hAnsi="Franklin Gothic Medium" w:cs="Arial"/>
          <w:color w:val="333333"/>
          <w:sz w:val="24"/>
          <w:szCs w:val="24"/>
        </w:rPr>
        <w:t> σας και να πληρώσετε ή να ρυθμίσετε τις οφειλές σας</w:t>
      </w:r>
    </w:p>
    <w:p w:rsidR="003E02E5" w:rsidRPr="003E02E5" w:rsidRDefault="003E02E5" w:rsidP="003E02E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76" w:lineRule="auto"/>
        <w:ind w:left="1440"/>
        <w:jc w:val="both"/>
        <w:rPr>
          <w:rFonts w:ascii="Franklin Gothic Medium" w:hAnsi="Franklin Gothic Medium" w:cs="Arial"/>
          <w:color w:val="333333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να αποκτήσετε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ΑΦΜ</w:t>
      </w:r>
      <w:r w:rsidRPr="003E02E5">
        <w:rPr>
          <w:rFonts w:ascii="Franklin Gothic Medium" w:hAnsi="Franklin Gothic Medium" w:cs="Arial"/>
          <w:color w:val="333333"/>
          <w:sz w:val="24"/>
          <w:szCs w:val="24"/>
        </w:rPr>
        <w:t> και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κλειδάριθμο</w:t>
      </w:r>
    </w:p>
    <w:p w:rsidR="003E02E5" w:rsidRPr="003E02E5" w:rsidRDefault="003E02E5" w:rsidP="003E02E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76" w:lineRule="auto"/>
        <w:ind w:left="1440"/>
        <w:jc w:val="both"/>
        <w:rPr>
          <w:rFonts w:ascii="Franklin Gothic Medium" w:hAnsi="Franklin Gothic Medium" w:cs="Arial"/>
          <w:color w:val="333333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να υποβάλλετε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τα αιτήματά σας</w:t>
      </w:r>
      <w:r w:rsidRPr="003E02E5">
        <w:rPr>
          <w:rFonts w:ascii="Franklin Gothic Medium" w:hAnsi="Franklin Gothic Medium" w:cs="Arial"/>
          <w:color w:val="333333"/>
          <w:sz w:val="24"/>
          <w:szCs w:val="24"/>
        </w:rPr>
        <w:t> ψηφιακά προς την αρμόδια υπηρεσία της ΑΑΔΕ (πιλοτική λειτουργία)</w:t>
      </w:r>
    </w:p>
    <w:p w:rsidR="003E02E5" w:rsidRPr="003E02E5" w:rsidRDefault="003E02E5" w:rsidP="003E02E5">
      <w:pPr>
        <w:numPr>
          <w:ilvl w:val="0"/>
          <w:numId w:val="4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76" w:lineRule="auto"/>
        <w:ind w:left="1440"/>
        <w:jc w:val="both"/>
        <w:rPr>
          <w:rFonts w:ascii="Franklin Gothic Medium" w:hAnsi="Franklin Gothic Medium" w:cs="Arial"/>
          <w:color w:val="333333"/>
          <w:sz w:val="24"/>
          <w:szCs w:val="24"/>
        </w:rPr>
      </w:pP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να κλείσετε ψηφιακά </w:t>
      </w:r>
      <w:r w:rsidRPr="003E02E5">
        <w:rPr>
          <w:rFonts w:ascii="Franklin Gothic Medium" w:hAnsi="Franklin Gothic Medium" w:cs="Arial"/>
          <w:b/>
          <w:bCs/>
          <w:color w:val="333333"/>
          <w:sz w:val="24"/>
          <w:szCs w:val="24"/>
          <w:bdr w:val="single" w:sz="2" w:space="0" w:color="auto" w:frame="1"/>
        </w:rPr>
        <w:t>ραντεβού </w:t>
      </w:r>
      <w:r w:rsidRPr="003E02E5">
        <w:rPr>
          <w:rFonts w:ascii="Franklin Gothic Medium" w:hAnsi="Franklin Gothic Medium" w:cs="Arial"/>
          <w:color w:val="333333"/>
          <w:sz w:val="24"/>
          <w:szCs w:val="24"/>
        </w:rPr>
        <w:t>με υπάλληλο της αρμόδιας υπηρεσίας της ΑΑΔΕ (προσεχώς)</w:t>
      </w: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sz w:val="24"/>
          <w:szCs w:val="24"/>
        </w:rPr>
        <w:t xml:space="preserve">Όπως δήλωσε ο Διοικητής της Ανεξάρτητης Αρχής Δημοσίων Εσόδων, Γιώργος </w:t>
      </w:r>
      <w:proofErr w:type="spellStart"/>
      <w:r w:rsidRPr="003E02E5">
        <w:rPr>
          <w:rFonts w:ascii="Franklin Gothic Medium" w:hAnsi="Franklin Gothic Medium"/>
          <w:sz w:val="24"/>
          <w:szCs w:val="24"/>
        </w:rPr>
        <w:t>Πιτσιλής</w:t>
      </w:r>
      <w:proofErr w:type="spellEnd"/>
      <w:r w:rsidRPr="003E02E5">
        <w:rPr>
          <w:rFonts w:ascii="Franklin Gothic Medium" w:hAnsi="Franklin Gothic Medium"/>
          <w:sz w:val="24"/>
          <w:szCs w:val="24"/>
        </w:rPr>
        <w:t xml:space="preserve">, "με τη νέα ψηφιακή μας πύλη, συνδυάζουμε ψηφιακή </w:t>
      </w:r>
      <w:proofErr w:type="spellStart"/>
      <w:r w:rsidRPr="003E02E5">
        <w:rPr>
          <w:rFonts w:ascii="Franklin Gothic Medium" w:hAnsi="Franklin Gothic Medium"/>
          <w:sz w:val="24"/>
          <w:szCs w:val="24"/>
        </w:rPr>
        <w:t>ευφυία</w:t>
      </w:r>
      <w:proofErr w:type="spellEnd"/>
      <w:r w:rsidRPr="003E02E5">
        <w:rPr>
          <w:rFonts w:ascii="Franklin Gothic Medium" w:hAnsi="Franklin Gothic Medium"/>
          <w:sz w:val="24"/>
          <w:szCs w:val="24"/>
        </w:rPr>
        <w:t xml:space="preserve"> και συναισθηματική νοημοσύνη, με σκοπό οι ψηφιακές μας υπηρεσίες να σχεδιάζονται και να προσφέρονται στο κοινωνικό σύνολο, μέσα από την οπτική του πολίτη". </w:t>
      </w: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sz w:val="24"/>
          <w:szCs w:val="24"/>
        </w:rPr>
        <w:t xml:space="preserve">Συνδεθείτε τώρα, στο </w:t>
      </w:r>
      <w:hyperlink r:id="rId10" w:tgtFrame="_blank" w:history="1">
        <w:proofErr w:type="spellStart"/>
        <w:r w:rsidRPr="003E02E5">
          <w:rPr>
            <w:rStyle w:val="-"/>
            <w:rFonts w:ascii="Franklin Gothic Medium" w:hAnsi="Franklin Gothic Medium"/>
            <w:b/>
            <w:bCs/>
            <w:sz w:val="24"/>
            <w:szCs w:val="24"/>
          </w:rPr>
          <w:t>myaade.gov.gr</w:t>
        </w:r>
        <w:proofErr w:type="spellEnd"/>
      </w:hyperlink>
      <w:r w:rsidRPr="003E02E5">
        <w:rPr>
          <w:rFonts w:ascii="Franklin Gothic Medium" w:hAnsi="Franklin Gothic Medium"/>
          <w:sz w:val="24"/>
          <w:szCs w:val="24"/>
        </w:rPr>
        <w:t>.</w:t>
      </w: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sz w:val="24"/>
          <w:szCs w:val="24"/>
        </w:rPr>
        <w:t xml:space="preserve">Περισσότερες πληροφορίες για το </w:t>
      </w:r>
      <w:proofErr w:type="spellStart"/>
      <w:r w:rsidRPr="003E02E5">
        <w:rPr>
          <w:rFonts w:ascii="Franklin Gothic Medium" w:hAnsi="Franklin Gothic Medium"/>
          <w:sz w:val="24"/>
          <w:szCs w:val="24"/>
        </w:rPr>
        <w:t>myAADE</w:t>
      </w:r>
      <w:proofErr w:type="spellEnd"/>
      <w:r w:rsidRPr="003E02E5">
        <w:rPr>
          <w:rFonts w:ascii="Franklin Gothic Medium" w:hAnsi="Franklin Gothic Medium"/>
          <w:sz w:val="24"/>
          <w:szCs w:val="24"/>
        </w:rPr>
        <w:t xml:space="preserve">, </w:t>
      </w:r>
      <w:hyperlink r:id="rId11" w:history="1">
        <w:r w:rsidRPr="003E02E5">
          <w:rPr>
            <w:rStyle w:val="-"/>
            <w:rFonts w:ascii="Franklin Gothic Medium" w:hAnsi="Franklin Gothic Medium"/>
            <w:sz w:val="24"/>
            <w:szCs w:val="24"/>
          </w:rPr>
          <w:t>ΕΔΩ</w:t>
        </w:r>
      </w:hyperlink>
      <w:r w:rsidRPr="003E02E5">
        <w:rPr>
          <w:rFonts w:ascii="Franklin Gothic Medium" w:hAnsi="Franklin Gothic Medium"/>
          <w:sz w:val="24"/>
          <w:szCs w:val="24"/>
        </w:rPr>
        <w:t>.</w:t>
      </w:r>
    </w:p>
    <w:p w:rsidR="003E02E5" w:rsidRPr="003E02E5" w:rsidRDefault="003E02E5" w:rsidP="003E02E5">
      <w:pPr>
        <w:spacing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E02E5">
        <w:rPr>
          <w:rFonts w:ascii="Franklin Gothic Medium" w:hAnsi="Franklin Gothic Medium"/>
          <w:sz w:val="24"/>
          <w:szCs w:val="24"/>
        </w:rPr>
        <w:t xml:space="preserve">Περισσότερες πληροφορίες για τα Αιτήματά μου, </w:t>
      </w:r>
      <w:hyperlink r:id="rId12" w:history="1">
        <w:r w:rsidRPr="003E02E5">
          <w:rPr>
            <w:rStyle w:val="-"/>
            <w:rFonts w:ascii="Franklin Gothic Medium" w:hAnsi="Franklin Gothic Medium"/>
            <w:sz w:val="24"/>
            <w:szCs w:val="24"/>
          </w:rPr>
          <w:t>ΕΔΩ</w:t>
        </w:r>
      </w:hyperlink>
      <w:r w:rsidRPr="003E02E5">
        <w:rPr>
          <w:rFonts w:ascii="Franklin Gothic Medium" w:hAnsi="Franklin Gothic Medium"/>
          <w:sz w:val="24"/>
          <w:szCs w:val="24"/>
        </w:rPr>
        <w:t>. </w:t>
      </w:r>
    </w:p>
    <w:p w:rsidR="003E02E5" w:rsidRPr="003E02E5" w:rsidRDefault="003E02E5" w:rsidP="003E02E5">
      <w:pPr>
        <w:spacing w:line="276" w:lineRule="auto"/>
        <w:rPr>
          <w:rFonts w:ascii="Franklin Gothic Medium" w:hAnsi="Franklin Gothic Medium" w:cs="Arial"/>
          <w:sz w:val="24"/>
          <w:szCs w:val="24"/>
        </w:rPr>
      </w:pPr>
    </w:p>
    <w:p w:rsidR="003E02E5" w:rsidRPr="003E02E5" w:rsidRDefault="003E02E5" w:rsidP="003E02E5">
      <w:pPr>
        <w:spacing w:line="276" w:lineRule="auto"/>
        <w:rPr>
          <w:rFonts w:ascii="Franklin Gothic Medium" w:hAnsi="Franklin Gothic Medium" w:cs="Arial"/>
          <w:sz w:val="24"/>
          <w:szCs w:val="24"/>
        </w:rPr>
      </w:pPr>
    </w:p>
    <w:p w:rsidR="000A7EE6" w:rsidRPr="00DE449A" w:rsidRDefault="003E02E5" w:rsidP="003E02E5">
      <w:pPr>
        <w:jc w:val="both"/>
        <w:rPr>
          <w:rFonts w:ascii="Times New Roman" w:hAnsi="Times New Roman"/>
          <w:sz w:val="24"/>
          <w:szCs w:val="24"/>
        </w:rPr>
      </w:pPr>
      <w:r>
        <w:br w:type="textWrapping" w:clear="all"/>
      </w:r>
    </w:p>
    <w:sectPr w:rsidR="000A7EE6" w:rsidRPr="00DE449A" w:rsidSect="005A3A1E">
      <w:pgSz w:w="11906" w:h="16838"/>
      <w:pgMar w:top="568" w:right="991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C55"/>
    <w:multiLevelType w:val="multilevel"/>
    <w:tmpl w:val="DE3A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D41E9"/>
    <w:multiLevelType w:val="hybridMultilevel"/>
    <w:tmpl w:val="4C88841E"/>
    <w:lvl w:ilvl="0" w:tplc="F26CC37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E6032B"/>
    <w:multiLevelType w:val="hybridMultilevel"/>
    <w:tmpl w:val="601C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18"/>
    <w:multiLevelType w:val="hybridMultilevel"/>
    <w:tmpl w:val="7734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BA26FC"/>
    <w:rsid w:val="000666D5"/>
    <w:rsid w:val="000A00D0"/>
    <w:rsid w:val="000A7EE6"/>
    <w:rsid w:val="00132256"/>
    <w:rsid w:val="0014681C"/>
    <w:rsid w:val="00147BFC"/>
    <w:rsid w:val="00174BC7"/>
    <w:rsid w:val="00180C2B"/>
    <w:rsid w:val="001F1094"/>
    <w:rsid w:val="00203C3D"/>
    <w:rsid w:val="002122EE"/>
    <w:rsid w:val="00217597"/>
    <w:rsid w:val="0022031D"/>
    <w:rsid w:val="0023612F"/>
    <w:rsid w:val="00246F5F"/>
    <w:rsid w:val="00253B56"/>
    <w:rsid w:val="00276C61"/>
    <w:rsid w:val="00277941"/>
    <w:rsid w:val="002C03C0"/>
    <w:rsid w:val="002D17CC"/>
    <w:rsid w:val="002D7DD9"/>
    <w:rsid w:val="002F103A"/>
    <w:rsid w:val="0032043B"/>
    <w:rsid w:val="00353AF9"/>
    <w:rsid w:val="00354443"/>
    <w:rsid w:val="00393C6B"/>
    <w:rsid w:val="003964A7"/>
    <w:rsid w:val="003D1167"/>
    <w:rsid w:val="003E02E5"/>
    <w:rsid w:val="003E1E2C"/>
    <w:rsid w:val="003E5586"/>
    <w:rsid w:val="004037AC"/>
    <w:rsid w:val="0044546F"/>
    <w:rsid w:val="004E023F"/>
    <w:rsid w:val="004E673A"/>
    <w:rsid w:val="00502210"/>
    <w:rsid w:val="00510CAF"/>
    <w:rsid w:val="00511FF0"/>
    <w:rsid w:val="00533640"/>
    <w:rsid w:val="005523AC"/>
    <w:rsid w:val="00552C35"/>
    <w:rsid w:val="0058275D"/>
    <w:rsid w:val="005A3A1E"/>
    <w:rsid w:val="005D1056"/>
    <w:rsid w:val="00602C32"/>
    <w:rsid w:val="00603B01"/>
    <w:rsid w:val="00604515"/>
    <w:rsid w:val="00617D45"/>
    <w:rsid w:val="00620793"/>
    <w:rsid w:val="0062162C"/>
    <w:rsid w:val="00623B79"/>
    <w:rsid w:val="006271A8"/>
    <w:rsid w:val="00634D53"/>
    <w:rsid w:val="00647E44"/>
    <w:rsid w:val="00674146"/>
    <w:rsid w:val="00681047"/>
    <w:rsid w:val="00682B17"/>
    <w:rsid w:val="00683236"/>
    <w:rsid w:val="00692753"/>
    <w:rsid w:val="006A6EE4"/>
    <w:rsid w:val="006D1A35"/>
    <w:rsid w:val="006E5B18"/>
    <w:rsid w:val="00743029"/>
    <w:rsid w:val="007666E9"/>
    <w:rsid w:val="0076751F"/>
    <w:rsid w:val="00777E94"/>
    <w:rsid w:val="007C7E7F"/>
    <w:rsid w:val="008174DF"/>
    <w:rsid w:val="00874165"/>
    <w:rsid w:val="008908E3"/>
    <w:rsid w:val="00892402"/>
    <w:rsid w:val="008A504D"/>
    <w:rsid w:val="008D51D5"/>
    <w:rsid w:val="008E0162"/>
    <w:rsid w:val="009060CF"/>
    <w:rsid w:val="009101FD"/>
    <w:rsid w:val="00997681"/>
    <w:rsid w:val="009A5C09"/>
    <w:rsid w:val="00A36CC7"/>
    <w:rsid w:val="00A510CD"/>
    <w:rsid w:val="00A749B6"/>
    <w:rsid w:val="00A85CD8"/>
    <w:rsid w:val="00A93F06"/>
    <w:rsid w:val="00AA641A"/>
    <w:rsid w:val="00AD5D7A"/>
    <w:rsid w:val="00B16B58"/>
    <w:rsid w:val="00B2045A"/>
    <w:rsid w:val="00B877A7"/>
    <w:rsid w:val="00B91755"/>
    <w:rsid w:val="00BA26FC"/>
    <w:rsid w:val="00BC4061"/>
    <w:rsid w:val="00C55A38"/>
    <w:rsid w:val="00C712A6"/>
    <w:rsid w:val="00C971B2"/>
    <w:rsid w:val="00CB11B0"/>
    <w:rsid w:val="00CB1A19"/>
    <w:rsid w:val="00D05E96"/>
    <w:rsid w:val="00D24782"/>
    <w:rsid w:val="00DC1B23"/>
    <w:rsid w:val="00DC7252"/>
    <w:rsid w:val="00DE03D7"/>
    <w:rsid w:val="00DE449A"/>
    <w:rsid w:val="00E04DBF"/>
    <w:rsid w:val="00E13AFE"/>
    <w:rsid w:val="00E52E75"/>
    <w:rsid w:val="00E57EA4"/>
    <w:rsid w:val="00E96FD5"/>
    <w:rsid w:val="00E97FC7"/>
    <w:rsid w:val="00EA159B"/>
    <w:rsid w:val="00EB3F57"/>
    <w:rsid w:val="00EC7B9A"/>
    <w:rsid w:val="00EE0BCA"/>
    <w:rsid w:val="00F01300"/>
    <w:rsid w:val="00F51D4E"/>
    <w:rsid w:val="00F912D7"/>
    <w:rsid w:val="00F9209B"/>
    <w:rsid w:val="00FA0786"/>
    <w:rsid w:val="00FC7E73"/>
    <w:rsid w:val="00FD5206"/>
    <w:rsid w:val="00FE601C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E0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D1056"/>
    <w:rPr>
      <w:color w:val="0563C1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9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908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12D7"/>
    <w:pPr>
      <w:ind w:left="720"/>
      <w:contextualSpacing/>
    </w:pPr>
  </w:style>
  <w:style w:type="paragraph" w:styleId="a6">
    <w:name w:val="Body Text Indent"/>
    <w:basedOn w:val="a"/>
    <w:link w:val="Char0"/>
    <w:rsid w:val="006A6EE4"/>
    <w:pPr>
      <w:spacing w:after="0" w:line="240" w:lineRule="auto"/>
      <w:ind w:left="5040"/>
      <w:jc w:val="both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Char0">
    <w:name w:val="Σώμα κείμενου με εσοχή Char"/>
    <w:basedOn w:val="a0"/>
    <w:link w:val="a6"/>
    <w:rsid w:val="006A6EE4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04D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gmail-p1">
    <w:name w:val="gmail-p1"/>
    <w:basedOn w:val="a"/>
    <w:rsid w:val="00DE4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customStyle="1" w:styleId="gmail-apple-converted-space">
    <w:name w:val="gmail-apple-converted-space"/>
    <w:basedOn w:val="a0"/>
    <w:rsid w:val="00DE449A"/>
  </w:style>
  <w:style w:type="paragraph" w:styleId="a7">
    <w:name w:val="Plain Text"/>
    <w:basedOn w:val="a"/>
    <w:link w:val="Char1"/>
    <w:uiPriority w:val="99"/>
    <w:semiHidden/>
    <w:unhideWhenUsed/>
    <w:rsid w:val="00EE0B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1">
    <w:name w:val="Απλό κείμενο Char"/>
    <w:basedOn w:val="a0"/>
    <w:link w:val="a7"/>
    <w:uiPriority w:val="99"/>
    <w:semiHidden/>
    <w:rsid w:val="00EE0BC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iCBdpxt25Q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Ojtdc7N2S8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aade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ade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8F7D-140C-401A-9CC0-8623B239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ΑΡΓΥΡΩ</dc:creator>
  <cp:lastModifiedBy>e.kaimaki</cp:lastModifiedBy>
  <cp:revision>2</cp:revision>
  <cp:lastPrinted>2021-07-21T06:40:00Z</cp:lastPrinted>
  <dcterms:created xsi:type="dcterms:W3CDTF">2021-09-16T09:12:00Z</dcterms:created>
  <dcterms:modified xsi:type="dcterms:W3CDTF">2021-09-16T09:12:00Z</dcterms:modified>
</cp:coreProperties>
</file>