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03" w:rsidRPr="00B5072D" w:rsidRDefault="00A005C0" w:rsidP="00167C03">
      <w:pPr>
        <w:tabs>
          <w:tab w:val="left" w:pos="90"/>
        </w:tabs>
        <w:ind w:left="360" w:hanging="270"/>
        <w:rPr>
          <w:rFonts w:asciiTheme="majorHAnsi" w:hAnsiTheme="majorHAnsi" w:cstheme="majorHAnsi"/>
          <w:sz w:val="20"/>
          <w:szCs w:val="20"/>
        </w:rPr>
      </w:pPr>
      <w:r w:rsidRPr="00B5072D">
        <w:rPr>
          <w:rFonts w:asciiTheme="majorHAnsi" w:hAnsiTheme="majorHAnsi" w:cstheme="majorHAnsi"/>
          <w:noProof/>
          <w:sz w:val="20"/>
          <w:szCs w:val="20"/>
        </w:rPr>
        <w:t xml:space="preserve"> </w:t>
      </w:r>
      <w:r w:rsidR="001302D6" w:rsidRPr="00B5072D">
        <w:rPr>
          <w:rFonts w:asciiTheme="majorHAnsi" w:hAnsiTheme="majorHAnsi" w:cstheme="majorHAnsi"/>
          <w:noProof/>
          <w:sz w:val="20"/>
          <w:szCs w:val="20"/>
        </w:rPr>
        <w:drawing>
          <wp:inline distT="0" distB="0" distL="0" distR="0">
            <wp:extent cx="655320" cy="586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5320" cy="586740"/>
                    </a:xfrm>
                    <a:prstGeom prst="rect">
                      <a:avLst/>
                    </a:prstGeom>
                    <a:noFill/>
                    <a:ln w="9525">
                      <a:noFill/>
                      <a:miter lim="800000"/>
                      <a:headEnd/>
                      <a:tailEnd/>
                    </a:ln>
                  </pic:spPr>
                </pic:pic>
              </a:graphicData>
            </a:graphic>
          </wp:inline>
        </w:drawing>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Pr="00B5072D">
        <w:rPr>
          <w:rFonts w:asciiTheme="majorHAnsi" w:hAnsiTheme="majorHAnsi" w:cstheme="majorHAnsi"/>
          <w:noProof/>
          <w:sz w:val="20"/>
          <w:szCs w:val="20"/>
        </w:rPr>
        <w:t xml:space="preserve">      </w:t>
      </w:r>
      <w:r w:rsidR="00683B6C" w:rsidRPr="00B5072D">
        <w:rPr>
          <w:rFonts w:asciiTheme="majorHAnsi" w:hAnsiTheme="majorHAnsi" w:cstheme="majorHAnsi"/>
          <w:noProof/>
          <w:sz w:val="20"/>
          <w:szCs w:val="20"/>
        </w:rPr>
        <w:t>ΑΔΑ:</w:t>
      </w:r>
      <w:r w:rsidR="00B45B20" w:rsidRPr="00B5072D">
        <w:rPr>
          <w:rFonts w:asciiTheme="majorHAnsi" w:hAnsiTheme="majorHAnsi" w:cstheme="majorHAnsi"/>
          <w:sz w:val="20"/>
          <w:szCs w:val="20"/>
        </w:rPr>
        <w:t xml:space="preserve">  </w:t>
      </w:r>
      <w:r w:rsidR="00F1683F" w:rsidRPr="00F1683F">
        <w:rPr>
          <w:rFonts w:asciiTheme="majorHAnsi" w:hAnsiTheme="majorHAnsi" w:cstheme="majorHAnsi"/>
          <w:sz w:val="20"/>
          <w:szCs w:val="20"/>
        </w:rPr>
        <w:t>ΩΧΚ746ΜΠ3Ζ-ΡΟ9</w:t>
      </w:r>
    </w:p>
    <w:p w:rsidR="00167C03" w:rsidRPr="00B5072D" w:rsidRDefault="001302D6" w:rsidP="00284BE4">
      <w:pPr>
        <w:tabs>
          <w:tab w:val="left" w:pos="90"/>
        </w:tabs>
        <w:ind w:left="360" w:hanging="270"/>
        <w:rPr>
          <w:rFonts w:asciiTheme="majorHAnsi" w:hAnsiTheme="majorHAnsi" w:cstheme="majorHAnsi"/>
          <w:b/>
          <w:noProof/>
          <w:sz w:val="20"/>
          <w:szCs w:val="20"/>
        </w:rPr>
      </w:pPr>
      <w:r w:rsidRPr="00B5072D">
        <w:rPr>
          <w:rFonts w:asciiTheme="majorHAnsi" w:hAnsiTheme="majorHAnsi" w:cstheme="majorHAnsi"/>
          <w:b/>
          <w:noProof/>
          <w:sz w:val="20"/>
          <w:szCs w:val="20"/>
        </w:rPr>
        <w:t>ΕΛΛΗΝΙΚΗ ΔΗΜΟΚΡΑΤΙΑ</w:t>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00683B6C" w:rsidRPr="00B5072D">
        <w:rPr>
          <w:rFonts w:asciiTheme="majorHAnsi" w:hAnsiTheme="majorHAnsi" w:cstheme="majorHAnsi"/>
          <w:b/>
          <w:noProof/>
          <w:sz w:val="20"/>
          <w:szCs w:val="20"/>
        </w:rPr>
        <w:t xml:space="preserve">      </w:t>
      </w:r>
      <w:r w:rsidR="00683B6C" w:rsidRPr="00B5072D">
        <w:rPr>
          <w:rFonts w:asciiTheme="majorHAnsi" w:hAnsiTheme="majorHAnsi" w:cstheme="majorHAnsi"/>
          <w:noProof/>
          <w:sz w:val="20"/>
          <w:szCs w:val="20"/>
        </w:rPr>
        <w:t>ΑΔΑΜ:</w:t>
      </w:r>
      <w:r w:rsidR="00DF740D" w:rsidRPr="00DF740D">
        <w:t xml:space="preserve"> </w:t>
      </w:r>
      <w:r w:rsidR="00DF740D" w:rsidRPr="00DF740D">
        <w:rPr>
          <w:rFonts w:asciiTheme="majorHAnsi" w:hAnsiTheme="majorHAnsi" w:cstheme="majorHAnsi"/>
          <w:noProof/>
          <w:sz w:val="20"/>
          <w:szCs w:val="20"/>
        </w:rPr>
        <w:t>19PROC005613351</w:t>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noProof/>
          <w:sz w:val="20"/>
          <w:szCs w:val="20"/>
        </w:rPr>
        <w:drawing>
          <wp:inline distT="0" distB="0" distL="0" distR="0">
            <wp:extent cx="1630680" cy="457200"/>
            <wp:effectExtent l="1905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srcRect/>
                    <a:stretch>
                      <a:fillRect/>
                    </a:stretch>
                  </pic:blipFill>
                  <pic:spPr bwMode="auto">
                    <a:xfrm>
                      <a:off x="0" y="0"/>
                      <a:ext cx="1630680" cy="457200"/>
                    </a:xfrm>
                    <a:prstGeom prst="rect">
                      <a:avLst/>
                    </a:prstGeom>
                    <a:noFill/>
                    <a:ln w="9525">
                      <a:noFill/>
                      <a:miter lim="800000"/>
                      <a:headEnd/>
                      <a:tailEnd/>
                    </a:ln>
                  </pic:spPr>
                </pic:pic>
              </a:graphicData>
            </a:graphic>
          </wp:inline>
        </w:drawing>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t xml:space="preserve">      Α</w:t>
      </w:r>
      <w:r w:rsidRPr="00B5072D">
        <w:rPr>
          <w:rFonts w:asciiTheme="majorHAnsi" w:hAnsiTheme="majorHAnsi" w:cstheme="majorHAnsi"/>
          <w:b/>
          <w:bCs/>
          <w:sz w:val="20"/>
          <w:szCs w:val="20"/>
        </w:rPr>
        <w:t xml:space="preserve">θήνα,  </w:t>
      </w:r>
      <w:r w:rsidR="00A005C0" w:rsidRPr="00B5072D">
        <w:rPr>
          <w:rFonts w:asciiTheme="majorHAnsi" w:hAnsiTheme="majorHAnsi" w:cstheme="majorHAnsi"/>
          <w:b/>
          <w:bCs/>
          <w:sz w:val="20"/>
          <w:szCs w:val="20"/>
        </w:rPr>
        <w:t xml:space="preserve">   </w:t>
      </w:r>
      <w:r w:rsidR="007677B6">
        <w:rPr>
          <w:rFonts w:asciiTheme="majorHAnsi" w:hAnsiTheme="majorHAnsi" w:cstheme="majorHAnsi"/>
          <w:b/>
          <w:bCs/>
          <w:sz w:val="20"/>
          <w:szCs w:val="20"/>
        </w:rPr>
        <w:t>24</w:t>
      </w:r>
      <w:r w:rsidR="00322A3E" w:rsidRPr="00B5072D">
        <w:rPr>
          <w:rFonts w:asciiTheme="majorHAnsi" w:hAnsiTheme="majorHAnsi" w:cstheme="majorHAnsi"/>
          <w:b/>
          <w:bCs/>
          <w:sz w:val="20"/>
          <w:szCs w:val="20"/>
        </w:rPr>
        <w:t>/</w:t>
      </w:r>
      <w:r w:rsidR="007677B6">
        <w:rPr>
          <w:rFonts w:asciiTheme="majorHAnsi" w:hAnsiTheme="majorHAnsi" w:cstheme="majorHAnsi"/>
          <w:b/>
          <w:bCs/>
          <w:sz w:val="20"/>
          <w:szCs w:val="20"/>
        </w:rPr>
        <w:t>09</w:t>
      </w:r>
      <w:r w:rsidR="00322A3E" w:rsidRPr="00B5072D">
        <w:rPr>
          <w:rFonts w:asciiTheme="majorHAnsi" w:hAnsiTheme="majorHAnsi" w:cstheme="majorHAnsi"/>
          <w:b/>
          <w:bCs/>
          <w:sz w:val="20"/>
          <w:szCs w:val="20"/>
        </w:rPr>
        <w:t>/</w:t>
      </w:r>
      <w:r w:rsidR="00C47C72" w:rsidRPr="00B5072D">
        <w:rPr>
          <w:rFonts w:asciiTheme="majorHAnsi" w:hAnsiTheme="majorHAnsi" w:cstheme="majorHAnsi"/>
          <w:b/>
          <w:bCs/>
          <w:sz w:val="20"/>
          <w:szCs w:val="20"/>
        </w:rPr>
        <w:t>201</w:t>
      </w:r>
      <w:r w:rsidR="00945A35" w:rsidRPr="00B5072D">
        <w:rPr>
          <w:rFonts w:asciiTheme="majorHAnsi" w:hAnsiTheme="majorHAnsi" w:cstheme="majorHAnsi"/>
          <w:b/>
          <w:bCs/>
          <w:sz w:val="20"/>
          <w:szCs w:val="20"/>
        </w:rPr>
        <w:t>9</w:t>
      </w:r>
      <w:r w:rsidRPr="00B5072D">
        <w:rPr>
          <w:rFonts w:asciiTheme="majorHAnsi" w:hAnsiTheme="majorHAnsi" w:cstheme="majorHAnsi"/>
          <w:b/>
          <w:bCs/>
          <w:sz w:val="20"/>
          <w:szCs w:val="20"/>
        </w:rPr>
        <w:t xml:space="preserve">       </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ΓΕΝΙΚΗ ΔΙΕΥΘΥΝΣΗ </w:t>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t xml:space="preserve">      Αρ. Πρωτ. 30/002/000/</w:t>
      </w:r>
      <w:r w:rsidR="007677B6">
        <w:rPr>
          <w:rFonts w:asciiTheme="majorHAnsi" w:hAnsiTheme="majorHAnsi" w:cstheme="majorHAnsi"/>
          <w:b/>
          <w:sz w:val="20"/>
          <w:szCs w:val="20"/>
        </w:rPr>
        <w:t>6364</w:t>
      </w:r>
      <w:r w:rsidR="00322A3E" w:rsidRPr="00B5072D">
        <w:rPr>
          <w:rFonts w:asciiTheme="majorHAnsi" w:hAnsiTheme="majorHAnsi" w:cstheme="majorHAnsi"/>
          <w:b/>
          <w:sz w:val="20"/>
          <w:szCs w:val="20"/>
        </w:rPr>
        <w:t>/2019</w:t>
      </w:r>
      <w:r w:rsidR="00A005C0" w:rsidRPr="00B5072D">
        <w:rPr>
          <w:rFonts w:asciiTheme="majorHAnsi" w:hAnsiTheme="majorHAnsi" w:cstheme="majorHAnsi"/>
          <w:b/>
          <w:sz w:val="20"/>
          <w:szCs w:val="20"/>
        </w:rPr>
        <w:t xml:space="preserve">  </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ΓΕΝΙΚΟΥ ΧΗΜΕΙΟΥ ΤΟΥ ΚΡΑΤΟΥΣ                    </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ΔΙΕΥΘΥΝΣΗ ΣΧΕΔΙΑΣΜΟΥ &amp; ΥΠΟΣΤΗΡΙΞΗΣ ΕΡΓΑΣΤΗΡΙΩΝ</w:t>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ΤΜΗΜΑ Α’</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Ταχ. Διεύθυνση: </w:t>
      </w:r>
      <w:r w:rsidRPr="00B5072D">
        <w:rPr>
          <w:rFonts w:asciiTheme="majorHAnsi" w:hAnsiTheme="majorHAnsi" w:cstheme="majorHAnsi"/>
          <w:sz w:val="20"/>
          <w:szCs w:val="20"/>
        </w:rPr>
        <w:t>Αν. Τσόχα 16</w:t>
      </w:r>
      <w:r w:rsidRPr="00B5072D">
        <w:rPr>
          <w:rFonts w:asciiTheme="majorHAnsi" w:hAnsiTheme="majorHAnsi" w:cstheme="majorHAnsi"/>
          <w:b/>
          <w:sz w:val="20"/>
          <w:szCs w:val="20"/>
        </w:rPr>
        <w:tab/>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Ταχ. Κώδικας:</w:t>
      </w:r>
      <w:r w:rsidRPr="00B5072D">
        <w:rPr>
          <w:rFonts w:asciiTheme="majorHAnsi" w:hAnsiTheme="majorHAnsi" w:cstheme="majorHAnsi"/>
          <w:b/>
          <w:sz w:val="20"/>
          <w:szCs w:val="20"/>
        </w:rPr>
        <w:tab/>
      </w:r>
      <w:r w:rsidRPr="00B5072D">
        <w:rPr>
          <w:rFonts w:asciiTheme="majorHAnsi" w:hAnsiTheme="majorHAnsi" w:cstheme="majorHAnsi"/>
          <w:sz w:val="20"/>
          <w:szCs w:val="20"/>
        </w:rPr>
        <w:t>115 21</w:t>
      </w:r>
      <w:r w:rsidRPr="00B5072D">
        <w:rPr>
          <w:rFonts w:asciiTheme="majorHAnsi" w:hAnsiTheme="majorHAnsi" w:cstheme="majorHAnsi"/>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Πληροφορίες: </w:t>
      </w:r>
      <w:r w:rsidR="00260EF4" w:rsidRPr="00B5072D">
        <w:rPr>
          <w:rFonts w:asciiTheme="majorHAnsi" w:hAnsiTheme="majorHAnsi" w:cstheme="majorHAnsi"/>
          <w:sz w:val="20"/>
          <w:szCs w:val="20"/>
        </w:rPr>
        <w:t>Σ. Μακεδονοπούλου</w:t>
      </w:r>
    </w:p>
    <w:p w:rsidR="00167C03" w:rsidRPr="00B5072D" w:rsidRDefault="001302D6" w:rsidP="00284BE4">
      <w:pPr>
        <w:tabs>
          <w:tab w:val="left" w:pos="90"/>
        </w:tabs>
        <w:ind w:left="360" w:hanging="270"/>
        <w:rPr>
          <w:rFonts w:asciiTheme="majorHAnsi" w:hAnsiTheme="majorHAnsi" w:cstheme="majorHAnsi"/>
          <w:b/>
          <w:sz w:val="20"/>
          <w:szCs w:val="20"/>
          <w:u w:val="single"/>
        </w:rPr>
      </w:pPr>
      <w:r w:rsidRPr="00B5072D">
        <w:rPr>
          <w:rFonts w:asciiTheme="majorHAnsi" w:hAnsiTheme="majorHAnsi" w:cstheme="majorHAnsi"/>
          <w:b/>
          <w:sz w:val="20"/>
          <w:szCs w:val="20"/>
        </w:rPr>
        <w:t xml:space="preserve">Τηλέφωνο: </w:t>
      </w:r>
      <w:r w:rsidRPr="00B5072D">
        <w:rPr>
          <w:rFonts w:asciiTheme="majorHAnsi" w:hAnsiTheme="majorHAnsi" w:cstheme="majorHAnsi"/>
          <w:b/>
          <w:sz w:val="20"/>
          <w:szCs w:val="20"/>
        </w:rPr>
        <w:tab/>
      </w:r>
      <w:r w:rsidRPr="00B5072D">
        <w:rPr>
          <w:rFonts w:asciiTheme="majorHAnsi" w:hAnsiTheme="majorHAnsi" w:cstheme="majorHAnsi"/>
          <w:sz w:val="20"/>
          <w:szCs w:val="20"/>
        </w:rPr>
        <w:t>210 6479</w:t>
      </w:r>
      <w:r w:rsidR="00945A35" w:rsidRPr="00B5072D">
        <w:rPr>
          <w:rFonts w:asciiTheme="majorHAnsi" w:hAnsiTheme="majorHAnsi" w:cstheme="majorHAnsi"/>
          <w:sz w:val="20"/>
          <w:szCs w:val="20"/>
        </w:rPr>
        <w:t>255</w:t>
      </w:r>
    </w:p>
    <w:p w:rsidR="00167C03" w:rsidRPr="00B5072D" w:rsidRDefault="001302D6" w:rsidP="00284BE4">
      <w:pPr>
        <w:tabs>
          <w:tab w:val="left" w:pos="90"/>
        </w:tabs>
        <w:ind w:left="360" w:hanging="270"/>
        <w:rPr>
          <w:rFonts w:asciiTheme="majorHAnsi" w:hAnsiTheme="majorHAnsi" w:cstheme="majorHAnsi"/>
          <w:b/>
          <w:sz w:val="20"/>
          <w:szCs w:val="20"/>
          <w:u w:val="single"/>
        </w:rPr>
      </w:pPr>
      <w:r w:rsidRPr="00B5072D">
        <w:rPr>
          <w:rFonts w:asciiTheme="majorHAnsi" w:hAnsiTheme="majorHAnsi" w:cstheme="majorHAnsi"/>
          <w:b/>
          <w:sz w:val="20"/>
          <w:szCs w:val="20"/>
        </w:rPr>
        <w:t>Φαξ:</w:t>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sz w:val="20"/>
          <w:szCs w:val="20"/>
        </w:rPr>
        <w:t>210 6465727</w:t>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sz w:val="20"/>
          <w:szCs w:val="20"/>
        </w:rPr>
      </w:pPr>
      <w:r w:rsidRPr="00B5072D">
        <w:rPr>
          <w:rFonts w:asciiTheme="majorHAnsi" w:hAnsiTheme="majorHAnsi" w:cstheme="majorHAnsi"/>
          <w:b/>
          <w:sz w:val="20"/>
          <w:szCs w:val="20"/>
          <w:lang w:val="en-US"/>
        </w:rPr>
        <w:t>e</w:t>
      </w:r>
      <w:r w:rsidRPr="00B5072D">
        <w:rPr>
          <w:rFonts w:asciiTheme="majorHAnsi" w:hAnsiTheme="majorHAnsi" w:cstheme="majorHAnsi"/>
          <w:b/>
          <w:sz w:val="20"/>
          <w:szCs w:val="20"/>
        </w:rPr>
        <w:t>-</w:t>
      </w:r>
      <w:r w:rsidRPr="00B5072D">
        <w:rPr>
          <w:rFonts w:asciiTheme="majorHAnsi" w:hAnsiTheme="majorHAnsi" w:cstheme="majorHAnsi"/>
          <w:b/>
          <w:sz w:val="20"/>
          <w:szCs w:val="20"/>
          <w:lang w:val="en-US"/>
        </w:rPr>
        <w:t>mail</w:t>
      </w:r>
      <w:r w:rsidRPr="00B5072D">
        <w:rPr>
          <w:rFonts w:asciiTheme="majorHAnsi" w:hAnsiTheme="majorHAnsi" w:cstheme="majorHAnsi"/>
          <w:b/>
          <w:sz w:val="20"/>
          <w:szCs w:val="20"/>
        </w:rPr>
        <w:t>:</w:t>
      </w:r>
      <w:r w:rsidRPr="00B5072D">
        <w:rPr>
          <w:rFonts w:asciiTheme="majorHAnsi" w:hAnsiTheme="majorHAnsi" w:cstheme="majorHAnsi"/>
          <w:b/>
          <w:sz w:val="20"/>
          <w:szCs w:val="20"/>
        </w:rPr>
        <w:tab/>
      </w:r>
      <w:hyperlink r:id="rId10" w:history="1">
        <w:r w:rsidRPr="00B5072D">
          <w:rPr>
            <w:rStyle w:val="-"/>
            <w:rFonts w:asciiTheme="majorHAnsi" w:hAnsiTheme="majorHAnsi" w:cstheme="majorHAnsi"/>
            <w:sz w:val="20"/>
            <w:szCs w:val="20"/>
            <w:lang w:val="en-US"/>
          </w:rPr>
          <w:t>support</w:t>
        </w:r>
        <w:r w:rsidRPr="00B5072D">
          <w:rPr>
            <w:rStyle w:val="-"/>
            <w:rFonts w:asciiTheme="majorHAnsi" w:hAnsiTheme="majorHAnsi" w:cstheme="majorHAnsi"/>
            <w:sz w:val="20"/>
            <w:szCs w:val="20"/>
          </w:rPr>
          <w:t>@</w:t>
        </w:r>
        <w:r w:rsidRPr="00B5072D">
          <w:rPr>
            <w:rStyle w:val="-"/>
            <w:rFonts w:asciiTheme="majorHAnsi" w:hAnsiTheme="majorHAnsi" w:cstheme="majorHAnsi"/>
            <w:sz w:val="20"/>
            <w:szCs w:val="20"/>
            <w:lang w:val="en-US"/>
          </w:rPr>
          <w:t>gcsl</w:t>
        </w:r>
        <w:r w:rsidRPr="00B5072D">
          <w:rPr>
            <w:rStyle w:val="-"/>
            <w:rFonts w:asciiTheme="majorHAnsi" w:hAnsiTheme="majorHAnsi" w:cstheme="majorHAnsi"/>
            <w:sz w:val="20"/>
            <w:szCs w:val="20"/>
          </w:rPr>
          <w:t>.</w:t>
        </w:r>
        <w:r w:rsidRPr="00B5072D">
          <w:rPr>
            <w:rStyle w:val="-"/>
            <w:rFonts w:asciiTheme="majorHAnsi" w:hAnsiTheme="majorHAnsi" w:cstheme="majorHAnsi"/>
            <w:sz w:val="20"/>
            <w:szCs w:val="20"/>
            <w:lang w:val="en-US"/>
          </w:rPr>
          <w:t>gr</w:t>
        </w:r>
      </w:hyperlink>
    </w:p>
    <w:p w:rsidR="00167C03" w:rsidRPr="00B5072D" w:rsidRDefault="00167C03" w:rsidP="00167C03">
      <w:pPr>
        <w:keepNext/>
        <w:jc w:val="center"/>
        <w:outlineLvl w:val="0"/>
        <w:rPr>
          <w:rFonts w:asciiTheme="majorHAnsi" w:hAnsiTheme="majorHAnsi" w:cstheme="majorHAnsi"/>
          <w:b/>
          <w:sz w:val="20"/>
          <w:szCs w:val="20"/>
        </w:rPr>
      </w:pPr>
    </w:p>
    <w:p w:rsidR="00167C03" w:rsidRPr="00B5072D" w:rsidRDefault="00167C03" w:rsidP="00337D9F">
      <w:pPr>
        <w:keepNext/>
        <w:jc w:val="center"/>
        <w:outlineLvl w:val="0"/>
        <w:rPr>
          <w:rFonts w:asciiTheme="majorHAnsi" w:hAnsiTheme="majorHAnsi" w:cstheme="majorHAnsi"/>
          <w:b/>
          <w:sz w:val="20"/>
          <w:szCs w:val="20"/>
        </w:rPr>
      </w:pPr>
    </w:p>
    <w:p w:rsidR="00337D9F" w:rsidRPr="00B5072D" w:rsidRDefault="001302D6" w:rsidP="009D29BB">
      <w:pPr>
        <w:keepNext/>
        <w:spacing w:after="120" w:line="276" w:lineRule="auto"/>
        <w:jc w:val="center"/>
        <w:outlineLvl w:val="0"/>
        <w:rPr>
          <w:rFonts w:asciiTheme="majorHAnsi" w:hAnsiTheme="majorHAnsi" w:cstheme="majorHAnsi"/>
          <w:b/>
          <w:sz w:val="22"/>
          <w:szCs w:val="22"/>
        </w:rPr>
      </w:pPr>
      <w:r w:rsidRPr="00B5072D">
        <w:rPr>
          <w:rFonts w:asciiTheme="majorHAnsi" w:hAnsiTheme="majorHAnsi" w:cstheme="majorHAnsi"/>
          <w:b/>
          <w:sz w:val="22"/>
          <w:szCs w:val="22"/>
        </w:rPr>
        <w:t>Α Π Ο Φ Α Σ Η</w:t>
      </w:r>
    </w:p>
    <w:p w:rsidR="00337D9F" w:rsidRPr="00B5072D" w:rsidRDefault="001302D6" w:rsidP="009D29BB">
      <w:pPr>
        <w:spacing w:after="120" w:line="276" w:lineRule="auto"/>
        <w:jc w:val="center"/>
        <w:rPr>
          <w:rFonts w:asciiTheme="majorHAnsi" w:hAnsiTheme="majorHAnsi" w:cstheme="majorHAnsi"/>
          <w:b/>
          <w:sz w:val="22"/>
          <w:szCs w:val="22"/>
        </w:rPr>
      </w:pPr>
      <w:r w:rsidRPr="00B5072D">
        <w:rPr>
          <w:rFonts w:asciiTheme="majorHAnsi" w:hAnsiTheme="majorHAnsi" w:cstheme="majorHAnsi"/>
          <w:b/>
          <w:sz w:val="22"/>
          <w:szCs w:val="22"/>
          <w:lang w:val="en-US"/>
        </w:rPr>
        <w:t>O</w:t>
      </w:r>
      <w:r w:rsidRPr="00B5072D">
        <w:rPr>
          <w:rFonts w:asciiTheme="majorHAnsi" w:hAnsiTheme="majorHAnsi" w:cstheme="majorHAnsi"/>
          <w:b/>
          <w:sz w:val="22"/>
          <w:szCs w:val="22"/>
        </w:rPr>
        <w:t xml:space="preserve"> ΔΙΟΙΚΗΤΗΣ ΤΗΣ ΑΝΕΞΑΡΤΗΤΗΣ ΑΡΧΗΣ ΔΗΜΟΣΙΩΝ ΕΣΟΔΩΝ</w:t>
      </w:r>
    </w:p>
    <w:p w:rsidR="00167C03" w:rsidRPr="00B5072D" w:rsidRDefault="00167C03" w:rsidP="009D29BB">
      <w:pPr>
        <w:spacing w:after="120" w:line="276" w:lineRule="auto"/>
        <w:jc w:val="center"/>
        <w:rPr>
          <w:rFonts w:asciiTheme="majorHAnsi" w:hAnsiTheme="majorHAnsi" w:cstheme="majorHAnsi"/>
          <w:b/>
          <w:sz w:val="20"/>
          <w:szCs w:val="20"/>
        </w:rPr>
      </w:pPr>
    </w:p>
    <w:p w:rsidR="00167C03" w:rsidRPr="00B5072D" w:rsidRDefault="001302D6" w:rsidP="009D29BB">
      <w:pPr>
        <w:tabs>
          <w:tab w:val="left" w:pos="90"/>
        </w:tabs>
        <w:spacing w:after="120" w:line="276" w:lineRule="auto"/>
        <w:ind w:left="851" w:hanging="851"/>
        <w:jc w:val="both"/>
        <w:rPr>
          <w:rFonts w:asciiTheme="majorHAnsi" w:hAnsiTheme="majorHAnsi" w:cstheme="majorHAnsi"/>
          <w:b/>
          <w:sz w:val="20"/>
          <w:szCs w:val="20"/>
        </w:rPr>
      </w:pPr>
      <w:r w:rsidRPr="00B5072D">
        <w:rPr>
          <w:rFonts w:asciiTheme="majorHAnsi" w:hAnsiTheme="majorHAnsi" w:cstheme="majorHAnsi"/>
          <w:b/>
          <w:sz w:val="20"/>
          <w:szCs w:val="20"/>
        </w:rPr>
        <w:t xml:space="preserve">ΘΕΜΑ: «Πρόσκληση για </w:t>
      </w:r>
      <w:r w:rsidR="00A005C0" w:rsidRPr="00B5072D">
        <w:rPr>
          <w:rFonts w:asciiTheme="majorHAnsi" w:hAnsiTheme="majorHAnsi" w:cstheme="majorHAnsi"/>
          <w:b/>
          <w:sz w:val="20"/>
          <w:szCs w:val="20"/>
        </w:rPr>
        <w:t xml:space="preserve">διαπραγμάτευση χωρίς προηγούμενη δημοσίευση </w:t>
      </w:r>
      <w:r w:rsidR="00CE53CB" w:rsidRPr="00B5072D">
        <w:rPr>
          <w:rFonts w:asciiTheme="majorHAnsi" w:hAnsiTheme="majorHAnsi" w:cstheme="majorHAnsi"/>
          <w:b/>
          <w:sz w:val="20"/>
          <w:szCs w:val="20"/>
        </w:rPr>
        <w:t xml:space="preserve">και </w:t>
      </w:r>
      <w:r w:rsidRPr="00B5072D">
        <w:rPr>
          <w:rFonts w:asciiTheme="majorHAnsi" w:hAnsiTheme="majorHAnsi" w:cstheme="majorHAnsi"/>
          <w:b/>
          <w:sz w:val="20"/>
          <w:szCs w:val="20"/>
        </w:rPr>
        <w:t>χωρίς τροποποίηση των όρων του με αριθμό διακήρυξης</w:t>
      </w:r>
      <w:r w:rsidR="00260EF4" w:rsidRPr="00B5072D">
        <w:rPr>
          <w:rFonts w:asciiTheme="majorHAnsi" w:hAnsiTheme="majorHAnsi" w:cstheme="majorHAnsi"/>
          <w:b/>
          <w:sz w:val="20"/>
          <w:szCs w:val="20"/>
        </w:rPr>
        <w:t xml:space="preserve"> </w:t>
      </w:r>
      <w:r w:rsidR="00EB5C07" w:rsidRPr="00B5072D">
        <w:rPr>
          <w:rFonts w:asciiTheme="majorHAnsi" w:hAnsiTheme="majorHAnsi" w:cstheme="majorHAnsi"/>
          <w:b/>
          <w:sz w:val="20"/>
          <w:szCs w:val="20"/>
        </w:rPr>
        <w:t>30/002/000/2403/2019 συνοπτικού διαγωνισμού για την προμήθεια χημικών επεξεργασίας νερού και διάφορων χημικών προϊόντων για τις ανάγκες των εργαστηρίων του Γ.Χ.Κ.</w:t>
      </w:r>
      <w:r w:rsidRPr="00B5072D">
        <w:rPr>
          <w:rFonts w:asciiTheme="majorHAnsi" w:hAnsiTheme="majorHAnsi" w:cstheme="majorHAnsi"/>
          <w:b/>
          <w:sz w:val="20"/>
          <w:szCs w:val="20"/>
        </w:rPr>
        <w:t>»</w:t>
      </w:r>
    </w:p>
    <w:p w:rsidR="00337D9F" w:rsidRDefault="00337D9F" w:rsidP="009D29BB">
      <w:pPr>
        <w:spacing w:after="120" w:line="276" w:lineRule="auto"/>
        <w:jc w:val="center"/>
        <w:rPr>
          <w:rFonts w:ascii="Calibri" w:hAnsi="Calibri"/>
          <w:b/>
          <w:sz w:val="16"/>
          <w:szCs w:val="16"/>
        </w:rPr>
      </w:pPr>
    </w:p>
    <w:p w:rsidR="00337D9F" w:rsidRPr="00B5072D" w:rsidRDefault="001302D6" w:rsidP="009D29BB">
      <w:pPr>
        <w:spacing w:after="120" w:line="276" w:lineRule="auto"/>
        <w:jc w:val="both"/>
        <w:rPr>
          <w:rFonts w:ascii="Calibri" w:hAnsi="Calibri" w:cs="Tahoma"/>
          <w:sz w:val="20"/>
          <w:szCs w:val="20"/>
        </w:rPr>
      </w:pPr>
      <w:r w:rsidRPr="00B5072D">
        <w:rPr>
          <w:rFonts w:ascii="Calibri" w:hAnsi="Calibri" w:cs="Tahoma"/>
          <w:sz w:val="20"/>
          <w:szCs w:val="20"/>
        </w:rPr>
        <w:t>Έχοντας υπόψη:</w:t>
      </w:r>
    </w:p>
    <w:tbl>
      <w:tblPr>
        <w:tblW w:w="10106" w:type="dxa"/>
        <w:jc w:val="center"/>
        <w:tblLayout w:type="fixed"/>
        <w:tblLook w:val="04A0" w:firstRow="1" w:lastRow="0" w:firstColumn="1" w:lastColumn="0" w:noHBand="0" w:noVBand="1"/>
      </w:tblPr>
      <w:tblGrid>
        <w:gridCol w:w="426"/>
        <w:gridCol w:w="562"/>
        <w:gridCol w:w="9118"/>
      </w:tblGrid>
      <w:tr w:rsidR="00337D9F" w:rsidRPr="00685F29" w:rsidTr="00D54D40">
        <w:trPr>
          <w:trHeight w:val="563"/>
          <w:jc w:val="center"/>
        </w:trPr>
        <w:tc>
          <w:tcPr>
            <w:tcW w:w="426" w:type="dxa"/>
            <w:vMerge w:val="restart"/>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α.</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337D9F" w:rsidRPr="00685F29" w:rsidTr="00D54D40">
        <w:trPr>
          <w:trHeight w:val="996"/>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β.</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tc>
      </w:tr>
      <w:tr w:rsidR="00337D9F" w:rsidRPr="00685F29" w:rsidTr="00D54D40">
        <w:trPr>
          <w:trHeight w:val="561"/>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γ.</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2859/2000 (ΦΕΚ 248/Α) «Κύρωση Κώδικα Φόρου Προστιθέμενης Αξίας», όπως έχει τροποποιηθεί και ισχύει.</w:t>
            </w:r>
          </w:p>
        </w:tc>
      </w:tr>
      <w:tr w:rsidR="00337D9F" w:rsidRPr="00685F29" w:rsidTr="00D54D40">
        <w:trPr>
          <w:trHeight w:val="849"/>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δ.</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337D9F" w:rsidRPr="00685F29" w:rsidTr="00D54D40">
        <w:trPr>
          <w:trHeight w:val="1002"/>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ε.</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337D9F" w:rsidRPr="00685F29" w:rsidTr="00D54D40">
        <w:trPr>
          <w:trHeight w:val="563"/>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στ.</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337D9F" w:rsidRPr="00685F29" w:rsidTr="00D54D40">
        <w:trPr>
          <w:trHeight w:val="712"/>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ζ.</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337D9F" w:rsidRPr="00685F29" w:rsidTr="00D54D40">
        <w:trPr>
          <w:trHeight w:val="540"/>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η.</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337D9F" w:rsidRPr="00685F29" w:rsidTr="00D54D40">
        <w:trPr>
          <w:trHeight w:val="566"/>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θ.</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4270/2014 (ΦΕΚ 143/Α) «Αρχές Δημοσιονομικής Διαχείρισης και Εποπτείας-Δημόσιο Λογιστικό», όπως τροποποιήθηκε από τον ν. 4337/2015 (ΦΕΚ 129/Α).</w:t>
            </w:r>
          </w:p>
        </w:tc>
      </w:tr>
      <w:tr w:rsidR="00337D9F" w:rsidRPr="00685F29" w:rsidTr="00D54D40">
        <w:trPr>
          <w:trHeight w:val="707"/>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337D9F" w:rsidRPr="00685F29" w:rsidTr="00D54D40">
        <w:trPr>
          <w:trHeight w:val="417"/>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ια.</w:t>
            </w:r>
          </w:p>
        </w:tc>
        <w:tc>
          <w:tcPr>
            <w:tcW w:w="9118"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sz w:val="20"/>
                <w:szCs w:val="20"/>
              </w:rPr>
              <w:t>Το π.δ. 80/2016 (ΦΕΚ 145/Α) «Ανάληψη υποχρεώσεων από τους διατάκτες».</w:t>
            </w:r>
          </w:p>
        </w:tc>
      </w:tr>
      <w:tr w:rsidR="00337D9F" w:rsidRPr="00685F29" w:rsidTr="00D54D40">
        <w:trPr>
          <w:trHeight w:val="991"/>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ιβ.</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337D9F" w:rsidRPr="00685F29" w:rsidTr="00D54D40">
        <w:trPr>
          <w:trHeight w:val="849"/>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ιγ.</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337D9F" w:rsidRPr="00685F29" w:rsidTr="005B761C">
        <w:trPr>
          <w:trHeight w:val="705"/>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ιδ.</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 </w:t>
            </w:r>
          </w:p>
        </w:tc>
      </w:tr>
      <w:tr w:rsidR="00337D9F" w:rsidRPr="00685F29" w:rsidTr="005B761C">
        <w:trPr>
          <w:jc w:val="center"/>
        </w:trPr>
        <w:tc>
          <w:tcPr>
            <w:tcW w:w="426" w:type="dxa"/>
            <w:shd w:val="clear" w:color="auto" w:fill="auto"/>
          </w:tcPr>
          <w:p w:rsidR="00337D9F" w:rsidRPr="00685F29" w:rsidRDefault="00337D9F" w:rsidP="009D29BB">
            <w:pPr>
              <w:numPr>
                <w:ilvl w:val="0"/>
                <w:numId w:val="1"/>
              </w:numPr>
              <w:spacing w:after="120" w:line="276" w:lineRule="auto"/>
              <w:jc w:val="both"/>
              <w:rPr>
                <w:rFonts w:ascii="Calibri" w:hAnsi="Calibri" w:cs="Calibri"/>
                <w:b/>
                <w:sz w:val="20"/>
                <w:szCs w:val="20"/>
              </w:rPr>
            </w:pPr>
          </w:p>
        </w:tc>
        <w:tc>
          <w:tcPr>
            <w:tcW w:w="562" w:type="dxa"/>
          </w:tcPr>
          <w:p w:rsidR="00337D9F" w:rsidRPr="00685F29" w:rsidRDefault="00337D9F" w:rsidP="009D29BB">
            <w:pPr>
              <w:spacing w:after="120" w:line="276" w:lineRule="auto"/>
              <w:jc w:val="both"/>
              <w:rPr>
                <w:rFonts w:ascii="Calibri" w:hAnsi="Calibri" w:cs="Calibri"/>
                <w:sz w:val="20"/>
                <w:szCs w:val="20"/>
              </w:rPr>
            </w:pPr>
          </w:p>
        </w:tc>
        <w:tc>
          <w:tcPr>
            <w:tcW w:w="9118" w:type="dxa"/>
          </w:tcPr>
          <w:p w:rsidR="00337D9F" w:rsidRPr="00685F29" w:rsidRDefault="001302D6" w:rsidP="009D29BB">
            <w:pPr>
              <w:spacing w:after="120" w:line="276" w:lineRule="auto"/>
              <w:jc w:val="both"/>
              <w:rPr>
                <w:rFonts w:ascii="Calibri" w:hAnsi="Calibri" w:cs="Calibri"/>
                <w:sz w:val="20"/>
                <w:szCs w:val="20"/>
              </w:rPr>
            </w:pPr>
            <w:r w:rsidRPr="00685F29">
              <w:rPr>
                <w:rFonts w:ascii="Calibri" w:hAnsi="Calibri" w:cs="Calibri"/>
                <w:sz w:val="20"/>
                <w:szCs w:val="20"/>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337D9F" w:rsidRPr="005B761C" w:rsidTr="005B761C">
        <w:trPr>
          <w:trHeight w:val="985"/>
          <w:jc w:val="center"/>
        </w:trPr>
        <w:tc>
          <w:tcPr>
            <w:tcW w:w="426" w:type="dxa"/>
            <w:vMerge w:val="restart"/>
            <w:shd w:val="clear" w:color="auto" w:fill="auto"/>
          </w:tcPr>
          <w:p w:rsidR="00337D9F" w:rsidRPr="005B761C" w:rsidRDefault="00337D9F" w:rsidP="009D29BB">
            <w:pPr>
              <w:numPr>
                <w:ilvl w:val="0"/>
                <w:numId w:val="1"/>
              </w:numPr>
              <w:spacing w:after="120" w:line="276" w:lineRule="auto"/>
              <w:jc w:val="both"/>
              <w:rPr>
                <w:rFonts w:ascii="Calibri" w:hAnsi="Calibri" w:cs="Calibri"/>
                <w:sz w:val="20"/>
                <w:szCs w:val="20"/>
              </w:rPr>
            </w:pPr>
          </w:p>
        </w:tc>
        <w:tc>
          <w:tcPr>
            <w:tcW w:w="562" w:type="dxa"/>
          </w:tcPr>
          <w:p w:rsidR="00337D9F" w:rsidRPr="0019492B" w:rsidRDefault="001302D6" w:rsidP="009D29BB">
            <w:pPr>
              <w:spacing w:after="120" w:line="276" w:lineRule="auto"/>
              <w:jc w:val="both"/>
              <w:rPr>
                <w:rFonts w:ascii="Calibri" w:hAnsi="Calibri" w:cs="Calibri"/>
                <w:b/>
                <w:sz w:val="20"/>
                <w:szCs w:val="20"/>
              </w:rPr>
            </w:pPr>
            <w:r w:rsidRPr="0019492B">
              <w:rPr>
                <w:rFonts w:ascii="Calibri" w:hAnsi="Calibri" w:cs="Calibri"/>
                <w:b/>
                <w:sz w:val="20"/>
                <w:szCs w:val="20"/>
              </w:rPr>
              <w:t xml:space="preserve">α. </w:t>
            </w:r>
          </w:p>
        </w:tc>
        <w:tc>
          <w:tcPr>
            <w:tcW w:w="9118" w:type="dxa"/>
          </w:tcPr>
          <w:p w:rsidR="00337D9F" w:rsidRPr="00685F29" w:rsidRDefault="005B761C" w:rsidP="009D29BB">
            <w:pPr>
              <w:tabs>
                <w:tab w:val="left" w:pos="396"/>
              </w:tabs>
              <w:spacing w:after="120" w:line="276" w:lineRule="auto"/>
              <w:contextualSpacing/>
              <w:jc w:val="both"/>
              <w:rPr>
                <w:rFonts w:ascii="Calibri" w:hAnsi="Calibri" w:cs="Calibri"/>
                <w:sz w:val="20"/>
                <w:szCs w:val="20"/>
              </w:rPr>
            </w:pPr>
            <w:r w:rsidRPr="005B761C">
              <w:rPr>
                <w:rFonts w:ascii="Calibri" w:hAnsi="Calibri" w:cs="Calibri"/>
                <w:sz w:val="20"/>
                <w:szCs w:val="20"/>
              </w:rPr>
              <w:t>Το Ενημερωτικό Σημείωμα του Τμήματος Α’, της Δ/νσης Σχεδιασμού &amp; Υποστήριξης Εργαστηρίων, με αριθμό πρωτ. 30/002/000/1592/2019, για την ανάληψη υποχρέωσης εβδομήντα τεσσάρων χιλιάδων τετρακοσίων ΕΥΡΩ (74.400€) σε βάρος του ΚΑΕ 1359, για την προμήθεια χημικών επεξεργασίας νερού και διαφόρων χημικών προϊόντων για τις ανάγκες των εργαστηρίων του Γ.Χ.Κ.</w:t>
            </w:r>
          </w:p>
        </w:tc>
      </w:tr>
      <w:tr w:rsidR="00337D9F" w:rsidRPr="005B761C" w:rsidTr="00D54D40">
        <w:trPr>
          <w:trHeight w:val="1336"/>
          <w:jc w:val="center"/>
        </w:trPr>
        <w:tc>
          <w:tcPr>
            <w:tcW w:w="426" w:type="dxa"/>
            <w:vMerge/>
            <w:shd w:val="clear" w:color="auto" w:fill="auto"/>
          </w:tcPr>
          <w:p w:rsidR="00337D9F" w:rsidRPr="005B761C" w:rsidRDefault="00337D9F" w:rsidP="009D29BB">
            <w:pPr>
              <w:numPr>
                <w:ilvl w:val="0"/>
                <w:numId w:val="1"/>
              </w:numPr>
              <w:spacing w:after="120" w:line="276" w:lineRule="auto"/>
              <w:jc w:val="both"/>
              <w:rPr>
                <w:rFonts w:ascii="Calibri" w:hAnsi="Calibri" w:cs="Calibri"/>
                <w:sz w:val="20"/>
                <w:szCs w:val="20"/>
              </w:rPr>
            </w:pPr>
          </w:p>
        </w:tc>
        <w:tc>
          <w:tcPr>
            <w:tcW w:w="562" w:type="dxa"/>
          </w:tcPr>
          <w:p w:rsidR="00337D9F" w:rsidRPr="0019492B" w:rsidRDefault="001302D6" w:rsidP="009D29BB">
            <w:pPr>
              <w:spacing w:after="120" w:line="276" w:lineRule="auto"/>
              <w:jc w:val="both"/>
              <w:rPr>
                <w:rFonts w:ascii="Calibri" w:hAnsi="Calibri" w:cs="Calibri"/>
                <w:b/>
                <w:sz w:val="20"/>
                <w:szCs w:val="20"/>
              </w:rPr>
            </w:pPr>
            <w:r w:rsidRPr="0019492B">
              <w:rPr>
                <w:rFonts w:ascii="Calibri" w:hAnsi="Calibri" w:cs="Calibri"/>
                <w:b/>
                <w:sz w:val="20"/>
                <w:szCs w:val="20"/>
              </w:rPr>
              <w:t>β.</w:t>
            </w:r>
          </w:p>
        </w:tc>
        <w:tc>
          <w:tcPr>
            <w:tcW w:w="9118" w:type="dxa"/>
          </w:tcPr>
          <w:p w:rsidR="00C96684" w:rsidRPr="00685F29" w:rsidRDefault="005B761C" w:rsidP="009D29BB">
            <w:pPr>
              <w:spacing w:after="120" w:line="276" w:lineRule="auto"/>
              <w:jc w:val="both"/>
              <w:rPr>
                <w:rFonts w:ascii="Calibri" w:hAnsi="Calibri" w:cs="Calibri"/>
                <w:sz w:val="20"/>
                <w:szCs w:val="20"/>
              </w:rPr>
            </w:pPr>
            <w:r w:rsidRPr="005B761C">
              <w:rPr>
                <w:rFonts w:ascii="Calibri" w:hAnsi="Calibri" w:cs="Calibri"/>
                <w:sz w:val="20"/>
                <w:szCs w:val="20"/>
              </w:rPr>
              <w:t>Την υπ’ αριθμό 30/002/000/1738/2019 (ΑΔΑ: Ψ0ΣΛ46ΜΠ3Ζ-1ΒΚ) Απόφαση του Διοικητή της Ανεξάρτητης Αρχής Δημοσίων Εσόδων για την έγκριση ανάληψης υποχρέωσης ποσού 74.400,00 ευρώ σε βάρος του Προϋπολογισμού εξόδων του Ε.Τ.Ε.Π.Π.Α.Α., οικονομικού έτους 2019, Κ.Α.Ε. 1359 «ΠΡΟΜΗΘΕΙΑ ΛΟΙΠΟΥ ΧΗΜΙΚΟΥ ΥΛΙΚΟΥ» για την προμήθεια χημικών επεξεργασίας νερού και διάφορων χημικών προϊόντων για τις ανάγκες των εργαστηρίων του Γ.Χ.Κ. με συνοπτικό διαγωνισμό.</w:t>
            </w:r>
          </w:p>
        </w:tc>
      </w:tr>
      <w:tr w:rsidR="00337D9F" w:rsidRPr="005B761C" w:rsidTr="00D54D40">
        <w:trPr>
          <w:trHeight w:val="1181"/>
          <w:jc w:val="center"/>
        </w:trPr>
        <w:tc>
          <w:tcPr>
            <w:tcW w:w="426" w:type="dxa"/>
            <w:vMerge w:val="restart"/>
            <w:shd w:val="clear" w:color="auto" w:fill="auto"/>
          </w:tcPr>
          <w:p w:rsidR="00337D9F" w:rsidRPr="005B761C" w:rsidRDefault="00337D9F" w:rsidP="009D29BB">
            <w:pPr>
              <w:numPr>
                <w:ilvl w:val="0"/>
                <w:numId w:val="1"/>
              </w:numPr>
              <w:spacing w:after="120" w:line="276" w:lineRule="auto"/>
              <w:jc w:val="both"/>
              <w:rPr>
                <w:rFonts w:ascii="Calibri" w:hAnsi="Calibri" w:cs="Calibri"/>
                <w:sz w:val="20"/>
                <w:szCs w:val="20"/>
              </w:rPr>
            </w:pPr>
          </w:p>
        </w:tc>
        <w:tc>
          <w:tcPr>
            <w:tcW w:w="562" w:type="dxa"/>
          </w:tcPr>
          <w:p w:rsidR="00337D9F" w:rsidRPr="0019492B" w:rsidRDefault="001302D6" w:rsidP="009D29BB">
            <w:pPr>
              <w:spacing w:after="120" w:line="276" w:lineRule="auto"/>
              <w:jc w:val="both"/>
              <w:rPr>
                <w:rFonts w:ascii="Calibri" w:hAnsi="Calibri" w:cs="Calibri"/>
                <w:b/>
                <w:sz w:val="20"/>
                <w:szCs w:val="20"/>
              </w:rPr>
            </w:pPr>
            <w:r w:rsidRPr="0019492B">
              <w:rPr>
                <w:rFonts w:ascii="Calibri" w:hAnsi="Calibri" w:cs="Calibri"/>
                <w:b/>
                <w:sz w:val="20"/>
                <w:szCs w:val="20"/>
              </w:rPr>
              <w:t>α.</w:t>
            </w:r>
          </w:p>
        </w:tc>
        <w:tc>
          <w:tcPr>
            <w:tcW w:w="9118" w:type="dxa"/>
          </w:tcPr>
          <w:p w:rsidR="00337D9F" w:rsidRPr="00685F29" w:rsidRDefault="005B761C" w:rsidP="009D29BB">
            <w:pPr>
              <w:spacing w:after="120" w:line="276" w:lineRule="auto"/>
              <w:jc w:val="both"/>
              <w:rPr>
                <w:rFonts w:ascii="Calibri" w:hAnsi="Calibri" w:cs="Calibri"/>
                <w:sz w:val="20"/>
                <w:szCs w:val="20"/>
              </w:rPr>
            </w:pPr>
            <w:r w:rsidRPr="005B761C">
              <w:rPr>
                <w:rFonts w:ascii="Calibri" w:hAnsi="Calibri" w:cs="Calibri"/>
                <w:sz w:val="20"/>
                <w:szCs w:val="20"/>
              </w:rPr>
              <w:t>Τον υπ’ αριθμό 30/002/000/2403/2019 (ΑΔΑ: ΩΡΩΑ46ΜΠ3Ζ-ΚΜΠ, ΑΔΑΜ: 19PROC004801608) συνοπτικό διαγωνισμό για την προμήθεια χημικών επεξεργασίας νερού και διάφορων χημικών προϊόντων για τις ανάγκες των εργαστηρίων του Γ.Χ.Κ., που αναρτήθηκε και στην ιστοσελίδα του Γ.Χ.Κ. (</w:t>
            </w:r>
            <w:hyperlink r:id="rId11" w:history="1">
              <w:r w:rsidRPr="005B761C">
                <w:rPr>
                  <w:rFonts w:ascii="Calibri" w:hAnsi="Calibri" w:cs="Calibri"/>
                  <w:sz w:val="20"/>
                  <w:szCs w:val="20"/>
                </w:rPr>
                <w:t>www.gcsl.gr</w:t>
              </w:r>
            </w:hyperlink>
            <w:r w:rsidRPr="005B761C">
              <w:rPr>
                <w:rFonts w:ascii="Calibri" w:hAnsi="Calibri" w:cs="Calibri"/>
                <w:sz w:val="20"/>
                <w:szCs w:val="20"/>
              </w:rPr>
              <w:t>) και στην ιστοσελίδα της ΑΑΔΕ (www.aade.gr/prokeryxeis-diagonismoi).</w:t>
            </w:r>
          </w:p>
        </w:tc>
      </w:tr>
      <w:tr w:rsidR="00C96684" w:rsidRPr="00685F29" w:rsidTr="00D54D40">
        <w:trPr>
          <w:trHeight w:val="675"/>
          <w:jc w:val="center"/>
        </w:trPr>
        <w:tc>
          <w:tcPr>
            <w:tcW w:w="426" w:type="dxa"/>
            <w:vMerge/>
            <w:shd w:val="clear" w:color="auto" w:fill="auto"/>
          </w:tcPr>
          <w:p w:rsidR="00C96684" w:rsidRPr="00685F29" w:rsidRDefault="00C96684" w:rsidP="009D29BB">
            <w:pPr>
              <w:numPr>
                <w:ilvl w:val="0"/>
                <w:numId w:val="1"/>
              </w:numPr>
              <w:spacing w:after="120" w:line="276" w:lineRule="auto"/>
              <w:jc w:val="both"/>
              <w:rPr>
                <w:rFonts w:ascii="Calibri" w:hAnsi="Calibri" w:cs="Calibri"/>
                <w:b/>
                <w:sz w:val="20"/>
                <w:szCs w:val="20"/>
              </w:rPr>
            </w:pPr>
          </w:p>
        </w:tc>
        <w:tc>
          <w:tcPr>
            <w:tcW w:w="562" w:type="dxa"/>
          </w:tcPr>
          <w:p w:rsidR="00C96684" w:rsidRPr="00685F29" w:rsidRDefault="004727B1" w:rsidP="009D29BB">
            <w:pPr>
              <w:spacing w:after="120" w:line="276" w:lineRule="auto"/>
              <w:jc w:val="both"/>
              <w:rPr>
                <w:rFonts w:ascii="Calibri" w:hAnsi="Calibri" w:cs="Calibri"/>
                <w:b/>
                <w:sz w:val="20"/>
                <w:szCs w:val="20"/>
              </w:rPr>
            </w:pPr>
            <w:r w:rsidRPr="00685F29">
              <w:rPr>
                <w:rFonts w:ascii="Calibri" w:hAnsi="Calibri" w:cs="Calibri"/>
                <w:b/>
                <w:sz w:val="20"/>
                <w:szCs w:val="20"/>
              </w:rPr>
              <w:t>β.</w:t>
            </w:r>
          </w:p>
        </w:tc>
        <w:tc>
          <w:tcPr>
            <w:tcW w:w="9118" w:type="dxa"/>
          </w:tcPr>
          <w:p w:rsidR="00C96684" w:rsidRPr="00685F29" w:rsidRDefault="005B761C" w:rsidP="009D29BB">
            <w:pPr>
              <w:spacing w:after="120" w:line="276" w:lineRule="auto"/>
              <w:jc w:val="both"/>
              <w:rPr>
                <w:rFonts w:ascii="Calibri" w:hAnsi="Calibri" w:cs="Calibri"/>
                <w:sz w:val="20"/>
                <w:szCs w:val="20"/>
              </w:rPr>
            </w:pPr>
            <w:r w:rsidRPr="005B761C">
              <w:rPr>
                <w:rFonts w:ascii="Calibri" w:hAnsi="Calibri" w:cs="Calibri"/>
                <w:sz w:val="20"/>
                <w:szCs w:val="20"/>
              </w:rPr>
              <w:t>Την υπ’ αριθμό 30/002/000/2536/2019 (ΑΔΑ: ΩΡΑΥ46ΜΠ3Ζ-Α5Δ) Απόφαση του Διοικητή της Ανεξάρτητης Αρχής Δημοσίων Εσόδων για τη συγκρότηση Επιτροπής Διενέργειας του υπ’ αριθμ. 30/002/000/2403/2019 συνοπτικού διαγωνισμού.</w:t>
            </w:r>
          </w:p>
        </w:tc>
      </w:tr>
      <w:tr w:rsidR="00CE53CB" w:rsidRPr="00685F29" w:rsidTr="007727DA">
        <w:trPr>
          <w:trHeight w:val="422"/>
          <w:jc w:val="center"/>
        </w:trPr>
        <w:tc>
          <w:tcPr>
            <w:tcW w:w="426" w:type="dxa"/>
            <w:vMerge/>
            <w:shd w:val="clear" w:color="auto" w:fill="auto"/>
          </w:tcPr>
          <w:p w:rsidR="00CE53CB" w:rsidRPr="00685F29" w:rsidRDefault="00CE53CB" w:rsidP="009D29BB">
            <w:pPr>
              <w:numPr>
                <w:ilvl w:val="0"/>
                <w:numId w:val="1"/>
              </w:numPr>
              <w:spacing w:after="120" w:line="276" w:lineRule="auto"/>
              <w:jc w:val="both"/>
              <w:rPr>
                <w:rFonts w:ascii="Calibri" w:hAnsi="Calibri" w:cs="Calibri"/>
                <w:b/>
                <w:sz w:val="20"/>
                <w:szCs w:val="20"/>
              </w:rPr>
            </w:pPr>
          </w:p>
        </w:tc>
        <w:tc>
          <w:tcPr>
            <w:tcW w:w="562" w:type="dxa"/>
          </w:tcPr>
          <w:p w:rsidR="00CE53CB" w:rsidRPr="00685F29" w:rsidRDefault="00CE53CB" w:rsidP="009D29BB">
            <w:pPr>
              <w:spacing w:after="120" w:line="276" w:lineRule="auto"/>
              <w:jc w:val="both"/>
              <w:rPr>
                <w:rFonts w:ascii="Calibri" w:hAnsi="Calibri" w:cs="Calibri"/>
                <w:b/>
                <w:sz w:val="20"/>
                <w:szCs w:val="20"/>
              </w:rPr>
            </w:pPr>
            <w:r w:rsidRPr="00685F29">
              <w:rPr>
                <w:rFonts w:ascii="Calibri" w:hAnsi="Calibri" w:cs="Calibri"/>
                <w:b/>
                <w:sz w:val="20"/>
                <w:szCs w:val="20"/>
              </w:rPr>
              <w:t>γ.</w:t>
            </w:r>
          </w:p>
        </w:tc>
        <w:tc>
          <w:tcPr>
            <w:tcW w:w="9118" w:type="dxa"/>
          </w:tcPr>
          <w:p w:rsidR="00CE53CB" w:rsidRPr="00685F29" w:rsidRDefault="0041217B" w:rsidP="00634333">
            <w:pPr>
              <w:spacing w:after="120" w:line="276" w:lineRule="auto"/>
              <w:jc w:val="both"/>
              <w:rPr>
                <w:rFonts w:ascii="Calibri" w:hAnsi="Calibri" w:cs="Calibri"/>
                <w:sz w:val="20"/>
                <w:szCs w:val="20"/>
              </w:rPr>
            </w:pPr>
            <w:r>
              <w:rPr>
                <w:rFonts w:ascii="Calibri" w:hAnsi="Calibri" w:cs="Calibri"/>
                <w:sz w:val="20"/>
                <w:szCs w:val="20"/>
              </w:rPr>
              <w:t xml:space="preserve">Την υπ’ αριθμό </w:t>
            </w:r>
            <w:r w:rsidR="005B761C" w:rsidRPr="005B761C">
              <w:rPr>
                <w:rFonts w:ascii="Calibri" w:hAnsi="Calibri" w:cs="Calibri"/>
                <w:sz w:val="20"/>
                <w:szCs w:val="20"/>
              </w:rPr>
              <w:t>30/002/000/4802/2019</w:t>
            </w:r>
            <w:r w:rsidR="005B761C" w:rsidRPr="00685F29">
              <w:rPr>
                <w:rFonts w:ascii="Calibri" w:hAnsi="Calibri" w:cs="Calibri"/>
                <w:sz w:val="20"/>
                <w:szCs w:val="20"/>
              </w:rPr>
              <w:t xml:space="preserve"> </w:t>
            </w:r>
            <w:r w:rsidR="00CE53CB" w:rsidRPr="00685F29">
              <w:rPr>
                <w:rFonts w:ascii="Calibri" w:hAnsi="Calibri" w:cs="Calibri"/>
                <w:sz w:val="20"/>
                <w:szCs w:val="20"/>
              </w:rPr>
              <w:t>(ΑΔΑΜ:</w:t>
            </w:r>
            <w:r w:rsidR="00786396">
              <w:t xml:space="preserve"> </w:t>
            </w:r>
            <w:r w:rsidR="00786396" w:rsidRPr="00786396">
              <w:rPr>
                <w:rFonts w:ascii="Calibri" w:hAnsi="Calibri" w:cs="Calibri"/>
                <w:sz w:val="20"/>
                <w:szCs w:val="20"/>
              </w:rPr>
              <w:t>19AWRD005520590</w:t>
            </w:r>
            <w:r w:rsidR="00786396">
              <w:rPr>
                <w:rFonts w:ascii="Calibri" w:hAnsi="Calibri" w:cs="Calibri"/>
                <w:sz w:val="20"/>
                <w:szCs w:val="20"/>
              </w:rPr>
              <w:t xml:space="preserve"> </w:t>
            </w:r>
            <w:r w:rsidR="00CE53CB" w:rsidRPr="00685F29">
              <w:rPr>
                <w:rFonts w:ascii="Calibri" w:hAnsi="Calibri" w:cs="Calibri"/>
                <w:sz w:val="20"/>
                <w:szCs w:val="20"/>
              </w:rPr>
              <w:t xml:space="preserve">, ΑΔΑ: </w:t>
            </w:r>
            <w:r w:rsidR="00786396" w:rsidRPr="00786396">
              <w:rPr>
                <w:rFonts w:ascii="Calibri" w:hAnsi="Calibri" w:cs="Calibri"/>
                <w:sz w:val="20"/>
                <w:szCs w:val="20"/>
              </w:rPr>
              <w:t>ΩΘΥ546ΜΠ3Ζ-Δ2Ξ</w:t>
            </w:r>
            <w:r w:rsidR="00CE53CB" w:rsidRPr="00685F29">
              <w:rPr>
                <w:rFonts w:ascii="Calibri" w:hAnsi="Calibri" w:cs="Calibri"/>
                <w:sz w:val="20"/>
                <w:szCs w:val="20"/>
              </w:rPr>
              <w:t xml:space="preserve">) Απόφαση κατακύρωσης του ως άνω αναφερόμενου </w:t>
            </w:r>
            <w:r w:rsidR="007727DA">
              <w:rPr>
                <w:rFonts w:ascii="Calibri" w:hAnsi="Calibri" w:cs="Calibri"/>
                <w:sz w:val="20"/>
                <w:szCs w:val="20"/>
              </w:rPr>
              <w:t>συνοπτικού</w:t>
            </w:r>
            <w:r w:rsidR="00CE53CB" w:rsidRPr="00685F29">
              <w:rPr>
                <w:rFonts w:ascii="Calibri" w:hAnsi="Calibri" w:cs="Calibri"/>
                <w:sz w:val="20"/>
                <w:szCs w:val="20"/>
              </w:rPr>
              <w:t xml:space="preserve"> διαγωνισμού</w:t>
            </w:r>
            <w:r w:rsidR="004E2313" w:rsidRPr="00685F29">
              <w:rPr>
                <w:rFonts w:ascii="Calibri" w:hAnsi="Calibri" w:cs="Calibri"/>
                <w:sz w:val="20"/>
                <w:szCs w:val="20"/>
              </w:rPr>
              <w:t xml:space="preserve">, με την οποία αποφασίστηκε η </w:t>
            </w:r>
            <w:r w:rsidR="00CE53CB" w:rsidRPr="00685F29">
              <w:rPr>
                <w:rFonts w:ascii="Calibri" w:hAnsi="Calibri" w:cs="Calibri"/>
                <w:sz w:val="20"/>
                <w:szCs w:val="20"/>
              </w:rPr>
              <w:t xml:space="preserve">ματαίωση αυτού ως προς </w:t>
            </w:r>
            <w:r>
              <w:rPr>
                <w:rFonts w:ascii="Calibri" w:hAnsi="Calibri" w:cs="Calibri"/>
                <w:sz w:val="20"/>
                <w:szCs w:val="20"/>
              </w:rPr>
              <w:t>τα είδη</w:t>
            </w:r>
            <w:r w:rsidR="00F36F9F">
              <w:rPr>
                <w:rFonts w:ascii="Calibri" w:hAnsi="Calibri" w:cs="Calibri"/>
                <w:sz w:val="20"/>
                <w:szCs w:val="20"/>
              </w:rPr>
              <w:t xml:space="preserve"> </w:t>
            </w:r>
            <w:r w:rsidR="004E2313" w:rsidRPr="00685F29">
              <w:rPr>
                <w:rFonts w:ascii="Calibri" w:hAnsi="Calibri" w:cs="Calibri"/>
                <w:sz w:val="20"/>
                <w:szCs w:val="20"/>
              </w:rPr>
              <w:t xml:space="preserve">για </w:t>
            </w:r>
            <w:r>
              <w:rPr>
                <w:rFonts w:ascii="Calibri" w:hAnsi="Calibri" w:cs="Calibri"/>
                <w:sz w:val="20"/>
                <w:szCs w:val="20"/>
              </w:rPr>
              <w:t>τα οποία</w:t>
            </w:r>
            <w:r w:rsidR="004E2313" w:rsidRPr="00685F29">
              <w:rPr>
                <w:rFonts w:ascii="Calibri" w:hAnsi="Calibri" w:cs="Calibri"/>
                <w:sz w:val="20"/>
                <w:szCs w:val="20"/>
              </w:rPr>
              <w:t xml:space="preserve"> δεν υπήρξε αντίστοιχη προσφορά</w:t>
            </w:r>
            <w:r w:rsidR="00F36F9F">
              <w:rPr>
                <w:rFonts w:ascii="Calibri" w:hAnsi="Calibri" w:cs="Calibri"/>
                <w:sz w:val="20"/>
                <w:szCs w:val="20"/>
              </w:rPr>
              <w:t xml:space="preserve"> (</w:t>
            </w:r>
            <w:r w:rsidR="00F36F9F" w:rsidRPr="007727DA">
              <w:rPr>
                <w:rFonts w:ascii="Calibri" w:hAnsi="Calibri" w:cs="Calibri"/>
                <w:sz w:val="20"/>
                <w:szCs w:val="20"/>
              </w:rPr>
              <w:t>Πίνακα</w:t>
            </w:r>
            <w:r w:rsidR="00F36F9F">
              <w:rPr>
                <w:rFonts w:ascii="Calibri" w:hAnsi="Calibri" w:cs="Calibri"/>
                <w:sz w:val="20"/>
                <w:szCs w:val="20"/>
              </w:rPr>
              <w:t>ς</w:t>
            </w:r>
            <w:r w:rsidR="00F36F9F" w:rsidRPr="007727DA">
              <w:rPr>
                <w:rFonts w:ascii="Calibri" w:hAnsi="Calibri" w:cs="Calibri"/>
                <w:sz w:val="20"/>
                <w:szCs w:val="20"/>
              </w:rPr>
              <w:t xml:space="preserve"> 1: </w:t>
            </w:r>
            <w:r w:rsidR="00634333">
              <w:rPr>
                <w:rFonts w:ascii="Calibri" w:hAnsi="Calibri" w:cs="Calibri"/>
                <w:sz w:val="20"/>
                <w:szCs w:val="20"/>
              </w:rPr>
              <w:t xml:space="preserve">α/α </w:t>
            </w:r>
            <w:r w:rsidR="00F36F9F" w:rsidRPr="007727DA">
              <w:rPr>
                <w:rFonts w:ascii="Calibri" w:hAnsi="Calibri" w:cs="Calibri"/>
                <w:sz w:val="20"/>
                <w:szCs w:val="20"/>
              </w:rPr>
              <w:t>13, 28, 30, 31, 32, 33, 34, 35, 36, 44, 75, 79, 80, 81, 82, 83, 84, 92, 93  και</w:t>
            </w:r>
            <w:r w:rsidR="00F36F9F">
              <w:rPr>
                <w:rFonts w:ascii="Calibri" w:hAnsi="Calibri" w:cs="Calibri"/>
                <w:sz w:val="20"/>
                <w:szCs w:val="20"/>
              </w:rPr>
              <w:t xml:space="preserve"> Πίνακας</w:t>
            </w:r>
            <w:r w:rsidR="00F36F9F" w:rsidRPr="007727DA">
              <w:rPr>
                <w:rFonts w:ascii="Calibri" w:hAnsi="Calibri" w:cs="Calibri"/>
                <w:sz w:val="20"/>
                <w:szCs w:val="20"/>
              </w:rPr>
              <w:t xml:space="preserve"> 2: </w:t>
            </w:r>
            <w:r w:rsidR="00634333">
              <w:rPr>
                <w:rFonts w:ascii="Calibri" w:hAnsi="Calibri" w:cs="Calibri"/>
                <w:sz w:val="20"/>
                <w:szCs w:val="20"/>
              </w:rPr>
              <w:t xml:space="preserve">α/α </w:t>
            </w:r>
            <w:r w:rsidR="00F36F9F" w:rsidRPr="007727DA">
              <w:rPr>
                <w:rFonts w:ascii="Calibri" w:hAnsi="Calibri" w:cs="Calibri"/>
                <w:sz w:val="20"/>
                <w:szCs w:val="20"/>
              </w:rPr>
              <w:t>28, 37</w:t>
            </w:r>
            <w:r w:rsidR="00F36F9F">
              <w:rPr>
                <w:rFonts w:ascii="Calibri" w:hAnsi="Calibri" w:cs="Calibri"/>
                <w:sz w:val="20"/>
                <w:szCs w:val="20"/>
              </w:rPr>
              <w:t>)</w:t>
            </w:r>
            <w:r w:rsidR="00F36F9F" w:rsidRPr="007727DA">
              <w:rPr>
                <w:rFonts w:ascii="Calibri" w:hAnsi="Calibri" w:cs="Calibri"/>
                <w:sz w:val="20"/>
                <w:szCs w:val="20"/>
              </w:rPr>
              <w:t xml:space="preserve"> </w:t>
            </w:r>
            <w:r w:rsidR="004E2313" w:rsidRPr="00685F29">
              <w:rPr>
                <w:rFonts w:ascii="Calibri" w:hAnsi="Calibri" w:cs="Calibri"/>
                <w:sz w:val="20"/>
                <w:szCs w:val="20"/>
              </w:rPr>
              <w:t xml:space="preserve">και η </w:t>
            </w:r>
            <w:r w:rsidR="00CE53CB" w:rsidRPr="00685F29">
              <w:rPr>
                <w:rFonts w:ascii="Calibri" w:hAnsi="Calibri" w:cs="Calibri"/>
                <w:sz w:val="20"/>
                <w:szCs w:val="20"/>
              </w:rPr>
              <w:t xml:space="preserve">προσφυγή </w:t>
            </w:r>
            <w:r w:rsidRPr="007727DA">
              <w:rPr>
                <w:rFonts w:ascii="Calibri" w:hAnsi="Calibri" w:cs="Calibri"/>
                <w:sz w:val="20"/>
                <w:szCs w:val="20"/>
              </w:rPr>
              <w:t>στη διαδικασία με διαπραγμάτευση χωρίς προηγούμενη δημοσίευση, σύμφωνα με την παράγραφο 2α του άρθρου 32 του ν. 4412/2016</w:t>
            </w:r>
            <w:r w:rsidR="00E447AA">
              <w:rPr>
                <w:rFonts w:ascii="Calibri" w:hAnsi="Calibri" w:cs="Calibri"/>
                <w:sz w:val="20"/>
                <w:szCs w:val="20"/>
              </w:rPr>
              <w:t xml:space="preserve">, κατόπιν </w:t>
            </w:r>
            <w:r>
              <w:rPr>
                <w:rFonts w:ascii="Calibri" w:hAnsi="Calibri" w:cs="Calibri"/>
                <w:sz w:val="20"/>
                <w:szCs w:val="20"/>
              </w:rPr>
              <w:t>γνωμοδότησης</w:t>
            </w:r>
            <w:r w:rsidR="007727DA">
              <w:rPr>
                <w:rFonts w:ascii="Calibri" w:hAnsi="Calibri" w:cs="Calibri"/>
                <w:sz w:val="20"/>
                <w:szCs w:val="20"/>
              </w:rPr>
              <w:t xml:space="preserve"> της Επιτροπής Διενέργειας του διαγωνισμού</w:t>
            </w:r>
            <w:r w:rsidR="00E447AA">
              <w:rPr>
                <w:rFonts w:ascii="Calibri" w:hAnsi="Calibri" w:cs="Calibri"/>
                <w:sz w:val="20"/>
                <w:szCs w:val="20"/>
              </w:rPr>
              <w:t>.</w:t>
            </w:r>
          </w:p>
        </w:tc>
      </w:tr>
      <w:tr w:rsidR="00360C70" w:rsidRPr="007727DA" w:rsidTr="00D54D40">
        <w:trPr>
          <w:jc w:val="center"/>
        </w:trPr>
        <w:tc>
          <w:tcPr>
            <w:tcW w:w="426" w:type="dxa"/>
            <w:shd w:val="clear" w:color="auto" w:fill="auto"/>
          </w:tcPr>
          <w:p w:rsidR="00360C70" w:rsidRPr="00F36F9F" w:rsidRDefault="00360C70" w:rsidP="009D29BB">
            <w:pPr>
              <w:numPr>
                <w:ilvl w:val="0"/>
                <w:numId w:val="1"/>
              </w:numPr>
              <w:spacing w:after="120" w:line="276" w:lineRule="auto"/>
              <w:contextualSpacing/>
              <w:jc w:val="both"/>
              <w:rPr>
                <w:rFonts w:ascii="Calibri" w:hAnsi="Calibri" w:cs="Calibri"/>
                <w:b/>
                <w:sz w:val="20"/>
                <w:szCs w:val="20"/>
              </w:rPr>
            </w:pPr>
          </w:p>
        </w:tc>
        <w:tc>
          <w:tcPr>
            <w:tcW w:w="562" w:type="dxa"/>
          </w:tcPr>
          <w:p w:rsidR="00360C70" w:rsidRPr="007727DA" w:rsidRDefault="00360C70" w:rsidP="009D29BB">
            <w:pPr>
              <w:spacing w:after="120" w:line="276" w:lineRule="auto"/>
              <w:jc w:val="both"/>
              <w:rPr>
                <w:rFonts w:ascii="Calibri" w:hAnsi="Calibri" w:cs="Calibri"/>
                <w:sz w:val="20"/>
                <w:szCs w:val="20"/>
              </w:rPr>
            </w:pPr>
          </w:p>
        </w:tc>
        <w:tc>
          <w:tcPr>
            <w:tcW w:w="9118" w:type="dxa"/>
          </w:tcPr>
          <w:p w:rsidR="00360C70" w:rsidRPr="00685F29" w:rsidRDefault="005B761C" w:rsidP="007727DA">
            <w:pPr>
              <w:spacing w:after="120" w:line="276" w:lineRule="auto"/>
              <w:jc w:val="both"/>
              <w:rPr>
                <w:rFonts w:ascii="Calibri" w:hAnsi="Calibri" w:cs="Calibri"/>
                <w:sz w:val="20"/>
                <w:szCs w:val="20"/>
              </w:rPr>
            </w:pPr>
            <w:r w:rsidRPr="007727DA">
              <w:rPr>
                <w:rFonts w:ascii="Calibri" w:hAnsi="Calibri" w:cs="Calibri"/>
                <w:sz w:val="20"/>
                <w:szCs w:val="20"/>
              </w:rPr>
              <w:t xml:space="preserve">Την άμεση και επιτακτική ανάγκη για την προμήθεια χημικών επεξεργασίας νερού και διαφόρων χημικών προϊόντων </w:t>
            </w:r>
            <w:r w:rsidR="007727DA">
              <w:rPr>
                <w:rFonts w:ascii="Calibri" w:hAnsi="Calibri" w:cs="Calibri"/>
                <w:sz w:val="20"/>
                <w:szCs w:val="20"/>
              </w:rPr>
              <w:t xml:space="preserve">των οποίων η προμήθεια ματαιώθηκε λόγω απουσίας προσφορών. </w:t>
            </w:r>
          </w:p>
        </w:tc>
      </w:tr>
    </w:tbl>
    <w:p w:rsidR="00945542" w:rsidRDefault="00945542" w:rsidP="009D29BB">
      <w:pPr>
        <w:spacing w:after="120" w:line="276" w:lineRule="auto"/>
        <w:ind w:right="26"/>
        <w:rPr>
          <w:rFonts w:ascii="Calibri" w:hAnsi="Calibri" w:cs="Calibri"/>
          <w:sz w:val="20"/>
          <w:szCs w:val="20"/>
        </w:rPr>
      </w:pPr>
    </w:p>
    <w:p w:rsidR="00337D9F" w:rsidRPr="00394CB6" w:rsidRDefault="001302D6" w:rsidP="009D29BB">
      <w:pPr>
        <w:spacing w:after="120" w:line="276" w:lineRule="auto"/>
        <w:ind w:right="26"/>
        <w:jc w:val="center"/>
        <w:rPr>
          <w:rFonts w:ascii="Calibri" w:hAnsi="Calibri" w:cs="Calibri"/>
          <w:b/>
          <w:sz w:val="20"/>
          <w:szCs w:val="20"/>
        </w:rPr>
      </w:pPr>
      <w:r w:rsidRPr="00394CB6">
        <w:rPr>
          <w:rFonts w:ascii="Calibri" w:hAnsi="Calibri" w:cs="Calibri"/>
          <w:b/>
          <w:sz w:val="20"/>
          <w:szCs w:val="20"/>
        </w:rPr>
        <w:t>ΑΠΟΦΑΣΙΖΟΥΜΕ</w:t>
      </w:r>
    </w:p>
    <w:p w:rsidR="007727DA" w:rsidRDefault="001302D6" w:rsidP="007727DA">
      <w:pPr>
        <w:spacing w:line="276" w:lineRule="auto"/>
        <w:jc w:val="both"/>
        <w:rPr>
          <w:rFonts w:ascii="Calibri" w:hAnsi="Calibri" w:cs="Calibri"/>
          <w:sz w:val="20"/>
          <w:szCs w:val="20"/>
        </w:rPr>
      </w:pPr>
      <w:r w:rsidRPr="00394CB6">
        <w:rPr>
          <w:rFonts w:ascii="Calibri" w:hAnsi="Calibri" w:cs="Calibri"/>
          <w:sz w:val="20"/>
          <w:szCs w:val="20"/>
        </w:rPr>
        <w:t xml:space="preserve">Σε εκτέλεση της υπ’ αριθμό </w:t>
      </w:r>
      <w:r w:rsidR="00FA42F1" w:rsidRPr="00394CB6">
        <w:rPr>
          <w:rFonts w:ascii="Calibri" w:hAnsi="Calibri" w:cs="Calibri"/>
          <w:sz w:val="20"/>
          <w:szCs w:val="20"/>
        </w:rPr>
        <w:t>30/002/000/</w:t>
      </w:r>
      <w:r w:rsidR="007727DA" w:rsidRPr="005B761C">
        <w:rPr>
          <w:rFonts w:ascii="Calibri" w:hAnsi="Calibri" w:cs="Calibri"/>
          <w:sz w:val="20"/>
          <w:szCs w:val="20"/>
        </w:rPr>
        <w:t>4802</w:t>
      </w:r>
      <w:r w:rsidR="00FA42F1" w:rsidRPr="00394CB6">
        <w:rPr>
          <w:rFonts w:ascii="Calibri" w:hAnsi="Calibri" w:cs="Calibri"/>
          <w:sz w:val="20"/>
          <w:szCs w:val="20"/>
        </w:rPr>
        <w:t xml:space="preserve">/2019 (ΑΔΑΜ : </w:t>
      </w:r>
      <w:r w:rsidR="00786396" w:rsidRPr="00786396">
        <w:rPr>
          <w:rFonts w:ascii="Calibri" w:hAnsi="Calibri" w:cs="Calibri"/>
          <w:sz w:val="20"/>
          <w:szCs w:val="20"/>
        </w:rPr>
        <w:t>19AWRD005520590</w:t>
      </w:r>
      <w:r w:rsidR="00FA42F1" w:rsidRPr="00786396">
        <w:rPr>
          <w:rFonts w:ascii="Calibri" w:hAnsi="Calibri" w:cs="Calibri"/>
          <w:sz w:val="20"/>
          <w:szCs w:val="20"/>
        </w:rPr>
        <w:t>,</w:t>
      </w:r>
      <w:r w:rsidR="00FA42F1" w:rsidRPr="00394CB6">
        <w:rPr>
          <w:rFonts w:ascii="Calibri" w:hAnsi="Calibri" w:cs="Calibri"/>
          <w:sz w:val="20"/>
          <w:szCs w:val="20"/>
        </w:rPr>
        <w:t xml:space="preserve"> ΑΔΑ: </w:t>
      </w:r>
      <w:r w:rsidR="00786396" w:rsidRPr="00786396">
        <w:rPr>
          <w:rFonts w:ascii="Calibri" w:hAnsi="Calibri" w:cs="Calibri"/>
          <w:sz w:val="20"/>
          <w:szCs w:val="20"/>
        </w:rPr>
        <w:t>ΩΘΥ546ΜΠ3Ζ-Δ2Ξ</w:t>
      </w:r>
      <w:r w:rsidR="00FA42F1" w:rsidRPr="00394CB6">
        <w:rPr>
          <w:rFonts w:ascii="Calibri" w:hAnsi="Calibri" w:cs="Calibri"/>
          <w:sz w:val="20"/>
          <w:szCs w:val="20"/>
        </w:rPr>
        <w:t xml:space="preserve">) </w:t>
      </w:r>
      <w:r w:rsidRPr="00394CB6">
        <w:rPr>
          <w:rFonts w:ascii="Calibri" w:hAnsi="Calibri" w:cs="Calibri"/>
          <w:sz w:val="20"/>
          <w:szCs w:val="20"/>
        </w:rPr>
        <w:t xml:space="preserve">Απόφασης του Διοικητή της Ανεξάρτητης Αρχής Δημοσίων Εσόδων, </w:t>
      </w:r>
      <w:r w:rsidR="00571C66" w:rsidRPr="00394CB6">
        <w:rPr>
          <w:rFonts w:ascii="Calibri" w:hAnsi="Calibri" w:cs="Calibri"/>
          <w:sz w:val="20"/>
          <w:szCs w:val="20"/>
        </w:rPr>
        <w:t xml:space="preserve">το Γενικό Χημείο του Κράτους (Γ.Χ.Κ.) προκηρύσσει πρόσκληση </w:t>
      </w:r>
      <w:r w:rsidR="003D7331" w:rsidRPr="003D7331">
        <w:rPr>
          <w:rFonts w:ascii="Calibri" w:hAnsi="Calibri" w:cs="Calibri"/>
          <w:sz w:val="20"/>
          <w:szCs w:val="20"/>
        </w:rPr>
        <w:t xml:space="preserve">για διαπραγμάτευση χωρίς προηγούμενη δημοσίευση </w:t>
      </w:r>
      <w:r w:rsidR="00571C66" w:rsidRPr="00394CB6">
        <w:rPr>
          <w:rFonts w:ascii="Calibri" w:hAnsi="Calibri" w:cs="Calibri"/>
          <w:sz w:val="20"/>
          <w:szCs w:val="20"/>
        </w:rPr>
        <w:t xml:space="preserve">για την </w:t>
      </w:r>
      <w:r w:rsidR="007727DA">
        <w:rPr>
          <w:rFonts w:ascii="Calibri" w:hAnsi="Calibri" w:cs="Calibri"/>
          <w:sz w:val="20"/>
          <w:szCs w:val="20"/>
        </w:rPr>
        <w:t xml:space="preserve">προμήθεια </w:t>
      </w:r>
      <w:r w:rsidR="007727DA" w:rsidRPr="005B761C">
        <w:rPr>
          <w:rFonts w:ascii="Calibri" w:hAnsi="Calibri" w:cs="Calibri"/>
          <w:sz w:val="20"/>
          <w:szCs w:val="20"/>
        </w:rPr>
        <w:t xml:space="preserve">χημικών επεξεργασίας νερού και διάφορων </w:t>
      </w:r>
      <w:r w:rsidR="007727DA" w:rsidRPr="005B761C">
        <w:rPr>
          <w:rFonts w:ascii="Calibri" w:hAnsi="Calibri" w:cs="Calibri"/>
          <w:sz w:val="20"/>
          <w:szCs w:val="20"/>
        </w:rPr>
        <w:lastRenderedPageBreak/>
        <w:t>χημικών προϊόντων για τις ανάγκες των εργαστηρίων του Γ.Χ.Κ</w:t>
      </w:r>
      <w:r w:rsidR="00A005C0" w:rsidRPr="00394CB6">
        <w:rPr>
          <w:rFonts w:ascii="Calibri" w:hAnsi="Calibri" w:cs="Calibri"/>
          <w:sz w:val="20"/>
          <w:szCs w:val="20"/>
        </w:rPr>
        <w:t xml:space="preserve">, </w:t>
      </w:r>
      <w:r w:rsidR="007727DA">
        <w:rPr>
          <w:rFonts w:ascii="Calibri" w:hAnsi="Calibri" w:cs="Calibri"/>
          <w:sz w:val="20"/>
          <w:szCs w:val="20"/>
        </w:rPr>
        <w:t xml:space="preserve">των ειδών των Πινάκων 1 και 2, </w:t>
      </w:r>
      <w:r w:rsidR="007727DA" w:rsidRPr="00394CB6">
        <w:rPr>
          <w:rFonts w:ascii="Calibri" w:hAnsi="Calibri" w:cs="Calibri"/>
          <w:sz w:val="20"/>
          <w:szCs w:val="20"/>
        </w:rPr>
        <w:t xml:space="preserve">όπως </w:t>
      </w:r>
      <w:r w:rsidR="007727DA">
        <w:rPr>
          <w:rFonts w:ascii="Calibri" w:hAnsi="Calibri" w:cs="Calibri"/>
          <w:sz w:val="20"/>
          <w:szCs w:val="20"/>
        </w:rPr>
        <w:t xml:space="preserve">αυτά αναφέρονται </w:t>
      </w:r>
      <w:r w:rsidR="00634333">
        <w:rPr>
          <w:rFonts w:ascii="Calibri" w:hAnsi="Calibri" w:cs="Calibri"/>
          <w:sz w:val="20"/>
          <w:szCs w:val="20"/>
        </w:rPr>
        <w:t>στη διακήρυξη του</w:t>
      </w:r>
      <w:r w:rsidR="007727DA" w:rsidRPr="00394CB6">
        <w:rPr>
          <w:rFonts w:ascii="Calibri" w:hAnsi="Calibri" w:cs="Calibri"/>
          <w:sz w:val="20"/>
          <w:szCs w:val="20"/>
        </w:rPr>
        <w:t xml:space="preserve"> με αριθμό 30/002/000/</w:t>
      </w:r>
      <w:r w:rsidR="007727DA">
        <w:rPr>
          <w:rFonts w:ascii="Calibri" w:hAnsi="Calibri" w:cs="Calibri"/>
          <w:sz w:val="20"/>
          <w:szCs w:val="20"/>
        </w:rPr>
        <w:t>2403</w:t>
      </w:r>
      <w:r w:rsidR="007727DA" w:rsidRPr="00394CB6">
        <w:rPr>
          <w:rFonts w:ascii="Calibri" w:hAnsi="Calibri" w:cs="Calibri"/>
          <w:sz w:val="20"/>
          <w:szCs w:val="20"/>
        </w:rPr>
        <w:t>/201</w:t>
      </w:r>
      <w:r w:rsidR="00B5072D">
        <w:rPr>
          <w:rFonts w:ascii="Calibri" w:hAnsi="Calibri" w:cs="Calibri"/>
          <w:sz w:val="20"/>
          <w:szCs w:val="20"/>
        </w:rPr>
        <w:t>9</w:t>
      </w:r>
      <w:r w:rsidR="007727DA" w:rsidRPr="00394CB6">
        <w:rPr>
          <w:rFonts w:ascii="Calibri" w:hAnsi="Calibri" w:cs="Calibri"/>
          <w:sz w:val="20"/>
          <w:szCs w:val="20"/>
        </w:rPr>
        <w:t xml:space="preserve"> </w:t>
      </w:r>
      <w:r w:rsidR="00634333">
        <w:rPr>
          <w:rFonts w:ascii="Calibri" w:hAnsi="Calibri" w:cs="Calibri"/>
          <w:sz w:val="20"/>
          <w:szCs w:val="20"/>
        </w:rPr>
        <w:t>συνοπτικού</w:t>
      </w:r>
      <w:r w:rsidR="007727DA" w:rsidRPr="00685F29">
        <w:rPr>
          <w:rFonts w:ascii="Calibri" w:hAnsi="Calibri" w:cs="Calibri"/>
          <w:sz w:val="20"/>
          <w:szCs w:val="20"/>
        </w:rPr>
        <w:t xml:space="preserve"> </w:t>
      </w:r>
      <w:r w:rsidR="00634333">
        <w:rPr>
          <w:rFonts w:ascii="Calibri" w:hAnsi="Calibri" w:cs="Calibri"/>
          <w:sz w:val="20"/>
          <w:szCs w:val="20"/>
        </w:rPr>
        <w:t>διαγωνισμού</w:t>
      </w:r>
      <w:r w:rsidR="007727DA">
        <w:rPr>
          <w:rFonts w:ascii="Calibri" w:hAnsi="Calibri" w:cs="Calibri"/>
          <w:sz w:val="20"/>
          <w:szCs w:val="20"/>
        </w:rPr>
        <w:t>.</w:t>
      </w:r>
    </w:p>
    <w:p w:rsidR="007727DA" w:rsidRPr="00B5072D" w:rsidRDefault="007727DA" w:rsidP="007727DA">
      <w:pPr>
        <w:spacing w:line="276" w:lineRule="auto"/>
        <w:jc w:val="both"/>
        <w:rPr>
          <w:rFonts w:ascii="Calibri" w:hAnsi="Calibri" w:cs="Calibri"/>
          <w:b/>
          <w:sz w:val="20"/>
          <w:szCs w:val="20"/>
        </w:rPr>
      </w:pPr>
      <w:r w:rsidRPr="00B5072D">
        <w:rPr>
          <w:rFonts w:ascii="Calibri" w:hAnsi="Calibri" w:cs="Calibri"/>
          <w:b/>
          <w:sz w:val="20"/>
          <w:szCs w:val="20"/>
        </w:rPr>
        <w:t xml:space="preserve">Πίνακας 1: </w:t>
      </w:r>
      <w:r w:rsidR="00B5072D">
        <w:rPr>
          <w:rFonts w:ascii="Calibri" w:hAnsi="Calibri" w:cs="Calibri"/>
          <w:b/>
          <w:sz w:val="20"/>
          <w:szCs w:val="20"/>
        </w:rPr>
        <w:t xml:space="preserve">     </w:t>
      </w:r>
      <w:r w:rsidRPr="00B5072D">
        <w:rPr>
          <w:rFonts w:ascii="Calibri" w:hAnsi="Calibri" w:cs="Calibri"/>
          <w:b/>
          <w:sz w:val="20"/>
          <w:szCs w:val="20"/>
        </w:rPr>
        <w:t xml:space="preserve">13, 28, 30, 31, 32, 33, 34, 35, 36, 44, 75, 79, 80, 81, 82, 83, 84, 92, και 93  </w:t>
      </w:r>
    </w:p>
    <w:p w:rsidR="00167C03" w:rsidRPr="00B5072D" w:rsidRDefault="007727DA" w:rsidP="007727DA">
      <w:pPr>
        <w:spacing w:line="276" w:lineRule="auto"/>
        <w:jc w:val="both"/>
        <w:rPr>
          <w:rFonts w:ascii="Calibri" w:hAnsi="Calibri" w:cs="Calibri"/>
          <w:b/>
          <w:sz w:val="20"/>
          <w:szCs w:val="20"/>
        </w:rPr>
      </w:pPr>
      <w:r w:rsidRPr="00B5072D">
        <w:rPr>
          <w:rFonts w:ascii="Calibri" w:hAnsi="Calibri" w:cs="Calibri"/>
          <w:b/>
          <w:sz w:val="20"/>
          <w:szCs w:val="20"/>
        </w:rPr>
        <w:t xml:space="preserve">Πίνακας 2: </w:t>
      </w:r>
      <w:r w:rsidR="00B5072D">
        <w:rPr>
          <w:rFonts w:ascii="Calibri" w:hAnsi="Calibri" w:cs="Calibri"/>
          <w:b/>
          <w:sz w:val="20"/>
          <w:szCs w:val="20"/>
        </w:rPr>
        <w:t xml:space="preserve">     </w:t>
      </w:r>
      <w:r w:rsidRPr="00B5072D">
        <w:rPr>
          <w:rFonts w:ascii="Calibri" w:hAnsi="Calibri" w:cs="Calibri"/>
          <w:b/>
          <w:sz w:val="20"/>
          <w:szCs w:val="20"/>
        </w:rPr>
        <w:t xml:space="preserve">28, 37  </w:t>
      </w:r>
    </w:p>
    <w:p w:rsidR="00926FC7" w:rsidRDefault="00926FC7" w:rsidP="000F1592">
      <w:pPr>
        <w:spacing w:line="276" w:lineRule="auto"/>
        <w:jc w:val="both"/>
        <w:rPr>
          <w:rFonts w:ascii="Calibri" w:hAnsi="Calibri" w:cs="Tahoma"/>
          <w:sz w:val="20"/>
          <w:szCs w:val="20"/>
        </w:rPr>
      </w:pPr>
      <w:r>
        <w:rPr>
          <w:rFonts w:ascii="Calibri" w:hAnsi="Calibri" w:cs="Tahoma"/>
          <w:sz w:val="20"/>
          <w:szCs w:val="20"/>
        </w:rPr>
        <w:t>Οι τεχνικές προδιαγρ</w:t>
      </w:r>
      <w:r w:rsidR="00D2332F">
        <w:rPr>
          <w:rFonts w:ascii="Calibri" w:hAnsi="Calibri" w:cs="Tahoma"/>
          <w:sz w:val="20"/>
          <w:szCs w:val="20"/>
        </w:rPr>
        <w:t>αφές, η ζητούμενη ποσότητα και η προϋπολογισθείσα αξία</w:t>
      </w:r>
      <w:r>
        <w:rPr>
          <w:rFonts w:ascii="Calibri" w:hAnsi="Calibri" w:cs="Tahoma"/>
          <w:sz w:val="20"/>
          <w:szCs w:val="20"/>
        </w:rPr>
        <w:t xml:space="preserve"> κάθε είδους φαίνονται στους πίνακες του Παρ. Α της παρούσας. </w:t>
      </w:r>
    </w:p>
    <w:p w:rsidR="003D7331" w:rsidRPr="002F31C8" w:rsidRDefault="003D7331" w:rsidP="000F1592">
      <w:pPr>
        <w:spacing w:line="276" w:lineRule="auto"/>
        <w:jc w:val="both"/>
        <w:rPr>
          <w:rFonts w:ascii="Calibri" w:hAnsi="Calibri" w:cs="Calibri"/>
          <w:color w:val="000000"/>
          <w:sz w:val="22"/>
          <w:szCs w:val="22"/>
        </w:rPr>
      </w:pPr>
      <w:r>
        <w:rPr>
          <w:rFonts w:ascii="Calibri" w:hAnsi="Calibri" w:cs="Tahoma"/>
          <w:sz w:val="20"/>
          <w:szCs w:val="20"/>
        </w:rPr>
        <w:t>Ο συνολικός προϋπολογισμός της παρούσας πρόσκλησης ε</w:t>
      </w:r>
      <w:r w:rsidR="002F31C8">
        <w:rPr>
          <w:rFonts w:ascii="Calibri" w:hAnsi="Calibri" w:cs="Tahoma"/>
          <w:sz w:val="20"/>
          <w:szCs w:val="20"/>
        </w:rPr>
        <w:t xml:space="preserve">ίναι </w:t>
      </w:r>
      <w:r w:rsidR="002F31C8" w:rsidRPr="002F31C8">
        <w:rPr>
          <w:rFonts w:ascii="Calibri" w:hAnsi="Calibri" w:cs="Tahoma"/>
          <w:b/>
          <w:sz w:val="20"/>
          <w:szCs w:val="20"/>
        </w:rPr>
        <w:t>οκτώ χιλιάδες ενενήντα τρία ευρώ</w:t>
      </w:r>
      <w:r w:rsidR="002F31C8">
        <w:rPr>
          <w:rFonts w:ascii="Calibri" w:hAnsi="Calibri" w:cs="Tahoma"/>
          <w:sz w:val="20"/>
          <w:szCs w:val="20"/>
        </w:rPr>
        <w:t xml:space="preserve"> (</w:t>
      </w:r>
      <w:r w:rsidR="002F31C8" w:rsidRPr="002F31C8">
        <w:rPr>
          <w:rFonts w:ascii="Calibri" w:hAnsi="Calibri" w:cs="Tahoma"/>
          <w:sz w:val="20"/>
          <w:szCs w:val="20"/>
        </w:rPr>
        <w:t>8.093,00</w:t>
      </w:r>
      <w:r w:rsidR="002F31C8">
        <w:rPr>
          <w:rFonts w:ascii="Calibri" w:hAnsi="Calibri" w:cs="Tahoma"/>
          <w:sz w:val="20"/>
          <w:szCs w:val="20"/>
        </w:rPr>
        <w:t>)</w:t>
      </w:r>
      <w:r w:rsidR="002F31C8" w:rsidRPr="002F31C8">
        <w:rPr>
          <w:rFonts w:ascii="Calibri" w:hAnsi="Calibri" w:cs="Tahoma"/>
          <w:sz w:val="20"/>
          <w:szCs w:val="20"/>
        </w:rPr>
        <w:t>€ πλέον ΦΠΑ (24%)</w:t>
      </w:r>
      <w:r w:rsidR="002F31C8" w:rsidRPr="002F31C8">
        <w:rPr>
          <w:rFonts w:ascii="Calibri" w:hAnsi="Calibri" w:cs="Calibri"/>
          <w:color w:val="000000"/>
          <w:sz w:val="22"/>
          <w:szCs w:val="22"/>
        </w:rPr>
        <w:t xml:space="preserve"> </w:t>
      </w:r>
      <w:r w:rsidR="002F31C8" w:rsidRPr="002F31C8">
        <w:rPr>
          <w:rFonts w:ascii="Calibri" w:hAnsi="Calibri" w:cs="Tahoma"/>
          <w:b/>
          <w:sz w:val="20"/>
          <w:szCs w:val="20"/>
        </w:rPr>
        <w:t>χίλια εννιακόσια σαράντα δύο ευρώ και τριάντα δύο λεπτά</w:t>
      </w:r>
      <w:r w:rsidR="002F31C8" w:rsidRPr="002F31C8">
        <w:rPr>
          <w:rFonts w:ascii="Calibri" w:hAnsi="Calibri" w:cs="Calibri"/>
          <w:color w:val="000000"/>
          <w:sz w:val="20"/>
          <w:szCs w:val="20"/>
        </w:rPr>
        <w:t xml:space="preserve"> (</w:t>
      </w:r>
      <w:r w:rsidR="002F31C8" w:rsidRPr="002F31C8">
        <w:rPr>
          <w:rFonts w:ascii="Calibri" w:hAnsi="Calibri" w:cs="Tahoma"/>
          <w:sz w:val="20"/>
          <w:szCs w:val="20"/>
        </w:rPr>
        <w:t xml:space="preserve">1.942,32), δηλαδή </w:t>
      </w:r>
      <w:r w:rsidR="002F31C8" w:rsidRPr="002F31C8">
        <w:rPr>
          <w:rFonts w:ascii="Calibri" w:hAnsi="Calibri" w:cs="Tahoma"/>
          <w:b/>
          <w:sz w:val="20"/>
          <w:szCs w:val="20"/>
        </w:rPr>
        <w:t xml:space="preserve">δέκα χιλιάδες τριάντα πέντε ευρώ και τριάντα δύο λεπτά </w:t>
      </w:r>
      <w:r w:rsidR="00D66643" w:rsidRPr="00D66643">
        <w:rPr>
          <w:rFonts w:ascii="Calibri" w:hAnsi="Calibri" w:cs="Tahoma"/>
          <w:sz w:val="20"/>
          <w:szCs w:val="20"/>
        </w:rPr>
        <w:t>(</w:t>
      </w:r>
      <w:r w:rsidR="002F31C8" w:rsidRPr="00D66643">
        <w:rPr>
          <w:rFonts w:ascii="Calibri" w:hAnsi="Calibri" w:cs="Tahoma"/>
          <w:sz w:val="20"/>
          <w:szCs w:val="20"/>
        </w:rPr>
        <w:t>10.035,32€</w:t>
      </w:r>
      <w:r w:rsidR="00D66643">
        <w:rPr>
          <w:rFonts w:ascii="Calibri" w:hAnsi="Calibri" w:cs="Tahoma"/>
          <w:sz w:val="20"/>
          <w:szCs w:val="20"/>
        </w:rPr>
        <w:t>)</w:t>
      </w:r>
      <w:r w:rsidR="00D66643" w:rsidRPr="00D66643">
        <w:rPr>
          <w:rFonts w:ascii="Calibri" w:hAnsi="Calibri" w:cs="Tahoma"/>
          <w:sz w:val="20"/>
          <w:szCs w:val="20"/>
        </w:rPr>
        <w:t>.</w:t>
      </w:r>
    </w:p>
    <w:p w:rsidR="00477BEF" w:rsidRPr="002B705B" w:rsidRDefault="00477BEF" w:rsidP="000F1592">
      <w:pPr>
        <w:spacing w:line="276" w:lineRule="auto"/>
        <w:jc w:val="both"/>
        <w:rPr>
          <w:rFonts w:ascii="Calibri" w:hAnsi="Calibri" w:cs="Tahoma"/>
          <w:sz w:val="20"/>
          <w:szCs w:val="20"/>
        </w:rPr>
      </w:pPr>
      <w:r w:rsidRPr="00394CB6">
        <w:rPr>
          <w:rFonts w:ascii="Calibri" w:hAnsi="Calibri" w:cs="Tahoma"/>
          <w:sz w:val="20"/>
          <w:szCs w:val="20"/>
        </w:rPr>
        <w:t xml:space="preserve">Οι ενδιαφερόμενοι φορείς καλούνται να υποβάλουν τις προσφορές τους, </w:t>
      </w:r>
      <w:r w:rsidR="00ED4411" w:rsidRPr="00394CB6">
        <w:rPr>
          <w:rFonts w:ascii="Calibri" w:hAnsi="Calibri" w:cs="Tahoma"/>
          <w:sz w:val="20"/>
          <w:szCs w:val="20"/>
        </w:rPr>
        <w:t xml:space="preserve">για </w:t>
      </w:r>
      <w:r w:rsidR="007727DA">
        <w:rPr>
          <w:rFonts w:ascii="Calibri" w:hAnsi="Calibri" w:cs="Tahoma"/>
          <w:sz w:val="20"/>
          <w:szCs w:val="20"/>
        </w:rPr>
        <w:t>τα παραπάνω είδη</w:t>
      </w:r>
      <w:r w:rsidR="00ED4411" w:rsidRPr="002F31C8">
        <w:rPr>
          <w:rFonts w:ascii="Calibri" w:hAnsi="Calibri" w:cs="Tahoma"/>
          <w:sz w:val="20"/>
          <w:szCs w:val="20"/>
        </w:rPr>
        <w:t xml:space="preserve">, </w:t>
      </w:r>
      <w:r w:rsidR="00B5072D" w:rsidRPr="002F31C8">
        <w:rPr>
          <w:rFonts w:ascii="Calibri" w:hAnsi="Calibri" w:cs="Tahoma"/>
          <w:sz w:val="20"/>
          <w:szCs w:val="20"/>
        </w:rPr>
        <w:t>σύμφωνα</w:t>
      </w:r>
      <w:r w:rsidR="00B5072D">
        <w:rPr>
          <w:rFonts w:ascii="Calibri" w:hAnsi="Calibri" w:cs="Calibri"/>
          <w:sz w:val="20"/>
          <w:szCs w:val="20"/>
        </w:rPr>
        <w:t xml:space="preserve"> με τους όρους της διακήρυξης του </w:t>
      </w:r>
      <w:r w:rsidR="00B5072D" w:rsidRPr="00394CB6">
        <w:rPr>
          <w:rFonts w:ascii="Calibri" w:hAnsi="Calibri" w:cs="Calibri"/>
          <w:sz w:val="20"/>
          <w:szCs w:val="20"/>
        </w:rPr>
        <w:t>30/002/000/</w:t>
      </w:r>
      <w:r w:rsidR="00B5072D">
        <w:rPr>
          <w:rFonts w:ascii="Calibri" w:hAnsi="Calibri" w:cs="Calibri"/>
          <w:sz w:val="20"/>
          <w:szCs w:val="20"/>
        </w:rPr>
        <w:t>2403</w:t>
      </w:r>
      <w:r w:rsidR="00B5072D" w:rsidRPr="00394CB6">
        <w:rPr>
          <w:rFonts w:ascii="Calibri" w:hAnsi="Calibri" w:cs="Calibri"/>
          <w:sz w:val="20"/>
          <w:szCs w:val="20"/>
        </w:rPr>
        <w:t>/201</w:t>
      </w:r>
      <w:r w:rsidR="00B5072D">
        <w:rPr>
          <w:rFonts w:ascii="Calibri" w:hAnsi="Calibri" w:cs="Calibri"/>
          <w:sz w:val="20"/>
          <w:szCs w:val="20"/>
        </w:rPr>
        <w:t>9</w:t>
      </w:r>
      <w:r w:rsidR="00B5072D" w:rsidRPr="00394CB6">
        <w:rPr>
          <w:rFonts w:ascii="Calibri" w:hAnsi="Calibri" w:cs="Calibri"/>
          <w:sz w:val="20"/>
          <w:szCs w:val="20"/>
        </w:rPr>
        <w:t xml:space="preserve"> </w:t>
      </w:r>
      <w:r w:rsidR="00B5072D">
        <w:rPr>
          <w:rFonts w:ascii="Calibri" w:hAnsi="Calibri" w:cs="Calibri"/>
          <w:sz w:val="20"/>
          <w:szCs w:val="20"/>
        </w:rPr>
        <w:t>συνοπτικού</w:t>
      </w:r>
      <w:r w:rsidR="00B5072D" w:rsidRPr="00685F29">
        <w:rPr>
          <w:rFonts w:ascii="Calibri" w:hAnsi="Calibri" w:cs="Calibri"/>
          <w:sz w:val="20"/>
          <w:szCs w:val="20"/>
        </w:rPr>
        <w:t xml:space="preserve"> </w:t>
      </w:r>
      <w:r w:rsidR="00B5072D">
        <w:rPr>
          <w:rFonts w:ascii="Calibri" w:hAnsi="Calibri" w:cs="Calibri"/>
          <w:sz w:val="20"/>
          <w:szCs w:val="20"/>
        </w:rPr>
        <w:t>διαγωνισμού.</w:t>
      </w:r>
    </w:p>
    <w:p w:rsidR="00DB18CB" w:rsidRPr="00562E22" w:rsidRDefault="00DB18CB" w:rsidP="000F1592">
      <w:pPr>
        <w:pStyle w:val="21"/>
        <w:tabs>
          <w:tab w:val="left" w:pos="2694"/>
        </w:tabs>
        <w:spacing w:before="120" w:after="120" w:line="276" w:lineRule="auto"/>
        <w:rPr>
          <w:rFonts w:ascii="Calibri" w:hAnsi="Calibri"/>
          <w:sz w:val="20"/>
        </w:rPr>
      </w:pPr>
      <w:r w:rsidRPr="00562E22">
        <w:rPr>
          <w:rFonts w:ascii="Calibri" w:hAnsi="Calibri"/>
          <w:sz w:val="20"/>
        </w:rPr>
        <w:t>Η καταληκτική ημερομηνία παραλαβής των προσφορών είναι η</w:t>
      </w:r>
      <w:r w:rsidR="0049344C">
        <w:rPr>
          <w:rFonts w:ascii="Calibri" w:hAnsi="Calibri"/>
          <w:sz w:val="20"/>
        </w:rPr>
        <w:t xml:space="preserve"> </w:t>
      </w:r>
      <w:r w:rsidR="00A845D1">
        <w:rPr>
          <w:rFonts w:ascii="Calibri" w:hAnsi="Calibri"/>
          <w:sz w:val="20"/>
          <w:u w:val="single"/>
        </w:rPr>
        <w:t xml:space="preserve">Δευτέρα 7 </w:t>
      </w:r>
      <w:r w:rsidR="003D7331">
        <w:rPr>
          <w:rFonts w:ascii="Calibri" w:hAnsi="Calibri"/>
          <w:sz w:val="20"/>
          <w:u w:val="single"/>
        </w:rPr>
        <w:t>Οκτωβρίου</w:t>
      </w:r>
      <w:r w:rsidR="0049344C" w:rsidRPr="0049344C">
        <w:rPr>
          <w:rFonts w:ascii="Calibri" w:hAnsi="Calibri"/>
          <w:sz w:val="20"/>
          <w:u w:val="single"/>
        </w:rPr>
        <w:t xml:space="preserve"> 2019</w:t>
      </w:r>
      <w:r w:rsidR="0049344C">
        <w:rPr>
          <w:rFonts w:ascii="Calibri" w:hAnsi="Calibri"/>
          <w:b w:val="0"/>
          <w:sz w:val="20"/>
          <w:u w:val="single"/>
        </w:rPr>
        <w:t xml:space="preserve"> </w:t>
      </w:r>
      <w:r w:rsidRPr="00562E22">
        <w:rPr>
          <w:rFonts w:ascii="Calibri" w:hAnsi="Calibri"/>
          <w:sz w:val="20"/>
        </w:rPr>
        <w:t xml:space="preserve">και </w:t>
      </w:r>
      <w:r w:rsidRPr="00303826">
        <w:rPr>
          <w:rFonts w:ascii="Calibri" w:hAnsi="Calibri"/>
          <w:sz w:val="20"/>
        </w:rPr>
        <w:t xml:space="preserve">ώρα </w:t>
      </w:r>
      <w:r w:rsidR="003D7331">
        <w:rPr>
          <w:rFonts w:ascii="Calibri" w:hAnsi="Calibri"/>
          <w:sz w:val="20"/>
        </w:rPr>
        <w:t>14</w:t>
      </w:r>
      <w:r w:rsidR="00B5072D">
        <w:rPr>
          <w:rFonts w:ascii="Calibri" w:hAnsi="Calibri"/>
          <w:sz w:val="20"/>
        </w:rPr>
        <w:t>.0</w:t>
      </w:r>
      <w:r w:rsidR="00303826" w:rsidRPr="00303826">
        <w:rPr>
          <w:rFonts w:ascii="Calibri" w:hAnsi="Calibri"/>
          <w:sz w:val="20"/>
        </w:rPr>
        <w:t>0</w:t>
      </w:r>
      <w:r w:rsidR="0049344C" w:rsidRPr="00303826">
        <w:rPr>
          <w:rFonts w:ascii="Calibri" w:hAnsi="Calibri"/>
          <w:sz w:val="20"/>
        </w:rPr>
        <w:t>π</w:t>
      </w:r>
      <w:r w:rsidR="0049344C" w:rsidRPr="0049344C">
        <w:rPr>
          <w:rFonts w:ascii="Calibri" w:hAnsi="Calibri"/>
          <w:sz w:val="20"/>
        </w:rPr>
        <w:t>.μ.</w:t>
      </w:r>
    </w:p>
    <w:p w:rsidR="00560CC9" w:rsidRPr="00560CC9" w:rsidRDefault="00683B6C" w:rsidP="00B5072D">
      <w:pPr>
        <w:spacing w:after="120" w:line="276" w:lineRule="auto"/>
        <w:jc w:val="both"/>
        <w:rPr>
          <w:rFonts w:ascii="Calibri" w:hAnsi="Calibri" w:cs="Calibri"/>
          <w:sz w:val="20"/>
          <w:szCs w:val="20"/>
        </w:rPr>
      </w:pPr>
      <w:r w:rsidRPr="00683B6C">
        <w:rPr>
          <w:rFonts w:ascii="Calibri" w:hAnsi="Calibri" w:cs="Calibri"/>
          <w:sz w:val="20"/>
          <w:szCs w:val="20"/>
        </w:rPr>
        <w:t xml:space="preserve">Η πρόσκληση καταχωρήθηκε στο Κεντρικό Ηλεκτρονικό Μητρώο Δημοσίων Συμβάσεων (ΚΗΜΔΗΣ), στον ιστότοπο </w:t>
      </w:r>
      <w:hyperlink r:id="rId12" w:history="1">
        <w:r w:rsidRPr="00683B6C">
          <w:rPr>
            <w:rFonts w:ascii="Calibri" w:hAnsi="Calibri" w:cs="Calibri"/>
            <w:sz w:val="20"/>
            <w:szCs w:val="20"/>
          </w:rPr>
          <w:t>http://et.diavgeia.gov.gr</w:t>
        </w:r>
        <w:r w:rsidRPr="00683B6C">
          <w:rPr>
            <w:rFonts w:ascii="Calibri" w:hAnsi="Calibri" w:cs="Calibri"/>
            <w:sz w:val="20"/>
            <w:szCs w:val="20"/>
          </w:rPr>
          <w:t>/</w:t>
        </w:r>
      </w:hyperlink>
      <w:r w:rsidR="00B5072D">
        <w:rPr>
          <w:rFonts w:ascii="Calibri" w:hAnsi="Calibri" w:cs="Calibri"/>
          <w:sz w:val="20"/>
          <w:szCs w:val="20"/>
        </w:rPr>
        <w:t xml:space="preserve"> (ΠΡΟΓΡΑΜΜΑ ΔΙΑΥΓΕΙΑ)</w:t>
      </w:r>
      <w:r w:rsidRPr="00683B6C">
        <w:rPr>
          <w:rFonts w:ascii="Calibri" w:hAnsi="Calibri" w:cs="Calibri"/>
          <w:sz w:val="20"/>
          <w:szCs w:val="20"/>
        </w:rPr>
        <w:t xml:space="preserve">, στην ιστοσελίδα του Γ.Χ.Κ., στη διεύθυνση (URL) </w:t>
      </w:r>
      <w:hyperlink r:id="rId13" w:history="1">
        <w:r w:rsidRPr="00560CC9">
          <w:rPr>
            <w:rStyle w:val="-"/>
            <w:rFonts w:ascii="Calibri" w:hAnsi="Calibri" w:cs="Calibri"/>
            <w:sz w:val="20"/>
            <w:szCs w:val="20"/>
          </w:rPr>
          <w:t>http://www.g</w:t>
        </w:r>
        <w:r w:rsidRPr="00560CC9">
          <w:rPr>
            <w:rStyle w:val="-"/>
            <w:rFonts w:ascii="Calibri" w:hAnsi="Calibri" w:cs="Calibri"/>
            <w:sz w:val="20"/>
            <w:szCs w:val="20"/>
          </w:rPr>
          <w:t>c</w:t>
        </w:r>
        <w:r w:rsidRPr="00560CC9">
          <w:rPr>
            <w:rStyle w:val="-"/>
            <w:rFonts w:ascii="Calibri" w:hAnsi="Calibri" w:cs="Calibri"/>
            <w:sz w:val="20"/>
            <w:szCs w:val="20"/>
          </w:rPr>
          <w:t>sl.gr</w:t>
        </w:r>
      </w:hyperlink>
      <w:r w:rsidRPr="00683B6C">
        <w:rPr>
          <w:rFonts w:ascii="Calibri" w:hAnsi="Calibri" w:cs="Calibri"/>
          <w:sz w:val="20"/>
          <w:szCs w:val="20"/>
        </w:rPr>
        <w:t xml:space="preserve">,  στην διαδρομή : Αρχική  </w:t>
      </w:r>
      <w:r w:rsidRPr="00683B6C">
        <w:rPr>
          <w:rFonts w:ascii="Arial" w:hAnsi="Arial" w:cs="Arial"/>
          <w:sz w:val="20"/>
          <w:szCs w:val="20"/>
        </w:rPr>
        <w:t>►</w:t>
      </w:r>
      <w:r w:rsidRPr="00683B6C">
        <w:rPr>
          <w:rFonts w:ascii="Calibri" w:hAnsi="Calibri" w:cs="Calibri"/>
          <w:sz w:val="20"/>
          <w:szCs w:val="20"/>
        </w:rPr>
        <w:t xml:space="preserve"> Νέα και στη διεύθυνση </w:t>
      </w:r>
      <w:hyperlink r:id="rId14" w:history="1">
        <w:r w:rsidRPr="00560CC9">
          <w:rPr>
            <w:rStyle w:val="-"/>
            <w:rFonts w:ascii="Calibri" w:hAnsi="Calibri" w:cs="Calibri"/>
            <w:sz w:val="20"/>
            <w:szCs w:val="20"/>
          </w:rPr>
          <w:t>http://ww</w:t>
        </w:r>
        <w:r w:rsidRPr="00560CC9">
          <w:rPr>
            <w:rStyle w:val="-"/>
            <w:rFonts w:ascii="Calibri" w:hAnsi="Calibri" w:cs="Calibri"/>
            <w:sz w:val="20"/>
            <w:szCs w:val="20"/>
          </w:rPr>
          <w:t>w</w:t>
        </w:r>
        <w:r w:rsidRPr="00560CC9">
          <w:rPr>
            <w:rStyle w:val="-"/>
            <w:rFonts w:ascii="Calibri" w:hAnsi="Calibri" w:cs="Calibri"/>
            <w:sz w:val="20"/>
            <w:szCs w:val="20"/>
          </w:rPr>
          <w:t>.aade.gr</w:t>
        </w:r>
      </w:hyperlink>
      <w:r w:rsidR="00B5072D" w:rsidRPr="00560CC9">
        <w:rPr>
          <w:rFonts w:ascii="Calibri" w:hAnsi="Calibri" w:cs="Calibri"/>
          <w:sz w:val="20"/>
          <w:szCs w:val="20"/>
        </w:rPr>
        <w:t>.</w:t>
      </w:r>
    </w:p>
    <w:p w:rsidR="00167C03" w:rsidRPr="00394CB6" w:rsidRDefault="00DD7111" w:rsidP="009D29BB">
      <w:pPr>
        <w:spacing w:after="120" w:line="276" w:lineRule="auto"/>
        <w:jc w:val="both"/>
        <w:rPr>
          <w:rFonts w:ascii="Calibri" w:hAnsi="Calibri" w:cs="Tahoma"/>
          <w:sz w:val="20"/>
          <w:szCs w:val="20"/>
        </w:rPr>
      </w:pPr>
      <w:r w:rsidRPr="00560CC9">
        <w:rPr>
          <w:rFonts w:ascii="Calibri" w:hAnsi="Calibri" w:cs="Calibri"/>
          <w:sz w:val="20"/>
          <w:szCs w:val="20"/>
        </w:rPr>
        <w:t>Τ</w:t>
      </w:r>
      <w:r w:rsidR="001302D6" w:rsidRPr="00560CC9">
        <w:rPr>
          <w:rFonts w:ascii="Calibri" w:hAnsi="Calibri" w:cs="Calibri"/>
          <w:sz w:val="20"/>
          <w:szCs w:val="20"/>
        </w:rPr>
        <w:t xml:space="preserve">ο </w:t>
      </w:r>
      <w:r w:rsidRPr="00560CC9">
        <w:rPr>
          <w:rFonts w:ascii="Calibri" w:hAnsi="Calibri" w:cs="Calibri"/>
          <w:sz w:val="20"/>
          <w:szCs w:val="20"/>
        </w:rPr>
        <w:t>πε</w:t>
      </w:r>
      <w:r w:rsidRPr="00394CB6">
        <w:rPr>
          <w:rFonts w:ascii="Calibri" w:hAnsi="Calibri" w:cs="Calibri"/>
          <w:sz w:val="20"/>
          <w:szCs w:val="20"/>
        </w:rPr>
        <w:t xml:space="preserve">ριεχόμενο των προσφορών, το </w:t>
      </w:r>
      <w:r w:rsidR="001302D6" w:rsidRPr="00394CB6">
        <w:rPr>
          <w:rFonts w:ascii="Calibri" w:hAnsi="Calibri" w:cs="Calibri"/>
          <w:sz w:val="20"/>
          <w:szCs w:val="20"/>
        </w:rPr>
        <w:t xml:space="preserve">αντικείμενο της προμήθειας, </w:t>
      </w:r>
      <w:r w:rsidRPr="00394CB6">
        <w:rPr>
          <w:rFonts w:ascii="Calibri" w:hAnsi="Calibri" w:cs="Calibri"/>
          <w:sz w:val="20"/>
          <w:szCs w:val="20"/>
        </w:rPr>
        <w:t>οι τεχνικές προδιαγραφές</w:t>
      </w:r>
      <w:r w:rsidR="001302D6" w:rsidRPr="00394CB6">
        <w:rPr>
          <w:rFonts w:ascii="Calibri" w:hAnsi="Calibri" w:cs="Calibri"/>
          <w:sz w:val="20"/>
          <w:szCs w:val="20"/>
        </w:rPr>
        <w:t xml:space="preserve">, </w:t>
      </w:r>
      <w:r w:rsidRPr="00394CB6">
        <w:rPr>
          <w:rFonts w:ascii="Calibri" w:hAnsi="Calibri" w:cs="Calibri"/>
          <w:sz w:val="20"/>
          <w:szCs w:val="20"/>
        </w:rPr>
        <w:t>ο</w:t>
      </w:r>
      <w:r w:rsidR="001302D6" w:rsidRPr="00394CB6">
        <w:rPr>
          <w:rFonts w:ascii="Calibri" w:hAnsi="Calibri" w:cs="Calibri"/>
          <w:sz w:val="20"/>
          <w:szCs w:val="20"/>
        </w:rPr>
        <w:t xml:space="preserve"> προϋπολογισμό</w:t>
      </w:r>
      <w:r w:rsidRPr="00394CB6">
        <w:rPr>
          <w:rFonts w:ascii="Calibri" w:hAnsi="Calibri" w:cs="Calibri"/>
          <w:sz w:val="20"/>
          <w:szCs w:val="20"/>
        </w:rPr>
        <w:t>ς</w:t>
      </w:r>
      <w:r w:rsidR="001302D6" w:rsidRPr="00394CB6">
        <w:rPr>
          <w:rFonts w:ascii="Calibri" w:hAnsi="Calibri" w:cs="Calibri"/>
          <w:sz w:val="20"/>
          <w:szCs w:val="20"/>
        </w:rPr>
        <w:t xml:space="preserve">, η διάρκεια της σύμβασης, </w:t>
      </w:r>
      <w:r w:rsidRPr="00394CB6">
        <w:rPr>
          <w:rFonts w:ascii="Calibri" w:hAnsi="Calibri" w:cs="Calibri"/>
          <w:sz w:val="20"/>
          <w:szCs w:val="20"/>
        </w:rPr>
        <w:t>οι</w:t>
      </w:r>
      <w:r w:rsidR="001302D6" w:rsidRPr="00394CB6">
        <w:rPr>
          <w:rFonts w:ascii="Calibri" w:hAnsi="Calibri" w:cs="Calibri"/>
          <w:sz w:val="20"/>
          <w:szCs w:val="20"/>
        </w:rPr>
        <w:t xml:space="preserve"> απαιτούμενες εγγυήσεις, </w:t>
      </w:r>
      <w:r w:rsidRPr="00394CB6">
        <w:rPr>
          <w:rFonts w:ascii="Calibri" w:hAnsi="Calibri" w:cs="Calibri"/>
          <w:sz w:val="20"/>
          <w:szCs w:val="20"/>
        </w:rPr>
        <w:t>οι</w:t>
      </w:r>
      <w:r w:rsidR="001302D6" w:rsidRPr="00394CB6">
        <w:rPr>
          <w:rFonts w:ascii="Calibri" w:hAnsi="Calibri" w:cs="Calibri"/>
          <w:sz w:val="20"/>
          <w:szCs w:val="20"/>
        </w:rPr>
        <w:t xml:space="preserve"> </w:t>
      </w:r>
      <w:r w:rsidRPr="00394CB6">
        <w:rPr>
          <w:rFonts w:ascii="Calibri" w:hAnsi="Calibri" w:cs="Calibri"/>
          <w:sz w:val="20"/>
          <w:szCs w:val="20"/>
        </w:rPr>
        <w:t>προσφυγές</w:t>
      </w:r>
      <w:r w:rsidR="001302D6" w:rsidRPr="00394CB6">
        <w:rPr>
          <w:rFonts w:ascii="Calibri" w:hAnsi="Calibri" w:cs="Calibri"/>
          <w:sz w:val="20"/>
          <w:szCs w:val="20"/>
        </w:rPr>
        <w:t xml:space="preserve">, </w:t>
      </w:r>
      <w:r w:rsidRPr="00394CB6">
        <w:rPr>
          <w:rFonts w:ascii="Calibri" w:hAnsi="Calibri" w:cs="Calibri"/>
          <w:sz w:val="20"/>
          <w:szCs w:val="20"/>
        </w:rPr>
        <w:t xml:space="preserve">η διαδικασία και </w:t>
      </w:r>
      <w:r w:rsidR="001302D6" w:rsidRPr="00394CB6">
        <w:rPr>
          <w:rFonts w:ascii="Calibri" w:hAnsi="Calibri" w:cs="Calibri"/>
          <w:sz w:val="20"/>
          <w:szCs w:val="20"/>
        </w:rPr>
        <w:t>ο χρόνο</w:t>
      </w:r>
      <w:r w:rsidRPr="00394CB6">
        <w:rPr>
          <w:rFonts w:ascii="Calibri" w:hAnsi="Calibri" w:cs="Calibri"/>
          <w:sz w:val="20"/>
          <w:szCs w:val="20"/>
        </w:rPr>
        <w:t>ς</w:t>
      </w:r>
      <w:r w:rsidR="001302D6" w:rsidRPr="00394CB6">
        <w:rPr>
          <w:rFonts w:ascii="Calibri" w:hAnsi="Calibri" w:cs="Calibri"/>
          <w:sz w:val="20"/>
          <w:szCs w:val="20"/>
        </w:rPr>
        <w:t xml:space="preserve"> παραλαβής, </w:t>
      </w:r>
      <w:r w:rsidRPr="00394CB6">
        <w:rPr>
          <w:rFonts w:ascii="Calibri" w:hAnsi="Calibri" w:cs="Calibri"/>
          <w:sz w:val="20"/>
          <w:szCs w:val="20"/>
        </w:rPr>
        <w:t>ο</w:t>
      </w:r>
      <w:r w:rsidR="001302D6" w:rsidRPr="00394CB6">
        <w:rPr>
          <w:rFonts w:ascii="Calibri" w:hAnsi="Calibri" w:cs="Calibri"/>
          <w:sz w:val="20"/>
          <w:szCs w:val="20"/>
        </w:rPr>
        <w:t xml:space="preserve"> τρόπο</w:t>
      </w:r>
      <w:r w:rsidRPr="00394CB6">
        <w:rPr>
          <w:rFonts w:ascii="Calibri" w:hAnsi="Calibri" w:cs="Calibri"/>
          <w:sz w:val="20"/>
          <w:szCs w:val="20"/>
        </w:rPr>
        <w:t>ς</w:t>
      </w:r>
      <w:r w:rsidR="001302D6" w:rsidRPr="00394CB6">
        <w:rPr>
          <w:rFonts w:ascii="Calibri" w:hAnsi="Calibri" w:cs="Calibri"/>
          <w:sz w:val="20"/>
          <w:szCs w:val="20"/>
        </w:rPr>
        <w:t xml:space="preserve"> πληρωμής και όλες </w:t>
      </w:r>
      <w:r w:rsidRPr="00394CB6">
        <w:rPr>
          <w:rFonts w:ascii="Calibri" w:hAnsi="Calibri" w:cs="Calibri"/>
          <w:sz w:val="20"/>
          <w:szCs w:val="20"/>
        </w:rPr>
        <w:t>οι</w:t>
      </w:r>
      <w:r w:rsidR="001302D6" w:rsidRPr="00394CB6">
        <w:rPr>
          <w:rFonts w:ascii="Calibri" w:hAnsi="Calibri" w:cs="Calibri"/>
          <w:sz w:val="20"/>
          <w:szCs w:val="20"/>
        </w:rPr>
        <w:t xml:space="preserve"> ειδικές απαιτήσεις και υποχρεώσεις του αναδόχου, </w:t>
      </w:r>
      <w:r w:rsidR="00BD2135" w:rsidRPr="00394CB6">
        <w:rPr>
          <w:rFonts w:ascii="Calibri" w:hAnsi="Calibri" w:cs="Calibri"/>
          <w:sz w:val="20"/>
          <w:szCs w:val="20"/>
        </w:rPr>
        <w:t>καθορίζονται</w:t>
      </w:r>
      <w:r w:rsidR="001302D6" w:rsidRPr="00394CB6">
        <w:rPr>
          <w:rFonts w:ascii="Calibri" w:hAnsi="Calibri" w:cs="Calibri"/>
          <w:sz w:val="20"/>
          <w:szCs w:val="20"/>
        </w:rPr>
        <w:t xml:space="preserve"> </w:t>
      </w:r>
      <w:r w:rsidR="00B5072D">
        <w:rPr>
          <w:rFonts w:ascii="Calibri" w:hAnsi="Calibri" w:cs="Tahoma"/>
          <w:sz w:val="20"/>
          <w:szCs w:val="20"/>
        </w:rPr>
        <w:t>στον</w:t>
      </w:r>
      <w:r w:rsidR="001302D6" w:rsidRPr="00394CB6">
        <w:rPr>
          <w:rFonts w:ascii="Calibri" w:hAnsi="Calibri" w:cs="Tahoma"/>
          <w:sz w:val="20"/>
          <w:szCs w:val="20"/>
        </w:rPr>
        <w:t xml:space="preserve"> </w:t>
      </w:r>
      <w:r w:rsidR="002565AB">
        <w:rPr>
          <w:rFonts w:ascii="Calibri" w:hAnsi="Calibri" w:cs="Tahoma"/>
          <w:sz w:val="20"/>
          <w:szCs w:val="20"/>
        </w:rPr>
        <w:t>εν λόγω</w:t>
      </w:r>
      <w:r w:rsidR="00B5072D" w:rsidRPr="00394CB6">
        <w:rPr>
          <w:rFonts w:ascii="Calibri" w:hAnsi="Calibri" w:cs="Calibri"/>
          <w:sz w:val="20"/>
          <w:szCs w:val="20"/>
        </w:rPr>
        <w:t xml:space="preserve"> </w:t>
      </w:r>
      <w:r w:rsidR="00B5072D">
        <w:rPr>
          <w:rFonts w:ascii="Calibri" w:hAnsi="Calibri" w:cs="Calibri"/>
          <w:sz w:val="20"/>
          <w:szCs w:val="20"/>
        </w:rPr>
        <w:t>συνοπτικό</w:t>
      </w:r>
      <w:r w:rsidR="00B5072D" w:rsidRPr="00685F29">
        <w:rPr>
          <w:rFonts w:ascii="Calibri" w:hAnsi="Calibri" w:cs="Calibri"/>
          <w:sz w:val="20"/>
          <w:szCs w:val="20"/>
        </w:rPr>
        <w:t xml:space="preserve"> </w:t>
      </w:r>
      <w:r w:rsidR="00B5072D">
        <w:rPr>
          <w:rFonts w:ascii="Calibri" w:hAnsi="Calibri" w:cs="Calibri"/>
          <w:sz w:val="20"/>
          <w:szCs w:val="20"/>
        </w:rPr>
        <w:t>διαγωνισμό</w:t>
      </w:r>
      <w:r w:rsidR="001302D6" w:rsidRPr="00394CB6">
        <w:rPr>
          <w:rFonts w:ascii="Calibri" w:hAnsi="Calibri" w:cs="Tahoma"/>
          <w:sz w:val="20"/>
          <w:szCs w:val="20"/>
        </w:rPr>
        <w:t>.</w:t>
      </w:r>
    </w:p>
    <w:p w:rsidR="00167C03" w:rsidRPr="00394CB6" w:rsidRDefault="001302D6" w:rsidP="009D29BB">
      <w:pPr>
        <w:pStyle w:val="Default"/>
        <w:spacing w:after="120" w:line="276" w:lineRule="auto"/>
        <w:rPr>
          <w:rFonts w:ascii="Calibri" w:hAnsi="Calibri" w:cs="Tahoma"/>
          <w:color w:val="auto"/>
          <w:sz w:val="20"/>
          <w:szCs w:val="20"/>
          <w:lang w:eastAsia="el-GR"/>
        </w:rPr>
      </w:pPr>
      <w:r w:rsidRPr="00394CB6">
        <w:rPr>
          <w:rFonts w:ascii="Calibri" w:hAnsi="Calibri" w:cs="Tahoma"/>
          <w:color w:val="auto"/>
          <w:sz w:val="20"/>
          <w:szCs w:val="20"/>
          <w:lang w:eastAsia="el-GR"/>
        </w:rPr>
        <w:t>Η κατάθεση προσφοράς συνεπάγεται την πλήρη αποδοχή εκ μέρους του συμμετέχοντα όλων των όρων της παρούσας</w:t>
      </w:r>
      <w:r w:rsidR="00BD2135" w:rsidRPr="00394CB6">
        <w:rPr>
          <w:rFonts w:ascii="Calibri" w:hAnsi="Calibri" w:cs="Tahoma"/>
          <w:color w:val="auto"/>
          <w:sz w:val="20"/>
          <w:szCs w:val="20"/>
          <w:lang w:eastAsia="el-GR"/>
        </w:rPr>
        <w:t xml:space="preserve"> πρόσκλησης και του ν</w:t>
      </w:r>
      <w:r w:rsidRPr="00394CB6">
        <w:rPr>
          <w:rFonts w:ascii="Calibri" w:hAnsi="Calibri" w:cs="Tahoma"/>
          <w:color w:val="auto"/>
          <w:sz w:val="20"/>
          <w:szCs w:val="20"/>
          <w:lang w:eastAsia="el-GR"/>
        </w:rPr>
        <w:t>.</w:t>
      </w:r>
      <w:r w:rsidR="00BD2135" w:rsidRPr="00394CB6">
        <w:rPr>
          <w:rFonts w:ascii="Calibri" w:hAnsi="Calibri" w:cs="Tahoma"/>
          <w:color w:val="auto"/>
          <w:sz w:val="20"/>
          <w:szCs w:val="20"/>
          <w:lang w:eastAsia="el-GR"/>
        </w:rPr>
        <w:t xml:space="preserve"> 4412/2016</w:t>
      </w:r>
      <w:r w:rsidR="004B1600" w:rsidRPr="00394CB6">
        <w:rPr>
          <w:rFonts w:ascii="Calibri" w:hAnsi="Calibri" w:cs="Tahoma"/>
          <w:color w:val="auto"/>
          <w:sz w:val="20"/>
          <w:szCs w:val="20"/>
          <w:lang w:eastAsia="el-GR"/>
        </w:rPr>
        <w:t>.</w:t>
      </w:r>
      <w:r w:rsidRPr="00394CB6">
        <w:rPr>
          <w:rFonts w:ascii="Calibri" w:hAnsi="Calibri" w:cs="Tahoma"/>
          <w:color w:val="auto"/>
          <w:sz w:val="20"/>
          <w:szCs w:val="20"/>
          <w:lang w:eastAsia="el-GR"/>
        </w:rPr>
        <w:t xml:space="preserve"> </w:t>
      </w:r>
    </w:p>
    <w:p w:rsidR="00AC68E4" w:rsidRPr="00394CB6" w:rsidRDefault="002310A0" w:rsidP="009D29BB">
      <w:pPr>
        <w:pStyle w:val="Default"/>
        <w:spacing w:after="120" w:line="276" w:lineRule="auto"/>
        <w:rPr>
          <w:rFonts w:ascii="Calibri" w:hAnsi="Calibri" w:cs="Tahoma"/>
          <w:color w:val="auto"/>
          <w:sz w:val="20"/>
          <w:szCs w:val="20"/>
          <w:lang w:eastAsia="el-GR"/>
        </w:rPr>
      </w:pPr>
      <w:r w:rsidRPr="00394CB6">
        <w:rPr>
          <w:rFonts w:ascii="Calibri" w:hAnsi="Calibri" w:cs="Tahoma"/>
          <w:color w:val="auto"/>
          <w:sz w:val="20"/>
          <w:szCs w:val="20"/>
          <w:lang w:eastAsia="el-GR"/>
        </w:rPr>
        <w:t xml:space="preserve">Η αξιολόγηση των προσφορών θα γίνει από την </w:t>
      </w:r>
      <w:r w:rsidR="001302D6" w:rsidRPr="00394CB6">
        <w:rPr>
          <w:rFonts w:ascii="Calibri" w:hAnsi="Calibri" w:cs="Tahoma"/>
          <w:color w:val="auto"/>
          <w:sz w:val="20"/>
          <w:szCs w:val="20"/>
          <w:lang w:eastAsia="el-GR"/>
        </w:rPr>
        <w:t>Επιτροπή Διενέργειας που συγκροτήθηκε με την</w:t>
      </w:r>
      <w:r w:rsidR="001302D6" w:rsidRPr="00394CB6">
        <w:rPr>
          <w:rFonts w:ascii="Calibri" w:hAnsi="Calibri" w:cs="Calibri"/>
          <w:sz w:val="20"/>
          <w:szCs w:val="20"/>
        </w:rPr>
        <w:t xml:space="preserve"> υπ’ αριθμό </w:t>
      </w:r>
      <w:r w:rsidR="008C5A07" w:rsidRPr="00394CB6">
        <w:rPr>
          <w:rFonts w:ascii="Calibri" w:hAnsi="Calibri" w:cs="Calibri"/>
          <w:sz w:val="20"/>
          <w:szCs w:val="20"/>
        </w:rPr>
        <w:t>30/002/000/</w:t>
      </w:r>
      <w:r w:rsidR="0028322B" w:rsidRPr="005B761C">
        <w:rPr>
          <w:rFonts w:ascii="Calibri" w:hAnsi="Calibri" w:cs="Calibri"/>
          <w:sz w:val="20"/>
          <w:szCs w:val="20"/>
        </w:rPr>
        <w:t>2536</w:t>
      </w:r>
      <w:r w:rsidR="0028322B">
        <w:rPr>
          <w:rFonts w:ascii="Calibri" w:hAnsi="Calibri" w:cs="Calibri"/>
          <w:sz w:val="20"/>
          <w:szCs w:val="20"/>
        </w:rPr>
        <w:t>/2019</w:t>
      </w:r>
      <w:r w:rsidR="008C5A07" w:rsidRPr="00394CB6">
        <w:rPr>
          <w:rFonts w:ascii="Calibri" w:hAnsi="Calibri" w:cs="Calibri"/>
          <w:sz w:val="20"/>
          <w:szCs w:val="20"/>
        </w:rPr>
        <w:t xml:space="preserve"> </w:t>
      </w:r>
      <w:r w:rsidR="001302D6" w:rsidRPr="00394CB6">
        <w:rPr>
          <w:rFonts w:ascii="Calibri" w:hAnsi="Calibri" w:cs="Calibri"/>
          <w:sz w:val="20"/>
          <w:szCs w:val="20"/>
        </w:rPr>
        <w:t xml:space="preserve">(ΑΔΑ: </w:t>
      </w:r>
      <w:r w:rsidR="0028322B" w:rsidRPr="005B761C">
        <w:rPr>
          <w:rFonts w:ascii="Calibri" w:hAnsi="Calibri" w:cs="Calibri"/>
          <w:sz w:val="20"/>
          <w:szCs w:val="20"/>
        </w:rPr>
        <w:t>ΩΡΑΥ46ΜΠ3Ζ-Α5Δ</w:t>
      </w:r>
      <w:r w:rsidR="001302D6" w:rsidRPr="00394CB6">
        <w:rPr>
          <w:rFonts w:ascii="Calibri" w:hAnsi="Calibri" w:cs="Calibri"/>
          <w:sz w:val="20"/>
          <w:szCs w:val="20"/>
        </w:rPr>
        <w:t>) Απόφαση του Διοικητή της Ανεξάρτητης Αρχής Δημοσίων Εσόδων</w:t>
      </w:r>
      <w:r w:rsidRPr="00394CB6">
        <w:rPr>
          <w:rFonts w:ascii="Calibri" w:hAnsi="Calibri" w:cs="Tahoma"/>
          <w:color w:val="auto"/>
          <w:sz w:val="20"/>
          <w:szCs w:val="20"/>
          <w:lang w:eastAsia="el-GR"/>
        </w:rPr>
        <w:t>, σύ</w:t>
      </w:r>
      <w:r w:rsidR="00685F29" w:rsidRPr="00394CB6">
        <w:rPr>
          <w:rFonts w:ascii="Calibri" w:hAnsi="Calibri" w:cs="Tahoma"/>
          <w:color w:val="auto"/>
          <w:sz w:val="20"/>
          <w:szCs w:val="20"/>
          <w:lang w:eastAsia="el-GR"/>
        </w:rPr>
        <w:t xml:space="preserve">μφωνα με </w:t>
      </w:r>
      <w:r w:rsidR="0028322B">
        <w:rPr>
          <w:rFonts w:ascii="Calibri" w:hAnsi="Calibri" w:cs="Tahoma"/>
          <w:color w:val="auto"/>
          <w:sz w:val="20"/>
          <w:szCs w:val="20"/>
          <w:lang w:eastAsia="el-GR"/>
        </w:rPr>
        <w:t>τον</w:t>
      </w:r>
      <w:r w:rsidR="00685F29" w:rsidRPr="00394CB6">
        <w:rPr>
          <w:rFonts w:ascii="Calibri" w:hAnsi="Calibri" w:cs="Tahoma"/>
          <w:color w:val="auto"/>
          <w:sz w:val="20"/>
          <w:szCs w:val="20"/>
          <w:lang w:eastAsia="el-GR"/>
        </w:rPr>
        <w:t xml:space="preserve"> </w:t>
      </w:r>
      <w:r w:rsidR="00685F29" w:rsidRPr="00394CB6">
        <w:rPr>
          <w:rFonts w:ascii="Calibri" w:hAnsi="Calibri" w:cs="Tahoma"/>
          <w:sz w:val="20"/>
          <w:szCs w:val="20"/>
        </w:rPr>
        <w:t xml:space="preserve">υπ’ αριθμό </w:t>
      </w:r>
      <w:hyperlink r:id="rId15" w:history="1">
        <w:r w:rsidR="00685F29" w:rsidRPr="0096694E">
          <w:rPr>
            <w:rStyle w:val="-"/>
            <w:rFonts w:ascii="Calibri" w:hAnsi="Calibri" w:cs="Tahoma"/>
            <w:sz w:val="20"/>
            <w:szCs w:val="20"/>
          </w:rPr>
          <w:t>30/002/000</w:t>
        </w:r>
        <w:r w:rsidR="00685F29" w:rsidRPr="0096694E">
          <w:rPr>
            <w:rStyle w:val="-"/>
            <w:rFonts w:ascii="Calibri" w:hAnsi="Calibri" w:cs="Tahoma"/>
            <w:sz w:val="20"/>
            <w:szCs w:val="20"/>
          </w:rPr>
          <w:t>/</w:t>
        </w:r>
        <w:bookmarkStart w:id="0" w:name="_GoBack"/>
        <w:bookmarkEnd w:id="0"/>
        <w:r w:rsidR="0028322B" w:rsidRPr="0096694E">
          <w:rPr>
            <w:rStyle w:val="-"/>
            <w:rFonts w:ascii="Calibri" w:hAnsi="Calibri" w:cs="Tahoma"/>
            <w:sz w:val="20"/>
            <w:szCs w:val="20"/>
          </w:rPr>
          <w:t>2</w:t>
        </w:r>
        <w:r w:rsidR="0028322B" w:rsidRPr="0096694E">
          <w:rPr>
            <w:rStyle w:val="-"/>
            <w:rFonts w:ascii="Calibri" w:hAnsi="Calibri" w:cs="Tahoma"/>
            <w:sz w:val="20"/>
            <w:szCs w:val="20"/>
          </w:rPr>
          <w:t>403</w:t>
        </w:r>
        <w:r w:rsidR="00685F29" w:rsidRPr="0096694E">
          <w:rPr>
            <w:rStyle w:val="-"/>
            <w:rFonts w:ascii="Calibri" w:hAnsi="Calibri" w:cs="Tahoma"/>
            <w:sz w:val="20"/>
            <w:szCs w:val="20"/>
          </w:rPr>
          <w:t>/2018</w:t>
        </w:r>
      </w:hyperlink>
      <w:r w:rsidR="00685F29" w:rsidRPr="00394CB6">
        <w:rPr>
          <w:rFonts w:ascii="Calibri" w:hAnsi="Calibri" w:cs="Tahoma"/>
          <w:sz w:val="20"/>
          <w:szCs w:val="20"/>
        </w:rPr>
        <w:t xml:space="preserve"> </w:t>
      </w:r>
      <w:r w:rsidR="0028322B" w:rsidRPr="005B761C">
        <w:rPr>
          <w:rFonts w:ascii="Calibri" w:hAnsi="Calibri" w:cs="Calibri"/>
          <w:sz w:val="20"/>
          <w:szCs w:val="20"/>
        </w:rPr>
        <w:t>συνοπτικό διαγωνισμό</w:t>
      </w:r>
      <w:r w:rsidR="00685F29" w:rsidRPr="00394CB6">
        <w:rPr>
          <w:rFonts w:ascii="Calibri" w:hAnsi="Calibri" w:cs="Calibri"/>
          <w:sz w:val="20"/>
          <w:szCs w:val="20"/>
        </w:rPr>
        <w:t xml:space="preserve">. </w:t>
      </w:r>
      <w:r w:rsidR="00685F29" w:rsidRPr="00394CB6">
        <w:rPr>
          <w:rFonts w:ascii="Calibri" w:hAnsi="Calibri" w:cs="Tahoma"/>
          <w:color w:val="auto"/>
          <w:sz w:val="20"/>
          <w:szCs w:val="20"/>
          <w:lang w:eastAsia="el-GR"/>
        </w:rPr>
        <w:t xml:space="preserve"> </w:t>
      </w:r>
    </w:p>
    <w:p w:rsidR="00685F29" w:rsidRPr="00394CB6" w:rsidRDefault="00685F29" w:rsidP="009D29BB">
      <w:pPr>
        <w:pStyle w:val="Default"/>
        <w:spacing w:after="120" w:line="276" w:lineRule="auto"/>
        <w:rPr>
          <w:rFonts w:ascii="Calibri" w:hAnsi="Calibri" w:cs="Tahoma"/>
          <w:color w:val="auto"/>
          <w:sz w:val="20"/>
          <w:szCs w:val="20"/>
          <w:lang w:eastAsia="el-GR"/>
        </w:rPr>
      </w:pPr>
    </w:p>
    <w:tbl>
      <w:tblPr>
        <w:tblW w:w="10343" w:type="dxa"/>
        <w:jc w:val="center"/>
        <w:tblLayout w:type="fixed"/>
        <w:tblLook w:val="04A0" w:firstRow="1" w:lastRow="0" w:firstColumn="1" w:lastColumn="0" w:noHBand="0" w:noVBand="1"/>
      </w:tblPr>
      <w:tblGrid>
        <w:gridCol w:w="1838"/>
        <w:gridCol w:w="1985"/>
        <w:gridCol w:w="3827"/>
        <w:gridCol w:w="2693"/>
      </w:tblGrid>
      <w:tr w:rsidR="00307232" w:rsidRPr="00307232" w:rsidTr="00B7676F">
        <w:trPr>
          <w:trHeight w:val="742"/>
          <w:jc w:val="center"/>
        </w:trPr>
        <w:tc>
          <w:tcPr>
            <w:tcW w:w="1838"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
                <w:bCs/>
                <w:sz w:val="20"/>
                <w:szCs w:val="20"/>
              </w:rPr>
            </w:pPr>
          </w:p>
        </w:tc>
        <w:tc>
          <w:tcPr>
            <w:tcW w:w="1985"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
                <w:bCs/>
                <w:sz w:val="20"/>
                <w:szCs w:val="20"/>
              </w:rPr>
            </w:pPr>
          </w:p>
        </w:tc>
        <w:tc>
          <w:tcPr>
            <w:tcW w:w="3827"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
                <w:bCs/>
                <w:sz w:val="20"/>
                <w:szCs w:val="20"/>
              </w:rPr>
            </w:pPr>
          </w:p>
        </w:tc>
        <w:tc>
          <w:tcPr>
            <w:tcW w:w="2693"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
                <w:bCs/>
                <w:sz w:val="20"/>
                <w:szCs w:val="20"/>
              </w:rPr>
            </w:pPr>
            <w:r w:rsidRPr="00307232">
              <w:rPr>
                <w:rFonts w:asciiTheme="majorHAnsi" w:hAnsiTheme="majorHAnsi" w:cstheme="majorHAnsi"/>
                <w:b/>
                <w:bCs/>
                <w:sz w:val="20"/>
                <w:szCs w:val="20"/>
              </w:rPr>
              <w:t>Με εντολή Διοικητή</w:t>
            </w:r>
          </w:p>
          <w:p w:rsidR="002F1EAC" w:rsidRPr="00307232" w:rsidRDefault="002F1EAC" w:rsidP="009D29BB">
            <w:pPr>
              <w:spacing w:after="120" w:line="276" w:lineRule="auto"/>
              <w:ind w:left="-142" w:right="43"/>
              <w:contextualSpacing/>
              <w:jc w:val="center"/>
              <w:rPr>
                <w:rFonts w:asciiTheme="majorHAnsi" w:hAnsiTheme="majorHAnsi" w:cstheme="majorHAnsi"/>
                <w:b/>
                <w:bCs/>
                <w:sz w:val="20"/>
                <w:szCs w:val="20"/>
              </w:rPr>
            </w:pPr>
            <w:r w:rsidRPr="00307232">
              <w:rPr>
                <w:rFonts w:asciiTheme="majorHAnsi" w:hAnsiTheme="majorHAnsi" w:cstheme="majorHAnsi"/>
                <w:b/>
                <w:bCs/>
                <w:sz w:val="20"/>
                <w:szCs w:val="20"/>
              </w:rPr>
              <w:t>Η ΠΡΟΪΣΤΑΜΕΝΗ ΤΗΣ</w:t>
            </w:r>
          </w:p>
          <w:p w:rsidR="002F1EAC" w:rsidRPr="00307232" w:rsidRDefault="002F1EAC" w:rsidP="009D29BB">
            <w:pPr>
              <w:spacing w:after="120" w:line="276" w:lineRule="auto"/>
              <w:ind w:left="-142" w:right="43"/>
              <w:contextualSpacing/>
              <w:jc w:val="center"/>
              <w:rPr>
                <w:rFonts w:asciiTheme="majorHAnsi" w:hAnsiTheme="majorHAnsi" w:cstheme="majorHAnsi"/>
                <w:b/>
                <w:bCs/>
                <w:sz w:val="20"/>
                <w:szCs w:val="20"/>
              </w:rPr>
            </w:pPr>
            <w:r w:rsidRPr="00307232">
              <w:rPr>
                <w:rFonts w:asciiTheme="majorHAnsi" w:hAnsiTheme="majorHAnsi" w:cstheme="majorHAnsi"/>
                <w:b/>
                <w:bCs/>
                <w:sz w:val="20"/>
                <w:szCs w:val="20"/>
              </w:rPr>
              <w:t>ΓΕΝΙΚΗΣ ΔΙΕΥΘΥΝΣΗΣ Γ.Χ.Κ.</w:t>
            </w:r>
          </w:p>
        </w:tc>
      </w:tr>
      <w:tr w:rsidR="00307232" w:rsidRPr="00307232" w:rsidTr="00B7676F">
        <w:trPr>
          <w:trHeight w:val="423"/>
          <w:jc w:val="center"/>
        </w:trPr>
        <w:tc>
          <w:tcPr>
            <w:tcW w:w="1838"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Cs/>
                <w:sz w:val="20"/>
                <w:szCs w:val="20"/>
              </w:rPr>
            </w:pPr>
          </w:p>
        </w:tc>
        <w:tc>
          <w:tcPr>
            <w:tcW w:w="1985"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Cs/>
                <w:sz w:val="20"/>
                <w:szCs w:val="20"/>
              </w:rPr>
            </w:pPr>
          </w:p>
        </w:tc>
        <w:tc>
          <w:tcPr>
            <w:tcW w:w="3827" w:type="dxa"/>
            <w:vAlign w:val="center"/>
          </w:tcPr>
          <w:p w:rsidR="00B5072D" w:rsidRPr="00307232" w:rsidRDefault="00B5072D" w:rsidP="009D29BB">
            <w:pPr>
              <w:spacing w:after="120" w:line="276" w:lineRule="auto"/>
              <w:ind w:left="-142" w:right="43"/>
              <w:contextualSpacing/>
              <w:jc w:val="center"/>
              <w:rPr>
                <w:rFonts w:asciiTheme="majorHAnsi" w:hAnsiTheme="majorHAnsi" w:cstheme="majorHAnsi"/>
                <w:bCs/>
                <w:sz w:val="20"/>
                <w:szCs w:val="20"/>
              </w:rPr>
            </w:pPr>
          </w:p>
        </w:tc>
        <w:tc>
          <w:tcPr>
            <w:tcW w:w="2693" w:type="dxa"/>
            <w:vAlign w:val="center"/>
          </w:tcPr>
          <w:p w:rsidR="002F1EAC" w:rsidRPr="00307232" w:rsidRDefault="002F1EAC" w:rsidP="009D29BB">
            <w:pPr>
              <w:spacing w:after="120" w:line="276" w:lineRule="auto"/>
              <w:ind w:left="-142" w:right="43"/>
              <w:contextualSpacing/>
              <w:jc w:val="center"/>
              <w:rPr>
                <w:rFonts w:asciiTheme="majorHAnsi" w:hAnsiTheme="majorHAnsi" w:cstheme="majorHAnsi"/>
                <w:b/>
                <w:sz w:val="20"/>
                <w:szCs w:val="20"/>
              </w:rPr>
            </w:pPr>
          </w:p>
          <w:p w:rsidR="002F1EAC" w:rsidRDefault="002F1EAC" w:rsidP="009D29BB">
            <w:pPr>
              <w:spacing w:after="120" w:line="276" w:lineRule="auto"/>
              <w:ind w:left="-142" w:right="43"/>
              <w:contextualSpacing/>
              <w:jc w:val="center"/>
              <w:rPr>
                <w:rFonts w:asciiTheme="majorHAnsi" w:hAnsiTheme="majorHAnsi" w:cstheme="majorHAnsi"/>
                <w:b/>
                <w:sz w:val="20"/>
                <w:szCs w:val="20"/>
              </w:rPr>
            </w:pPr>
          </w:p>
          <w:p w:rsidR="00B7676F" w:rsidRDefault="00B7676F" w:rsidP="009D29BB">
            <w:pPr>
              <w:spacing w:after="120" w:line="276" w:lineRule="auto"/>
              <w:ind w:left="-142" w:right="43"/>
              <w:contextualSpacing/>
              <w:jc w:val="center"/>
              <w:rPr>
                <w:rFonts w:asciiTheme="majorHAnsi" w:hAnsiTheme="majorHAnsi" w:cstheme="majorHAnsi"/>
                <w:b/>
                <w:sz w:val="20"/>
                <w:szCs w:val="20"/>
              </w:rPr>
            </w:pPr>
          </w:p>
          <w:p w:rsidR="00B7676F" w:rsidRDefault="00B7676F" w:rsidP="009D29BB">
            <w:pPr>
              <w:spacing w:after="120" w:line="276" w:lineRule="auto"/>
              <w:ind w:left="-142" w:right="43"/>
              <w:contextualSpacing/>
              <w:jc w:val="center"/>
              <w:rPr>
                <w:rFonts w:asciiTheme="majorHAnsi" w:hAnsiTheme="majorHAnsi" w:cstheme="majorHAnsi"/>
                <w:b/>
                <w:sz w:val="20"/>
                <w:szCs w:val="20"/>
              </w:rPr>
            </w:pPr>
          </w:p>
          <w:p w:rsidR="00B7676F" w:rsidRDefault="00B7676F" w:rsidP="009D29BB">
            <w:pPr>
              <w:spacing w:after="120" w:line="276" w:lineRule="auto"/>
              <w:ind w:left="-142" w:right="43"/>
              <w:contextualSpacing/>
              <w:jc w:val="center"/>
              <w:rPr>
                <w:rFonts w:asciiTheme="majorHAnsi" w:hAnsiTheme="majorHAnsi" w:cstheme="majorHAnsi"/>
                <w:b/>
                <w:sz w:val="20"/>
                <w:szCs w:val="20"/>
              </w:rPr>
            </w:pPr>
          </w:p>
          <w:p w:rsidR="00B7676F" w:rsidRDefault="00B7676F" w:rsidP="009D29BB">
            <w:pPr>
              <w:spacing w:after="120" w:line="276" w:lineRule="auto"/>
              <w:ind w:left="-142" w:right="43"/>
              <w:contextualSpacing/>
              <w:jc w:val="center"/>
              <w:rPr>
                <w:rFonts w:asciiTheme="majorHAnsi" w:hAnsiTheme="majorHAnsi" w:cstheme="majorHAnsi"/>
                <w:b/>
                <w:sz w:val="20"/>
                <w:szCs w:val="20"/>
              </w:rPr>
            </w:pPr>
          </w:p>
          <w:p w:rsidR="00B7676F" w:rsidRDefault="00B7676F" w:rsidP="009D29BB">
            <w:pPr>
              <w:spacing w:after="120" w:line="276" w:lineRule="auto"/>
              <w:ind w:left="-142" w:right="43"/>
              <w:contextualSpacing/>
              <w:jc w:val="center"/>
              <w:rPr>
                <w:rFonts w:asciiTheme="majorHAnsi" w:hAnsiTheme="majorHAnsi" w:cstheme="majorHAnsi"/>
                <w:b/>
                <w:sz w:val="20"/>
                <w:szCs w:val="20"/>
              </w:rPr>
            </w:pPr>
          </w:p>
          <w:p w:rsidR="00B7676F" w:rsidRDefault="00B7676F" w:rsidP="009D29BB">
            <w:pPr>
              <w:spacing w:after="120" w:line="276" w:lineRule="auto"/>
              <w:ind w:left="-142" w:right="43"/>
              <w:contextualSpacing/>
              <w:jc w:val="center"/>
              <w:rPr>
                <w:rFonts w:asciiTheme="majorHAnsi" w:hAnsiTheme="majorHAnsi" w:cstheme="majorHAnsi"/>
                <w:b/>
                <w:sz w:val="20"/>
                <w:szCs w:val="20"/>
              </w:rPr>
            </w:pPr>
          </w:p>
          <w:p w:rsidR="00B7676F" w:rsidRPr="00307232" w:rsidRDefault="00B7676F" w:rsidP="00B7676F">
            <w:pPr>
              <w:spacing w:after="120" w:line="276" w:lineRule="auto"/>
              <w:ind w:right="43"/>
              <w:contextualSpacing/>
              <w:rPr>
                <w:rFonts w:asciiTheme="majorHAnsi" w:hAnsiTheme="majorHAnsi" w:cstheme="majorHAnsi"/>
                <w:b/>
                <w:sz w:val="20"/>
                <w:szCs w:val="20"/>
              </w:rPr>
            </w:pPr>
          </w:p>
          <w:p w:rsidR="002F1EAC" w:rsidRPr="00307232" w:rsidRDefault="002F1EAC" w:rsidP="009D29BB">
            <w:pPr>
              <w:spacing w:after="120" w:line="276" w:lineRule="auto"/>
              <w:ind w:left="-142" w:right="43"/>
              <w:contextualSpacing/>
              <w:jc w:val="center"/>
              <w:rPr>
                <w:rFonts w:asciiTheme="majorHAnsi" w:hAnsiTheme="majorHAnsi" w:cstheme="majorHAnsi"/>
                <w:b/>
                <w:sz w:val="20"/>
                <w:szCs w:val="20"/>
              </w:rPr>
            </w:pPr>
          </w:p>
          <w:p w:rsidR="002F1EAC" w:rsidRPr="00307232" w:rsidRDefault="002F1EAC" w:rsidP="009D29BB">
            <w:pPr>
              <w:spacing w:after="120" w:line="276" w:lineRule="auto"/>
              <w:ind w:left="-142" w:right="43"/>
              <w:contextualSpacing/>
              <w:jc w:val="center"/>
              <w:rPr>
                <w:rFonts w:asciiTheme="majorHAnsi" w:hAnsiTheme="majorHAnsi" w:cstheme="majorHAnsi"/>
                <w:b/>
                <w:sz w:val="20"/>
                <w:szCs w:val="20"/>
              </w:rPr>
            </w:pPr>
          </w:p>
        </w:tc>
      </w:tr>
      <w:tr w:rsidR="00307232" w:rsidRPr="00307232" w:rsidTr="00B7676F">
        <w:trPr>
          <w:trHeight w:val="409"/>
          <w:jc w:val="center"/>
        </w:trPr>
        <w:tc>
          <w:tcPr>
            <w:tcW w:w="1838" w:type="dxa"/>
            <w:vAlign w:val="bottom"/>
          </w:tcPr>
          <w:p w:rsidR="00B5072D" w:rsidRPr="00307232" w:rsidRDefault="00B5072D" w:rsidP="00B5072D">
            <w:pPr>
              <w:jc w:val="center"/>
              <w:rPr>
                <w:rFonts w:ascii="Calibri" w:hAnsi="Calibri"/>
                <w:b/>
              </w:rPr>
            </w:pPr>
          </w:p>
        </w:tc>
        <w:tc>
          <w:tcPr>
            <w:tcW w:w="1985" w:type="dxa"/>
            <w:vAlign w:val="bottom"/>
          </w:tcPr>
          <w:p w:rsidR="00B5072D" w:rsidRPr="00307232" w:rsidRDefault="00B5072D" w:rsidP="00B5072D">
            <w:pPr>
              <w:jc w:val="center"/>
              <w:rPr>
                <w:rFonts w:ascii="Calibri" w:hAnsi="Calibri"/>
                <w:b/>
                <w:sz w:val="20"/>
                <w:szCs w:val="20"/>
              </w:rPr>
            </w:pPr>
          </w:p>
        </w:tc>
        <w:tc>
          <w:tcPr>
            <w:tcW w:w="3827" w:type="dxa"/>
            <w:vAlign w:val="bottom"/>
          </w:tcPr>
          <w:p w:rsidR="00B5072D" w:rsidRPr="00307232" w:rsidRDefault="00B5072D" w:rsidP="00B5072D">
            <w:pPr>
              <w:jc w:val="center"/>
              <w:rPr>
                <w:rFonts w:asciiTheme="minorHAnsi" w:hAnsiTheme="minorHAnsi" w:cstheme="minorHAnsi"/>
                <w:b/>
                <w:bCs/>
                <w:sz w:val="22"/>
                <w:szCs w:val="22"/>
              </w:rPr>
            </w:pPr>
          </w:p>
        </w:tc>
        <w:tc>
          <w:tcPr>
            <w:tcW w:w="2693" w:type="dxa"/>
            <w:vAlign w:val="bottom"/>
          </w:tcPr>
          <w:p w:rsidR="00B5072D" w:rsidRPr="00307232" w:rsidRDefault="00B5072D" w:rsidP="00B5072D">
            <w:pPr>
              <w:spacing w:line="288" w:lineRule="auto"/>
              <w:ind w:right="43"/>
              <w:contextualSpacing/>
              <w:jc w:val="center"/>
              <w:rPr>
                <w:rFonts w:asciiTheme="minorHAnsi" w:hAnsiTheme="minorHAnsi" w:cstheme="minorHAnsi"/>
                <w:b/>
                <w:sz w:val="22"/>
                <w:szCs w:val="22"/>
              </w:rPr>
            </w:pPr>
            <w:r w:rsidRPr="00307232">
              <w:rPr>
                <w:rFonts w:asciiTheme="majorHAnsi" w:hAnsiTheme="majorHAnsi" w:cstheme="majorHAnsi"/>
                <w:b/>
                <w:bCs/>
                <w:sz w:val="20"/>
                <w:szCs w:val="20"/>
              </w:rPr>
              <w:t>ΣΟΦΙΑ ΖΗΣΗ</w:t>
            </w:r>
          </w:p>
        </w:tc>
      </w:tr>
    </w:tbl>
    <w:p w:rsidR="00167C03" w:rsidRDefault="00167C03" w:rsidP="009D29BB">
      <w:pPr>
        <w:tabs>
          <w:tab w:val="left" w:pos="142"/>
        </w:tabs>
        <w:spacing w:after="120" w:line="276" w:lineRule="auto"/>
        <w:jc w:val="both"/>
        <w:rPr>
          <w:rFonts w:asciiTheme="minorHAnsi" w:hAnsiTheme="minorHAnsi" w:cstheme="minorHAnsi"/>
          <w:bCs/>
          <w:sz w:val="22"/>
          <w:szCs w:val="22"/>
        </w:rPr>
      </w:pPr>
    </w:p>
    <w:tbl>
      <w:tblPr>
        <w:tblW w:w="10065" w:type="dxa"/>
        <w:jc w:val="center"/>
        <w:tblLook w:val="01E0" w:firstRow="1" w:lastRow="1" w:firstColumn="1" w:lastColumn="1" w:noHBand="0" w:noVBand="0"/>
      </w:tblPr>
      <w:tblGrid>
        <w:gridCol w:w="10065"/>
      </w:tblGrid>
      <w:tr w:rsidR="00167C03" w:rsidRPr="003D3E0A">
        <w:trPr>
          <w:jc w:val="center"/>
        </w:trPr>
        <w:tc>
          <w:tcPr>
            <w:tcW w:w="10065" w:type="dxa"/>
          </w:tcPr>
          <w:p w:rsidR="00167C03" w:rsidRPr="00394CB6" w:rsidRDefault="001302D6" w:rsidP="00634333">
            <w:pPr>
              <w:pStyle w:val="a3"/>
              <w:spacing w:line="276" w:lineRule="auto"/>
              <w:ind w:left="-18"/>
              <w:jc w:val="both"/>
              <w:rPr>
                <w:rFonts w:asciiTheme="majorHAnsi" w:hAnsiTheme="majorHAnsi" w:cstheme="minorHAnsi"/>
                <w:b/>
                <w:bCs/>
                <w:sz w:val="20"/>
                <w:szCs w:val="20"/>
                <w:u w:val="single"/>
              </w:rPr>
            </w:pPr>
            <w:r w:rsidRPr="00394CB6">
              <w:rPr>
                <w:rFonts w:asciiTheme="majorHAnsi" w:hAnsiTheme="majorHAnsi" w:cstheme="minorHAnsi"/>
                <w:b/>
                <w:bCs/>
                <w:sz w:val="20"/>
                <w:szCs w:val="20"/>
                <w:u w:val="single"/>
              </w:rPr>
              <w:t>Κοινοποίηση:</w:t>
            </w:r>
          </w:p>
          <w:p w:rsidR="00167C03" w:rsidRPr="00394CB6" w:rsidRDefault="001302D6" w:rsidP="00634333">
            <w:pPr>
              <w:pStyle w:val="a3"/>
              <w:numPr>
                <w:ilvl w:val="0"/>
                <w:numId w:val="31"/>
              </w:num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Επιτροπή Διενέργειας Διαγωνισμού (Υπόψη Προέδρου της Επιτροπής κ</w:t>
            </w:r>
            <w:r w:rsidR="00B5072D">
              <w:rPr>
                <w:rFonts w:asciiTheme="majorHAnsi" w:hAnsiTheme="majorHAnsi" w:cstheme="minorHAnsi"/>
                <w:bCs/>
                <w:sz w:val="20"/>
                <w:szCs w:val="20"/>
              </w:rPr>
              <w:t>ας</w:t>
            </w:r>
            <w:r w:rsidRPr="00394CB6">
              <w:rPr>
                <w:rFonts w:asciiTheme="majorHAnsi" w:hAnsiTheme="majorHAnsi" w:cstheme="minorHAnsi"/>
                <w:bCs/>
                <w:sz w:val="20"/>
                <w:szCs w:val="20"/>
              </w:rPr>
              <w:t xml:space="preserve"> </w:t>
            </w:r>
            <w:r w:rsidR="00B5072D">
              <w:rPr>
                <w:rFonts w:asciiTheme="majorHAnsi" w:hAnsiTheme="majorHAnsi" w:cstheme="minorHAnsi"/>
                <w:bCs/>
                <w:sz w:val="20"/>
                <w:szCs w:val="20"/>
              </w:rPr>
              <w:t>Σ. Αντωνιάδου</w:t>
            </w:r>
            <w:r w:rsidRPr="00394CB6">
              <w:rPr>
                <w:rFonts w:asciiTheme="majorHAnsi" w:hAnsiTheme="majorHAnsi" w:cstheme="minorHAnsi"/>
                <w:bCs/>
                <w:sz w:val="20"/>
                <w:szCs w:val="20"/>
              </w:rPr>
              <w:t>)</w:t>
            </w:r>
          </w:p>
          <w:p w:rsidR="00167C03" w:rsidRPr="00394CB6" w:rsidRDefault="001302D6" w:rsidP="00634333">
            <w:pPr>
              <w:pStyle w:val="a3"/>
              <w:numPr>
                <w:ilvl w:val="0"/>
                <w:numId w:val="31"/>
              </w:num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Δ/νση Προϋπολογισμού &amp; Δημοσιονομικών Αναφορών ΑΑΔΕ (a.giannaki@aade.gr)</w:t>
            </w:r>
          </w:p>
          <w:p w:rsidR="00167C03" w:rsidRPr="00394CB6" w:rsidRDefault="00167C03" w:rsidP="00634333">
            <w:pPr>
              <w:pStyle w:val="a3"/>
              <w:tabs>
                <w:tab w:val="left" w:pos="393"/>
              </w:tabs>
              <w:spacing w:line="276" w:lineRule="auto"/>
              <w:ind w:left="393"/>
              <w:jc w:val="both"/>
              <w:rPr>
                <w:rFonts w:asciiTheme="majorHAnsi" w:hAnsiTheme="majorHAnsi" w:cstheme="minorHAnsi"/>
                <w:sz w:val="20"/>
                <w:szCs w:val="20"/>
              </w:rPr>
            </w:pPr>
          </w:p>
        </w:tc>
      </w:tr>
      <w:tr w:rsidR="00167C03" w:rsidRPr="003D3E0A">
        <w:trPr>
          <w:jc w:val="center"/>
        </w:trPr>
        <w:tc>
          <w:tcPr>
            <w:tcW w:w="10065" w:type="dxa"/>
          </w:tcPr>
          <w:p w:rsidR="00167C03" w:rsidRPr="00394CB6" w:rsidRDefault="001302D6" w:rsidP="00634333">
            <w:pPr>
              <w:tabs>
                <w:tab w:val="left" w:pos="5040"/>
              </w:tabs>
              <w:spacing w:line="276" w:lineRule="auto"/>
              <w:ind w:right="-108"/>
              <w:jc w:val="both"/>
              <w:rPr>
                <w:rFonts w:asciiTheme="majorHAnsi" w:hAnsiTheme="majorHAnsi" w:cstheme="minorHAnsi"/>
                <w:b/>
                <w:sz w:val="20"/>
                <w:szCs w:val="20"/>
                <w:u w:val="single"/>
              </w:rPr>
            </w:pPr>
            <w:r w:rsidRPr="00394CB6">
              <w:rPr>
                <w:rFonts w:asciiTheme="majorHAnsi" w:hAnsiTheme="majorHAnsi" w:cstheme="minorHAnsi"/>
                <w:b/>
                <w:sz w:val="20"/>
                <w:szCs w:val="20"/>
                <w:u w:val="single"/>
              </w:rPr>
              <w:t>Εσωτερική Διανομή:</w:t>
            </w:r>
          </w:p>
        </w:tc>
      </w:tr>
      <w:tr w:rsidR="00167C03" w:rsidRPr="003D3E0A">
        <w:trPr>
          <w:jc w:val="center"/>
        </w:trPr>
        <w:tc>
          <w:tcPr>
            <w:tcW w:w="10065" w:type="dxa"/>
          </w:tcPr>
          <w:p w:rsidR="00167C03" w:rsidRPr="00394CB6" w:rsidRDefault="001302D6" w:rsidP="00634333">
            <w:p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Γραφείο Προϊστ. Γεν. Δ/νσης Γ.Χ.Κ.</w:t>
            </w:r>
          </w:p>
          <w:p w:rsidR="00167C03" w:rsidRPr="00394CB6" w:rsidRDefault="001302D6" w:rsidP="00634333">
            <w:p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Διεύθυνση Σχεδιασμού και Υποστήριξης Εργαστηρίων, Τμήματα Α΄, Β΄ &amp; Γ’</w:t>
            </w:r>
          </w:p>
        </w:tc>
      </w:tr>
    </w:tbl>
    <w:p w:rsidR="000C51DE" w:rsidRDefault="000C51DE">
      <w:pPr>
        <w:sectPr w:rsidR="000C51DE" w:rsidSect="00655E48">
          <w:footerReference w:type="default" r:id="rId16"/>
          <w:pgSz w:w="11906" w:h="16838"/>
          <w:pgMar w:top="993" w:right="1134" w:bottom="1134" w:left="1134" w:header="709" w:footer="404" w:gutter="0"/>
          <w:cols w:space="708"/>
          <w:docGrid w:linePitch="360"/>
        </w:sectPr>
      </w:pPr>
    </w:p>
    <w:p w:rsidR="00AB10A3" w:rsidRPr="0027322F" w:rsidRDefault="00AB10A3" w:rsidP="00AB10A3">
      <w:pPr>
        <w:tabs>
          <w:tab w:val="left" w:pos="12322"/>
        </w:tabs>
        <w:spacing w:line="288" w:lineRule="auto"/>
        <w:jc w:val="both"/>
        <w:rPr>
          <w:rFonts w:ascii="Calibri" w:hAnsi="Calibri"/>
          <w:bCs/>
          <w:color w:val="000000"/>
          <w:sz w:val="20"/>
          <w:szCs w:val="20"/>
        </w:rPr>
      </w:pPr>
      <w:r w:rsidRPr="0027322F">
        <w:rPr>
          <w:rFonts w:ascii="Calibri" w:eastAsia="Tahoma" w:hAnsi="Calibri" w:cs="Tahoma"/>
          <w:b/>
          <w:sz w:val="20"/>
          <w:szCs w:val="20"/>
          <w:lang w:eastAsia="en-US"/>
        </w:rPr>
        <w:lastRenderedPageBreak/>
        <w:t xml:space="preserve">ΠΑΡΑΡΤΗΜΑ Α: </w:t>
      </w:r>
      <w:r w:rsidRPr="0027322F">
        <w:rPr>
          <w:rFonts w:ascii="Calibri" w:hAnsi="Calibri"/>
          <w:bCs/>
          <w:color w:val="000000"/>
          <w:sz w:val="20"/>
          <w:szCs w:val="20"/>
        </w:rPr>
        <w:t>ΤΕΧΝΙΚΕΣ ΠΡΟΔΙΑΓΡΑΦΕΣ – ΠΡΟΫΠΟΛΟΓΙΣΜΟΣ</w:t>
      </w:r>
      <w:r w:rsidRPr="0027322F">
        <w:rPr>
          <w:rFonts w:ascii="Calibri" w:hAnsi="Calibri"/>
          <w:bCs/>
          <w:color w:val="000000"/>
          <w:sz w:val="20"/>
          <w:szCs w:val="20"/>
        </w:rPr>
        <w:tab/>
      </w:r>
      <w:r w:rsidRPr="0027322F">
        <w:rPr>
          <w:sz w:val="20"/>
          <w:szCs w:val="20"/>
        </w:rPr>
        <w:fldChar w:fldCharType="begin"/>
      </w:r>
      <w:r w:rsidRPr="0027322F">
        <w:rPr>
          <w:sz w:val="20"/>
          <w:szCs w:val="20"/>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27322F">
        <w:rPr>
          <w:sz w:val="20"/>
          <w:szCs w:val="20"/>
        </w:rPr>
        <w:fldChar w:fldCharType="separate"/>
      </w:r>
    </w:p>
    <w:p w:rsidR="00AB10A3" w:rsidRPr="009353A7" w:rsidRDefault="00AB10A3" w:rsidP="00AB10A3">
      <w:pPr>
        <w:rPr>
          <w:sz w:val="16"/>
          <w:szCs w:val="16"/>
        </w:rPr>
      </w:pPr>
      <w:r w:rsidRPr="0027322F">
        <w:rPr>
          <w:sz w:val="20"/>
          <w:szCs w:val="20"/>
        </w:rPr>
        <w:fldChar w:fldCharType="end"/>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119"/>
        <w:gridCol w:w="1559"/>
        <w:gridCol w:w="1276"/>
        <w:gridCol w:w="1559"/>
        <w:gridCol w:w="1701"/>
        <w:gridCol w:w="1701"/>
        <w:gridCol w:w="1701"/>
      </w:tblGrid>
      <w:tr w:rsidR="00AB10A3" w:rsidRPr="00634333" w:rsidTr="00014E75">
        <w:trPr>
          <w:trHeight w:val="336"/>
        </w:trPr>
        <w:tc>
          <w:tcPr>
            <w:tcW w:w="15021" w:type="dxa"/>
            <w:gridSpan w:val="9"/>
            <w:tcBorders>
              <w:bottom w:val="single" w:sz="4" w:space="0" w:color="auto"/>
            </w:tcBorders>
            <w:shd w:val="clear" w:color="auto" w:fill="F2F2F2" w:themeFill="background1" w:themeFillShade="F2"/>
            <w:vAlign w:val="center"/>
            <w:hideMark/>
          </w:tcPr>
          <w:p w:rsidR="00AB10A3" w:rsidRPr="0015406B" w:rsidRDefault="00AB10A3" w:rsidP="00167C03">
            <w:pPr>
              <w:spacing w:after="240"/>
              <w:jc w:val="center"/>
              <w:rPr>
                <w:rFonts w:asciiTheme="majorHAnsi" w:hAnsiTheme="majorHAnsi" w:cstheme="majorHAnsi"/>
                <w:b/>
                <w:color w:val="000000"/>
                <w:sz w:val="18"/>
                <w:szCs w:val="18"/>
              </w:rPr>
            </w:pPr>
            <w:r w:rsidRPr="00634333">
              <w:rPr>
                <w:rFonts w:asciiTheme="majorHAnsi" w:hAnsiTheme="majorHAnsi" w:cstheme="majorHAnsi"/>
                <w:color w:val="000000"/>
                <w:sz w:val="18"/>
                <w:szCs w:val="18"/>
              </w:rPr>
              <w:br/>
            </w:r>
            <w:r w:rsidRPr="0015406B">
              <w:rPr>
                <w:rFonts w:asciiTheme="majorHAnsi" w:hAnsiTheme="majorHAnsi" w:cstheme="majorHAnsi"/>
                <w:b/>
                <w:color w:val="000000"/>
                <w:sz w:val="18"/>
                <w:szCs w:val="18"/>
              </w:rPr>
              <w:t>ΠΙΝΑΚΑΣ 1: ΔΙΑΦΟΡΑ ΧΗΜΙΚΑ ΠΡΟΪΟΝΤΑ (ΠΙΣΤΟΠΟΙΗΜΕΝΑ ΥΛΙΚΑ ΑΝΑΦΟΡΑΣ), CPV : 24327000-2</w:t>
            </w:r>
            <w:r w:rsidRPr="0015406B">
              <w:rPr>
                <w:rFonts w:asciiTheme="majorHAnsi" w:hAnsiTheme="majorHAnsi" w:cstheme="majorHAnsi"/>
                <w:b/>
                <w:color w:val="000000"/>
                <w:sz w:val="18"/>
                <w:szCs w:val="18"/>
              </w:rPr>
              <w:br/>
              <w:t xml:space="preserve">ΠΡΟΫΠΟΛΟΓΙΣΜΟΣ: </w:t>
            </w:r>
            <w:r w:rsidR="00167C03" w:rsidRPr="0015406B">
              <w:rPr>
                <w:rFonts w:asciiTheme="majorHAnsi" w:hAnsiTheme="majorHAnsi" w:cstheme="majorHAnsi"/>
                <w:b/>
                <w:color w:val="000000"/>
                <w:sz w:val="18"/>
                <w:szCs w:val="18"/>
              </w:rPr>
              <w:t>7.403,00</w:t>
            </w:r>
            <w:r w:rsidRPr="0015406B">
              <w:rPr>
                <w:rFonts w:asciiTheme="majorHAnsi" w:hAnsiTheme="majorHAnsi" w:cstheme="majorHAnsi"/>
                <w:b/>
                <w:color w:val="000000"/>
                <w:sz w:val="18"/>
                <w:szCs w:val="18"/>
              </w:rPr>
              <w:t xml:space="preserve">€ + </w:t>
            </w:r>
            <w:r w:rsidR="00167C03" w:rsidRPr="0015406B">
              <w:rPr>
                <w:rFonts w:asciiTheme="majorHAnsi" w:hAnsiTheme="majorHAnsi" w:cstheme="majorHAnsi"/>
                <w:b/>
                <w:color w:val="000000"/>
                <w:sz w:val="18"/>
                <w:szCs w:val="18"/>
              </w:rPr>
              <w:t>1.776,72</w:t>
            </w:r>
            <w:r w:rsidRPr="0015406B">
              <w:rPr>
                <w:rFonts w:asciiTheme="majorHAnsi" w:hAnsiTheme="majorHAnsi" w:cstheme="majorHAnsi"/>
                <w:b/>
                <w:color w:val="000000"/>
                <w:sz w:val="18"/>
                <w:szCs w:val="18"/>
              </w:rPr>
              <w:t xml:space="preserve">€ ΦΠΑ = </w:t>
            </w:r>
            <w:r w:rsidR="00167C03" w:rsidRPr="0015406B">
              <w:rPr>
                <w:rFonts w:asciiTheme="majorHAnsi" w:hAnsiTheme="majorHAnsi" w:cstheme="majorHAnsi"/>
                <w:b/>
                <w:color w:val="000000"/>
                <w:sz w:val="18"/>
                <w:szCs w:val="18"/>
              </w:rPr>
              <w:t>9.179,72</w:t>
            </w:r>
            <w:r w:rsidRPr="0015406B">
              <w:rPr>
                <w:rFonts w:asciiTheme="majorHAnsi" w:hAnsiTheme="majorHAnsi" w:cstheme="majorHAnsi"/>
                <w:b/>
                <w:color w:val="000000"/>
                <w:sz w:val="18"/>
                <w:szCs w:val="18"/>
              </w:rPr>
              <w:t>€</w:t>
            </w:r>
            <w:r w:rsidR="00A8180C" w:rsidRPr="0015406B">
              <w:rPr>
                <w:rFonts w:asciiTheme="majorHAnsi" w:hAnsiTheme="majorHAnsi" w:cstheme="majorHAnsi"/>
                <w:b/>
                <w:color w:val="000000"/>
                <w:sz w:val="18"/>
                <w:szCs w:val="18"/>
              </w:rPr>
              <w:t xml:space="preserve">      (ΠΠ 2019)      ΚΑΕ: 1359 </w:t>
            </w:r>
            <w:r w:rsidRPr="0015406B">
              <w:rPr>
                <w:rFonts w:asciiTheme="majorHAnsi" w:hAnsiTheme="majorHAnsi" w:cstheme="majorHAnsi"/>
                <w:b/>
                <w:color w:val="000000"/>
                <w:sz w:val="18"/>
                <w:szCs w:val="18"/>
              </w:rPr>
              <w:t xml:space="preserve">                                                                                                                                                                                                                                                                                                                                                                                                                                                                                                                                </w:t>
            </w:r>
          </w:p>
        </w:tc>
      </w:tr>
      <w:tr w:rsidR="00AB10A3" w:rsidRPr="00634333" w:rsidTr="006A5DAD">
        <w:trPr>
          <w:trHeight w:val="581"/>
        </w:trPr>
        <w:tc>
          <w:tcPr>
            <w:tcW w:w="562"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A/A</w:t>
            </w:r>
          </w:p>
        </w:tc>
        <w:tc>
          <w:tcPr>
            <w:tcW w:w="1843"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ΕΙΔΟΣ</w:t>
            </w:r>
          </w:p>
        </w:tc>
        <w:tc>
          <w:tcPr>
            <w:tcW w:w="3119"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ΤΕΧΝΙΚΕΣ ΠΡΟΔΙΑΓΡΑΦΕΣ</w:t>
            </w:r>
          </w:p>
        </w:tc>
        <w:tc>
          <w:tcPr>
            <w:tcW w:w="1559"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ΣΥΣΚΕΥΑΣΙΑ</w:t>
            </w:r>
          </w:p>
        </w:tc>
        <w:tc>
          <w:tcPr>
            <w:tcW w:w="1276"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ΖΗΤΟΥΜΕΝΗ ΠΟΣΟΤΗΤΑ</w:t>
            </w:r>
          </w:p>
        </w:tc>
        <w:tc>
          <w:tcPr>
            <w:tcW w:w="1559"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ΧΗΜΙΚΗ ΥΠΗΡΕΣΙΑ</w:t>
            </w:r>
          </w:p>
        </w:tc>
        <w:tc>
          <w:tcPr>
            <w:tcW w:w="1701" w:type="dxa"/>
            <w:shd w:val="clear" w:color="000000" w:fill="F2F2F2" w:themeFill="background1" w:themeFillShade="F2"/>
            <w:vAlign w:val="center"/>
            <w:hideMark/>
          </w:tcPr>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ΠΡΟΫΠΟΛΟΓΙΣΜΟΣ ΑΝΑ ΣΥΣΚΕΥΑΣΙΑ (ΧΩΡΙΣ ΦΠΑ)</w:t>
            </w:r>
          </w:p>
        </w:tc>
        <w:tc>
          <w:tcPr>
            <w:tcW w:w="1701" w:type="dxa"/>
            <w:shd w:val="clear" w:color="000000" w:fill="F2F2F2" w:themeFill="background1" w:themeFillShade="F2"/>
            <w:vAlign w:val="center"/>
            <w:hideMark/>
          </w:tcPr>
          <w:p w:rsidR="006A5DAD"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ΣΥΝΟΛΙΚΟΣ    ΠΡΟΫΠΟΛΟΓΙΣΜΟΣ</w:t>
            </w:r>
          </w:p>
          <w:p w:rsidR="006A5DAD"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ΑΝΑ ΕΙΔΟΣ</w:t>
            </w:r>
          </w:p>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(ΧΩΡΙΣ  ΦΠΑ)</w:t>
            </w:r>
          </w:p>
        </w:tc>
        <w:tc>
          <w:tcPr>
            <w:tcW w:w="1701" w:type="dxa"/>
            <w:shd w:val="clear" w:color="000000" w:fill="F2F2F2" w:themeFill="background1" w:themeFillShade="F2"/>
            <w:vAlign w:val="center"/>
            <w:hideMark/>
          </w:tcPr>
          <w:p w:rsidR="006A5DAD"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ΣΥΝΟΛΙΚΟΣ    ΠΡΟΫΠΟΛΟΓΙΣΜΟΣ ΑΝΑ ΕΙΔΟΣ</w:t>
            </w:r>
          </w:p>
          <w:p w:rsidR="00AB10A3" w:rsidRPr="00634333" w:rsidRDefault="00AB10A3" w:rsidP="006A5DAD">
            <w:pPr>
              <w:jc w:val="center"/>
              <w:rPr>
                <w:rFonts w:asciiTheme="majorHAnsi" w:hAnsiTheme="majorHAnsi" w:cstheme="majorHAnsi"/>
                <w:b/>
                <w:bCs/>
                <w:color w:val="000000"/>
                <w:sz w:val="18"/>
                <w:szCs w:val="18"/>
              </w:rPr>
            </w:pPr>
            <w:r w:rsidRPr="00634333">
              <w:rPr>
                <w:rFonts w:asciiTheme="majorHAnsi" w:hAnsiTheme="majorHAnsi" w:cstheme="majorHAnsi"/>
                <w:b/>
                <w:bCs/>
                <w:color w:val="000000"/>
                <w:sz w:val="18"/>
                <w:szCs w:val="18"/>
              </w:rPr>
              <w:t>(ΜΕ  ΦΠΑ)</w:t>
            </w:r>
          </w:p>
        </w:tc>
      </w:tr>
      <w:tr w:rsidR="00AB10A3" w:rsidRPr="00634333" w:rsidTr="006A5DAD">
        <w:trPr>
          <w:trHeight w:val="1513"/>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13</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Certified  Reference Material  ή RM για έλεγχο μεθόδου προσδιορισμού θείου </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Yπόστρωμα: Πετρέλαιο   </w:t>
            </w:r>
            <w:r w:rsidRPr="00634333">
              <w:rPr>
                <w:rFonts w:asciiTheme="majorHAnsi" w:hAnsiTheme="majorHAnsi" w:cstheme="majorHAnsi"/>
                <w:color w:val="000000"/>
                <w:sz w:val="18"/>
                <w:szCs w:val="18"/>
              </w:rPr>
              <w:br/>
              <w:t xml:space="preserve">παράμετρος:  θείο </w:t>
            </w:r>
            <w:r w:rsidRPr="00634333">
              <w:rPr>
                <w:rFonts w:asciiTheme="majorHAnsi" w:hAnsiTheme="majorHAnsi" w:cstheme="majorHAnsi"/>
                <w:color w:val="000000"/>
                <w:sz w:val="18"/>
                <w:szCs w:val="18"/>
              </w:rPr>
              <w:br/>
              <w:t xml:space="preserve">τιμή (value) μεταξύ των ορίων : 14-16 g/kg   </w:t>
            </w:r>
            <w:r w:rsidRPr="00634333">
              <w:rPr>
                <w:rFonts w:asciiTheme="majorHAnsi" w:hAnsiTheme="majorHAnsi" w:cstheme="maj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ΚΕΝΤΡΙΚΗΣ ΜΑΚΕΔΟΝΙΑΣ </w:t>
            </w:r>
            <w:r w:rsidRPr="00634333">
              <w:rPr>
                <w:rFonts w:asciiTheme="majorHAnsi" w:hAnsiTheme="majorHAnsi" w:cstheme="majorHAnsi"/>
                <w:color w:val="000000"/>
                <w:sz w:val="18"/>
                <w:szCs w:val="18"/>
              </w:rPr>
              <w:br/>
              <w:t xml:space="preserve">2) ΧΥ ΠΕΙΡΑΙΑ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105,00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210,00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260,40</w:t>
            </w:r>
          </w:p>
        </w:tc>
      </w:tr>
      <w:tr w:rsidR="00AB10A3" w:rsidRPr="00634333" w:rsidTr="006A5DAD">
        <w:trPr>
          <w:trHeight w:val="1860"/>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28</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(River water) ORMS-5 (National Research Council Canada)</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3 Χ 50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A XY ΑΘΗΝΩΝ  ΤΜΗΜΑ Γ</w:t>
            </w:r>
            <w:r w:rsidRPr="00634333">
              <w:rPr>
                <w:rFonts w:asciiTheme="majorHAnsi" w:hAnsiTheme="majorHAnsi" w:cstheme="majorHAnsi"/>
                <w:color w:val="000000"/>
                <w:sz w:val="18"/>
                <w:szCs w:val="18"/>
              </w:rPr>
              <w:br/>
              <w:t xml:space="preserve">2) ΧΥ ΗΠΕΙΡΟΥ-ΔΥΤΙΚΗΣ ΜΑΚΕΔΟΝΙΑΣ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670,00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830,80</w:t>
            </w:r>
          </w:p>
        </w:tc>
      </w:tr>
      <w:tr w:rsidR="00AB10A3" w:rsidRPr="00634333" w:rsidTr="006A5DAD">
        <w:trPr>
          <w:trHeight w:val="703"/>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30</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TM 9-2 (Environment Canada)</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spacing w:after="240"/>
              <w:rPr>
                <w:rFonts w:asciiTheme="majorHAnsi" w:hAnsiTheme="majorHAnsi" w:cstheme="majorHAnsi"/>
                <w:color w:val="000000"/>
                <w:sz w:val="18"/>
                <w:szCs w:val="18"/>
              </w:rPr>
            </w:pPr>
            <w:r w:rsidRPr="00634333">
              <w:rPr>
                <w:rFonts w:asciiTheme="majorHAnsi" w:hAnsiTheme="majorHAnsi" w:cstheme="majorHAnsi"/>
                <w:color w:val="000000"/>
                <w:sz w:val="18"/>
                <w:szCs w:val="18"/>
              </w:rPr>
              <w:t>A XY ΑΘΗΝΩΝ  ΤΜΗΜΑ Γ</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415,40</w:t>
            </w:r>
          </w:p>
        </w:tc>
      </w:tr>
      <w:tr w:rsidR="00AB10A3" w:rsidRPr="00634333" w:rsidTr="006A5DAD">
        <w:trPr>
          <w:trHeight w:val="2546"/>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31</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-24.4 (Environment Canada)</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25-40,  As:3-10, Ba:10-20, Be:1,5-3,   B:10-25, Cd:2-6, Cr:2-8,  Co:5-10, Cu:5-10, Fe:10-20, Pb:2-8, Li:2-8,  Mn:5-10,  Mo:2-8, Ni:3-10, Se:2-8, Sr:100-130, Tl:2-8, Sn:2-8, Ti:2-10, U:2-8, V:3-10.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A XY ΑΘΗΝΩΝ  ΤΜΗΜΑ Γ</w:t>
            </w:r>
            <w:r w:rsidRPr="00634333">
              <w:rPr>
                <w:rFonts w:asciiTheme="majorHAnsi" w:hAnsiTheme="majorHAnsi" w:cstheme="majorHAnsi"/>
                <w:color w:val="000000"/>
                <w:sz w:val="18"/>
                <w:szCs w:val="18"/>
              </w:rPr>
              <w:br/>
              <w:t xml:space="preserve">2) ΧΥ ΗΠΕΙΡΟΥ-ΔΥΤΙΚΗΣ ΜΑΚΕΔΟΝΙΑΣ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670,00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830,80</w:t>
            </w:r>
          </w:p>
        </w:tc>
      </w:tr>
      <w:tr w:rsidR="00AB10A3" w:rsidRPr="00634333" w:rsidTr="006A5DAD">
        <w:trPr>
          <w:trHeight w:val="2597"/>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32</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-25.5 (Environment Canada)</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spacing w:after="240"/>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A XY ΑΘΗΝΩΝ  ΤΜΗΜΑ Γ</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415,40</w:t>
            </w:r>
          </w:p>
        </w:tc>
      </w:tr>
      <w:tr w:rsidR="00AB10A3" w:rsidRPr="00634333" w:rsidTr="006A5DAD">
        <w:trPr>
          <w:trHeight w:val="2910"/>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-35 (Environment Canada)</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 Pb:2-30, Li:2-10, Mn:2-30,  Mo:2-10, Ni:2-20, Se:2-10, Tl:2-10, Sn:2-10,  Ti:2-10, U:2-10, V:2-20, Zn:2-40.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ΧΥ ΗΠΕΙΡΟΥ-ΔΥΤΙΚΗΣ ΜΑΚΕΔΟΝΙΑΣ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335,00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415,40</w:t>
            </w:r>
          </w:p>
        </w:tc>
      </w:tr>
      <w:tr w:rsidR="00AB10A3" w:rsidRPr="00634333" w:rsidTr="006A5DAD">
        <w:trPr>
          <w:trHeight w:val="2121"/>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34</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Sweet Cream Butter, Salted muvaBU-1313 ή ισοδύναμο</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απαραίτητο για τον προσδιορισμό των ακόλουθων παραμέτρων στις εξής περιοχές συγκεντρώσεων (g/100g) : Στερεό υπόλειμμα άνευ λίπους 1,00-4,50 , Υγρασία : 14,00-17,50 και Λίπος 79,00-83,00 .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250 g</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ΠΕΙΡΑΙΑ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115,00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115,00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142,60</w:t>
            </w:r>
          </w:p>
        </w:tc>
      </w:tr>
      <w:tr w:rsidR="00AB10A3" w:rsidRPr="00634333" w:rsidTr="006A5DAD">
        <w:trPr>
          <w:trHeight w:val="1815"/>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35</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Hard cheese (type Emmental Cheese)  muvaK-1802 ή ισοδύναμο</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απαραίτητο για τον προσδιορισμό των ακόλουθων παραμέτρων στις εξής περιοχές συγκεντρώσεων (g/100g) : Λίπος 25,00-30,50 ,  Στερεό υπόλειμμα 56,5-61,00.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100 g</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ΠΕΙΡΑΙΑ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115,00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115,00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142,60</w:t>
            </w:r>
          </w:p>
        </w:tc>
      </w:tr>
      <w:tr w:rsidR="00AB10A3" w:rsidRPr="00634333" w:rsidTr="006A5DAD">
        <w:trPr>
          <w:trHeight w:val="3680"/>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36</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Certified  Reference Material CRANBERRY-05</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 40 ±2,6   Ca:13 ±1,0  Cl:35 ±2,1   Color(units):20 ±7,0  Conductivity (μS/cm, 25</w:t>
            </w:r>
            <w:r w:rsidRPr="00634333">
              <w:rPr>
                <w:rFonts w:asciiTheme="majorHAnsi" w:hAnsiTheme="majorHAnsi" w:cstheme="majorHAnsi"/>
                <w:color w:val="000000"/>
                <w:sz w:val="18"/>
                <w:szCs w:val="18"/>
                <w:vertAlign w:val="superscript"/>
              </w:rPr>
              <w:t>O</w:t>
            </w:r>
            <w:r w:rsidRPr="00634333">
              <w:rPr>
                <w:rFonts w:asciiTheme="majorHAnsi" w:hAnsiTheme="majorHAnsi" w:cstheme="majorHAnsi"/>
                <w:color w:val="000000"/>
                <w:sz w:val="18"/>
                <w:szCs w:val="18"/>
              </w:rPr>
              <w:t>C):220±7,0,   Dissolved Inorganic Carbon (DIC):9,5±0,9  Dissolved Organic Carbon (DOC):3,6 ±0,60 F:0,07±0,030 Total hardness (ως CaCO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 55,6±3,5   Mg:5,6±0,5  NO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+NO</w:t>
            </w:r>
            <w:r w:rsidRPr="00634333">
              <w:rPr>
                <w:rFonts w:asciiTheme="majorHAnsi" w:hAnsiTheme="majorHAnsi" w:cstheme="majorHAnsi"/>
                <w:color w:val="000000"/>
                <w:sz w:val="18"/>
                <w:szCs w:val="18"/>
                <w:vertAlign w:val="subscript"/>
              </w:rPr>
              <w:t>2</w:t>
            </w:r>
            <w:r w:rsidRPr="00634333">
              <w:rPr>
                <w:rFonts w:asciiTheme="majorHAnsi" w:hAnsiTheme="majorHAnsi" w:cstheme="majorHAnsi"/>
                <w:color w:val="000000"/>
                <w:sz w:val="18"/>
                <w:szCs w:val="18"/>
              </w:rPr>
              <w:t>(ως N): 0,2±0,03  pH:7,71±0,40 K: 0,7±0,08  Si: 2,7±0,30Να: 20 ±1,90 SO4: 9 ±0,80 Total nitrogen by Kieldahl (as N): 0,2±0,06  Total nitrogen: 0,3±0,080 Turbidity: 0,17±0,07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A XY ΑΘΗΝΩΝ  ΤΜΗΜΑ Γ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320,00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320,00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396,80</w:t>
            </w:r>
          </w:p>
        </w:tc>
      </w:tr>
      <w:tr w:rsidR="00AB10A3" w:rsidRPr="00634333" w:rsidTr="006A5DAD">
        <w:trPr>
          <w:trHeight w:val="1837"/>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44</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(Fish Protein)</w:t>
            </w:r>
            <w:r w:rsidRPr="00634333">
              <w:rPr>
                <w:rFonts w:asciiTheme="majorHAnsi" w:hAnsiTheme="majorHAnsi" w:cstheme="majorHAnsi"/>
                <w:strike/>
                <w:color w:val="000000"/>
                <w:sz w:val="18"/>
                <w:szCs w:val="18"/>
                <w:lang w:val="en-US"/>
              </w:rPr>
              <w:t xml:space="preserve"> </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w:t>
            </w:r>
            <w:r w:rsidRPr="00634333">
              <w:rPr>
                <w:rFonts w:asciiTheme="majorHAnsi" w:hAnsiTheme="majorHAnsi" w:cstheme="majorHAnsi"/>
                <w:color w:val="000000"/>
                <w:sz w:val="18"/>
                <w:szCs w:val="18"/>
                <w:lang w:val="en-US"/>
              </w:rPr>
              <w:t xml:space="preserve"> : </w:t>
            </w:r>
            <w:r w:rsidRPr="00634333">
              <w:rPr>
                <w:rFonts w:asciiTheme="majorHAnsi" w:hAnsiTheme="majorHAnsi" w:cstheme="majorHAnsi"/>
                <w:color w:val="000000"/>
                <w:sz w:val="18"/>
                <w:szCs w:val="18"/>
              </w:rPr>
              <w:t>πρωτεΐνη</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κρέατος</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ή</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ιχθύος</w:t>
            </w:r>
            <w:r w:rsidRPr="00634333">
              <w:rPr>
                <w:rFonts w:asciiTheme="majorHAnsi" w:hAnsiTheme="majorHAnsi" w:cstheme="majorHAnsi"/>
                <w:color w:val="000000"/>
                <w:sz w:val="18"/>
                <w:szCs w:val="18"/>
                <w:lang w:val="en-US"/>
              </w:rPr>
              <w:t xml:space="preserve"> (fish or meat protein). </w:t>
            </w:r>
            <w:r w:rsidRPr="00634333">
              <w:rPr>
                <w:rFonts w:asciiTheme="majorHAnsi" w:hAnsiTheme="majorHAnsi" w:cstheme="majorHAnsi"/>
                <w:color w:val="000000"/>
                <w:sz w:val="18"/>
                <w:szCs w:val="18"/>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20 g</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br/>
              <w:t xml:space="preserve"> ΧΥ ΗΠΕΙΡΟΥ-ΔΥΤΙΚΗΣ ΜΑΚΕΔΟΝΙΑΣ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500,00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500,00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620,00</w:t>
            </w:r>
          </w:p>
        </w:tc>
      </w:tr>
      <w:tr w:rsidR="00AB10A3" w:rsidRPr="00634333" w:rsidTr="006A5DAD">
        <w:trPr>
          <w:trHeight w:val="1463"/>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75</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Υλικό αναφοράς: Modified PWG Gliadin</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Υλικό αναφοράς για γλιαδίνη παρασκευασμένο από μίγμα ποικιλιών σίτου που καλλιεργούνται στην Ευρώπη, σύμφωνα με τη μέθοδο που περιγράφεται στο: Van Eckert R, et al Towards a new gliadin reference material - Isolation and characterization J Cer Sci; 43: 331-341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100 mg</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A XY ΑΘΗΝΩΝ  ΤΜΗΜΑ Β</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350,00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350,00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434,00</w:t>
            </w:r>
          </w:p>
        </w:tc>
      </w:tr>
      <w:tr w:rsidR="00AB10A3" w:rsidRPr="00634333" w:rsidTr="006A5DAD">
        <w:trPr>
          <w:trHeight w:val="1247"/>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79</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υλικό αναφοράς με πιστοποιημένη τιμή ηλεκτρικής αγωγιμότητας εντός του ορίου 0.013 – 0.017 mS/cm (25.0 °C)</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(c=0.0001 mol/L), ιχνηλάσιμο σε μετρολογικό ινστιτούτο με πιστοποιημένη τιμή εντός του ορίου 0.013 – 0.017 mS/cm (25.0 °C) και εκτεταμένη αβεβαιότητα ± 1.5 %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ΜΕΤΡΟΛΟΓΙΑΣ </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166,00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205,84</w:t>
            </w:r>
          </w:p>
        </w:tc>
      </w:tr>
      <w:tr w:rsidR="00AB10A3" w:rsidRPr="00634333" w:rsidTr="006A5DAD">
        <w:trPr>
          <w:trHeight w:val="1329"/>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80</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Πιστοποιημένο υλικό αναφοράς με πιστοποιημένη τιμή ηλεκτρικής αγωγιμότητας εντός του ορίου 0.130 – 0.170 mS/cm </w:t>
            </w:r>
            <w:r w:rsidRPr="00634333">
              <w:rPr>
                <w:rFonts w:asciiTheme="majorHAnsi" w:hAnsiTheme="majorHAnsi" w:cstheme="majorHAnsi"/>
                <w:color w:val="000000"/>
                <w:sz w:val="18"/>
                <w:szCs w:val="18"/>
              </w:rPr>
              <w:br/>
              <w:t xml:space="preserve">(25.0 °C) </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(c=0.001 mol/L), ιχνηλάσιμο σε μετρολογικό ινστιτούτο με πιστοποιημένη τιμή εντός του ορίου 0.130 – 0.170 mS/cm (25.0 °C) και εκτεταμένη αβεβαιότητα ± 1.5 %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ΜΕΤΡΟΛΟΓΙΑΣ </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166,00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205,84</w:t>
            </w:r>
          </w:p>
        </w:tc>
      </w:tr>
      <w:tr w:rsidR="00AB10A3" w:rsidRPr="00634333" w:rsidTr="006A5DAD">
        <w:trPr>
          <w:trHeight w:val="1549"/>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81</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υλικό αναφοράς με πιστοποιημένη τιμή ηλεκτρικής αγωγιμότητας εντός του ορίου 1300 – 1700 mS/cm (25.0 °C)</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(c=0.01 mol/L), ιχνηλάσιμο σε μετρολογικό ινστιτούτο με πιστοποιημένη τιμή εντός του ορίου 1300 – 1700 mS/cm (25.0 °C) και εκτεταμένη αβεβαιότητα ± 1.5 %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ΚΕΝΤΡΙΚΗΣ ΜΑΚΕΔΟΝΙΑΣ</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166,00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205,84</w:t>
            </w:r>
          </w:p>
        </w:tc>
      </w:tr>
      <w:tr w:rsidR="00AB10A3" w:rsidRPr="00634333" w:rsidTr="006A5DAD">
        <w:trPr>
          <w:trHeight w:val="1837"/>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82</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Holmium oxide</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Holmium oxide solution, 40 g/L in perchloric acid 10% (v/v). </w:t>
            </w:r>
            <w:r w:rsidRPr="00634333">
              <w:rPr>
                <w:rFonts w:asciiTheme="majorHAnsi" w:hAnsiTheme="majorHAnsi" w:cstheme="maj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3 αμπούλες </w:t>
            </w:r>
            <w:r w:rsidRPr="00634333">
              <w:rPr>
                <w:rFonts w:asciiTheme="majorHAnsi" w:hAnsiTheme="majorHAnsi" w:cstheme="majorHAnsi"/>
                <w:color w:val="000000"/>
                <w:sz w:val="18"/>
                <w:szCs w:val="18"/>
              </w:rPr>
              <w:br/>
              <w:t xml:space="preserve">των 10 mL </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245,00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490,00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607,60</w:t>
            </w:r>
          </w:p>
        </w:tc>
      </w:tr>
      <w:tr w:rsidR="00AB10A3" w:rsidRPr="00634333" w:rsidTr="006A5DAD">
        <w:trPr>
          <w:trHeight w:val="1098"/>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Potassium dichromate</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Potassium dichromate, 60,06 mg/L in sulphuric acid 0,01N. </w:t>
            </w:r>
            <w:r w:rsidRPr="00634333">
              <w:rPr>
                <w:rFonts w:asciiTheme="majorHAnsi" w:hAnsiTheme="majorHAnsi" w:cstheme="majorHAnsi"/>
                <w:color w:val="000000"/>
                <w:sz w:val="18"/>
                <w:szCs w:val="18"/>
              </w:rPr>
              <w:t>Να συνοδεύεται από πιστοποιητικό διακρίβωσης (με βάση τις προδιαγραφές Ph. Eur. 2.2.25) με ιχνηλασιμότητα ως προς διεθνή πρότυπα (NIST).</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2 αμπούλες </w:t>
            </w:r>
            <w:r w:rsidRPr="00634333">
              <w:rPr>
                <w:rFonts w:asciiTheme="majorHAnsi" w:hAnsiTheme="majorHAnsi" w:cstheme="majorHAnsi"/>
                <w:color w:val="000000"/>
                <w:sz w:val="18"/>
                <w:szCs w:val="18"/>
              </w:rPr>
              <w:br/>
              <w:t xml:space="preserve">των 10 mL διχρωμικό κάλιο και 6 αμπούλες </w:t>
            </w:r>
            <w:r w:rsidRPr="00634333">
              <w:rPr>
                <w:rFonts w:asciiTheme="majorHAnsi" w:hAnsiTheme="majorHAnsi" w:cstheme="majorHAnsi"/>
                <w:color w:val="000000"/>
                <w:sz w:val="18"/>
                <w:szCs w:val="18"/>
              </w:rPr>
              <w:br/>
              <w:t xml:space="preserve">των 10 mL  θειικό οξύ </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r w:rsidRPr="00634333">
              <w:rPr>
                <w:rFonts w:asciiTheme="majorHAnsi" w:hAnsiTheme="majorHAnsi" w:cstheme="majorHAnsi"/>
                <w:color w:val="000000"/>
                <w:sz w:val="18"/>
                <w:szCs w:val="18"/>
              </w:rPr>
              <w:br/>
              <w:t>3) ΧΥ ΚΕΝΤΡΙΚΗΣ ΜΑΚΕΔΟΝΙΑΣ</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240,00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720,00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892,80</w:t>
            </w:r>
          </w:p>
        </w:tc>
      </w:tr>
      <w:tr w:rsidR="00AB10A3" w:rsidRPr="00634333" w:rsidTr="006A5DAD">
        <w:trPr>
          <w:trHeight w:val="941"/>
        </w:trPr>
        <w:tc>
          <w:tcPr>
            <w:tcW w:w="562"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84</w:t>
            </w:r>
          </w:p>
        </w:tc>
        <w:tc>
          <w:tcPr>
            <w:tcW w:w="1843"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Sodium iodide</w:t>
            </w:r>
          </w:p>
        </w:tc>
        <w:tc>
          <w:tcPr>
            <w:tcW w:w="311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Sodium iodide solution, 10 g/L in water. </w:t>
            </w:r>
            <w:r w:rsidRPr="00634333">
              <w:rPr>
                <w:rFonts w:asciiTheme="majorHAnsi" w:hAnsiTheme="majorHAnsi" w:cstheme="maj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3 αμπούλες </w:t>
            </w:r>
            <w:r w:rsidRPr="00634333">
              <w:rPr>
                <w:rFonts w:asciiTheme="majorHAnsi" w:hAnsiTheme="majorHAnsi" w:cstheme="majorHAnsi"/>
                <w:color w:val="000000"/>
                <w:sz w:val="18"/>
                <w:szCs w:val="18"/>
              </w:rPr>
              <w:br/>
              <w:t xml:space="preserve">των 10 mL </w:t>
            </w:r>
          </w:p>
        </w:tc>
        <w:tc>
          <w:tcPr>
            <w:tcW w:w="1276"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w:t>
            </w:r>
          </w:p>
        </w:tc>
        <w:tc>
          <w:tcPr>
            <w:tcW w:w="1559" w:type="dxa"/>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r w:rsidRPr="00634333">
              <w:rPr>
                <w:rFonts w:asciiTheme="majorHAnsi" w:hAnsiTheme="majorHAnsi" w:cstheme="majorHAnsi"/>
                <w:color w:val="000000"/>
                <w:sz w:val="18"/>
                <w:szCs w:val="18"/>
              </w:rPr>
              <w:br/>
              <w:t>3) ΧΥ ΚΕΝΤΡΙΚΗΣ ΜΑΚΕΔΟΝΙΑΣ</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230,00</w:t>
            </w:r>
          </w:p>
        </w:tc>
        <w:tc>
          <w:tcPr>
            <w:tcW w:w="1701" w:type="dxa"/>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690,00</w:t>
            </w:r>
          </w:p>
        </w:tc>
        <w:tc>
          <w:tcPr>
            <w:tcW w:w="1701" w:type="dxa"/>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855,60</w:t>
            </w:r>
          </w:p>
        </w:tc>
      </w:tr>
      <w:tr w:rsidR="00AB10A3" w:rsidRPr="00634333" w:rsidTr="00FF1FC3">
        <w:trPr>
          <w:trHeight w:val="70"/>
        </w:trPr>
        <w:tc>
          <w:tcPr>
            <w:tcW w:w="562" w:type="dxa"/>
            <w:tcBorders>
              <w:bottom w:val="single" w:sz="4" w:space="0" w:color="auto"/>
            </w:tcBorders>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92</w:t>
            </w:r>
          </w:p>
        </w:tc>
        <w:tc>
          <w:tcPr>
            <w:tcW w:w="1843" w:type="dxa"/>
            <w:tcBorders>
              <w:bottom w:val="single" w:sz="4" w:space="0" w:color="auto"/>
            </w:tcBorders>
            <w:shd w:val="clear" w:color="000000" w:fill="FFFFFF"/>
            <w:vAlign w:val="center"/>
            <w:hideMark/>
          </w:tcPr>
          <w:p w:rsidR="00AB10A3" w:rsidRPr="00634333" w:rsidRDefault="00AB10A3" w:rsidP="00AB10A3">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OTAN-1 (National Research Council of Canada)</w:t>
            </w:r>
          </w:p>
        </w:tc>
        <w:tc>
          <w:tcPr>
            <w:tcW w:w="3119" w:type="dxa"/>
            <w:tcBorders>
              <w:bottom w:val="single" w:sz="4" w:space="0" w:color="auto"/>
            </w:tcBorders>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ωχρατοξίνης Α, συγκέντρωσης 11,03 ± 1 μg/g σε οργανικό διαλύτη</w:t>
            </w:r>
          </w:p>
        </w:tc>
        <w:tc>
          <w:tcPr>
            <w:tcW w:w="1559" w:type="dxa"/>
            <w:tcBorders>
              <w:bottom w:val="single" w:sz="4" w:space="0" w:color="auto"/>
            </w:tcBorders>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mL</w:t>
            </w:r>
          </w:p>
        </w:tc>
        <w:tc>
          <w:tcPr>
            <w:tcW w:w="1276" w:type="dxa"/>
            <w:tcBorders>
              <w:bottom w:val="single" w:sz="4" w:space="0" w:color="auto"/>
            </w:tcBorders>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tcBorders>
              <w:bottom w:val="single" w:sz="4" w:space="0" w:color="auto"/>
            </w:tcBorders>
            <w:shd w:val="clear" w:color="000000" w:fill="FFFFFF"/>
            <w:noWrap/>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ΜΕΤΡΟΛΟΓΙΑΣ </w:t>
            </w:r>
          </w:p>
        </w:tc>
        <w:tc>
          <w:tcPr>
            <w:tcW w:w="1701" w:type="dxa"/>
            <w:tcBorders>
              <w:bottom w:val="single" w:sz="4" w:space="0" w:color="auto"/>
            </w:tcBorders>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450,00</w:t>
            </w:r>
          </w:p>
        </w:tc>
        <w:tc>
          <w:tcPr>
            <w:tcW w:w="1701" w:type="dxa"/>
            <w:tcBorders>
              <w:bottom w:val="single" w:sz="4" w:space="0" w:color="auto"/>
            </w:tcBorders>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450,00</w:t>
            </w:r>
          </w:p>
        </w:tc>
        <w:tc>
          <w:tcPr>
            <w:tcW w:w="1701" w:type="dxa"/>
            <w:tcBorders>
              <w:bottom w:val="single" w:sz="4" w:space="0" w:color="auto"/>
            </w:tcBorders>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558,00</w:t>
            </w:r>
          </w:p>
        </w:tc>
      </w:tr>
      <w:tr w:rsidR="00AB10A3" w:rsidRPr="00634333" w:rsidTr="00FF1FC3">
        <w:trPr>
          <w:trHeight w:val="55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93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3,5-Bis(trifluoromethyl)benzoic acid</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από μετρολογικό ινστιτούτο (NMIJ) και καθαρότητας &gt; 99,9 %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200 mg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0A3" w:rsidRPr="00634333" w:rsidRDefault="00AB10A3" w:rsidP="00AB10A3">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ΜΕΤΡΟΛΟΓΙΑΣ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600,00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0A3" w:rsidRPr="00634333" w:rsidRDefault="00AB10A3" w:rsidP="00AB10A3">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744,00</w:t>
            </w:r>
          </w:p>
        </w:tc>
      </w:tr>
      <w:tr w:rsidR="00D66643" w:rsidRPr="00634333" w:rsidTr="00A845D1">
        <w:trPr>
          <w:trHeight w:val="557"/>
        </w:trPr>
        <w:tc>
          <w:tcPr>
            <w:tcW w:w="1161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D66643" w:rsidRPr="00D66643" w:rsidRDefault="00D66643" w:rsidP="00D66643">
            <w:pPr>
              <w:jc w:val="right"/>
              <w:rPr>
                <w:rFonts w:asciiTheme="majorHAnsi" w:hAnsiTheme="majorHAnsi" w:cstheme="majorHAnsi"/>
                <w:b/>
                <w:color w:val="000000"/>
                <w:sz w:val="18"/>
                <w:szCs w:val="18"/>
              </w:rPr>
            </w:pPr>
            <w:r w:rsidRPr="00D66643">
              <w:rPr>
                <w:rFonts w:asciiTheme="majorHAnsi" w:hAnsiTheme="majorHAnsi" w:cstheme="majorHAnsi"/>
                <w:b/>
                <w:color w:val="000000"/>
                <w:sz w:val="18"/>
                <w:szCs w:val="18"/>
              </w:rPr>
              <w:t>ΣΥΝΟΛΟ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D66643" w:rsidRPr="00D66643" w:rsidRDefault="00D66643" w:rsidP="00AB10A3">
            <w:pPr>
              <w:jc w:val="center"/>
              <w:rPr>
                <w:rFonts w:asciiTheme="majorHAnsi" w:hAnsiTheme="majorHAnsi" w:cstheme="majorHAnsi"/>
                <w:b/>
                <w:color w:val="000000"/>
                <w:sz w:val="18"/>
                <w:szCs w:val="18"/>
              </w:rPr>
            </w:pPr>
            <w:r w:rsidRPr="00D66643">
              <w:rPr>
                <w:rFonts w:asciiTheme="majorHAnsi" w:hAnsiTheme="majorHAnsi" w:cstheme="majorHAnsi"/>
                <w:b/>
                <w:color w:val="000000"/>
                <w:sz w:val="18"/>
                <w:szCs w:val="18"/>
              </w:rPr>
              <w:t>7.403,00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6643" w:rsidRPr="00634333" w:rsidRDefault="00D66643" w:rsidP="00AB10A3">
            <w:pPr>
              <w:jc w:val="center"/>
              <w:rPr>
                <w:rFonts w:asciiTheme="majorHAnsi" w:hAnsiTheme="majorHAnsi" w:cstheme="majorHAnsi"/>
                <w:color w:val="000000"/>
                <w:sz w:val="18"/>
                <w:szCs w:val="18"/>
              </w:rPr>
            </w:pPr>
            <w:r w:rsidRPr="0015406B">
              <w:rPr>
                <w:rFonts w:asciiTheme="majorHAnsi" w:hAnsiTheme="majorHAnsi" w:cstheme="majorHAnsi"/>
                <w:b/>
                <w:color w:val="000000"/>
                <w:sz w:val="18"/>
                <w:szCs w:val="18"/>
              </w:rPr>
              <w:t>9.179,72</w:t>
            </w:r>
          </w:p>
        </w:tc>
      </w:tr>
    </w:tbl>
    <w:p w:rsidR="000C51DE" w:rsidRPr="00634333" w:rsidRDefault="000C51DE">
      <w:pPr>
        <w:rPr>
          <w:rFonts w:asciiTheme="majorHAnsi" w:hAnsiTheme="majorHAnsi" w:cstheme="majorHAnsi"/>
          <w:sz w:val="18"/>
          <w:szCs w:val="18"/>
        </w:rPr>
      </w:pPr>
    </w:p>
    <w:p w:rsidR="00014E75" w:rsidRPr="00634333" w:rsidRDefault="00014E75">
      <w:pPr>
        <w:rPr>
          <w:rFonts w:asciiTheme="majorHAnsi" w:hAnsiTheme="majorHAnsi" w:cstheme="majorHAnsi"/>
          <w:sz w:val="18"/>
          <w:szCs w:val="18"/>
        </w:rPr>
      </w:pPr>
    </w:p>
    <w:p w:rsidR="00014E75" w:rsidRDefault="00014E75"/>
    <w:p w:rsidR="006A5DAD" w:rsidRDefault="006A5DAD"/>
    <w:p w:rsidR="006A5DAD" w:rsidRDefault="006A5DAD"/>
    <w:p w:rsidR="006A5DAD" w:rsidRDefault="006A5DAD"/>
    <w:p w:rsidR="006A5DAD" w:rsidRDefault="006A5DAD"/>
    <w:p w:rsidR="006A5DAD" w:rsidRDefault="006A5DAD"/>
    <w:p w:rsidR="006A5DAD" w:rsidRDefault="006A5DAD"/>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119"/>
        <w:gridCol w:w="1559"/>
        <w:gridCol w:w="1276"/>
        <w:gridCol w:w="1559"/>
        <w:gridCol w:w="1701"/>
        <w:gridCol w:w="1701"/>
        <w:gridCol w:w="1701"/>
      </w:tblGrid>
      <w:tr w:rsidR="00014E75" w:rsidRPr="00D931F9" w:rsidTr="00AD0DF4">
        <w:trPr>
          <w:trHeight w:val="610"/>
        </w:trPr>
        <w:tc>
          <w:tcPr>
            <w:tcW w:w="15021" w:type="dxa"/>
            <w:gridSpan w:val="9"/>
            <w:tcBorders>
              <w:bottom w:val="single" w:sz="4" w:space="0" w:color="auto"/>
            </w:tcBorders>
            <w:shd w:val="clear" w:color="000000" w:fill="F2F2F2" w:themeFill="background1" w:themeFillShade="F2"/>
            <w:vAlign w:val="center"/>
            <w:hideMark/>
          </w:tcPr>
          <w:p w:rsidR="00014E75" w:rsidRPr="00014E75" w:rsidRDefault="00014E75" w:rsidP="00167C03">
            <w:pPr>
              <w:spacing w:after="240"/>
              <w:jc w:val="center"/>
              <w:rPr>
                <w:rFonts w:asciiTheme="majorHAnsi" w:hAnsiTheme="majorHAnsi" w:cstheme="majorHAnsi"/>
                <w:b/>
                <w:bCs/>
                <w:color w:val="000000"/>
                <w:sz w:val="18"/>
                <w:szCs w:val="18"/>
              </w:rPr>
            </w:pPr>
            <w:r w:rsidRPr="00014E75">
              <w:rPr>
                <w:rFonts w:asciiTheme="majorHAnsi" w:hAnsiTheme="majorHAnsi" w:cstheme="majorHAnsi"/>
                <w:b/>
                <w:bCs/>
                <w:color w:val="000000"/>
                <w:sz w:val="18"/>
                <w:szCs w:val="18"/>
              </w:rPr>
              <w:lastRenderedPageBreak/>
              <w:br/>
              <w:t xml:space="preserve">ΠΙΝΑΚΑΣ 2: ΧΗΜΙΚΑ ΕΠΕΞΕΡΓΑΣΙΑΣ ΝΕΡΟΥ (ΥΛΙΚΑ  ΜΙΚΡΟΒΙΟΛΟΓΙΚΩΝ ΑΝΑΛΥΣΕΩΝ ΝΕΡΩΝ), CPV : 24962000-5 </w:t>
            </w:r>
            <w:r w:rsidRPr="00014E75">
              <w:rPr>
                <w:rFonts w:asciiTheme="majorHAnsi" w:hAnsiTheme="majorHAnsi" w:cstheme="majorHAnsi"/>
                <w:b/>
                <w:bCs/>
                <w:color w:val="000000"/>
                <w:sz w:val="18"/>
                <w:szCs w:val="18"/>
              </w:rPr>
              <w:br/>
              <w:t>ΠΡΟΫΠΟΛΟΓΙΣΜΟΣ</w:t>
            </w:r>
            <w:r w:rsidR="00882F54">
              <w:rPr>
                <w:rFonts w:asciiTheme="majorHAnsi" w:hAnsiTheme="majorHAnsi" w:cstheme="majorHAnsi"/>
                <w:b/>
                <w:bCs/>
                <w:color w:val="000000"/>
                <w:sz w:val="18"/>
                <w:szCs w:val="18"/>
              </w:rPr>
              <w:t xml:space="preserve">: </w:t>
            </w:r>
            <w:r w:rsidR="00882F54" w:rsidRPr="00882F54">
              <w:rPr>
                <w:rFonts w:asciiTheme="majorHAnsi" w:hAnsiTheme="majorHAnsi" w:cstheme="majorHAnsi"/>
                <w:b/>
                <w:bCs/>
                <w:color w:val="000000"/>
                <w:sz w:val="18"/>
                <w:szCs w:val="18"/>
              </w:rPr>
              <w:t>690,00</w:t>
            </w:r>
            <w:r w:rsidRPr="00014E75">
              <w:rPr>
                <w:rFonts w:asciiTheme="majorHAnsi" w:hAnsiTheme="majorHAnsi" w:cstheme="majorHAnsi"/>
                <w:b/>
                <w:bCs/>
                <w:color w:val="000000"/>
                <w:sz w:val="18"/>
                <w:szCs w:val="18"/>
              </w:rPr>
              <w:t xml:space="preserve">€ + </w:t>
            </w:r>
            <w:r w:rsidR="00882F54" w:rsidRPr="00882F54">
              <w:rPr>
                <w:rFonts w:asciiTheme="majorHAnsi" w:hAnsiTheme="majorHAnsi" w:cstheme="majorHAnsi"/>
                <w:b/>
                <w:bCs/>
                <w:color w:val="000000"/>
                <w:sz w:val="18"/>
                <w:szCs w:val="18"/>
              </w:rPr>
              <w:t>165,60</w:t>
            </w:r>
            <w:r w:rsidRPr="00014E75">
              <w:rPr>
                <w:rFonts w:asciiTheme="majorHAnsi" w:hAnsiTheme="majorHAnsi" w:cstheme="majorHAnsi"/>
                <w:b/>
                <w:bCs/>
                <w:color w:val="000000"/>
                <w:sz w:val="18"/>
                <w:szCs w:val="18"/>
              </w:rPr>
              <w:t xml:space="preserve">€ ΦΠΑ = </w:t>
            </w:r>
            <w:r w:rsidR="00882F54" w:rsidRPr="00882F54">
              <w:rPr>
                <w:rFonts w:asciiTheme="majorHAnsi" w:hAnsiTheme="majorHAnsi" w:cstheme="majorHAnsi"/>
                <w:b/>
                <w:bCs/>
                <w:color w:val="000000"/>
                <w:sz w:val="18"/>
                <w:szCs w:val="18"/>
              </w:rPr>
              <w:t>855,60</w:t>
            </w:r>
            <w:r w:rsidRPr="00014E75">
              <w:rPr>
                <w:rFonts w:asciiTheme="majorHAnsi" w:hAnsiTheme="majorHAnsi" w:cstheme="majorHAnsi"/>
                <w:b/>
                <w:bCs/>
                <w:color w:val="000000"/>
                <w:sz w:val="18"/>
                <w:szCs w:val="18"/>
              </w:rPr>
              <w:t xml:space="preserve">€      </w:t>
            </w:r>
            <w:r w:rsidR="0015406B" w:rsidRPr="0015406B">
              <w:rPr>
                <w:rFonts w:asciiTheme="majorHAnsi" w:hAnsiTheme="majorHAnsi" w:cstheme="majorHAnsi"/>
                <w:b/>
                <w:color w:val="000000"/>
                <w:sz w:val="18"/>
                <w:szCs w:val="18"/>
              </w:rPr>
              <w:t>(ΠΠ 2019)</w:t>
            </w:r>
            <w:r w:rsidR="0015406B">
              <w:rPr>
                <w:rFonts w:asciiTheme="majorHAnsi" w:hAnsiTheme="majorHAnsi" w:cstheme="majorHAnsi"/>
                <w:b/>
                <w:color w:val="000000"/>
                <w:sz w:val="18"/>
                <w:szCs w:val="18"/>
              </w:rPr>
              <w:t xml:space="preserve">  </w:t>
            </w:r>
            <w:r w:rsidRPr="00014E75">
              <w:rPr>
                <w:rFonts w:asciiTheme="majorHAnsi" w:hAnsiTheme="majorHAnsi" w:cstheme="majorHAnsi"/>
                <w:b/>
                <w:bCs/>
                <w:color w:val="000000"/>
                <w:sz w:val="18"/>
                <w:szCs w:val="18"/>
              </w:rPr>
              <w:t xml:space="preserve"> ΚΑΕ: 1359                                                                                                                                                                                                                                                                                                                                                                                                                                                                                                                              </w:t>
            </w:r>
          </w:p>
        </w:tc>
      </w:tr>
      <w:tr w:rsidR="00014E75" w:rsidRPr="00634333" w:rsidTr="00AD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6"/>
        </w:trPr>
        <w:tc>
          <w:tcPr>
            <w:tcW w:w="562"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Α/Α</w:t>
            </w:r>
          </w:p>
        </w:tc>
        <w:tc>
          <w:tcPr>
            <w:tcW w:w="1843"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ΕΙΔΟΣ</w:t>
            </w:r>
          </w:p>
        </w:tc>
        <w:tc>
          <w:tcPr>
            <w:tcW w:w="311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ΤΕΧΝΙΚΕΣ ΠΡΟΔΙΑΓΡΑΦΕΣ</w:t>
            </w:r>
          </w:p>
        </w:tc>
        <w:tc>
          <w:tcPr>
            <w:tcW w:w="155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ΣΥΣΚΕΥΑΣΙΑ</w:t>
            </w:r>
          </w:p>
        </w:tc>
        <w:tc>
          <w:tcPr>
            <w:tcW w:w="127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ΖΗΤΟΥΜΕΝΗ ΠΟΣΟΤΗΤΑ</w:t>
            </w:r>
          </w:p>
        </w:tc>
        <w:tc>
          <w:tcPr>
            <w:tcW w:w="155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 xml:space="preserve">ΧΗΜΙΚΗ ΥΠΗΡΕΣΙΑ </w:t>
            </w:r>
          </w:p>
        </w:tc>
        <w:tc>
          <w:tcPr>
            <w:tcW w:w="17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 xml:space="preserve">ΠΡΟΫΠΟΛΟΓΙΣΜΟΣ                 </w:t>
            </w:r>
          </w:p>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ΑΝΑ ΣΥΣΚΕΥΑΣΙΑ (ΧΩΡΙΣ ΦΠΑ)</w:t>
            </w:r>
          </w:p>
        </w:tc>
        <w:tc>
          <w:tcPr>
            <w:tcW w:w="17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ΣΥΝΟΛΙΚΟΣ    ΠΡΟΫΠΟΛΟΓΙΣΜΟΣ               ΑΝΑ ΕΙΔΟΣ                    (ΧΩΡΙΣ ΦΠΑ)</w:t>
            </w:r>
          </w:p>
        </w:tc>
        <w:tc>
          <w:tcPr>
            <w:tcW w:w="17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014E75" w:rsidRPr="00634333" w:rsidRDefault="00014E75" w:rsidP="00014E75">
            <w:pPr>
              <w:jc w:val="center"/>
              <w:rPr>
                <w:rFonts w:ascii="Calibri" w:hAnsi="Calibri" w:cs="Calibri"/>
                <w:b/>
                <w:bCs/>
                <w:color w:val="000000"/>
                <w:sz w:val="18"/>
                <w:szCs w:val="18"/>
              </w:rPr>
            </w:pPr>
            <w:r w:rsidRPr="00634333">
              <w:rPr>
                <w:rFonts w:ascii="Calibri" w:hAnsi="Calibri" w:cs="Calibri"/>
                <w:b/>
                <w:bCs/>
                <w:color w:val="000000"/>
                <w:sz w:val="18"/>
                <w:szCs w:val="18"/>
              </w:rPr>
              <w:t>ΣΥΝΟΛΙΚΟΣ    ΠΡΟΫΠΟΛΟΓΙΣΜΟΣ               ΑΝΑ ΕΙΔΟΣ                    (ΜΕ ΦΠΑ)</w:t>
            </w:r>
          </w:p>
        </w:tc>
      </w:tr>
      <w:tr w:rsidR="00014E75" w:rsidRPr="00634333" w:rsidTr="00AD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5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28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lang w:val="en-US"/>
              </w:rPr>
            </w:pPr>
            <w:r w:rsidRPr="00634333">
              <w:rPr>
                <w:rFonts w:ascii="Calibri" w:hAnsi="Calibri" w:cs="Calibri"/>
                <w:color w:val="000000"/>
                <w:sz w:val="18"/>
                <w:szCs w:val="18"/>
                <w:lang w:val="en-US"/>
              </w:rPr>
              <w:t>Polymyxin-Cefazolin-Pimaricin (PCP) Supplement for Legionella BCYE medium</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Το υλικό να ανταποκρίνεται στην τελική σύνθεση που αναφέρεται στο ISO 11731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πακέτο με 5 τεμ.</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ΧΥ ΑΙΓΑΙΟΥ -ΤΜΗΜΑ ΧΥ ΡΟΔΟΥ</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110,00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330,00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409,20</w:t>
            </w:r>
          </w:p>
        </w:tc>
      </w:tr>
      <w:tr w:rsidR="00014E75" w:rsidRPr="00634333" w:rsidTr="00D66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0"/>
        </w:trPr>
        <w:tc>
          <w:tcPr>
            <w:tcW w:w="562" w:type="dxa"/>
            <w:tcBorders>
              <w:top w:val="nil"/>
              <w:left w:val="single" w:sz="8" w:space="0" w:color="auto"/>
              <w:bottom w:val="single" w:sz="4" w:space="0" w:color="auto"/>
              <w:right w:val="single" w:sz="4" w:space="0" w:color="auto"/>
            </w:tcBorders>
            <w:shd w:val="clear" w:color="000000" w:fill="FFFFFF"/>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37</w:t>
            </w:r>
          </w:p>
        </w:tc>
        <w:tc>
          <w:tcPr>
            <w:tcW w:w="1843" w:type="dxa"/>
            <w:tcBorders>
              <w:top w:val="nil"/>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Βιοδείκτης αποστείρωσης</w:t>
            </w:r>
          </w:p>
        </w:tc>
        <w:tc>
          <w:tcPr>
            <w:tcW w:w="3119" w:type="dxa"/>
            <w:tcBorders>
              <w:top w:val="nil"/>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 xml:space="preserve">Ανεξάρτητες αμπούλες  που περιέχουν θρεπτικό ζωμό, σακχαρόζη, δείκτη μεταβολής pH και σπόρους του </w:t>
            </w:r>
            <w:r w:rsidRPr="00634333">
              <w:rPr>
                <w:rFonts w:ascii="Calibri" w:hAnsi="Calibri" w:cs="Calibri"/>
                <w:i/>
                <w:iCs/>
                <w:color w:val="000000"/>
                <w:sz w:val="18"/>
                <w:szCs w:val="18"/>
              </w:rPr>
              <w:t>Geobacillus stearothermophilus</w:t>
            </w:r>
            <w:r w:rsidRPr="00634333">
              <w:rPr>
                <w:rFonts w:ascii="Calibri" w:hAnsi="Calibri" w:cs="Calibri"/>
                <w:color w:val="000000"/>
                <w:sz w:val="18"/>
                <w:szCs w:val="18"/>
              </w:rPr>
              <w:t xml:space="preserve"> ATCC 7953 σε συγκέντρωση 5 x 10</w:t>
            </w:r>
            <w:r w:rsidRPr="00634333">
              <w:rPr>
                <w:rFonts w:ascii="Calibri" w:hAnsi="Calibri" w:cs="Calibri"/>
                <w:color w:val="000000"/>
                <w:sz w:val="18"/>
                <w:szCs w:val="18"/>
                <w:vertAlign w:val="superscript"/>
              </w:rPr>
              <w:t>5</w:t>
            </w:r>
            <w:r w:rsidRPr="00634333">
              <w:rPr>
                <w:rFonts w:ascii="Calibri" w:hAnsi="Calibri" w:cs="Calibri"/>
                <w:color w:val="000000"/>
                <w:sz w:val="18"/>
                <w:szCs w:val="18"/>
              </w:rPr>
              <w:t>–1 x 10</w:t>
            </w:r>
            <w:r w:rsidRPr="00634333">
              <w:rPr>
                <w:rFonts w:ascii="Calibri" w:hAnsi="Calibri" w:cs="Calibri"/>
                <w:color w:val="000000"/>
                <w:sz w:val="18"/>
                <w:szCs w:val="18"/>
                <w:vertAlign w:val="superscript"/>
              </w:rPr>
              <w:t>7</w:t>
            </w:r>
            <w:r w:rsidRPr="00634333">
              <w:rPr>
                <w:rFonts w:ascii="Calibri" w:hAnsi="Calibri" w:cs="Calibri"/>
                <w:color w:val="000000"/>
                <w:sz w:val="18"/>
                <w:szCs w:val="18"/>
              </w:rPr>
              <w:t xml:space="preserve"> σπόρους ανά αμπούλα με D</w:t>
            </w:r>
            <w:r w:rsidRPr="00634333">
              <w:rPr>
                <w:rFonts w:ascii="Calibri" w:hAnsi="Calibri" w:cs="Calibri"/>
                <w:color w:val="000000"/>
                <w:sz w:val="18"/>
                <w:szCs w:val="18"/>
                <w:vertAlign w:val="subscript"/>
              </w:rPr>
              <w:t>121</w:t>
            </w:r>
            <w:r w:rsidRPr="00634333">
              <w:rPr>
                <w:rFonts w:ascii="Calibri" w:hAnsi="Calibri" w:cs="Calibri"/>
                <w:color w:val="000000"/>
                <w:sz w:val="18"/>
                <w:szCs w:val="18"/>
              </w:rPr>
              <w:t>: 1,5-2,0 min και z-value: 7-10°C</w:t>
            </w:r>
          </w:p>
        </w:tc>
        <w:tc>
          <w:tcPr>
            <w:tcW w:w="1559" w:type="dxa"/>
            <w:tcBorders>
              <w:top w:val="nil"/>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κουτί με 15 αμπούλες</w:t>
            </w:r>
          </w:p>
        </w:tc>
        <w:tc>
          <w:tcPr>
            <w:tcW w:w="1276" w:type="dxa"/>
            <w:tcBorders>
              <w:top w:val="nil"/>
              <w:left w:val="nil"/>
              <w:bottom w:val="single" w:sz="4" w:space="0" w:color="auto"/>
              <w:right w:val="single" w:sz="4" w:space="0" w:color="auto"/>
            </w:tcBorders>
            <w:shd w:val="clear" w:color="000000" w:fill="FFFFFF"/>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6</w:t>
            </w:r>
          </w:p>
        </w:tc>
        <w:tc>
          <w:tcPr>
            <w:tcW w:w="1559" w:type="dxa"/>
            <w:tcBorders>
              <w:top w:val="nil"/>
              <w:left w:val="nil"/>
              <w:bottom w:val="single" w:sz="4" w:space="0" w:color="auto"/>
              <w:right w:val="single" w:sz="4" w:space="0" w:color="auto"/>
            </w:tcBorders>
            <w:shd w:val="clear" w:color="000000" w:fill="FFFFFF"/>
            <w:vAlign w:val="center"/>
            <w:hideMark/>
          </w:tcPr>
          <w:p w:rsidR="00014E75" w:rsidRPr="00634333" w:rsidRDefault="00014E75" w:rsidP="00014E75">
            <w:pPr>
              <w:rPr>
                <w:rFonts w:ascii="Calibri" w:hAnsi="Calibri" w:cs="Calibri"/>
                <w:color w:val="000000"/>
                <w:sz w:val="18"/>
                <w:szCs w:val="18"/>
              </w:rPr>
            </w:pPr>
            <w:r w:rsidRPr="00634333">
              <w:rPr>
                <w:rFonts w:ascii="Calibri" w:hAnsi="Calibri" w:cs="Calibri"/>
                <w:color w:val="000000"/>
                <w:sz w:val="18"/>
                <w:szCs w:val="18"/>
              </w:rPr>
              <w:t xml:space="preserve">1) ΧΥ ΠΕΛΟΠΟΝΝΗΣΟΥ ΔΥΤ. ΕΛΛ. &amp; ΙΟΝΙΟΥ -ΤΜΗΜΑ ΧΥ ΚΕΡΚΥΡΑΣ  </w:t>
            </w:r>
            <w:r w:rsidRPr="00634333">
              <w:rPr>
                <w:rFonts w:ascii="Calibri" w:hAnsi="Calibri" w:cs="Calibri"/>
                <w:color w:val="000000"/>
                <w:sz w:val="18"/>
                <w:szCs w:val="18"/>
              </w:rPr>
              <w:br/>
              <w:t xml:space="preserve">2) ΧΥ ΗΠΕΙΡΟΥ-ΔΥΤ. ΜΑΚΕΔΟΝΙΑΣ - ΙΩΑΝΝΙΝΑ                 </w:t>
            </w:r>
            <w:r w:rsidRPr="00634333">
              <w:rPr>
                <w:rFonts w:ascii="Calibri" w:hAnsi="Calibri" w:cs="Calibri"/>
                <w:color w:val="000000"/>
                <w:sz w:val="18"/>
                <w:szCs w:val="18"/>
              </w:rPr>
              <w:br/>
              <w:t xml:space="preserve">3) ΧΥ ΑΙΓΑΙΟΥ -ΤΜΗΜΑ ΧΥ ΡΟΔΟΥ       </w:t>
            </w:r>
            <w:r w:rsidRPr="00634333">
              <w:rPr>
                <w:rFonts w:ascii="Calibri" w:hAnsi="Calibri" w:cs="Calibri"/>
                <w:color w:val="000000"/>
                <w:sz w:val="18"/>
                <w:szCs w:val="18"/>
              </w:rPr>
              <w:br/>
              <w:t xml:space="preserve">4) ΧΥ ΑΝ. ΜΑΚ. ΘΡΑΚΗΣ-ΤΜΗΜΑ ΧΥ ΣΕΡΡΩΝ      </w:t>
            </w:r>
            <w:r w:rsidRPr="00634333">
              <w:rPr>
                <w:rFonts w:ascii="Calibri" w:hAnsi="Calibri" w:cs="Calibri"/>
                <w:color w:val="000000"/>
                <w:sz w:val="18"/>
                <w:szCs w:val="18"/>
              </w:rPr>
              <w:br/>
              <w:t xml:space="preserve">5) ΧΥ ΛΙΒΑΔΕΙΑΣ </w:t>
            </w:r>
            <w:r w:rsidRPr="00634333">
              <w:rPr>
                <w:rFonts w:ascii="Calibri" w:hAnsi="Calibri" w:cs="Calibri"/>
                <w:color w:val="000000"/>
                <w:sz w:val="18"/>
                <w:szCs w:val="18"/>
              </w:rPr>
              <w:br/>
              <w:t xml:space="preserve">6) ΧΥ ΑΙΓΑΙΟΥ-ΑΥΤΟΤΕΛΕΣ ΓΡΑΦΕΙΟ ΧΥ ΧΙΟΥ                                              </w:t>
            </w:r>
          </w:p>
        </w:tc>
        <w:tc>
          <w:tcPr>
            <w:tcW w:w="1701" w:type="dxa"/>
            <w:tcBorders>
              <w:top w:val="nil"/>
              <w:left w:val="nil"/>
              <w:bottom w:val="single" w:sz="4" w:space="0" w:color="auto"/>
              <w:right w:val="single" w:sz="4" w:space="0" w:color="auto"/>
            </w:tcBorders>
            <w:shd w:val="clear" w:color="000000" w:fill="FFFFFF"/>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60,00</w:t>
            </w:r>
          </w:p>
        </w:tc>
        <w:tc>
          <w:tcPr>
            <w:tcW w:w="1701" w:type="dxa"/>
            <w:tcBorders>
              <w:top w:val="nil"/>
              <w:left w:val="nil"/>
              <w:bottom w:val="single" w:sz="4" w:space="0" w:color="auto"/>
              <w:right w:val="single" w:sz="4" w:space="0" w:color="auto"/>
            </w:tcBorders>
            <w:shd w:val="clear" w:color="000000" w:fill="FFFFFF"/>
            <w:noWrap/>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360,00</w:t>
            </w:r>
          </w:p>
        </w:tc>
        <w:tc>
          <w:tcPr>
            <w:tcW w:w="1701" w:type="dxa"/>
            <w:tcBorders>
              <w:top w:val="nil"/>
              <w:left w:val="nil"/>
              <w:bottom w:val="single" w:sz="4" w:space="0" w:color="auto"/>
              <w:right w:val="single" w:sz="4" w:space="0" w:color="auto"/>
            </w:tcBorders>
            <w:shd w:val="clear" w:color="000000" w:fill="FFFFFF"/>
            <w:noWrap/>
            <w:vAlign w:val="center"/>
            <w:hideMark/>
          </w:tcPr>
          <w:p w:rsidR="00014E75" w:rsidRPr="00634333" w:rsidRDefault="00014E75" w:rsidP="00014E75">
            <w:pPr>
              <w:jc w:val="center"/>
              <w:rPr>
                <w:rFonts w:ascii="Calibri" w:hAnsi="Calibri" w:cs="Calibri"/>
                <w:color w:val="000000"/>
                <w:sz w:val="18"/>
                <w:szCs w:val="18"/>
              </w:rPr>
            </w:pPr>
            <w:r w:rsidRPr="00634333">
              <w:rPr>
                <w:rFonts w:ascii="Calibri" w:hAnsi="Calibri" w:cs="Calibri"/>
                <w:color w:val="000000"/>
                <w:sz w:val="18"/>
                <w:szCs w:val="18"/>
              </w:rPr>
              <w:t>446,40</w:t>
            </w:r>
          </w:p>
        </w:tc>
      </w:tr>
      <w:tr w:rsidR="00D66643" w:rsidRPr="00634333" w:rsidTr="00D66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1161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D66643" w:rsidRPr="00634333" w:rsidRDefault="00D66643" w:rsidP="00D66643">
            <w:pPr>
              <w:jc w:val="right"/>
              <w:rPr>
                <w:rFonts w:ascii="Calibri" w:hAnsi="Calibri" w:cs="Calibri"/>
                <w:color w:val="000000"/>
                <w:sz w:val="18"/>
                <w:szCs w:val="18"/>
              </w:rPr>
            </w:pPr>
            <w:r w:rsidRPr="00D66643">
              <w:rPr>
                <w:rFonts w:asciiTheme="majorHAnsi" w:hAnsiTheme="majorHAnsi" w:cstheme="majorHAnsi"/>
                <w:b/>
                <w:color w:val="000000"/>
                <w:sz w:val="18"/>
                <w:szCs w:val="18"/>
              </w:rPr>
              <w:t>ΣΥΝΟΛΟ</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66643" w:rsidRPr="00634333" w:rsidRDefault="00D66643" w:rsidP="00D66643">
            <w:pPr>
              <w:jc w:val="center"/>
              <w:rPr>
                <w:rFonts w:ascii="Calibri" w:hAnsi="Calibri" w:cs="Calibri"/>
                <w:color w:val="000000"/>
                <w:sz w:val="18"/>
                <w:szCs w:val="18"/>
              </w:rPr>
            </w:pPr>
            <w:r w:rsidRPr="00882F54">
              <w:rPr>
                <w:rFonts w:asciiTheme="majorHAnsi" w:hAnsiTheme="majorHAnsi" w:cstheme="majorHAnsi"/>
                <w:b/>
                <w:bCs/>
                <w:color w:val="000000"/>
                <w:sz w:val="18"/>
                <w:szCs w:val="18"/>
              </w:rPr>
              <w:t>690,00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66643" w:rsidRPr="00634333" w:rsidRDefault="00D66643" w:rsidP="00D66643">
            <w:pPr>
              <w:jc w:val="center"/>
              <w:rPr>
                <w:rFonts w:ascii="Calibri" w:hAnsi="Calibri" w:cs="Calibri"/>
                <w:color w:val="000000"/>
                <w:sz w:val="18"/>
                <w:szCs w:val="18"/>
              </w:rPr>
            </w:pPr>
            <w:r w:rsidRPr="00882F54">
              <w:rPr>
                <w:rFonts w:asciiTheme="majorHAnsi" w:hAnsiTheme="majorHAnsi" w:cstheme="majorHAnsi"/>
                <w:b/>
                <w:bCs/>
                <w:color w:val="000000"/>
                <w:sz w:val="18"/>
                <w:szCs w:val="18"/>
              </w:rPr>
              <w:t>855,60</w:t>
            </w:r>
          </w:p>
        </w:tc>
      </w:tr>
    </w:tbl>
    <w:p w:rsidR="00014E75" w:rsidRDefault="00014E75"/>
    <w:p w:rsidR="00BF4640" w:rsidRDefault="00BF4640">
      <w:r>
        <w:br w:type="page"/>
      </w:r>
    </w:p>
    <w:p w:rsidR="00BF4640" w:rsidRPr="000A7D2D" w:rsidRDefault="00BF4640" w:rsidP="00BF4640">
      <w:pPr>
        <w:rPr>
          <w:rFonts w:ascii="Calibri" w:hAnsi="Calibri"/>
        </w:rPr>
      </w:pPr>
      <w:r w:rsidRPr="004D2B50">
        <w:rPr>
          <w:rFonts w:ascii="Calibri" w:hAnsi="Calibri"/>
          <w:b/>
          <w:sz w:val="20"/>
          <w:szCs w:val="20"/>
        </w:rPr>
        <w:lastRenderedPageBreak/>
        <w:t>ΠΑΡΑΡΤΗΜΑ Β:</w:t>
      </w:r>
      <w:r w:rsidRPr="004D2B50">
        <w:rPr>
          <w:rFonts w:ascii="Calibri" w:hAnsi="Calibri"/>
          <w:sz w:val="20"/>
          <w:szCs w:val="20"/>
        </w:rPr>
        <w:t xml:space="preserve">  </w:t>
      </w:r>
      <w:r w:rsidRPr="004D2B50">
        <w:rPr>
          <w:rFonts w:ascii="Calibri" w:hAnsi="Calibri"/>
          <w:bCs/>
          <w:color w:val="000000"/>
          <w:sz w:val="20"/>
          <w:szCs w:val="20"/>
        </w:rPr>
        <w:t>ΥΠΟΔΕΙΓΜΑ ΤΕΧΝΙΚΗΣ ΠΡΟΣΦΟΡΑΣ</w:t>
      </w:r>
    </w:p>
    <w:p w:rsidR="00BF4640" w:rsidRPr="000A7D2D" w:rsidRDefault="00BF4640" w:rsidP="00BF4640"/>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0597"/>
      </w:tblGrid>
      <w:tr w:rsidR="00BF4640" w:rsidRPr="000A7D2D" w:rsidTr="00297C55">
        <w:trPr>
          <w:trHeight w:val="417"/>
        </w:trPr>
        <w:tc>
          <w:tcPr>
            <w:tcW w:w="15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BF4640" w:rsidRPr="000A7D2D" w:rsidTr="00297C55">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r w:rsidR="00BF4640" w:rsidRPr="000A7D2D" w:rsidTr="00297C55">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r w:rsidR="00BF4640" w:rsidRPr="000A7D2D" w:rsidTr="00297C55">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r w:rsidR="00BF4640" w:rsidRPr="000A7D2D" w:rsidTr="00297C55">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r w:rsidR="00BF4640" w:rsidRPr="000A7D2D" w:rsidTr="00297C55">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r w:rsidR="00BF4640" w:rsidRPr="000A7D2D" w:rsidTr="00297C55">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r w:rsidR="00BF4640" w:rsidRPr="000A7D2D" w:rsidTr="00297C55">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40" w:rsidRPr="000A7D2D" w:rsidRDefault="00BF4640" w:rsidP="00297C55">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BF4640" w:rsidRPr="000A7D2D" w:rsidRDefault="00BF4640" w:rsidP="00297C55">
            <w:pPr>
              <w:spacing w:before="100" w:beforeAutospacing="1" w:after="100" w:afterAutospacing="1" w:line="276" w:lineRule="auto"/>
              <w:rPr>
                <w:rFonts w:ascii="Calibri" w:hAnsi="Calibri" w:cs="Tahoma"/>
                <w:color w:val="000000"/>
                <w:sz w:val="18"/>
                <w:szCs w:val="18"/>
              </w:rPr>
            </w:pPr>
          </w:p>
        </w:tc>
      </w:tr>
    </w:tbl>
    <w:p w:rsidR="00BF4640" w:rsidRDefault="00BF4640" w:rsidP="00BF4640"/>
    <w:p w:rsidR="004D2B50" w:rsidRDefault="004D2B50" w:rsidP="00BF4640"/>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458"/>
        <w:gridCol w:w="4290"/>
        <w:gridCol w:w="1949"/>
        <w:gridCol w:w="1276"/>
        <w:gridCol w:w="1528"/>
        <w:gridCol w:w="1307"/>
        <w:gridCol w:w="1701"/>
      </w:tblGrid>
      <w:tr w:rsidR="00BF4640" w:rsidRPr="00B21A46" w:rsidTr="008A3A5B">
        <w:trPr>
          <w:trHeight w:val="557"/>
        </w:trPr>
        <w:tc>
          <w:tcPr>
            <w:tcW w:w="15021" w:type="dxa"/>
            <w:gridSpan w:val="8"/>
            <w:shd w:val="clear" w:color="auto" w:fill="F2F2F2" w:themeFill="background1" w:themeFillShade="F2"/>
            <w:vAlign w:val="center"/>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ΠΙΝΑΚΑΣ 1: ΔΙΑΦΟΡΑ ΧΗΜΙΚΑ ΠΡΟΪΟΝΤΑ (ΠΙΣΤΟΠΟΙΗΜΕΝΑ ΥΛΙΚΑ ΑΝΑΦΟΡΑΣ)</w:t>
            </w:r>
          </w:p>
        </w:tc>
      </w:tr>
      <w:tr w:rsidR="00BF4640" w:rsidRPr="00B21A46" w:rsidTr="00655E48">
        <w:trPr>
          <w:trHeight w:val="604"/>
        </w:trPr>
        <w:tc>
          <w:tcPr>
            <w:tcW w:w="512" w:type="dxa"/>
            <w:shd w:val="clear" w:color="auto" w:fill="F2F2F2" w:themeFill="background1" w:themeFillShade="F2"/>
            <w:vAlign w:val="center"/>
            <w:hideMark/>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A/A</w:t>
            </w:r>
          </w:p>
        </w:tc>
        <w:tc>
          <w:tcPr>
            <w:tcW w:w="2458" w:type="dxa"/>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 xml:space="preserve">ΕΙΔΟΣ </w:t>
            </w:r>
          </w:p>
        </w:tc>
        <w:tc>
          <w:tcPr>
            <w:tcW w:w="4290" w:type="dxa"/>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ΤΕΧΝΙΚΕΣ ΠΡΟΔΙΑΓΡΑΦΕΣ</w:t>
            </w:r>
          </w:p>
        </w:tc>
        <w:tc>
          <w:tcPr>
            <w:tcW w:w="1949" w:type="dxa"/>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 xml:space="preserve">ΣΥΣΚΕΥΑΣΙΑ </w:t>
            </w:r>
          </w:p>
        </w:tc>
        <w:tc>
          <w:tcPr>
            <w:tcW w:w="1276" w:type="dxa"/>
            <w:shd w:val="clear" w:color="auto" w:fill="F2F2F2" w:themeFill="background1" w:themeFillShade="F2"/>
            <w:vAlign w:val="center"/>
            <w:hideMark/>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ΖΗΤΟΥΜΕΝΗ ΠΟΣΟΤΗΤΑ</w:t>
            </w:r>
          </w:p>
        </w:tc>
        <w:tc>
          <w:tcPr>
            <w:tcW w:w="1528" w:type="dxa"/>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ΧΗΜΙΚΗ ΥΠΗΡΕΣΙΑ</w:t>
            </w:r>
          </w:p>
        </w:tc>
        <w:tc>
          <w:tcPr>
            <w:tcW w:w="1307" w:type="dxa"/>
            <w:shd w:val="clear" w:color="auto" w:fill="F2F2F2" w:themeFill="background1" w:themeFillShade="F2"/>
            <w:vAlign w:val="center"/>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ΠΡΟΣΦΕΡΕΤΑΙ (ΝΑΙ/ΟΧΙ)</w:t>
            </w:r>
          </w:p>
        </w:tc>
        <w:tc>
          <w:tcPr>
            <w:tcW w:w="1701" w:type="dxa"/>
            <w:shd w:val="clear" w:color="auto" w:fill="F2F2F2" w:themeFill="background1" w:themeFillShade="F2"/>
            <w:vAlign w:val="center"/>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ΠΑΡΑΠΟΜΠΗ</w:t>
            </w:r>
          </w:p>
        </w:tc>
      </w:tr>
      <w:tr w:rsidR="00BF4640" w:rsidRPr="00634333" w:rsidTr="00AD0DF4">
        <w:trPr>
          <w:trHeight w:val="1123"/>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13</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Certified  Reference Material  ή RM για έλεγχο μεθόδου προσδιορισμού θείου </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Yπόστρωμα: Πετρέλαιο   </w:t>
            </w:r>
            <w:r w:rsidRPr="00634333">
              <w:rPr>
                <w:rFonts w:asciiTheme="majorHAnsi" w:hAnsiTheme="majorHAnsi" w:cstheme="majorHAnsi"/>
                <w:color w:val="000000"/>
                <w:sz w:val="18"/>
                <w:szCs w:val="18"/>
              </w:rPr>
              <w:br/>
              <w:t xml:space="preserve">παράμετρος:  θείο </w:t>
            </w:r>
            <w:r w:rsidRPr="00634333">
              <w:rPr>
                <w:rFonts w:asciiTheme="majorHAnsi" w:hAnsiTheme="majorHAnsi" w:cstheme="majorHAnsi"/>
                <w:color w:val="000000"/>
                <w:sz w:val="18"/>
                <w:szCs w:val="18"/>
              </w:rPr>
              <w:br/>
              <w:t xml:space="preserve">τιμή (value) μεταξύ των ορίων : 14-16 g/kg   </w:t>
            </w:r>
            <w:r w:rsidRPr="00634333">
              <w:rPr>
                <w:rFonts w:asciiTheme="majorHAnsi" w:hAnsiTheme="majorHAnsi" w:cstheme="maj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ΚΕΝΤΡΙΚΗΣ ΜΑΚΕΔΟΝΙΑΣ </w:t>
            </w:r>
            <w:r w:rsidRPr="00634333">
              <w:rPr>
                <w:rFonts w:asciiTheme="majorHAnsi" w:hAnsiTheme="majorHAnsi" w:cstheme="majorHAnsi"/>
                <w:color w:val="000000"/>
                <w:sz w:val="18"/>
                <w:szCs w:val="18"/>
              </w:rPr>
              <w:br/>
              <w:t xml:space="preserve">2) ΧΥ ΠΕΙΡΑΙΑ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AD0DF4">
        <w:trPr>
          <w:trHeight w:val="607"/>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28</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(River water) ORMS-5 (National Research Council Canada)</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3 Χ 50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A XY ΑΘΗΝΩΝ  ΤΜΗΜΑ Γ</w:t>
            </w:r>
            <w:r w:rsidRPr="00634333">
              <w:rPr>
                <w:rFonts w:asciiTheme="majorHAnsi" w:hAnsiTheme="majorHAnsi" w:cstheme="majorHAnsi"/>
                <w:color w:val="000000"/>
                <w:sz w:val="18"/>
                <w:szCs w:val="18"/>
              </w:rPr>
              <w:br/>
              <w:t xml:space="preserve">2) ΧΥ ΗΠΕΙΡΟΥ-ΔΥΤΙΚΗΣ ΜΑΚΕΔΟΝΙΑΣ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703"/>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30</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TM 9-2 (Environment Canada)</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spacing w:after="240"/>
              <w:rPr>
                <w:rFonts w:asciiTheme="majorHAnsi" w:hAnsiTheme="majorHAnsi" w:cstheme="majorHAnsi"/>
                <w:color w:val="000000"/>
                <w:sz w:val="18"/>
                <w:szCs w:val="18"/>
              </w:rPr>
            </w:pPr>
            <w:r w:rsidRPr="00634333">
              <w:rPr>
                <w:rFonts w:asciiTheme="majorHAnsi" w:hAnsiTheme="majorHAnsi" w:cstheme="majorHAnsi"/>
                <w:color w:val="000000"/>
                <w:sz w:val="18"/>
                <w:szCs w:val="18"/>
              </w:rPr>
              <w:t>A XY ΑΘΗΝΩΝ  ΤΜΗΜΑ Γ</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1837"/>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31</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-24.4 (Environment Canada)</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25-40,  As:3-10, Ba:10-20, Be:1,5-3,   B:10-25, Cd:2-6, Cr:2-8,  Co:5-10, Cu:5-10, Fe:10-20, Pb:2-8, Li:2-8,  Mn:5-10,  Mo:2-8, Ni:3-10, Se:2-8, Sr:100-130, Tl:2-8, Sn:2-8, Ti:2-10, U:2-8, V:3-10.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A XY ΑΘΗΝΩΝ  ΤΜΗΜΑ Γ</w:t>
            </w:r>
            <w:r w:rsidRPr="00634333">
              <w:rPr>
                <w:rFonts w:asciiTheme="majorHAnsi" w:hAnsiTheme="majorHAnsi" w:cstheme="majorHAnsi"/>
                <w:color w:val="000000"/>
                <w:sz w:val="18"/>
                <w:szCs w:val="18"/>
              </w:rPr>
              <w:br/>
              <w:t xml:space="preserve">2) ΧΥ ΗΠΕΙΡΟΥ-ΔΥΤΙΚΗΣ ΜΑΚΕΔΟΝΙΑΣ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1823"/>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32</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-25.5 (Environment Canada)</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spacing w:after="240"/>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A XY ΑΘΗΝΩΝ  ΤΜΗΜΑ Γ</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1458"/>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-35 (Environment Canada)</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 Pb:2-30, Li:2-10, Mn:2-30,  Mo:2-10, Ni:2-20, Se:2-10, Tl:2-10, Sn:2-10,  Ti:2-10, U:2-10, V:2-20, Zn:2-40.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ΧΥ ΗΠΕΙΡΟΥ-ΔΥΤΙΚΗΣ ΜΑΚΕΔΟΝΙΑΣ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1754"/>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34</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Sweet Cream Butter, Salted muvaBU-1313 ή ισοδύναμο</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απαραίτητο για τον προσδιορισμό των ακόλουθων παραμέτρων στις εξής περιοχές συγκεντρώσεων (g/100g) : Στερεό υπόλειμμα άνευ λίπους 1,00-4,50 , Υγρασία : 14,00-17,50 και Λίπος 79,00-83,00 .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250 g</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ΠΕΙΡΑΙΑ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1815"/>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35</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Hard cheese (type Emmental Cheese)  muvaK-1802 ή ισοδύναμο</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απαραίτητο για τον προσδιορισμό των ακόλουθων παραμέτρων στις εξής περιοχές συγκεντρώσεων (g/100g) : Λίπος 25,00-30,50 ,  Στερεό υπόλειμμα 56,5-61,00.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100 g</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ΠΕΙΡΑΙΑ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2830"/>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36</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Certified  Reference Material CRANBERRY-05</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 40 ±2,6   Ca:13 ±1,0  Cl:35 ±2,1   Color(units):20 ±7,0  Conductivity (μS/cm, 25</w:t>
            </w:r>
            <w:r w:rsidRPr="00634333">
              <w:rPr>
                <w:rFonts w:asciiTheme="majorHAnsi" w:hAnsiTheme="majorHAnsi" w:cstheme="majorHAnsi"/>
                <w:color w:val="000000"/>
                <w:sz w:val="18"/>
                <w:szCs w:val="18"/>
                <w:vertAlign w:val="superscript"/>
              </w:rPr>
              <w:t>O</w:t>
            </w:r>
            <w:r w:rsidRPr="00634333">
              <w:rPr>
                <w:rFonts w:asciiTheme="majorHAnsi" w:hAnsiTheme="majorHAnsi" w:cstheme="majorHAnsi"/>
                <w:color w:val="000000"/>
                <w:sz w:val="18"/>
                <w:szCs w:val="18"/>
              </w:rPr>
              <w:t>C):220±7,0,   Dissolved Inorganic Carbon (DIC):9,5±0,9  Dissolved Organic Carbon (DOC):3,6 ±0,60 F:0,07±0,030 Total hardness (ως CaCO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 55,6±3,5   Mg:5,6±0,5  NO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+NO</w:t>
            </w:r>
            <w:r w:rsidRPr="00634333">
              <w:rPr>
                <w:rFonts w:asciiTheme="majorHAnsi" w:hAnsiTheme="majorHAnsi" w:cstheme="majorHAnsi"/>
                <w:color w:val="000000"/>
                <w:sz w:val="18"/>
                <w:szCs w:val="18"/>
                <w:vertAlign w:val="subscript"/>
              </w:rPr>
              <w:t>2</w:t>
            </w:r>
            <w:r w:rsidRPr="00634333">
              <w:rPr>
                <w:rFonts w:asciiTheme="majorHAnsi" w:hAnsiTheme="majorHAnsi" w:cstheme="majorHAnsi"/>
                <w:color w:val="000000"/>
                <w:sz w:val="18"/>
                <w:szCs w:val="18"/>
              </w:rPr>
              <w:t>(ως N): 0,2±0,03  pH:7,71±0,40 K: 0,7±0,08  Si: 2,7±0,30Να: 20 ±1,90 SO4: 9 ±0,80 Total nitrogen by Kieldahl (as N): 0,2±0,06  Total nitrogen: 0,3±0,080 Turbidity: 0,17±0,07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A XY ΑΘΗΝΩΝ  ΤΜΗΜΑ Γ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1837"/>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44</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(Fish Protein)</w:t>
            </w:r>
            <w:r w:rsidRPr="00634333">
              <w:rPr>
                <w:rFonts w:asciiTheme="majorHAnsi" w:hAnsiTheme="majorHAnsi" w:cstheme="majorHAnsi"/>
                <w:strike/>
                <w:color w:val="000000"/>
                <w:sz w:val="18"/>
                <w:szCs w:val="18"/>
                <w:lang w:val="en-US"/>
              </w:rPr>
              <w:t xml:space="preserve"> </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w:t>
            </w:r>
            <w:r w:rsidRPr="00634333">
              <w:rPr>
                <w:rFonts w:asciiTheme="majorHAnsi" w:hAnsiTheme="majorHAnsi" w:cstheme="majorHAnsi"/>
                <w:color w:val="000000"/>
                <w:sz w:val="18"/>
                <w:szCs w:val="18"/>
                <w:lang w:val="en-US"/>
              </w:rPr>
              <w:t xml:space="preserve"> : </w:t>
            </w:r>
            <w:r w:rsidRPr="00634333">
              <w:rPr>
                <w:rFonts w:asciiTheme="majorHAnsi" w:hAnsiTheme="majorHAnsi" w:cstheme="majorHAnsi"/>
                <w:color w:val="000000"/>
                <w:sz w:val="18"/>
                <w:szCs w:val="18"/>
              </w:rPr>
              <w:t>πρωτεΐνη</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κρέατος</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ή</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ιχθύος</w:t>
            </w:r>
            <w:r w:rsidRPr="00634333">
              <w:rPr>
                <w:rFonts w:asciiTheme="majorHAnsi" w:hAnsiTheme="majorHAnsi" w:cstheme="majorHAnsi"/>
                <w:color w:val="000000"/>
                <w:sz w:val="18"/>
                <w:szCs w:val="18"/>
                <w:lang w:val="en-US"/>
              </w:rPr>
              <w:t xml:space="preserve"> (fish or meat protein). </w:t>
            </w:r>
            <w:r w:rsidRPr="00634333">
              <w:rPr>
                <w:rFonts w:asciiTheme="majorHAnsi" w:hAnsiTheme="majorHAnsi" w:cstheme="majorHAnsi"/>
                <w:color w:val="000000"/>
                <w:sz w:val="18"/>
                <w:szCs w:val="18"/>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20 g</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br/>
              <w:t xml:space="preserve"> ΧΥ ΗΠΕΙΡΟΥ-ΔΥΤΙΚΗΣ ΜΑΚΕΔΟΝΙΑΣ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1463"/>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75</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Υλικό αναφοράς: Modified PWG Gliadin</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Υλικό αναφοράς για γλιαδίνη παρασκευασμένο από μίγμα ποικιλιών σίτου που καλλιεργούνται στην Ευρώπη, σύμφωνα με τη μέθοδο που περιγράφεται στο: Van Eckert R, et al Towards a new gliadin reference material - Isolation and characterization J Cer Sci; 43: 331-341</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100 mg</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A XY ΑΘΗΝΩΝ  ΤΜΗΜΑ Β</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882"/>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79</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υλικό αναφοράς με πιστοποιημένη τιμή ηλεκτρικής αγωγιμότητας εντός του ορίου 0.013 – 0.017 mS/cm (25.0 °C)</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(c=0.0001 mol/L), ιχνηλάσιμο σε μετρολογικό ινστιτούτο με πιστοποιημένη τιμή εντός του ορίου 0.013 – 0.017 mS/cm (25.0 °C) και εκτεταμένη αβεβαιότητα ± 1.5 %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ΜΕΤΡΟΛΟΓΙΑΣ </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AD0DF4">
        <w:trPr>
          <w:trHeight w:val="1032"/>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80</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Πιστοποιημένο υλικό αναφοράς με πιστοποιημένη τιμή ηλεκτρικής αγωγιμότητας εντός του ορίου 0.130 – 0.170 mS/cm </w:t>
            </w:r>
            <w:r w:rsidRPr="00634333">
              <w:rPr>
                <w:rFonts w:asciiTheme="majorHAnsi" w:hAnsiTheme="majorHAnsi" w:cstheme="majorHAnsi"/>
                <w:color w:val="000000"/>
                <w:sz w:val="18"/>
                <w:szCs w:val="18"/>
              </w:rPr>
              <w:br/>
              <w:t xml:space="preserve">(25.0 °C) </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(c=0.001 mol/L), ιχνηλάσιμο σε μετρολογικό ινστιτούτο με πιστοποιημένη τιμή εντός του ορίου 0.130 – 0.170 mS/cm (25.0 °C) και εκτεταμένη αβεβαιότητα ± 1.5 %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ΜΕΤΡΟΛΟΓΙΑΣ </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4D2B50">
        <w:trPr>
          <w:trHeight w:val="1270"/>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81</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υλικό αναφοράς με πιστοποιημένη τιμή ηλεκτρικής αγωγιμότητας εντός του ορίου 1300 – 1700 mS/cm (25.0 °C)</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(c=0.01 mol/L), ιχνηλάσιμο σε μετρολογικό ινστιτούτο με πιστοποιημένη τιμή εντός του ορίου 1300 – 1700 mS/cm (25.0 °C) και εκτεταμένη αβεβαιότητα ± 1.5 %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ΚΕΝΤΡΙΚΗΣ ΜΑΚΕΔΟΝΙΑΣ</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1837"/>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82</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Holmium oxide</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Holmium oxide solution, 40 g/L in perchloric acid 10% (v/v). </w:t>
            </w:r>
            <w:r w:rsidRPr="00634333">
              <w:rPr>
                <w:rFonts w:asciiTheme="majorHAnsi" w:hAnsiTheme="majorHAnsi" w:cstheme="maj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3 αμπούλες </w:t>
            </w:r>
            <w:r w:rsidRPr="00634333">
              <w:rPr>
                <w:rFonts w:asciiTheme="majorHAnsi" w:hAnsiTheme="majorHAnsi" w:cstheme="majorHAnsi"/>
                <w:color w:val="000000"/>
                <w:sz w:val="18"/>
                <w:szCs w:val="18"/>
              </w:rPr>
              <w:br/>
              <w:t xml:space="preserve">των 10 mL </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1098"/>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Potassium dichromate</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Potassium dichromate, 60,06 mg/L in sulphuric acid 0,01N. </w:t>
            </w:r>
            <w:r w:rsidRPr="00634333">
              <w:rPr>
                <w:rFonts w:asciiTheme="majorHAnsi" w:hAnsiTheme="majorHAnsi" w:cstheme="majorHAnsi"/>
                <w:color w:val="000000"/>
                <w:sz w:val="18"/>
                <w:szCs w:val="18"/>
              </w:rPr>
              <w:t>Να συνοδεύεται από πιστοποιητικό διακρίβωσης (με βάση τις προδιαγραφές Ph. Eur. 2.2.25) με ιχνηλασιμότητα ως προς διεθνή πρότυπα (NIST).</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2 αμπούλες </w:t>
            </w:r>
            <w:r w:rsidRPr="00634333">
              <w:rPr>
                <w:rFonts w:asciiTheme="majorHAnsi" w:hAnsiTheme="majorHAnsi" w:cstheme="majorHAnsi"/>
                <w:color w:val="000000"/>
                <w:sz w:val="18"/>
                <w:szCs w:val="18"/>
              </w:rPr>
              <w:br/>
              <w:t xml:space="preserve">των 10 mL διχρωμικό κάλιο και 6 αμπούλες </w:t>
            </w:r>
            <w:r w:rsidRPr="00634333">
              <w:rPr>
                <w:rFonts w:asciiTheme="majorHAnsi" w:hAnsiTheme="majorHAnsi" w:cstheme="majorHAnsi"/>
                <w:color w:val="000000"/>
                <w:sz w:val="18"/>
                <w:szCs w:val="18"/>
              </w:rPr>
              <w:br/>
              <w:t xml:space="preserve">των 10 mL  θειικό οξύ </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r w:rsidRPr="00634333">
              <w:rPr>
                <w:rFonts w:asciiTheme="majorHAnsi" w:hAnsiTheme="majorHAnsi" w:cstheme="majorHAnsi"/>
                <w:color w:val="000000"/>
                <w:sz w:val="18"/>
                <w:szCs w:val="18"/>
              </w:rPr>
              <w:br/>
              <w:t>3) ΧΥ ΚΕΝΤΡΙΚΗΣ ΜΑΚΕΔΟΝΙΑΣ</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941"/>
        </w:trPr>
        <w:tc>
          <w:tcPr>
            <w:tcW w:w="512"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84</w:t>
            </w:r>
          </w:p>
        </w:tc>
        <w:tc>
          <w:tcPr>
            <w:tcW w:w="245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Sodium iodide</w:t>
            </w:r>
          </w:p>
        </w:tc>
        <w:tc>
          <w:tcPr>
            <w:tcW w:w="4290"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Sodium iodide solution, 10 g/L in water. </w:t>
            </w:r>
            <w:r w:rsidRPr="00634333">
              <w:rPr>
                <w:rFonts w:asciiTheme="majorHAnsi" w:hAnsiTheme="majorHAnsi" w:cstheme="maj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949"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3 αμπούλες </w:t>
            </w:r>
            <w:r w:rsidRPr="00634333">
              <w:rPr>
                <w:rFonts w:asciiTheme="majorHAnsi" w:hAnsiTheme="majorHAnsi" w:cstheme="majorHAnsi"/>
                <w:color w:val="000000"/>
                <w:sz w:val="18"/>
                <w:szCs w:val="18"/>
              </w:rPr>
              <w:br/>
              <w:t xml:space="preserve">των 10 mL </w:t>
            </w:r>
          </w:p>
        </w:tc>
        <w:tc>
          <w:tcPr>
            <w:tcW w:w="1276" w:type="dxa"/>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w:t>
            </w:r>
          </w:p>
        </w:tc>
        <w:tc>
          <w:tcPr>
            <w:tcW w:w="1528" w:type="dxa"/>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r w:rsidRPr="00634333">
              <w:rPr>
                <w:rFonts w:asciiTheme="majorHAnsi" w:hAnsiTheme="majorHAnsi" w:cstheme="majorHAnsi"/>
                <w:color w:val="000000"/>
                <w:sz w:val="18"/>
                <w:szCs w:val="18"/>
              </w:rPr>
              <w:br/>
              <w:t>3) ΧΥ ΚΕΝΤΡΙΚΗΣ ΜΑΚΕΔΟΝΙΑΣ</w:t>
            </w:r>
          </w:p>
        </w:tc>
        <w:tc>
          <w:tcPr>
            <w:tcW w:w="1307"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70"/>
        </w:trPr>
        <w:tc>
          <w:tcPr>
            <w:tcW w:w="512" w:type="dxa"/>
            <w:tcBorders>
              <w:bottom w:val="single" w:sz="4" w:space="0" w:color="auto"/>
            </w:tcBorders>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92</w:t>
            </w:r>
          </w:p>
        </w:tc>
        <w:tc>
          <w:tcPr>
            <w:tcW w:w="2458" w:type="dxa"/>
            <w:tcBorders>
              <w:bottom w:val="single" w:sz="4" w:space="0" w:color="auto"/>
            </w:tcBorders>
            <w:shd w:val="clear" w:color="000000" w:fill="FFFFFF"/>
            <w:vAlign w:val="center"/>
            <w:hideMark/>
          </w:tcPr>
          <w:p w:rsidR="00BF4640" w:rsidRPr="00634333" w:rsidRDefault="00BF4640"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OTAN-1 (National Research Council of Canada)</w:t>
            </w:r>
          </w:p>
        </w:tc>
        <w:tc>
          <w:tcPr>
            <w:tcW w:w="4290" w:type="dxa"/>
            <w:tcBorders>
              <w:bottom w:val="single" w:sz="4" w:space="0" w:color="auto"/>
            </w:tcBorders>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ωχρατοξίνης Α, συγκέντρωσης 11,03 ± 1 μg/g σε οργανικό διαλύτη</w:t>
            </w:r>
          </w:p>
        </w:tc>
        <w:tc>
          <w:tcPr>
            <w:tcW w:w="1949" w:type="dxa"/>
            <w:tcBorders>
              <w:bottom w:val="single" w:sz="4" w:space="0" w:color="auto"/>
            </w:tcBorders>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mL</w:t>
            </w:r>
          </w:p>
        </w:tc>
        <w:tc>
          <w:tcPr>
            <w:tcW w:w="1276" w:type="dxa"/>
            <w:tcBorders>
              <w:bottom w:val="single" w:sz="4" w:space="0" w:color="auto"/>
            </w:tcBorders>
            <w:shd w:val="clear" w:color="000000" w:fill="FFFFFF"/>
            <w:noWrap/>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tcBorders>
              <w:bottom w:val="single" w:sz="4" w:space="0" w:color="auto"/>
            </w:tcBorders>
            <w:shd w:val="clear" w:color="000000" w:fill="FFFFFF"/>
            <w:noWrap/>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ΜΕΤΡΟΛΟΓΙΑΣ </w:t>
            </w:r>
          </w:p>
        </w:tc>
        <w:tc>
          <w:tcPr>
            <w:tcW w:w="1307" w:type="dxa"/>
            <w:tcBorders>
              <w:bottom w:val="single" w:sz="4" w:space="0" w:color="auto"/>
            </w:tcBorders>
            <w:shd w:val="clear" w:color="000000" w:fill="FFFFFF"/>
            <w:noWrap/>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tcBorders>
              <w:bottom w:val="single" w:sz="4" w:space="0" w:color="auto"/>
            </w:tcBorders>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r w:rsidR="00BF4640" w:rsidRPr="00634333" w:rsidTr="008A3A5B">
        <w:trPr>
          <w:trHeight w:val="557"/>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93</w:t>
            </w:r>
          </w:p>
        </w:tc>
        <w:tc>
          <w:tcPr>
            <w:tcW w:w="2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3,5-Bis(trifluoromethyl)benzoic acid</w:t>
            </w:r>
          </w:p>
        </w:tc>
        <w:tc>
          <w:tcPr>
            <w:tcW w:w="42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από μετρολογικό ινστιτούτο (NMIJ) και καθαρότητας &gt; 99,9 %</w:t>
            </w:r>
          </w:p>
        </w:tc>
        <w:tc>
          <w:tcPr>
            <w:tcW w:w="19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200 mg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640" w:rsidRPr="00634333" w:rsidRDefault="00BF4640"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5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640" w:rsidRPr="00634333" w:rsidRDefault="00BF4640"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ΜΕΤΡΟΛΟΓΙΑΣ </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4640" w:rsidRPr="00634333" w:rsidRDefault="00BF4640" w:rsidP="00297C55">
            <w:pPr>
              <w:jc w:val="center"/>
              <w:rPr>
                <w:rFonts w:asciiTheme="majorHAnsi" w:hAnsiTheme="majorHAnsi" w:cstheme="maj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BF4640" w:rsidRPr="00634333" w:rsidRDefault="00BF4640" w:rsidP="00297C55">
            <w:pPr>
              <w:jc w:val="center"/>
              <w:rPr>
                <w:rFonts w:asciiTheme="majorHAnsi" w:hAnsiTheme="majorHAnsi" w:cstheme="majorHAnsi"/>
                <w:color w:val="000000"/>
                <w:sz w:val="18"/>
                <w:szCs w:val="18"/>
              </w:rPr>
            </w:pPr>
          </w:p>
        </w:tc>
      </w:tr>
    </w:tbl>
    <w:p w:rsidR="00BF4640" w:rsidRPr="00634333" w:rsidRDefault="00BF4640" w:rsidP="00BF4640">
      <w:pPr>
        <w:rPr>
          <w:rFonts w:asciiTheme="majorHAnsi" w:hAnsiTheme="majorHAnsi" w:cstheme="majorHAnsi"/>
          <w:sz w:val="18"/>
          <w:szCs w:val="18"/>
        </w:rPr>
      </w:pPr>
    </w:p>
    <w:p w:rsidR="00BF4640" w:rsidRPr="00634333" w:rsidRDefault="00BF4640" w:rsidP="00BF4640">
      <w:pPr>
        <w:rPr>
          <w:rFonts w:asciiTheme="majorHAnsi" w:hAnsiTheme="majorHAnsi" w:cstheme="majorHAnsi"/>
          <w:sz w:val="18"/>
          <w:szCs w:val="18"/>
        </w:rPr>
      </w:pPr>
    </w:p>
    <w:p w:rsidR="00BF4640" w:rsidRDefault="00BF4640" w:rsidP="00BF4640"/>
    <w:p w:rsidR="004D2B50" w:rsidRDefault="004D2B50" w:rsidP="00BF4640"/>
    <w:p w:rsidR="004D2B50" w:rsidRDefault="004D2B50" w:rsidP="00BF4640"/>
    <w:p w:rsidR="004D2B50" w:rsidRDefault="004D2B50" w:rsidP="00BF4640"/>
    <w:p w:rsidR="004D2B50" w:rsidRDefault="004D2B50" w:rsidP="00BF4640"/>
    <w:p w:rsidR="004D2B50" w:rsidRDefault="004D2B50" w:rsidP="00BF4640"/>
    <w:p w:rsidR="004D2B50" w:rsidRDefault="004D2B50" w:rsidP="00BF4640"/>
    <w:p w:rsidR="004D2B50" w:rsidRDefault="004D2B50">
      <w:r>
        <w:br w:type="page"/>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3"/>
        <w:gridCol w:w="7"/>
        <w:gridCol w:w="4253"/>
        <w:gridCol w:w="1984"/>
        <w:gridCol w:w="1276"/>
        <w:gridCol w:w="1559"/>
        <w:gridCol w:w="1418"/>
        <w:gridCol w:w="1559"/>
      </w:tblGrid>
      <w:tr w:rsidR="00BF4640" w:rsidRPr="00D931F9" w:rsidTr="008A3A5B">
        <w:trPr>
          <w:trHeight w:val="610"/>
        </w:trPr>
        <w:tc>
          <w:tcPr>
            <w:tcW w:w="15021" w:type="dxa"/>
            <w:gridSpan w:val="9"/>
            <w:tcBorders>
              <w:bottom w:val="single" w:sz="4" w:space="0" w:color="auto"/>
            </w:tcBorders>
            <w:shd w:val="clear" w:color="000000" w:fill="F2F2F2" w:themeFill="background1" w:themeFillShade="F2"/>
            <w:vAlign w:val="center"/>
            <w:hideMark/>
          </w:tcPr>
          <w:p w:rsidR="00BF4640" w:rsidRPr="00014E75" w:rsidRDefault="00BF4640" w:rsidP="00BF4640">
            <w:pPr>
              <w:spacing w:after="240"/>
              <w:jc w:val="center"/>
              <w:rPr>
                <w:rFonts w:asciiTheme="majorHAnsi" w:hAnsiTheme="majorHAnsi" w:cstheme="majorHAnsi"/>
                <w:b/>
                <w:bCs/>
                <w:color w:val="000000"/>
                <w:sz w:val="18"/>
                <w:szCs w:val="18"/>
              </w:rPr>
            </w:pPr>
            <w:r w:rsidRPr="00014E75">
              <w:rPr>
                <w:rFonts w:asciiTheme="majorHAnsi" w:hAnsiTheme="majorHAnsi" w:cstheme="majorHAnsi"/>
                <w:b/>
                <w:bCs/>
                <w:color w:val="000000"/>
                <w:sz w:val="18"/>
                <w:szCs w:val="18"/>
              </w:rPr>
              <w:lastRenderedPageBreak/>
              <w:br/>
              <w:t>ΠΙΝΑΚΑΣ 2: ΧΗΜΙΚΑ ΕΠΕΞΕΡΓΑΣΙΑΣ ΝΕΡΟΥ (ΥΛΙΚΑ  ΜΙ</w:t>
            </w:r>
            <w:r>
              <w:rPr>
                <w:rFonts w:asciiTheme="majorHAnsi" w:hAnsiTheme="majorHAnsi" w:cstheme="majorHAnsi"/>
                <w:b/>
                <w:bCs/>
                <w:color w:val="000000"/>
                <w:sz w:val="18"/>
                <w:szCs w:val="18"/>
              </w:rPr>
              <w:t>ΚΡΟΒΙΟΛΟΓΙΚΩΝ ΑΝΑΛΥΣΕΩΝ ΝΕΡΩΝ)</w:t>
            </w:r>
          </w:p>
        </w:tc>
      </w:tr>
      <w:tr w:rsidR="008A3A5B" w:rsidRPr="00B21A46" w:rsidTr="00AD0DF4">
        <w:trPr>
          <w:trHeight w:val="58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A/A</w:t>
            </w:r>
          </w:p>
        </w:tc>
        <w:tc>
          <w:tcPr>
            <w:tcW w:w="2403" w:type="dxa"/>
            <w:tcBorders>
              <w:left w:val="single" w:sz="4" w:space="0" w:color="auto"/>
            </w:tcBorders>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 xml:space="preserve">ΕΙΔΟΣ </w:t>
            </w:r>
          </w:p>
        </w:tc>
        <w:tc>
          <w:tcPr>
            <w:tcW w:w="4260" w:type="dxa"/>
            <w:gridSpan w:val="2"/>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ΤΕΧΝΙΚΕΣ ΠΡΟΔΙΑΓΡΑΦΕΣ</w:t>
            </w:r>
          </w:p>
        </w:tc>
        <w:tc>
          <w:tcPr>
            <w:tcW w:w="1984" w:type="dxa"/>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 xml:space="preserve">ΣΥΣΚΕΥΑΣΙΑ </w:t>
            </w:r>
          </w:p>
        </w:tc>
        <w:tc>
          <w:tcPr>
            <w:tcW w:w="1276" w:type="dxa"/>
            <w:shd w:val="clear" w:color="auto" w:fill="F2F2F2" w:themeFill="background1" w:themeFillShade="F2"/>
            <w:vAlign w:val="center"/>
            <w:hideMark/>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ΖΗΤΟΥΜΕΝΗ ΠΟΣΟΤΗΤΑ</w:t>
            </w:r>
          </w:p>
        </w:tc>
        <w:tc>
          <w:tcPr>
            <w:tcW w:w="1559" w:type="dxa"/>
            <w:shd w:val="clear" w:color="auto" w:fill="F2F2F2" w:themeFill="background1" w:themeFillShade="F2"/>
            <w:vAlign w:val="center"/>
            <w:hideMark/>
          </w:tcPr>
          <w:p w:rsidR="00BF4640" w:rsidRPr="00B21A46" w:rsidRDefault="00BF4640" w:rsidP="00297C55">
            <w:pPr>
              <w:rPr>
                <w:rFonts w:ascii="Calibri" w:hAnsi="Calibri" w:cs="Calibri"/>
                <w:b/>
                <w:bCs/>
                <w:color w:val="000000"/>
                <w:sz w:val="18"/>
                <w:szCs w:val="18"/>
              </w:rPr>
            </w:pPr>
            <w:r w:rsidRPr="00B21A46">
              <w:rPr>
                <w:rFonts w:ascii="Calibri" w:hAnsi="Calibri" w:cs="Calibri"/>
                <w:b/>
                <w:bCs/>
                <w:color w:val="000000"/>
                <w:sz w:val="18"/>
                <w:szCs w:val="18"/>
              </w:rPr>
              <w:t>ΧΗΜΙΚΗ ΥΠΗΡΕΣΙΑ</w:t>
            </w:r>
          </w:p>
        </w:tc>
        <w:tc>
          <w:tcPr>
            <w:tcW w:w="1418" w:type="dxa"/>
            <w:shd w:val="clear" w:color="auto" w:fill="F2F2F2" w:themeFill="background1" w:themeFillShade="F2"/>
            <w:vAlign w:val="center"/>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ΠΡΟΣΦΕΡΕΤΑΙ (ΝΑΙ/ΟΧΙ)</w:t>
            </w:r>
          </w:p>
        </w:tc>
        <w:tc>
          <w:tcPr>
            <w:tcW w:w="1559" w:type="dxa"/>
            <w:shd w:val="clear" w:color="auto" w:fill="F2F2F2" w:themeFill="background1" w:themeFillShade="F2"/>
            <w:vAlign w:val="center"/>
          </w:tcPr>
          <w:p w:rsidR="00BF4640" w:rsidRPr="00B21A46" w:rsidRDefault="00BF4640" w:rsidP="00297C55">
            <w:pPr>
              <w:jc w:val="center"/>
              <w:rPr>
                <w:rFonts w:ascii="Calibri" w:hAnsi="Calibri" w:cs="Calibri"/>
                <w:b/>
                <w:bCs/>
                <w:color w:val="000000"/>
                <w:sz w:val="18"/>
                <w:szCs w:val="18"/>
              </w:rPr>
            </w:pPr>
            <w:r w:rsidRPr="00B21A46">
              <w:rPr>
                <w:rFonts w:ascii="Calibri" w:hAnsi="Calibri" w:cs="Calibri"/>
                <w:b/>
                <w:bCs/>
                <w:color w:val="000000"/>
                <w:sz w:val="18"/>
                <w:szCs w:val="18"/>
              </w:rPr>
              <w:t>ΠΑΡΑΠΟΜΠΗ</w:t>
            </w:r>
          </w:p>
        </w:tc>
      </w:tr>
      <w:tr w:rsidR="00BF4640" w:rsidRPr="00634333" w:rsidTr="00AD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jc w:val="center"/>
              <w:rPr>
                <w:rFonts w:ascii="Calibri" w:hAnsi="Calibri" w:cs="Calibri"/>
                <w:color w:val="000000"/>
                <w:sz w:val="18"/>
                <w:szCs w:val="18"/>
              </w:rPr>
            </w:pPr>
            <w:r w:rsidRPr="00634333">
              <w:rPr>
                <w:rFonts w:ascii="Calibri" w:hAnsi="Calibri" w:cs="Calibri"/>
                <w:color w:val="000000"/>
                <w:sz w:val="18"/>
                <w:szCs w:val="18"/>
              </w:rPr>
              <w:t>28</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lang w:val="en-US"/>
              </w:rPr>
            </w:pPr>
            <w:r w:rsidRPr="00634333">
              <w:rPr>
                <w:rFonts w:ascii="Calibri" w:hAnsi="Calibri" w:cs="Calibri"/>
                <w:color w:val="000000"/>
                <w:sz w:val="18"/>
                <w:szCs w:val="18"/>
                <w:lang w:val="en-US"/>
              </w:rPr>
              <w:t>Polymyxin-Cefazolin-Pimaricin (PCP) Supplement for Legionella BCYE medium</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Το υλικό να ανταποκρίνεται στην τελική σύνθεση που αναφέρεται στο ISO 11731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πακέτο με 5 τεμ.</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4640" w:rsidRPr="00634333" w:rsidRDefault="00BF4640" w:rsidP="00297C55">
            <w:pPr>
              <w:jc w:val="center"/>
              <w:rPr>
                <w:rFonts w:ascii="Calibri" w:hAnsi="Calibri" w:cs="Calibri"/>
                <w:color w:val="000000"/>
                <w:sz w:val="18"/>
                <w:szCs w:val="18"/>
              </w:rPr>
            </w:pPr>
            <w:r w:rsidRPr="00634333">
              <w:rPr>
                <w:rFonts w:ascii="Calibri" w:hAnsi="Calibri" w:cs="Calibri"/>
                <w:color w:val="000000"/>
                <w:sz w:val="18"/>
                <w:szCs w:val="18"/>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ΧΥ ΑΙΓΑΙΟΥ -ΤΜΗΜΑ ΧΥ ΡΟΔΟΥ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4640" w:rsidRPr="00634333" w:rsidRDefault="00BF4640" w:rsidP="00297C55">
            <w:pPr>
              <w:jc w:val="center"/>
              <w:rPr>
                <w:rFonts w:ascii="Calibri" w:hAnsi="Calibri" w:cs="Calibri"/>
                <w:color w:val="000000"/>
                <w:sz w:val="18"/>
                <w:szCs w:val="18"/>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BF4640" w:rsidRPr="00634333" w:rsidRDefault="00BF4640" w:rsidP="00297C55">
            <w:pPr>
              <w:jc w:val="center"/>
              <w:rPr>
                <w:rFonts w:ascii="Calibri" w:hAnsi="Calibri" w:cs="Calibri"/>
                <w:color w:val="000000"/>
                <w:sz w:val="18"/>
                <w:szCs w:val="18"/>
              </w:rPr>
            </w:pPr>
          </w:p>
        </w:tc>
      </w:tr>
      <w:tr w:rsidR="00BF4640" w:rsidRPr="00634333" w:rsidTr="00AD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jc w:val="center"/>
              <w:rPr>
                <w:rFonts w:ascii="Calibri" w:hAnsi="Calibri" w:cs="Calibri"/>
                <w:color w:val="000000"/>
                <w:sz w:val="18"/>
                <w:szCs w:val="18"/>
              </w:rPr>
            </w:pPr>
            <w:r w:rsidRPr="00634333">
              <w:rPr>
                <w:rFonts w:ascii="Calibri" w:hAnsi="Calibri" w:cs="Calibri"/>
                <w:color w:val="000000"/>
                <w:sz w:val="18"/>
                <w:szCs w:val="18"/>
              </w:rPr>
              <w:t>37</w:t>
            </w:r>
          </w:p>
        </w:tc>
        <w:tc>
          <w:tcPr>
            <w:tcW w:w="2410" w:type="dxa"/>
            <w:gridSpan w:val="2"/>
            <w:tcBorders>
              <w:top w:val="nil"/>
              <w:left w:val="single" w:sz="4" w:space="0" w:color="auto"/>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Βιοδείκτης αποστείρωσης</w:t>
            </w:r>
          </w:p>
        </w:tc>
        <w:tc>
          <w:tcPr>
            <w:tcW w:w="4253" w:type="dxa"/>
            <w:tcBorders>
              <w:top w:val="nil"/>
              <w:left w:val="nil"/>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 xml:space="preserve">Ανεξάρτητες αμπούλες  που περιέχουν θρεπτικό ζωμό, σακχαρόζη, δείκτη μεταβολής pH και σπόρους του </w:t>
            </w:r>
            <w:r w:rsidRPr="00634333">
              <w:rPr>
                <w:rFonts w:ascii="Calibri" w:hAnsi="Calibri" w:cs="Calibri"/>
                <w:i/>
                <w:iCs/>
                <w:color w:val="000000"/>
                <w:sz w:val="18"/>
                <w:szCs w:val="18"/>
              </w:rPr>
              <w:t>Geobacillus stearothermophilus</w:t>
            </w:r>
            <w:r w:rsidRPr="00634333">
              <w:rPr>
                <w:rFonts w:ascii="Calibri" w:hAnsi="Calibri" w:cs="Calibri"/>
                <w:color w:val="000000"/>
                <w:sz w:val="18"/>
                <w:szCs w:val="18"/>
              </w:rPr>
              <w:t xml:space="preserve"> ATCC 7953 σε συγκέντρωση 5 x 10</w:t>
            </w:r>
            <w:r w:rsidRPr="00634333">
              <w:rPr>
                <w:rFonts w:ascii="Calibri" w:hAnsi="Calibri" w:cs="Calibri"/>
                <w:color w:val="000000"/>
                <w:sz w:val="18"/>
                <w:szCs w:val="18"/>
                <w:vertAlign w:val="superscript"/>
              </w:rPr>
              <w:t>5</w:t>
            </w:r>
            <w:r w:rsidRPr="00634333">
              <w:rPr>
                <w:rFonts w:ascii="Calibri" w:hAnsi="Calibri" w:cs="Calibri"/>
                <w:color w:val="000000"/>
                <w:sz w:val="18"/>
                <w:szCs w:val="18"/>
              </w:rPr>
              <w:t>–1 x 10</w:t>
            </w:r>
            <w:r w:rsidRPr="00634333">
              <w:rPr>
                <w:rFonts w:ascii="Calibri" w:hAnsi="Calibri" w:cs="Calibri"/>
                <w:color w:val="000000"/>
                <w:sz w:val="18"/>
                <w:szCs w:val="18"/>
                <w:vertAlign w:val="superscript"/>
              </w:rPr>
              <w:t>7</w:t>
            </w:r>
            <w:r w:rsidRPr="00634333">
              <w:rPr>
                <w:rFonts w:ascii="Calibri" w:hAnsi="Calibri" w:cs="Calibri"/>
                <w:color w:val="000000"/>
                <w:sz w:val="18"/>
                <w:szCs w:val="18"/>
              </w:rPr>
              <w:t xml:space="preserve"> σπόρους ανά αμπούλα με D</w:t>
            </w:r>
            <w:r w:rsidRPr="00634333">
              <w:rPr>
                <w:rFonts w:ascii="Calibri" w:hAnsi="Calibri" w:cs="Calibri"/>
                <w:color w:val="000000"/>
                <w:sz w:val="18"/>
                <w:szCs w:val="18"/>
                <w:vertAlign w:val="subscript"/>
              </w:rPr>
              <w:t>121</w:t>
            </w:r>
            <w:r w:rsidRPr="00634333">
              <w:rPr>
                <w:rFonts w:ascii="Calibri" w:hAnsi="Calibri" w:cs="Calibri"/>
                <w:color w:val="000000"/>
                <w:sz w:val="18"/>
                <w:szCs w:val="18"/>
              </w:rPr>
              <w:t>: 1,5-2,0 min και z-value: 7-10°C</w:t>
            </w:r>
          </w:p>
        </w:tc>
        <w:tc>
          <w:tcPr>
            <w:tcW w:w="1984" w:type="dxa"/>
            <w:tcBorders>
              <w:top w:val="nil"/>
              <w:left w:val="nil"/>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κουτί με 15 αμπούλες</w:t>
            </w:r>
          </w:p>
        </w:tc>
        <w:tc>
          <w:tcPr>
            <w:tcW w:w="1276" w:type="dxa"/>
            <w:tcBorders>
              <w:top w:val="nil"/>
              <w:left w:val="nil"/>
              <w:bottom w:val="single" w:sz="4" w:space="0" w:color="auto"/>
              <w:right w:val="single" w:sz="4" w:space="0" w:color="auto"/>
            </w:tcBorders>
            <w:shd w:val="clear" w:color="000000" w:fill="FFFFFF"/>
            <w:vAlign w:val="center"/>
            <w:hideMark/>
          </w:tcPr>
          <w:p w:rsidR="00BF4640" w:rsidRPr="00634333" w:rsidRDefault="00BF4640" w:rsidP="00297C55">
            <w:pPr>
              <w:jc w:val="center"/>
              <w:rPr>
                <w:rFonts w:ascii="Calibri" w:hAnsi="Calibri" w:cs="Calibri"/>
                <w:color w:val="000000"/>
                <w:sz w:val="18"/>
                <w:szCs w:val="18"/>
              </w:rPr>
            </w:pPr>
            <w:r w:rsidRPr="00634333">
              <w:rPr>
                <w:rFonts w:ascii="Calibri" w:hAnsi="Calibri" w:cs="Calibri"/>
                <w:color w:val="000000"/>
                <w:sz w:val="18"/>
                <w:szCs w:val="18"/>
              </w:rPr>
              <w:t>6</w:t>
            </w:r>
          </w:p>
        </w:tc>
        <w:tc>
          <w:tcPr>
            <w:tcW w:w="1559" w:type="dxa"/>
            <w:tcBorders>
              <w:top w:val="nil"/>
              <w:left w:val="nil"/>
              <w:bottom w:val="single" w:sz="4" w:space="0" w:color="auto"/>
              <w:right w:val="single" w:sz="4" w:space="0" w:color="auto"/>
            </w:tcBorders>
            <w:shd w:val="clear" w:color="000000" w:fill="FFFFFF"/>
            <w:vAlign w:val="center"/>
            <w:hideMark/>
          </w:tcPr>
          <w:p w:rsidR="00BF4640" w:rsidRPr="00634333" w:rsidRDefault="00BF4640" w:rsidP="00297C55">
            <w:pPr>
              <w:rPr>
                <w:rFonts w:ascii="Calibri" w:hAnsi="Calibri" w:cs="Calibri"/>
                <w:color w:val="000000"/>
                <w:sz w:val="18"/>
                <w:szCs w:val="18"/>
              </w:rPr>
            </w:pPr>
            <w:r w:rsidRPr="00634333">
              <w:rPr>
                <w:rFonts w:ascii="Calibri" w:hAnsi="Calibri" w:cs="Calibri"/>
                <w:color w:val="000000"/>
                <w:sz w:val="18"/>
                <w:szCs w:val="18"/>
              </w:rPr>
              <w:t xml:space="preserve">1) ΧΥ ΠΕΛΟΠΟΝΝΗΣΟΥ ΔΥΤ. ΕΛΛ. &amp; ΙΟΝΙΟΥ -ΤΜΗΜΑ ΧΥ ΚΕΡΚΥΡΑΣ  </w:t>
            </w:r>
            <w:r w:rsidRPr="00634333">
              <w:rPr>
                <w:rFonts w:ascii="Calibri" w:hAnsi="Calibri" w:cs="Calibri"/>
                <w:color w:val="000000"/>
                <w:sz w:val="18"/>
                <w:szCs w:val="18"/>
              </w:rPr>
              <w:br/>
              <w:t xml:space="preserve">2) ΧΥ ΗΠΕΙΡΟΥ-ΔΥΤ. ΜΑΚΕΔΟΝΙΑΣ - ΙΩΑΝΝΙΝΑ                 </w:t>
            </w:r>
            <w:r w:rsidRPr="00634333">
              <w:rPr>
                <w:rFonts w:ascii="Calibri" w:hAnsi="Calibri" w:cs="Calibri"/>
                <w:color w:val="000000"/>
                <w:sz w:val="18"/>
                <w:szCs w:val="18"/>
              </w:rPr>
              <w:br/>
              <w:t xml:space="preserve">3) ΧΥ ΑΙΓΑΙΟΥ -ΤΜΗΜΑ ΧΥ ΡΟΔΟΥ       </w:t>
            </w:r>
            <w:r w:rsidRPr="00634333">
              <w:rPr>
                <w:rFonts w:ascii="Calibri" w:hAnsi="Calibri" w:cs="Calibri"/>
                <w:color w:val="000000"/>
                <w:sz w:val="18"/>
                <w:szCs w:val="18"/>
              </w:rPr>
              <w:br/>
              <w:t xml:space="preserve">4) ΧΥ ΑΝ. ΜΑΚ. ΘΡΑΚΗΣ-ΤΜΗΜΑ ΧΥ ΣΕΡΡΩΝ      </w:t>
            </w:r>
            <w:r w:rsidRPr="00634333">
              <w:rPr>
                <w:rFonts w:ascii="Calibri" w:hAnsi="Calibri" w:cs="Calibri"/>
                <w:color w:val="000000"/>
                <w:sz w:val="18"/>
                <w:szCs w:val="18"/>
              </w:rPr>
              <w:br/>
              <w:t xml:space="preserve">5) ΧΥ ΛΙΒΑΔΕΙΑΣ </w:t>
            </w:r>
            <w:r w:rsidRPr="00634333">
              <w:rPr>
                <w:rFonts w:ascii="Calibri" w:hAnsi="Calibri" w:cs="Calibri"/>
                <w:color w:val="000000"/>
                <w:sz w:val="18"/>
                <w:szCs w:val="18"/>
              </w:rPr>
              <w:br/>
              <w:t xml:space="preserve">6) ΧΥ ΑΙΓΑΙΟΥ-ΑΥΤΟΤΕΛΕΣ ΓΡΑΦΕΙΟ ΧΥ ΧΙΟΥ                                              </w:t>
            </w:r>
          </w:p>
        </w:tc>
        <w:tc>
          <w:tcPr>
            <w:tcW w:w="1418" w:type="dxa"/>
            <w:tcBorders>
              <w:top w:val="nil"/>
              <w:left w:val="nil"/>
              <w:bottom w:val="single" w:sz="4" w:space="0" w:color="auto"/>
              <w:right w:val="single" w:sz="4" w:space="0" w:color="auto"/>
            </w:tcBorders>
            <w:shd w:val="clear" w:color="000000" w:fill="FFFFFF"/>
            <w:vAlign w:val="center"/>
          </w:tcPr>
          <w:p w:rsidR="00BF4640" w:rsidRPr="00634333" w:rsidRDefault="00BF4640" w:rsidP="00297C55">
            <w:pPr>
              <w:jc w:val="cente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rsidR="00BF4640" w:rsidRPr="00634333" w:rsidRDefault="00BF4640" w:rsidP="00297C55">
            <w:pPr>
              <w:jc w:val="center"/>
              <w:rPr>
                <w:rFonts w:ascii="Calibri" w:hAnsi="Calibri" w:cs="Calibri"/>
                <w:color w:val="000000"/>
                <w:sz w:val="18"/>
                <w:szCs w:val="18"/>
              </w:rPr>
            </w:pPr>
          </w:p>
        </w:tc>
      </w:tr>
    </w:tbl>
    <w:p w:rsidR="00BF4640" w:rsidRDefault="00BF4640" w:rsidP="00BF4640"/>
    <w:p w:rsidR="004D2B50" w:rsidRDefault="004D2B50">
      <w:pPr>
        <w:rPr>
          <w:rFonts w:ascii="Calibri" w:hAnsi="Calibri"/>
          <w:b/>
          <w:sz w:val="22"/>
          <w:szCs w:val="22"/>
        </w:rPr>
      </w:pPr>
      <w:r>
        <w:rPr>
          <w:rFonts w:ascii="Calibri" w:hAnsi="Calibri"/>
          <w:b/>
          <w:sz w:val="22"/>
          <w:szCs w:val="22"/>
        </w:rPr>
        <w:br w:type="page"/>
      </w:r>
    </w:p>
    <w:p w:rsidR="00BF4640" w:rsidRPr="004D2B50" w:rsidRDefault="00BF4640" w:rsidP="00BF4640">
      <w:pPr>
        <w:rPr>
          <w:rFonts w:ascii="Calibri" w:hAnsi="Calibri"/>
          <w:sz w:val="20"/>
          <w:szCs w:val="20"/>
        </w:rPr>
      </w:pPr>
      <w:r w:rsidRPr="004D2B50">
        <w:rPr>
          <w:rFonts w:ascii="Calibri" w:hAnsi="Calibri"/>
          <w:b/>
          <w:sz w:val="20"/>
          <w:szCs w:val="20"/>
        </w:rPr>
        <w:lastRenderedPageBreak/>
        <w:t xml:space="preserve">ΠΑΡΑΡΤΗΜΑ Γ: </w:t>
      </w:r>
      <w:r w:rsidRPr="004D2B50">
        <w:rPr>
          <w:rFonts w:ascii="Calibri" w:hAnsi="Calibri"/>
          <w:sz w:val="20"/>
          <w:szCs w:val="20"/>
        </w:rPr>
        <w:t>ΥΠΟΔΕΙΓΜΑ ΟΙΚΟΝΟΜΙΚΗΣ ΠΡΟΣΦΟΡΑΣ</w:t>
      </w:r>
    </w:p>
    <w:p w:rsidR="00BF4640" w:rsidRPr="004D2B50" w:rsidRDefault="00BF4640" w:rsidP="00BF4640">
      <w:pPr>
        <w:rPr>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1"/>
        <w:gridCol w:w="9203"/>
      </w:tblGrid>
      <w:tr w:rsidR="00BF4640" w:rsidRPr="004D2B50" w:rsidTr="004D2B50">
        <w:trPr>
          <w:trHeight w:val="303"/>
          <w:jc w:val="center"/>
        </w:trPr>
        <w:tc>
          <w:tcPr>
            <w:tcW w:w="15304" w:type="dxa"/>
            <w:gridSpan w:val="2"/>
            <w:shd w:val="clear" w:color="auto" w:fill="auto"/>
            <w:vAlign w:val="center"/>
            <w:hideMark/>
          </w:tcPr>
          <w:p w:rsidR="00BF4640" w:rsidRPr="004D2B50" w:rsidRDefault="00BF4640" w:rsidP="00297C55">
            <w:pPr>
              <w:keepNext/>
              <w:jc w:val="center"/>
              <w:outlineLvl w:val="0"/>
              <w:rPr>
                <w:rFonts w:ascii="Calibri" w:hAnsi="Calibri" w:cs="Tahoma"/>
                <w:b/>
                <w:bCs/>
                <w:i/>
                <w:iCs/>
                <w:color w:val="000000"/>
                <w:sz w:val="18"/>
                <w:szCs w:val="18"/>
              </w:rPr>
            </w:pPr>
            <w:r w:rsidRPr="004D2B50">
              <w:rPr>
                <w:rFonts w:ascii="Calibri" w:hAnsi="Calibri" w:cs="Tahoma"/>
                <w:b/>
                <w:sz w:val="18"/>
                <w:szCs w:val="18"/>
              </w:rPr>
              <w:t>ΟΙΚΟΝΟΜΙΚΗ ΠΡΟΣΦΟΡΑ</w:t>
            </w:r>
          </w:p>
        </w:tc>
      </w:tr>
      <w:tr w:rsidR="00BF4640" w:rsidRPr="004D2B50" w:rsidTr="004D2B50">
        <w:trPr>
          <w:trHeight w:val="264"/>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ΕΠΩΝΥΜΙΑ</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r w:rsidR="00BF4640" w:rsidRPr="004D2B50" w:rsidTr="004D2B50">
        <w:trPr>
          <w:trHeight w:val="240"/>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ΔΙΕΥΘΥΝΣΗ, Τ.Κ., ΠΟΛΗ ΕΔΡΑΣ</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r w:rsidR="00BF4640" w:rsidRPr="004D2B50" w:rsidTr="004D2B50">
        <w:trPr>
          <w:trHeight w:val="344"/>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 xml:space="preserve">ΤΗΛΕΦΩΝΑ / ΦΑΞ / </w:t>
            </w:r>
            <w:r w:rsidRPr="004D2B50">
              <w:rPr>
                <w:rFonts w:ascii="Calibri" w:hAnsi="Calibri" w:cs="Tahoma"/>
                <w:b/>
                <w:color w:val="000000"/>
                <w:sz w:val="18"/>
                <w:szCs w:val="18"/>
                <w:lang w:val="en-US"/>
              </w:rPr>
              <w:t>E</w:t>
            </w:r>
            <w:r w:rsidRPr="004D2B50">
              <w:rPr>
                <w:rFonts w:ascii="Calibri" w:hAnsi="Calibri" w:cs="Tahoma"/>
                <w:b/>
                <w:color w:val="000000"/>
                <w:sz w:val="18"/>
                <w:szCs w:val="18"/>
              </w:rPr>
              <w:t>-</w:t>
            </w:r>
            <w:r w:rsidRPr="004D2B50">
              <w:rPr>
                <w:rFonts w:ascii="Calibri" w:hAnsi="Calibri" w:cs="Tahoma"/>
                <w:b/>
                <w:color w:val="000000"/>
                <w:sz w:val="18"/>
                <w:szCs w:val="18"/>
                <w:lang w:val="en-US"/>
              </w:rPr>
              <w:t>MAIL</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r w:rsidR="00BF4640" w:rsidRPr="004D2B50" w:rsidTr="004D2B50">
        <w:trPr>
          <w:trHeight w:val="264"/>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ΑΦΜ – Δ</w:t>
            </w:r>
            <w:r w:rsidRPr="004D2B50">
              <w:rPr>
                <w:rFonts w:ascii="Calibri" w:hAnsi="Calibri" w:cs="Tahoma"/>
                <w:b/>
                <w:color w:val="000000"/>
                <w:sz w:val="18"/>
                <w:szCs w:val="18"/>
                <w:lang w:val="en-US"/>
              </w:rPr>
              <w:t>OY</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r w:rsidR="00BF4640" w:rsidRPr="004D2B50" w:rsidTr="004D2B50">
        <w:trPr>
          <w:trHeight w:val="226"/>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ΝΟΜΙΜΟΣ ΕΚΠΡΟΣΩΠΟΣ</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r w:rsidR="00BF4640" w:rsidRPr="004D2B50" w:rsidTr="004D2B50">
        <w:trPr>
          <w:trHeight w:val="345"/>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Α.Δ.Τ. (Νόμιμου εκπροσώπου)</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r w:rsidR="00BF4640" w:rsidRPr="004D2B50" w:rsidTr="004D2B50">
        <w:trPr>
          <w:trHeight w:val="264"/>
          <w:jc w:val="center"/>
        </w:trPr>
        <w:tc>
          <w:tcPr>
            <w:tcW w:w="6101" w:type="dxa"/>
            <w:shd w:val="clear" w:color="auto" w:fill="auto"/>
            <w:vAlign w:val="center"/>
            <w:hideMark/>
          </w:tcPr>
          <w:p w:rsidR="00BF4640" w:rsidRPr="004D2B50" w:rsidRDefault="00BF4640" w:rsidP="00297C55">
            <w:pPr>
              <w:spacing w:before="100" w:beforeAutospacing="1" w:after="100" w:afterAutospacing="1" w:line="276" w:lineRule="auto"/>
              <w:rPr>
                <w:rFonts w:ascii="Calibri" w:hAnsi="Calibri" w:cs="Tahoma"/>
                <w:b/>
                <w:color w:val="000000"/>
                <w:sz w:val="18"/>
                <w:szCs w:val="18"/>
              </w:rPr>
            </w:pPr>
            <w:r w:rsidRPr="004D2B50">
              <w:rPr>
                <w:rFonts w:ascii="Calibri" w:hAnsi="Calibri" w:cs="Tahoma"/>
                <w:b/>
                <w:color w:val="000000"/>
                <w:sz w:val="18"/>
                <w:szCs w:val="18"/>
              </w:rPr>
              <w:t>Υπεύθυνος Επικοινωνίας</w:t>
            </w:r>
          </w:p>
        </w:tc>
        <w:tc>
          <w:tcPr>
            <w:tcW w:w="9203" w:type="dxa"/>
            <w:shd w:val="clear" w:color="auto" w:fill="auto"/>
            <w:vAlign w:val="center"/>
          </w:tcPr>
          <w:p w:rsidR="00BF4640" w:rsidRPr="004D2B50" w:rsidRDefault="00BF4640" w:rsidP="00297C55">
            <w:pPr>
              <w:spacing w:before="100" w:beforeAutospacing="1" w:after="100" w:afterAutospacing="1" w:line="276" w:lineRule="auto"/>
              <w:rPr>
                <w:rFonts w:ascii="Calibri" w:hAnsi="Calibri" w:cs="Tahoma"/>
                <w:color w:val="000000"/>
                <w:sz w:val="18"/>
                <w:szCs w:val="18"/>
              </w:rPr>
            </w:pPr>
          </w:p>
        </w:tc>
      </w:tr>
    </w:tbl>
    <w:p w:rsidR="00297C55" w:rsidRDefault="00297C55" w:rsidP="00297C55">
      <w:pPr>
        <w:rPr>
          <w:rFonts w:asciiTheme="minorHAnsi" w:hAnsiTheme="minorHAnsi" w:cstheme="minorHAnsi"/>
          <w:b/>
          <w:bCs/>
          <w:sz w:val="17"/>
          <w:szCs w:val="17"/>
        </w:rPr>
      </w:pPr>
    </w:p>
    <w:p w:rsidR="004D2B50" w:rsidRPr="005840DD" w:rsidRDefault="004D2B50" w:rsidP="00297C55">
      <w:pPr>
        <w:rPr>
          <w:rFonts w:asciiTheme="minorHAnsi" w:hAnsiTheme="minorHAnsi" w:cstheme="minorHAnsi"/>
          <w:b/>
          <w:bCs/>
          <w:sz w:val="17"/>
          <w:szCs w:val="17"/>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3828"/>
        <w:gridCol w:w="1417"/>
        <w:gridCol w:w="1276"/>
        <w:gridCol w:w="1984"/>
        <w:gridCol w:w="1418"/>
        <w:gridCol w:w="1134"/>
        <w:gridCol w:w="1134"/>
      </w:tblGrid>
      <w:tr w:rsidR="00BF4640" w:rsidRPr="00E25F08" w:rsidTr="008A3A5B">
        <w:trPr>
          <w:trHeight w:val="70"/>
        </w:trPr>
        <w:tc>
          <w:tcPr>
            <w:tcW w:w="15310" w:type="dxa"/>
            <w:gridSpan w:val="9"/>
            <w:shd w:val="clear" w:color="auto" w:fill="F2F2F2" w:themeFill="background1" w:themeFillShade="F2"/>
            <w:vAlign w:val="center"/>
            <w:hideMark/>
          </w:tcPr>
          <w:p w:rsidR="00BF4640" w:rsidRPr="00EB1B98" w:rsidRDefault="00BF4640" w:rsidP="004D2B50">
            <w:pPr>
              <w:spacing w:before="240" w:after="240"/>
              <w:jc w:val="center"/>
              <w:rPr>
                <w:rFonts w:cstheme="minorHAnsi"/>
                <w:color w:val="000000"/>
                <w:sz w:val="18"/>
                <w:szCs w:val="18"/>
              </w:rPr>
            </w:pPr>
            <w:r w:rsidRPr="00BF4640">
              <w:rPr>
                <w:rFonts w:asciiTheme="majorHAnsi" w:hAnsiTheme="majorHAnsi" w:cstheme="majorHAnsi"/>
                <w:b/>
                <w:bCs/>
                <w:color w:val="000000"/>
                <w:sz w:val="18"/>
                <w:szCs w:val="18"/>
              </w:rPr>
              <w:t>ΠΙΝΑΚΑΣ 1: ΔΙΑΦΟΡΑ ΧΗΜΙΚΑ ΠΡΟΪΟΝΤΑ (ΠΙΣΤΟΠΟΙΗΜΕΝΑ ΥΛΙΚΑ ΑΝΑΦΟΡΑΣ)</w:t>
            </w:r>
          </w:p>
        </w:tc>
      </w:tr>
      <w:tr w:rsidR="00BF4640" w:rsidRPr="00BF4640" w:rsidTr="00655E48">
        <w:trPr>
          <w:trHeight w:val="1141"/>
        </w:trPr>
        <w:tc>
          <w:tcPr>
            <w:tcW w:w="568" w:type="dxa"/>
            <w:shd w:val="clear" w:color="auto" w:fill="F2F2F2" w:themeFill="background1" w:themeFillShade="F2"/>
            <w:vAlign w:val="center"/>
            <w:hideMark/>
          </w:tcPr>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A/A</w:t>
            </w:r>
          </w:p>
        </w:tc>
        <w:tc>
          <w:tcPr>
            <w:tcW w:w="2551" w:type="dxa"/>
            <w:shd w:val="clear" w:color="auto" w:fill="F2F2F2" w:themeFill="background1" w:themeFillShade="F2"/>
            <w:vAlign w:val="center"/>
            <w:hideMark/>
          </w:tcPr>
          <w:p w:rsidR="00BF4640" w:rsidRPr="00BF4640" w:rsidRDefault="00BF4640" w:rsidP="00BF4640">
            <w:pPr>
              <w:jc w:val="center"/>
              <w:rPr>
                <w:rFonts w:ascii="Calibri" w:hAnsi="Calibri" w:cs="Calibri"/>
                <w:b/>
                <w:bCs/>
                <w:color w:val="000000"/>
                <w:sz w:val="18"/>
                <w:szCs w:val="18"/>
              </w:rPr>
            </w:pPr>
            <w:r w:rsidRPr="00BF4640">
              <w:rPr>
                <w:rFonts w:ascii="Calibri" w:hAnsi="Calibri" w:cs="Calibri"/>
                <w:b/>
                <w:bCs/>
                <w:color w:val="000000"/>
                <w:sz w:val="18"/>
                <w:szCs w:val="18"/>
              </w:rPr>
              <w:t xml:space="preserve">ΕΙΔΟΣ </w:t>
            </w:r>
          </w:p>
        </w:tc>
        <w:tc>
          <w:tcPr>
            <w:tcW w:w="3828" w:type="dxa"/>
            <w:shd w:val="clear" w:color="auto" w:fill="F2F2F2" w:themeFill="background1" w:themeFillShade="F2"/>
            <w:vAlign w:val="center"/>
            <w:hideMark/>
          </w:tcPr>
          <w:p w:rsidR="00BF4640" w:rsidRPr="00BF4640" w:rsidRDefault="00BF4640" w:rsidP="00BF4640">
            <w:pPr>
              <w:jc w:val="center"/>
              <w:rPr>
                <w:rFonts w:ascii="Calibri" w:hAnsi="Calibri" w:cs="Calibri"/>
                <w:b/>
                <w:bCs/>
                <w:color w:val="000000"/>
                <w:sz w:val="18"/>
                <w:szCs w:val="18"/>
              </w:rPr>
            </w:pPr>
            <w:r w:rsidRPr="00BF4640">
              <w:rPr>
                <w:rFonts w:ascii="Calibri" w:hAnsi="Calibri" w:cs="Calibri"/>
                <w:b/>
                <w:bCs/>
                <w:color w:val="000000"/>
                <w:sz w:val="18"/>
                <w:szCs w:val="18"/>
              </w:rPr>
              <w:t>ΤΕΧΝΙΚΕΣ ΠΡΟΔΙΑΓΡΑΦΕΣ</w:t>
            </w:r>
          </w:p>
        </w:tc>
        <w:tc>
          <w:tcPr>
            <w:tcW w:w="1417" w:type="dxa"/>
            <w:shd w:val="clear" w:color="auto" w:fill="F2F2F2" w:themeFill="background1" w:themeFillShade="F2"/>
            <w:vAlign w:val="center"/>
            <w:hideMark/>
          </w:tcPr>
          <w:p w:rsidR="00BF4640" w:rsidRPr="00BF4640" w:rsidRDefault="00BF4640" w:rsidP="00BF4640">
            <w:pPr>
              <w:jc w:val="center"/>
              <w:rPr>
                <w:rFonts w:ascii="Calibri" w:hAnsi="Calibri" w:cs="Calibri"/>
                <w:b/>
                <w:bCs/>
                <w:color w:val="000000"/>
                <w:sz w:val="18"/>
                <w:szCs w:val="18"/>
              </w:rPr>
            </w:pPr>
            <w:r w:rsidRPr="00BF4640">
              <w:rPr>
                <w:rFonts w:ascii="Calibri" w:hAnsi="Calibri" w:cs="Calibri"/>
                <w:b/>
                <w:bCs/>
                <w:color w:val="000000"/>
                <w:sz w:val="18"/>
                <w:szCs w:val="18"/>
              </w:rPr>
              <w:t xml:space="preserve">ΣΥΣΚΕΥΑΣΙΑ </w:t>
            </w:r>
          </w:p>
        </w:tc>
        <w:tc>
          <w:tcPr>
            <w:tcW w:w="1276" w:type="dxa"/>
            <w:shd w:val="clear" w:color="auto" w:fill="F2F2F2" w:themeFill="background1" w:themeFillShade="F2"/>
            <w:vAlign w:val="center"/>
            <w:hideMark/>
          </w:tcPr>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ΖΗΤΟΥΜΕΝΗ ΠΟΣΟΤΗΤΑ</w:t>
            </w:r>
          </w:p>
        </w:tc>
        <w:tc>
          <w:tcPr>
            <w:tcW w:w="1984" w:type="dxa"/>
            <w:shd w:val="clear" w:color="auto" w:fill="F2F2F2" w:themeFill="background1" w:themeFillShade="F2"/>
            <w:vAlign w:val="center"/>
            <w:hideMark/>
          </w:tcPr>
          <w:p w:rsidR="00BF4640" w:rsidRPr="00BF4640" w:rsidRDefault="00BF4640" w:rsidP="00BF4640">
            <w:pPr>
              <w:jc w:val="center"/>
              <w:rPr>
                <w:rFonts w:ascii="Calibri" w:hAnsi="Calibri" w:cs="Calibri"/>
                <w:b/>
                <w:bCs/>
                <w:color w:val="000000"/>
                <w:sz w:val="18"/>
                <w:szCs w:val="18"/>
              </w:rPr>
            </w:pPr>
            <w:r w:rsidRPr="00BF4640">
              <w:rPr>
                <w:rFonts w:ascii="Calibri" w:hAnsi="Calibri" w:cs="Calibri"/>
                <w:b/>
                <w:bCs/>
                <w:color w:val="000000"/>
                <w:sz w:val="18"/>
                <w:szCs w:val="18"/>
              </w:rPr>
              <w:t>ΧΗΜΙΚΗ ΥΠΗΡΕΣΙΑ</w:t>
            </w:r>
          </w:p>
        </w:tc>
        <w:tc>
          <w:tcPr>
            <w:tcW w:w="1418" w:type="dxa"/>
            <w:shd w:val="clear" w:color="auto" w:fill="F2F2F2" w:themeFill="background1" w:themeFillShade="F2"/>
            <w:vAlign w:val="center"/>
            <w:hideMark/>
          </w:tcPr>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 xml:space="preserve">ΠΡΟΣΦΕΡΟΜΕΝΗ ΤΙΜΗ ΑΝΑ ΣΥΣΚΕΥΑΣΙΑ (ΧΩΡΙΣ ΦΠΑ) (€) </w:t>
            </w:r>
          </w:p>
        </w:tc>
        <w:tc>
          <w:tcPr>
            <w:tcW w:w="1134" w:type="dxa"/>
            <w:shd w:val="clear" w:color="auto" w:fill="F2F2F2" w:themeFill="background1" w:themeFillShade="F2"/>
            <w:vAlign w:val="center"/>
            <w:hideMark/>
          </w:tcPr>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ΣΥΝΟΛΙΚΗ ΤΙΜΗ ΑΝΑ ΕΙΔΟΣ</w:t>
            </w:r>
          </w:p>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(ΧΩΡΙΣ ΦΠΑ) (€)</w:t>
            </w:r>
          </w:p>
        </w:tc>
        <w:tc>
          <w:tcPr>
            <w:tcW w:w="1134" w:type="dxa"/>
            <w:shd w:val="clear" w:color="auto" w:fill="F2F2F2" w:themeFill="background1" w:themeFillShade="F2"/>
            <w:vAlign w:val="center"/>
            <w:hideMark/>
          </w:tcPr>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ΣΥΝΟΛΙΚΗ ΤΙΜΗ ΑΝΑ ΕΙΔΟΣ</w:t>
            </w:r>
          </w:p>
          <w:p w:rsidR="00BF4640" w:rsidRPr="00BF4640" w:rsidRDefault="00BF4640" w:rsidP="00297C55">
            <w:pPr>
              <w:jc w:val="center"/>
              <w:rPr>
                <w:rFonts w:ascii="Calibri" w:hAnsi="Calibri" w:cs="Calibri"/>
                <w:b/>
                <w:bCs/>
                <w:color w:val="000000"/>
                <w:sz w:val="18"/>
                <w:szCs w:val="18"/>
              </w:rPr>
            </w:pPr>
            <w:r w:rsidRPr="00BF4640">
              <w:rPr>
                <w:rFonts w:ascii="Calibri" w:hAnsi="Calibri" w:cs="Calibri"/>
                <w:b/>
                <w:bCs/>
                <w:color w:val="000000"/>
                <w:sz w:val="18"/>
                <w:szCs w:val="18"/>
              </w:rPr>
              <w:t>(ΜΕ ΦΠΑ) (€)</w:t>
            </w:r>
          </w:p>
        </w:tc>
      </w:tr>
      <w:tr w:rsidR="00297C55" w:rsidRPr="00634333" w:rsidTr="004D2B50">
        <w:trPr>
          <w:trHeight w:val="1323"/>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13</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Certified  Reference Material  ή RM για έλεγχο μεθόδου προσδιορισμού θείου </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Yπόστρωμα: Πετρέλαιο   </w:t>
            </w:r>
            <w:r w:rsidRPr="00634333">
              <w:rPr>
                <w:rFonts w:asciiTheme="majorHAnsi" w:hAnsiTheme="majorHAnsi" w:cstheme="majorHAnsi"/>
                <w:color w:val="000000"/>
                <w:sz w:val="18"/>
                <w:szCs w:val="18"/>
              </w:rPr>
              <w:br/>
              <w:t xml:space="preserve">παράμετρος:  θείο </w:t>
            </w:r>
            <w:r w:rsidRPr="00634333">
              <w:rPr>
                <w:rFonts w:asciiTheme="majorHAnsi" w:hAnsiTheme="majorHAnsi" w:cstheme="majorHAnsi"/>
                <w:color w:val="000000"/>
                <w:sz w:val="18"/>
                <w:szCs w:val="18"/>
              </w:rPr>
              <w:br/>
              <w:t xml:space="preserve">τιμή (value) μεταξύ των ορίων : 14-16 g/kg   </w:t>
            </w:r>
            <w:r w:rsidRPr="00634333">
              <w:rPr>
                <w:rFonts w:asciiTheme="majorHAnsi" w:hAnsiTheme="majorHAnsi" w:cstheme="maj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ΚΕΝΤΡΙΚΗΣ ΜΑΚΕΔΟΝΙΑΣ </w:t>
            </w:r>
            <w:r w:rsidRPr="00634333">
              <w:rPr>
                <w:rFonts w:asciiTheme="majorHAnsi" w:hAnsiTheme="majorHAnsi" w:cstheme="majorHAnsi"/>
                <w:color w:val="000000"/>
                <w:sz w:val="18"/>
                <w:szCs w:val="18"/>
              </w:rPr>
              <w:br/>
              <w:t xml:space="preserve">2) ΧΥ ΠΕΙΡΑΙΑ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4D2B50">
        <w:trPr>
          <w:trHeight w:val="622"/>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28</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(River water) ORMS-5 (National Research Council Canada)</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3 Χ 50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A XY ΑΘΗΝΩΝ  ΤΜΗΜΑ Γ</w:t>
            </w:r>
            <w:r w:rsidRPr="00634333">
              <w:rPr>
                <w:rFonts w:asciiTheme="majorHAnsi" w:hAnsiTheme="majorHAnsi" w:cstheme="majorHAnsi"/>
                <w:color w:val="000000"/>
                <w:sz w:val="18"/>
                <w:szCs w:val="18"/>
              </w:rPr>
              <w:br/>
              <w:t xml:space="preserve">2) ΧΥ ΗΠΕΙΡΟΥ-ΔΥΤΙΚΗΣ ΜΑΚΕΔΟΝΙΑΣ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4D2B50">
        <w:trPr>
          <w:trHeight w:val="278"/>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30</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TM 9-2 (Environment Canada)</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spacing w:after="240"/>
              <w:rPr>
                <w:rFonts w:asciiTheme="majorHAnsi" w:hAnsiTheme="majorHAnsi" w:cstheme="majorHAnsi"/>
                <w:color w:val="000000"/>
                <w:sz w:val="18"/>
                <w:szCs w:val="18"/>
              </w:rPr>
            </w:pPr>
            <w:r w:rsidRPr="00634333">
              <w:rPr>
                <w:rFonts w:asciiTheme="majorHAnsi" w:hAnsiTheme="majorHAnsi" w:cstheme="majorHAnsi"/>
                <w:color w:val="000000"/>
                <w:sz w:val="18"/>
                <w:szCs w:val="18"/>
              </w:rPr>
              <w:t>A XY ΑΘΗΝΩΝ  ΤΜΗΜΑ Γ</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4D2B50">
        <w:trPr>
          <w:trHeight w:val="1419"/>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31</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-24.4 (Environment Canada)</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25-40,  As:3-10, Ba:10-20, Be:1,5-3,   B:10-25, Cd:2-6, Cr:2-8,  Co:5-10, Cu:5-10, Fe:10-20, Pb:2-8, Li:2-8,  Mn:5-10,  Mo:2-8, Ni:3-10, Se:2-8, Sr:100-130, Tl:2-8, Sn:2-8, Ti:2-10, U:2-8, V:3-10.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A XY ΑΘΗΝΩΝ  ΤΜΗΜΑ Γ</w:t>
            </w:r>
            <w:r w:rsidRPr="00634333">
              <w:rPr>
                <w:rFonts w:asciiTheme="majorHAnsi" w:hAnsiTheme="majorHAnsi" w:cstheme="majorHAnsi"/>
                <w:color w:val="000000"/>
                <w:sz w:val="18"/>
                <w:szCs w:val="18"/>
              </w:rPr>
              <w:br/>
              <w:t xml:space="preserve">2) ΧΥ ΗΠΕΙΡΟΥ-ΔΥΤΙΚΗΣ ΜΑΚΕΔΟΝΙΑΣ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9B1DE6">
        <w:trPr>
          <w:trHeight w:val="2204"/>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32</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-25.5 (Environment Canada)</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spacing w:after="240"/>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A XY ΑΘΗΝΩΝ  ΤΜΗΜΑ Γ</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4D2B50">
        <w:trPr>
          <w:trHeight w:val="1601"/>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33</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(water) T</w:t>
            </w:r>
            <w:r w:rsidRPr="00634333">
              <w:rPr>
                <w:rFonts w:asciiTheme="majorHAnsi" w:hAnsiTheme="majorHAnsi" w:cstheme="majorHAnsi"/>
                <w:color w:val="000000"/>
                <w:sz w:val="18"/>
                <w:szCs w:val="18"/>
              </w:rPr>
              <w:t>Μ</w:t>
            </w:r>
            <w:r w:rsidRPr="00634333">
              <w:rPr>
                <w:rFonts w:asciiTheme="majorHAnsi" w:hAnsiTheme="majorHAnsi" w:cstheme="majorHAnsi"/>
                <w:color w:val="000000"/>
                <w:sz w:val="18"/>
                <w:szCs w:val="18"/>
                <w:lang w:val="en-US"/>
              </w:rPr>
              <w:t>-35 (Environment Canada)</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 Pb:2-30, Li:2-10, Mn:2-30,  Mo:2-10, Ni:2-20, Se:2-10, Tl:2-10, Sn:2-10,  Ti:2-10, U:2-10, V:2-20, Zn:2-40.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ΧΥ ΗΠΕΙΡΟΥ-ΔΥΤΙΚΗΣ ΜΑΚΕΔΟΝΙΑΣ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9B1DE6">
        <w:trPr>
          <w:trHeight w:val="1408"/>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34</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Sweet Cream Butter, Salted muvaBU-1313 ή ισοδύναμο</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απαραίτητο για τον προσδιορισμό των ακόλουθων παραμέτρων στις εξής περιοχές συγκεντρώσεων (g/100g) : Στερεό υπόλειμμα άνευ λίπους 1,00-4,50 , Υγρασία : 14,00-17,50 και Λίπος 79,00-83,00 .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 250 g</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ΠΕΙΡΑΙΑ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1815"/>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35</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Hard cheese (type Emmental Cheese)  muvaK-1802 ή ισοδύναμο</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Πρότυπο υλικό αναφοράς απαραίτητο για τον προσδιορισμό των ακόλουθων παραμέτρων στις εξής περιοχές συγκεντρώσεων (g/100g) : Λίπος 25,00-30,50 ,  Στερεό υπόλειμμα 56,5-61,00.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100 g</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ΠΕΙΡΑΙΑ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3680"/>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36</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Certified  Reference Material CRANBERRY-05</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 40 ±2,6   Ca:13 ±1,0  Cl:35 ±2,1   Color(units):20 ±7,0  Conductivity (μS/cm, 25</w:t>
            </w:r>
            <w:r w:rsidRPr="00634333">
              <w:rPr>
                <w:rFonts w:asciiTheme="majorHAnsi" w:hAnsiTheme="majorHAnsi" w:cstheme="majorHAnsi"/>
                <w:color w:val="000000"/>
                <w:sz w:val="18"/>
                <w:szCs w:val="18"/>
                <w:vertAlign w:val="superscript"/>
              </w:rPr>
              <w:t>O</w:t>
            </w:r>
            <w:r w:rsidRPr="00634333">
              <w:rPr>
                <w:rFonts w:asciiTheme="majorHAnsi" w:hAnsiTheme="majorHAnsi" w:cstheme="majorHAnsi"/>
                <w:color w:val="000000"/>
                <w:sz w:val="18"/>
                <w:szCs w:val="18"/>
              </w:rPr>
              <w:t>C):220±7,0,   Dissolved Inorganic Carbon (DIC):9,5±0,9  Dissolved Organic Carbon (DOC):3,6 ±0,60 F:0,07±0,030 Total hardness (ως CaCO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 55,6±3,5   Mg:5,6±0,5  NO</w:t>
            </w:r>
            <w:r w:rsidRPr="00634333">
              <w:rPr>
                <w:rFonts w:asciiTheme="majorHAnsi" w:hAnsiTheme="majorHAnsi" w:cstheme="majorHAnsi"/>
                <w:color w:val="000000"/>
                <w:sz w:val="18"/>
                <w:szCs w:val="18"/>
                <w:vertAlign w:val="subscript"/>
              </w:rPr>
              <w:t>3</w:t>
            </w:r>
            <w:r w:rsidRPr="00634333">
              <w:rPr>
                <w:rFonts w:asciiTheme="majorHAnsi" w:hAnsiTheme="majorHAnsi" w:cstheme="majorHAnsi"/>
                <w:color w:val="000000"/>
                <w:sz w:val="18"/>
                <w:szCs w:val="18"/>
              </w:rPr>
              <w:t>+NO</w:t>
            </w:r>
            <w:r w:rsidRPr="00634333">
              <w:rPr>
                <w:rFonts w:asciiTheme="majorHAnsi" w:hAnsiTheme="majorHAnsi" w:cstheme="majorHAnsi"/>
                <w:color w:val="000000"/>
                <w:sz w:val="18"/>
                <w:szCs w:val="18"/>
                <w:vertAlign w:val="subscript"/>
              </w:rPr>
              <w:t>2</w:t>
            </w:r>
            <w:r w:rsidRPr="00634333">
              <w:rPr>
                <w:rFonts w:asciiTheme="majorHAnsi" w:hAnsiTheme="majorHAnsi" w:cstheme="majorHAnsi"/>
                <w:color w:val="000000"/>
                <w:sz w:val="18"/>
                <w:szCs w:val="18"/>
              </w:rPr>
              <w:t>(ως N): 0,2±0,03  pH:7,71±0,40 K: 0,7±0,08  Si: 2,7±0,30Να: 20 ±1,90 SO4: 9 ±0,80 Total nitrogen by Kieldahl (as N): 0,2±0,06  Total nitrogen: 0,3±0,080 Turbidity: 0,17±0,07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A XY ΑΘΗΝΩΝ  ΤΜΗΜΑ Γ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1837"/>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44</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Certified  Reference Material (Fish Protein)</w:t>
            </w:r>
            <w:r w:rsidRPr="00634333">
              <w:rPr>
                <w:rFonts w:asciiTheme="majorHAnsi" w:hAnsiTheme="majorHAnsi" w:cstheme="majorHAnsi"/>
                <w:strike/>
                <w:color w:val="000000"/>
                <w:sz w:val="18"/>
                <w:szCs w:val="18"/>
                <w:lang w:val="en-US"/>
              </w:rPr>
              <w:t xml:space="preserve"> </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Υπόστρωμα</w:t>
            </w:r>
            <w:r w:rsidRPr="00634333">
              <w:rPr>
                <w:rFonts w:asciiTheme="majorHAnsi" w:hAnsiTheme="majorHAnsi" w:cstheme="majorHAnsi"/>
                <w:color w:val="000000"/>
                <w:sz w:val="18"/>
                <w:szCs w:val="18"/>
                <w:lang w:val="en-US"/>
              </w:rPr>
              <w:t xml:space="preserve"> : </w:t>
            </w:r>
            <w:r w:rsidRPr="00634333">
              <w:rPr>
                <w:rFonts w:asciiTheme="majorHAnsi" w:hAnsiTheme="majorHAnsi" w:cstheme="majorHAnsi"/>
                <w:color w:val="000000"/>
                <w:sz w:val="18"/>
                <w:szCs w:val="18"/>
              </w:rPr>
              <w:t>πρωτεΐνη</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κρέατος</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ή</w:t>
            </w:r>
            <w:r w:rsidRPr="00634333">
              <w:rPr>
                <w:rFonts w:asciiTheme="majorHAnsi" w:hAnsiTheme="majorHAnsi" w:cstheme="majorHAnsi"/>
                <w:color w:val="000000"/>
                <w:sz w:val="18"/>
                <w:szCs w:val="18"/>
                <w:lang w:val="en-US"/>
              </w:rPr>
              <w:t xml:space="preserve"> </w:t>
            </w:r>
            <w:r w:rsidRPr="00634333">
              <w:rPr>
                <w:rFonts w:asciiTheme="majorHAnsi" w:hAnsiTheme="majorHAnsi" w:cstheme="majorHAnsi"/>
                <w:color w:val="000000"/>
                <w:sz w:val="18"/>
                <w:szCs w:val="18"/>
              </w:rPr>
              <w:t>ιχθύος</w:t>
            </w:r>
            <w:r w:rsidRPr="00634333">
              <w:rPr>
                <w:rFonts w:asciiTheme="majorHAnsi" w:hAnsiTheme="majorHAnsi" w:cstheme="majorHAnsi"/>
                <w:color w:val="000000"/>
                <w:sz w:val="18"/>
                <w:szCs w:val="18"/>
                <w:lang w:val="en-US"/>
              </w:rPr>
              <w:t xml:space="preserve"> (fish or meat protein). </w:t>
            </w:r>
            <w:r w:rsidRPr="00634333">
              <w:rPr>
                <w:rFonts w:asciiTheme="majorHAnsi" w:hAnsiTheme="majorHAnsi" w:cstheme="majorHAnsi"/>
                <w:color w:val="000000"/>
                <w:sz w:val="18"/>
                <w:szCs w:val="18"/>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20 g</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br/>
              <w:t xml:space="preserve"> ΧΥ ΗΠΕΙΡΟΥ-ΔΥΤΙΚΗΣ ΜΑΚΕΔΟΝΙΑΣ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1463"/>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75</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Υλικό αναφοράς: Modified PWG Gliadin</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Υλικό αναφοράς για γλιαδίνη παρασκευασμένο από μίγμα ποικιλιών σίτου που καλλιεργούνται στην Ευρώπη, σύμφωνα με τη μέθοδο που περιγράφεται στο: Van Eckert R, et al Towards a new gliadin reference material - Isolation and characterization J Cer Sci; 43: 331-341</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100 mg</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A XY ΑΘΗΝΩΝ  ΤΜΗΜΑ Β</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1247"/>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79</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υλικό αναφοράς με πιστοποιημένη τιμή ηλεκτρικής αγωγιμότητας εντός του ορίου 0.013 – 0.017 mS/cm (25.0 °C)</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(c=0.0001 mol/L), ιχνηλάσιμο σε μετρολογικό ινστιτούτο με πιστοποιημένη τιμή εντός του ορίου 0.013 – 0.017 mS/cm (25.0 °C) και εκτεταμένη αβεβαιότητα ± 1.5 %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ΜΕΤΡΟΛΟΓΙΑΣ </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9B1DE6">
        <w:trPr>
          <w:trHeight w:val="954"/>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lastRenderedPageBreak/>
              <w:t>80</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Πιστοποιημένο υλικό αναφοράς με πιστοποιημένη τιμή ηλεκτρικής αγωγιμότητας εντός του ορίου 0.130 – 0.170 mS/cm </w:t>
            </w:r>
            <w:r w:rsidRPr="00634333">
              <w:rPr>
                <w:rFonts w:asciiTheme="majorHAnsi" w:hAnsiTheme="majorHAnsi" w:cstheme="majorHAnsi"/>
                <w:color w:val="000000"/>
                <w:sz w:val="18"/>
                <w:szCs w:val="18"/>
              </w:rPr>
              <w:br/>
              <w:t xml:space="preserve">(25.0 °C) </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(c=0.001 mol/L), ιχνηλάσιμο σε μετρολογικό ινστιτούτο με πιστοποιημένη τιμή εντός του ορίου 0.130 – 0.170 mS/cm (25.0 °C) και εκτεταμένη αβεβαιότητα ± 1.5 %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1) ΧΥ ΜΕΤΡΟΛΟΓΙΑΣ </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9B1DE6">
        <w:trPr>
          <w:trHeight w:val="888"/>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81</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υλικό αναφοράς με πιστοποιημένη τιμή ηλεκτρικής αγωγιμότητας εντός του ορίου 1300 – 1700 mS/cm (25.0 °C)</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Δ/μα χλωριούχου καλίου συγκέντρωσης (c=0.01 mol/L), ιχνηλάσιμο σε μετρολογικό ινστιτούτο με πιστοποιημένη τιμή εντός του ορίου 1300 – 1700 mS/cm (25.0 °C) και εκτεταμένη αβεβαιότητα ± 1.5 %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5 Χ 100 mL</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ΚΕΝΤΡΙΚΗΣ ΜΑΚΕΔΟΝΙΑΣ</w:t>
            </w:r>
            <w:r w:rsidRPr="00634333">
              <w:rPr>
                <w:rFonts w:asciiTheme="majorHAnsi" w:hAnsiTheme="majorHAnsi" w:cstheme="majorHAnsi"/>
                <w:color w:val="000000"/>
                <w:sz w:val="18"/>
                <w:szCs w:val="18"/>
              </w:rPr>
              <w:br/>
              <w:t xml:space="preserve">2) ΧΥ ΠΕΛΟΠΟΝΝΗΣΟΥ -ΔΥΤ. ΕΛΛΑΔΑΣ &amp; ΙΟΝΙΟΥ-ΤΜΗΜΑ ΧΥ ΚΕΡΚΥΡΑΣ </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1837"/>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82</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Holmium oxide</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Holmium oxide solution, 40 g/L in perchloric acid 10% (v/v). </w:t>
            </w:r>
            <w:r w:rsidRPr="00634333">
              <w:rPr>
                <w:rFonts w:asciiTheme="majorHAnsi" w:hAnsiTheme="majorHAnsi" w:cstheme="maj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3 αμπούλες </w:t>
            </w:r>
            <w:r w:rsidRPr="00634333">
              <w:rPr>
                <w:rFonts w:asciiTheme="majorHAnsi" w:hAnsiTheme="majorHAnsi" w:cstheme="majorHAnsi"/>
                <w:color w:val="000000"/>
                <w:sz w:val="18"/>
                <w:szCs w:val="18"/>
              </w:rPr>
              <w:br/>
              <w:t xml:space="preserve">των 10 mL </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2</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4D2B50">
        <w:trPr>
          <w:trHeight w:val="1102"/>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83</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Potassium dichromate</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Potassium dichromate, 60,06 mg/L in sulphuric acid 0,01N. </w:t>
            </w:r>
            <w:r w:rsidRPr="00634333">
              <w:rPr>
                <w:rFonts w:asciiTheme="majorHAnsi" w:hAnsiTheme="majorHAnsi" w:cstheme="majorHAnsi"/>
                <w:color w:val="000000"/>
                <w:sz w:val="18"/>
                <w:szCs w:val="18"/>
              </w:rPr>
              <w:t>Να συνοδεύεται από πιστοποιητικό διακρίβωσης (με βάση τις προδιαγραφές Ph. Eur. 2.2.25) με ιχνηλασιμότητα ως προς διεθνή πρότυπα (NIST).</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2 αμπούλες </w:t>
            </w:r>
            <w:r w:rsidRPr="00634333">
              <w:rPr>
                <w:rFonts w:asciiTheme="majorHAnsi" w:hAnsiTheme="majorHAnsi" w:cstheme="majorHAnsi"/>
                <w:color w:val="000000"/>
                <w:sz w:val="18"/>
                <w:szCs w:val="18"/>
              </w:rPr>
              <w:br/>
              <w:t xml:space="preserve">των 10 mL διχρωμικό κάλιο και 6 αμπούλες </w:t>
            </w:r>
            <w:r w:rsidRPr="00634333">
              <w:rPr>
                <w:rFonts w:asciiTheme="majorHAnsi" w:hAnsiTheme="majorHAnsi" w:cstheme="majorHAnsi"/>
                <w:color w:val="000000"/>
                <w:sz w:val="18"/>
                <w:szCs w:val="18"/>
              </w:rPr>
              <w:br/>
              <w:t xml:space="preserve">των 10 mL  θειικό οξύ </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r w:rsidRPr="00634333">
              <w:rPr>
                <w:rFonts w:asciiTheme="majorHAnsi" w:hAnsiTheme="majorHAnsi" w:cstheme="majorHAnsi"/>
                <w:color w:val="000000"/>
                <w:sz w:val="18"/>
                <w:szCs w:val="18"/>
              </w:rPr>
              <w:br/>
              <w:t>3) ΧΥ ΚΕΝΤΡΙΚΗΣ ΜΑΚΕΔΟΝΙΑΣ</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941"/>
        </w:trPr>
        <w:tc>
          <w:tcPr>
            <w:tcW w:w="568"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84</w:t>
            </w:r>
          </w:p>
        </w:tc>
        <w:tc>
          <w:tcPr>
            <w:tcW w:w="2551"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Sodium iodide</w:t>
            </w:r>
          </w:p>
        </w:tc>
        <w:tc>
          <w:tcPr>
            <w:tcW w:w="3828"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lang w:val="en-US"/>
              </w:rPr>
              <w:t xml:space="preserve">Sodium iodide solution, 10 g/L in water. </w:t>
            </w:r>
            <w:r w:rsidRPr="00634333">
              <w:rPr>
                <w:rFonts w:asciiTheme="majorHAnsi" w:hAnsiTheme="majorHAnsi" w:cstheme="maj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417"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σετ από 3 αμπούλες </w:t>
            </w:r>
            <w:r w:rsidRPr="00634333">
              <w:rPr>
                <w:rFonts w:asciiTheme="majorHAnsi" w:hAnsiTheme="majorHAnsi" w:cstheme="majorHAnsi"/>
                <w:color w:val="000000"/>
                <w:sz w:val="18"/>
                <w:szCs w:val="18"/>
              </w:rPr>
              <w:br/>
              <w:t xml:space="preserve">των 10 mL </w:t>
            </w:r>
          </w:p>
        </w:tc>
        <w:tc>
          <w:tcPr>
            <w:tcW w:w="1276" w:type="dxa"/>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3</w:t>
            </w:r>
          </w:p>
        </w:tc>
        <w:tc>
          <w:tcPr>
            <w:tcW w:w="1984" w:type="dxa"/>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ΧΥ ΒΟΛΟΥ</w:t>
            </w:r>
            <w:r w:rsidRPr="00634333">
              <w:rPr>
                <w:rFonts w:asciiTheme="majorHAnsi" w:hAnsiTheme="majorHAnsi" w:cstheme="majorHAnsi"/>
                <w:color w:val="000000"/>
                <w:sz w:val="18"/>
                <w:szCs w:val="18"/>
              </w:rPr>
              <w:br/>
              <w:t>2) ΧΥ ΗΠΕΙΡΟΥ- ΔΥΤΙΚΗΣ ΜΑΚΕΔΟΝΙΑΣ</w:t>
            </w:r>
            <w:r w:rsidRPr="00634333">
              <w:rPr>
                <w:rFonts w:asciiTheme="majorHAnsi" w:hAnsiTheme="majorHAnsi" w:cstheme="majorHAnsi"/>
                <w:color w:val="000000"/>
                <w:sz w:val="18"/>
                <w:szCs w:val="18"/>
              </w:rPr>
              <w:br/>
              <w:t>3) ΧΥ ΚΕΝΤΡΙΚΗΣ ΜΑΚΕΔΟΝΙΑΣ</w:t>
            </w:r>
          </w:p>
        </w:tc>
        <w:tc>
          <w:tcPr>
            <w:tcW w:w="1418"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70"/>
        </w:trPr>
        <w:tc>
          <w:tcPr>
            <w:tcW w:w="568" w:type="dxa"/>
            <w:tcBorders>
              <w:bottom w:val="single" w:sz="4" w:space="0" w:color="auto"/>
            </w:tcBorders>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92</w:t>
            </w:r>
          </w:p>
        </w:tc>
        <w:tc>
          <w:tcPr>
            <w:tcW w:w="2551" w:type="dxa"/>
            <w:tcBorders>
              <w:bottom w:val="single" w:sz="4" w:space="0" w:color="auto"/>
            </w:tcBorders>
            <w:shd w:val="clear" w:color="000000" w:fill="FFFFFF"/>
            <w:vAlign w:val="center"/>
            <w:hideMark/>
          </w:tcPr>
          <w:p w:rsidR="00297C55" w:rsidRPr="00634333" w:rsidRDefault="00297C55" w:rsidP="00297C55">
            <w:pPr>
              <w:rPr>
                <w:rFonts w:asciiTheme="majorHAnsi" w:hAnsiTheme="majorHAnsi" w:cstheme="majorHAnsi"/>
                <w:color w:val="000000"/>
                <w:sz w:val="18"/>
                <w:szCs w:val="18"/>
                <w:lang w:val="en-US"/>
              </w:rPr>
            </w:pPr>
            <w:r w:rsidRPr="00634333">
              <w:rPr>
                <w:rFonts w:asciiTheme="majorHAnsi" w:hAnsiTheme="majorHAnsi" w:cstheme="majorHAnsi"/>
                <w:color w:val="000000"/>
                <w:sz w:val="18"/>
                <w:szCs w:val="18"/>
                <w:lang w:val="en-US"/>
              </w:rPr>
              <w:t>OTAN-1 (National Research Council of Canada)</w:t>
            </w:r>
          </w:p>
        </w:tc>
        <w:tc>
          <w:tcPr>
            <w:tcW w:w="3828" w:type="dxa"/>
            <w:tcBorders>
              <w:bottom w:val="single" w:sz="4" w:space="0" w:color="auto"/>
            </w:tcBorders>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διάλυμα ωχρατοξίνης Α, συγκέντρωσης 11,03 ± 1 μg/g σε οργανικό διαλύτη</w:t>
            </w:r>
          </w:p>
        </w:tc>
        <w:tc>
          <w:tcPr>
            <w:tcW w:w="1417" w:type="dxa"/>
            <w:tcBorders>
              <w:bottom w:val="single" w:sz="4" w:space="0" w:color="auto"/>
            </w:tcBorders>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1 mL</w:t>
            </w:r>
          </w:p>
        </w:tc>
        <w:tc>
          <w:tcPr>
            <w:tcW w:w="1276" w:type="dxa"/>
            <w:tcBorders>
              <w:bottom w:val="single" w:sz="4" w:space="0" w:color="auto"/>
            </w:tcBorders>
            <w:shd w:val="clear" w:color="000000" w:fill="FFFFFF"/>
            <w:noWrap/>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tcBorders>
              <w:bottom w:val="single" w:sz="4" w:space="0" w:color="auto"/>
            </w:tcBorders>
            <w:shd w:val="clear" w:color="000000" w:fill="FFFFFF"/>
            <w:noWrap/>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ΜΕΤΡΟΛΟΓΙΑΣ </w:t>
            </w:r>
          </w:p>
        </w:tc>
        <w:tc>
          <w:tcPr>
            <w:tcW w:w="1418" w:type="dxa"/>
            <w:tcBorders>
              <w:bottom w:val="single" w:sz="4" w:space="0" w:color="auto"/>
            </w:tcBorders>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tcBorders>
              <w:bottom w:val="single" w:sz="4" w:space="0" w:color="auto"/>
            </w:tcBorders>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tcBorders>
              <w:bottom w:val="single" w:sz="4" w:space="0" w:color="auto"/>
            </w:tcBorders>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r w:rsidR="00297C55" w:rsidRPr="00634333" w:rsidTr="008A3A5B">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93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3,5-Bis(trifluoromethyl)benzoic acid</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Πιστοποιημένο από μετρολογικό ινστιτούτο (NMIJ) και καθαρότητας &gt; 99,9 %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200 mg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C55" w:rsidRPr="00634333" w:rsidRDefault="00297C55" w:rsidP="00297C55">
            <w:pPr>
              <w:jc w:val="center"/>
              <w:rPr>
                <w:rFonts w:asciiTheme="majorHAnsi" w:hAnsiTheme="majorHAnsi" w:cstheme="majorHAnsi"/>
                <w:color w:val="000000"/>
                <w:sz w:val="18"/>
                <w:szCs w:val="18"/>
              </w:rPr>
            </w:pPr>
            <w:r w:rsidRPr="00634333">
              <w:rPr>
                <w:rFonts w:asciiTheme="majorHAnsi" w:hAnsiTheme="majorHAnsi" w:cstheme="majorHAnsi"/>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C55" w:rsidRPr="00634333" w:rsidRDefault="00297C55" w:rsidP="00297C55">
            <w:pPr>
              <w:rPr>
                <w:rFonts w:asciiTheme="majorHAnsi" w:hAnsiTheme="majorHAnsi" w:cstheme="majorHAnsi"/>
                <w:color w:val="000000"/>
                <w:sz w:val="18"/>
                <w:szCs w:val="18"/>
              </w:rPr>
            </w:pPr>
            <w:r w:rsidRPr="00634333">
              <w:rPr>
                <w:rFonts w:asciiTheme="majorHAnsi" w:hAnsiTheme="majorHAnsi" w:cstheme="majorHAnsi"/>
                <w:color w:val="000000"/>
                <w:sz w:val="18"/>
                <w:szCs w:val="18"/>
              </w:rPr>
              <w:t xml:space="preserve">ΧΥ ΜΕΤΡΟΛΟΓΙΑΣ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97C55" w:rsidRPr="00634333" w:rsidRDefault="00297C55" w:rsidP="00297C55">
            <w:pPr>
              <w:jc w:val="center"/>
              <w:rPr>
                <w:rFonts w:asciiTheme="majorHAnsi" w:hAnsiTheme="majorHAnsi" w:cstheme="maj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Theme="majorHAnsi" w:hAnsiTheme="majorHAnsi" w:cstheme="majorHAnsi"/>
                <w:color w:val="000000"/>
                <w:sz w:val="18"/>
                <w:szCs w:val="18"/>
              </w:rPr>
            </w:pPr>
          </w:p>
        </w:tc>
      </w:tr>
    </w:tbl>
    <w:p w:rsidR="00297C55" w:rsidRPr="00634333" w:rsidRDefault="00297C55" w:rsidP="00297C55">
      <w:pPr>
        <w:rPr>
          <w:rFonts w:asciiTheme="majorHAnsi" w:hAnsiTheme="majorHAnsi" w:cstheme="majorHAnsi"/>
          <w:sz w:val="18"/>
          <w:szCs w:val="18"/>
        </w:rPr>
      </w:pPr>
    </w:p>
    <w:p w:rsidR="00297C55" w:rsidRDefault="00297C55" w:rsidP="00297C55">
      <w:pPr>
        <w:rPr>
          <w:rFonts w:asciiTheme="majorHAnsi" w:hAnsiTheme="majorHAnsi" w:cstheme="majorHAnsi"/>
          <w:sz w:val="18"/>
          <w:szCs w:val="18"/>
        </w:rPr>
      </w:pPr>
    </w:p>
    <w:p w:rsidR="004D2B50" w:rsidRPr="00634333" w:rsidRDefault="004D2B50" w:rsidP="00297C55">
      <w:pPr>
        <w:rPr>
          <w:rFonts w:asciiTheme="majorHAnsi" w:hAnsiTheme="majorHAnsi" w:cstheme="majorHAnsi"/>
          <w:sz w:val="18"/>
          <w:szCs w:val="18"/>
        </w:rPr>
      </w:pPr>
    </w:p>
    <w:p w:rsidR="004D2B50" w:rsidRDefault="004D2B50">
      <w:r>
        <w:br w:type="page"/>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3828"/>
        <w:gridCol w:w="1417"/>
        <w:gridCol w:w="1276"/>
        <w:gridCol w:w="1984"/>
        <w:gridCol w:w="1418"/>
        <w:gridCol w:w="1134"/>
        <w:gridCol w:w="1134"/>
      </w:tblGrid>
      <w:tr w:rsidR="00297C55" w:rsidRPr="00D931F9" w:rsidTr="008A3A5B">
        <w:trPr>
          <w:trHeight w:val="610"/>
        </w:trPr>
        <w:tc>
          <w:tcPr>
            <w:tcW w:w="15310" w:type="dxa"/>
            <w:gridSpan w:val="9"/>
            <w:tcBorders>
              <w:bottom w:val="single" w:sz="4" w:space="0" w:color="auto"/>
            </w:tcBorders>
            <w:shd w:val="clear" w:color="000000" w:fill="F2F2F2" w:themeFill="background1" w:themeFillShade="F2"/>
            <w:vAlign w:val="center"/>
            <w:hideMark/>
          </w:tcPr>
          <w:p w:rsidR="00297C55" w:rsidRPr="00014E75" w:rsidRDefault="00297C55" w:rsidP="004D2B50">
            <w:pPr>
              <w:spacing w:after="240"/>
              <w:jc w:val="center"/>
              <w:rPr>
                <w:rFonts w:asciiTheme="majorHAnsi" w:hAnsiTheme="majorHAnsi" w:cstheme="majorHAnsi"/>
                <w:b/>
                <w:bCs/>
                <w:color w:val="000000"/>
                <w:sz w:val="18"/>
                <w:szCs w:val="18"/>
              </w:rPr>
            </w:pPr>
            <w:r w:rsidRPr="00014E75">
              <w:rPr>
                <w:rFonts w:asciiTheme="majorHAnsi" w:hAnsiTheme="majorHAnsi" w:cstheme="majorHAnsi"/>
                <w:b/>
                <w:bCs/>
                <w:color w:val="000000"/>
                <w:sz w:val="18"/>
                <w:szCs w:val="18"/>
              </w:rPr>
              <w:lastRenderedPageBreak/>
              <w:br/>
              <w:t>ΠΙΝΑΚΑΣ 2: ΧΗΜΙΚΑ ΕΠΕΞΕΡΓΑΣΙΑΣ ΝΕΡΟΥ (ΥΛΙΚΑ  ΜΙ</w:t>
            </w:r>
            <w:r w:rsidR="004D2B50">
              <w:rPr>
                <w:rFonts w:asciiTheme="majorHAnsi" w:hAnsiTheme="majorHAnsi" w:cstheme="majorHAnsi"/>
                <w:b/>
                <w:bCs/>
                <w:color w:val="000000"/>
                <w:sz w:val="18"/>
                <w:szCs w:val="18"/>
              </w:rPr>
              <w:t>ΚΡΟΒΙΟΛΟΓΙΚΩΝ ΑΝΑΛΥΣΕΩΝ ΝΕΡΩΝ)</w:t>
            </w:r>
          </w:p>
        </w:tc>
      </w:tr>
      <w:tr w:rsidR="008A3A5B" w:rsidRPr="00BF4640" w:rsidTr="009B1DE6">
        <w:trPr>
          <w:trHeight w:val="1096"/>
        </w:trPr>
        <w:tc>
          <w:tcPr>
            <w:tcW w:w="568"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A/A</w:t>
            </w:r>
          </w:p>
        </w:tc>
        <w:tc>
          <w:tcPr>
            <w:tcW w:w="2551"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 xml:space="preserve">ΕΙΔΟΣ </w:t>
            </w:r>
          </w:p>
        </w:tc>
        <w:tc>
          <w:tcPr>
            <w:tcW w:w="3828"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ΤΕΧΝΙΚΕΣ ΠΡΟΔΙΑΓΡΑΦΕΣ</w:t>
            </w:r>
          </w:p>
        </w:tc>
        <w:tc>
          <w:tcPr>
            <w:tcW w:w="1417"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 xml:space="preserve">ΣΥΣΚΕΥΑΣΙΑ </w:t>
            </w:r>
          </w:p>
        </w:tc>
        <w:tc>
          <w:tcPr>
            <w:tcW w:w="1276"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ΖΗΤΟΥΜΕΝΗ ΠΟΣΟΤΗΤΑ</w:t>
            </w:r>
          </w:p>
        </w:tc>
        <w:tc>
          <w:tcPr>
            <w:tcW w:w="1984"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ΧΗΜΙΚΗ ΥΠΗΡΕΣΙΑ</w:t>
            </w:r>
          </w:p>
        </w:tc>
        <w:tc>
          <w:tcPr>
            <w:tcW w:w="1418"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 xml:space="preserve">ΠΡΟΣΦΕΡΟΜΕΝΗ ΤΙΜΗ ΑΝΑ ΣΥΣΚΕΥΑΣΙΑ (ΧΩΡΙΣ ΦΠΑ) (€) </w:t>
            </w:r>
          </w:p>
        </w:tc>
        <w:tc>
          <w:tcPr>
            <w:tcW w:w="1134"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ΣΥΝΟΛΙΚΗ ΤΙΜΗ ΑΝΑ ΕΙΔΟΣ</w:t>
            </w:r>
          </w:p>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(ΧΩΡΙΣ ΦΠΑ) (€)</w:t>
            </w:r>
          </w:p>
        </w:tc>
        <w:tc>
          <w:tcPr>
            <w:tcW w:w="1134" w:type="dxa"/>
            <w:shd w:val="clear" w:color="auto" w:fill="F2F2F2" w:themeFill="background1" w:themeFillShade="F2"/>
            <w:vAlign w:val="center"/>
            <w:hideMark/>
          </w:tcPr>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ΣΥΝΟΛΙΚΗ ΤΙΜΗ ΑΝΑ ΕΙΔΟΣ</w:t>
            </w:r>
          </w:p>
          <w:p w:rsidR="008A3A5B" w:rsidRPr="00BF4640" w:rsidRDefault="008A3A5B" w:rsidP="002F31C8">
            <w:pPr>
              <w:jc w:val="center"/>
              <w:rPr>
                <w:rFonts w:ascii="Calibri" w:hAnsi="Calibri" w:cs="Calibri"/>
                <w:b/>
                <w:bCs/>
                <w:color w:val="000000"/>
                <w:sz w:val="18"/>
                <w:szCs w:val="18"/>
              </w:rPr>
            </w:pPr>
            <w:r w:rsidRPr="00BF4640">
              <w:rPr>
                <w:rFonts w:ascii="Calibri" w:hAnsi="Calibri" w:cs="Calibri"/>
                <w:b/>
                <w:bCs/>
                <w:color w:val="000000"/>
                <w:sz w:val="18"/>
                <w:szCs w:val="18"/>
              </w:rPr>
              <w:t>(ΜΕ ΦΠΑ) (€)</w:t>
            </w:r>
          </w:p>
        </w:tc>
      </w:tr>
      <w:tr w:rsidR="00297C55" w:rsidRPr="00634333" w:rsidTr="008A3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97C55" w:rsidRPr="00634333" w:rsidRDefault="00297C55" w:rsidP="00297C55">
            <w:pPr>
              <w:jc w:val="center"/>
              <w:rPr>
                <w:rFonts w:ascii="Calibri" w:hAnsi="Calibri" w:cs="Calibri"/>
                <w:color w:val="000000"/>
                <w:sz w:val="18"/>
                <w:szCs w:val="18"/>
              </w:rPr>
            </w:pPr>
            <w:r w:rsidRPr="00634333">
              <w:rPr>
                <w:rFonts w:ascii="Calibri" w:hAnsi="Calibri" w:cs="Calibri"/>
                <w:color w:val="000000"/>
                <w:sz w:val="18"/>
                <w:szCs w:val="18"/>
              </w:rPr>
              <w:t>28</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lang w:val="en-US"/>
              </w:rPr>
            </w:pPr>
            <w:r w:rsidRPr="00634333">
              <w:rPr>
                <w:rFonts w:ascii="Calibri" w:hAnsi="Calibri" w:cs="Calibri"/>
                <w:color w:val="000000"/>
                <w:sz w:val="18"/>
                <w:szCs w:val="18"/>
                <w:lang w:val="en-US"/>
              </w:rPr>
              <w:t>Polymyxin-Cefazolin-Pimaricin (PCP) Supplement for Legionella BCYE medium</w:t>
            </w: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Το υλικό να ανταποκρίνεται στην τελική σύνθεση που αναφέρεται στο ISO 11731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πακέτο με 5 τεμ.</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7C55" w:rsidRPr="00634333" w:rsidRDefault="00297C55" w:rsidP="00297C55">
            <w:pPr>
              <w:jc w:val="center"/>
              <w:rPr>
                <w:rFonts w:ascii="Calibri" w:hAnsi="Calibri" w:cs="Calibri"/>
                <w:color w:val="000000"/>
                <w:sz w:val="18"/>
                <w:szCs w:val="18"/>
              </w:rPr>
            </w:pPr>
            <w:r w:rsidRPr="00634333">
              <w:rPr>
                <w:rFonts w:ascii="Calibri" w:hAnsi="Calibri" w:cs="Calibri"/>
                <w:color w:val="000000"/>
                <w:sz w:val="18"/>
                <w:szCs w:val="18"/>
              </w:rPr>
              <w:t>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ΧΥ ΑΙΓΑΙΟΥ -ΤΜΗΜΑ ΧΥ ΡΟΔΟΥ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Calibri" w:hAnsi="Calibri" w:cs="Calibri"/>
                <w:color w:val="000000"/>
                <w:sz w:val="18"/>
                <w:szCs w:val="18"/>
              </w:rPr>
            </w:pPr>
          </w:p>
        </w:tc>
      </w:tr>
      <w:tr w:rsidR="00297C55" w:rsidRPr="00634333" w:rsidTr="008A3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97C55" w:rsidRPr="00634333" w:rsidRDefault="00297C55" w:rsidP="00297C55">
            <w:pPr>
              <w:jc w:val="center"/>
              <w:rPr>
                <w:rFonts w:ascii="Calibri" w:hAnsi="Calibri" w:cs="Calibri"/>
                <w:color w:val="000000"/>
                <w:sz w:val="18"/>
                <w:szCs w:val="18"/>
              </w:rPr>
            </w:pPr>
            <w:r w:rsidRPr="00634333">
              <w:rPr>
                <w:rFonts w:ascii="Calibri" w:hAnsi="Calibri" w:cs="Calibri"/>
                <w:color w:val="000000"/>
                <w:sz w:val="18"/>
                <w:szCs w:val="18"/>
              </w:rPr>
              <w:t>37</w:t>
            </w:r>
          </w:p>
        </w:tc>
        <w:tc>
          <w:tcPr>
            <w:tcW w:w="2551" w:type="dxa"/>
            <w:tcBorders>
              <w:top w:val="nil"/>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Βιοδείκτης αποστείρωσης</w:t>
            </w:r>
          </w:p>
        </w:tc>
        <w:tc>
          <w:tcPr>
            <w:tcW w:w="3828" w:type="dxa"/>
            <w:tcBorders>
              <w:top w:val="nil"/>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 xml:space="preserve">Ανεξάρτητες αμπούλες  που περιέχουν θρεπτικό ζωμό, σακχαρόζη, δείκτη μεταβολής pH και σπόρους του </w:t>
            </w:r>
            <w:r w:rsidRPr="00634333">
              <w:rPr>
                <w:rFonts w:ascii="Calibri" w:hAnsi="Calibri" w:cs="Calibri"/>
                <w:i/>
                <w:iCs/>
                <w:color w:val="000000"/>
                <w:sz w:val="18"/>
                <w:szCs w:val="18"/>
              </w:rPr>
              <w:t>Geobacillus stearothermophilus</w:t>
            </w:r>
            <w:r w:rsidRPr="00634333">
              <w:rPr>
                <w:rFonts w:ascii="Calibri" w:hAnsi="Calibri" w:cs="Calibri"/>
                <w:color w:val="000000"/>
                <w:sz w:val="18"/>
                <w:szCs w:val="18"/>
              </w:rPr>
              <w:t xml:space="preserve"> ATCC 7953 σε συγκέντρωση 5 x 10</w:t>
            </w:r>
            <w:r w:rsidRPr="00634333">
              <w:rPr>
                <w:rFonts w:ascii="Calibri" w:hAnsi="Calibri" w:cs="Calibri"/>
                <w:color w:val="000000"/>
                <w:sz w:val="18"/>
                <w:szCs w:val="18"/>
                <w:vertAlign w:val="superscript"/>
              </w:rPr>
              <w:t>5</w:t>
            </w:r>
            <w:r w:rsidRPr="00634333">
              <w:rPr>
                <w:rFonts w:ascii="Calibri" w:hAnsi="Calibri" w:cs="Calibri"/>
                <w:color w:val="000000"/>
                <w:sz w:val="18"/>
                <w:szCs w:val="18"/>
              </w:rPr>
              <w:t>–1 x 10</w:t>
            </w:r>
            <w:r w:rsidRPr="00634333">
              <w:rPr>
                <w:rFonts w:ascii="Calibri" w:hAnsi="Calibri" w:cs="Calibri"/>
                <w:color w:val="000000"/>
                <w:sz w:val="18"/>
                <w:szCs w:val="18"/>
                <w:vertAlign w:val="superscript"/>
              </w:rPr>
              <w:t>7</w:t>
            </w:r>
            <w:r w:rsidRPr="00634333">
              <w:rPr>
                <w:rFonts w:ascii="Calibri" w:hAnsi="Calibri" w:cs="Calibri"/>
                <w:color w:val="000000"/>
                <w:sz w:val="18"/>
                <w:szCs w:val="18"/>
              </w:rPr>
              <w:t xml:space="preserve"> σπόρους ανά αμπούλα με D</w:t>
            </w:r>
            <w:r w:rsidRPr="00634333">
              <w:rPr>
                <w:rFonts w:ascii="Calibri" w:hAnsi="Calibri" w:cs="Calibri"/>
                <w:color w:val="000000"/>
                <w:sz w:val="18"/>
                <w:szCs w:val="18"/>
                <w:vertAlign w:val="subscript"/>
              </w:rPr>
              <w:t>121</w:t>
            </w:r>
            <w:r w:rsidRPr="00634333">
              <w:rPr>
                <w:rFonts w:ascii="Calibri" w:hAnsi="Calibri" w:cs="Calibri"/>
                <w:color w:val="000000"/>
                <w:sz w:val="18"/>
                <w:szCs w:val="18"/>
              </w:rPr>
              <w:t>: 1,5-2,0 min και z-value: 7-10°C</w:t>
            </w:r>
          </w:p>
        </w:tc>
        <w:tc>
          <w:tcPr>
            <w:tcW w:w="1417" w:type="dxa"/>
            <w:tcBorders>
              <w:top w:val="nil"/>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κουτί με 15 αμπούλες</w:t>
            </w:r>
          </w:p>
        </w:tc>
        <w:tc>
          <w:tcPr>
            <w:tcW w:w="1276" w:type="dxa"/>
            <w:tcBorders>
              <w:top w:val="nil"/>
              <w:left w:val="nil"/>
              <w:bottom w:val="single" w:sz="4" w:space="0" w:color="auto"/>
              <w:right w:val="single" w:sz="4" w:space="0" w:color="auto"/>
            </w:tcBorders>
            <w:shd w:val="clear" w:color="000000" w:fill="FFFFFF"/>
            <w:vAlign w:val="center"/>
            <w:hideMark/>
          </w:tcPr>
          <w:p w:rsidR="00297C55" w:rsidRPr="00634333" w:rsidRDefault="00297C55" w:rsidP="00297C55">
            <w:pPr>
              <w:jc w:val="center"/>
              <w:rPr>
                <w:rFonts w:ascii="Calibri" w:hAnsi="Calibri" w:cs="Calibri"/>
                <w:color w:val="000000"/>
                <w:sz w:val="18"/>
                <w:szCs w:val="18"/>
              </w:rPr>
            </w:pPr>
            <w:r w:rsidRPr="00634333">
              <w:rPr>
                <w:rFonts w:ascii="Calibri" w:hAnsi="Calibri" w:cs="Calibri"/>
                <w:color w:val="000000"/>
                <w:sz w:val="18"/>
                <w:szCs w:val="18"/>
              </w:rPr>
              <w:t>6</w:t>
            </w:r>
          </w:p>
        </w:tc>
        <w:tc>
          <w:tcPr>
            <w:tcW w:w="1984" w:type="dxa"/>
            <w:tcBorders>
              <w:top w:val="nil"/>
              <w:left w:val="nil"/>
              <w:bottom w:val="single" w:sz="4" w:space="0" w:color="auto"/>
              <w:right w:val="single" w:sz="4" w:space="0" w:color="auto"/>
            </w:tcBorders>
            <w:shd w:val="clear" w:color="000000" w:fill="FFFFFF"/>
            <w:vAlign w:val="center"/>
            <w:hideMark/>
          </w:tcPr>
          <w:p w:rsidR="00297C55" w:rsidRPr="00634333" w:rsidRDefault="00297C55" w:rsidP="00297C55">
            <w:pPr>
              <w:rPr>
                <w:rFonts w:ascii="Calibri" w:hAnsi="Calibri" w:cs="Calibri"/>
                <w:color w:val="000000"/>
                <w:sz w:val="18"/>
                <w:szCs w:val="18"/>
              </w:rPr>
            </w:pPr>
            <w:r w:rsidRPr="00634333">
              <w:rPr>
                <w:rFonts w:ascii="Calibri" w:hAnsi="Calibri" w:cs="Calibri"/>
                <w:color w:val="000000"/>
                <w:sz w:val="18"/>
                <w:szCs w:val="18"/>
              </w:rPr>
              <w:t xml:space="preserve">1) ΧΥ ΠΕΛΟΠΟΝΝΗΣΟΥ ΔΥΤ. ΕΛΛ. &amp; ΙΟΝΙΟΥ -ΤΜΗΜΑ ΧΥ ΚΕΡΚΥΡΑΣ  </w:t>
            </w:r>
            <w:r w:rsidRPr="00634333">
              <w:rPr>
                <w:rFonts w:ascii="Calibri" w:hAnsi="Calibri" w:cs="Calibri"/>
                <w:color w:val="000000"/>
                <w:sz w:val="18"/>
                <w:szCs w:val="18"/>
              </w:rPr>
              <w:br/>
              <w:t xml:space="preserve">2) ΧΥ ΗΠΕΙΡΟΥ-ΔΥΤ. ΜΑΚΕΔΟΝΙΑΣ - ΙΩΑΝΝΙΝΑ                 </w:t>
            </w:r>
            <w:r w:rsidRPr="00634333">
              <w:rPr>
                <w:rFonts w:ascii="Calibri" w:hAnsi="Calibri" w:cs="Calibri"/>
                <w:color w:val="000000"/>
                <w:sz w:val="18"/>
                <w:szCs w:val="18"/>
              </w:rPr>
              <w:br/>
              <w:t xml:space="preserve">3) ΧΥ ΑΙΓΑΙΟΥ -ΤΜΗΜΑ ΧΥ ΡΟΔΟΥ       </w:t>
            </w:r>
            <w:r w:rsidRPr="00634333">
              <w:rPr>
                <w:rFonts w:ascii="Calibri" w:hAnsi="Calibri" w:cs="Calibri"/>
                <w:color w:val="000000"/>
                <w:sz w:val="18"/>
                <w:szCs w:val="18"/>
              </w:rPr>
              <w:br/>
              <w:t xml:space="preserve">4) ΧΥ ΑΝ. ΜΑΚ. ΘΡΑΚΗΣ-ΤΜΗΜΑ ΧΥ ΣΕΡΡΩΝ      </w:t>
            </w:r>
            <w:r w:rsidRPr="00634333">
              <w:rPr>
                <w:rFonts w:ascii="Calibri" w:hAnsi="Calibri" w:cs="Calibri"/>
                <w:color w:val="000000"/>
                <w:sz w:val="18"/>
                <w:szCs w:val="18"/>
              </w:rPr>
              <w:br/>
              <w:t xml:space="preserve">5) ΧΥ ΛΙΒΑΔΕΙΑΣ </w:t>
            </w:r>
            <w:r w:rsidRPr="00634333">
              <w:rPr>
                <w:rFonts w:ascii="Calibri" w:hAnsi="Calibri" w:cs="Calibri"/>
                <w:color w:val="000000"/>
                <w:sz w:val="18"/>
                <w:szCs w:val="18"/>
              </w:rPr>
              <w:br/>
              <w:t xml:space="preserve">6) ΧΥ ΑΙΓΑΙΟΥ-ΑΥΤΟΤΕΛΕΣ ΓΡΑΦΕΙΟ ΧΥ ΧΙΟΥ                                              </w:t>
            </w:r>
          </w:p>
        </w:tc>
        <w:tc>
          <w:tcPr>
            <w:tcW w:w="1418" w:type="dxa"/>
            <w:tcBorders>
              <w:top w:val="nil"/>
              <w:left w:val="nil"/>
              <w:bottom w:val="single" w:sz="4" w:space="0" w:color="auto"/>
              <w:right w:val="single" w:sz="4" w:space="0" w:color="auto"/>
            </w:tcBorders>
            <w:shd w:val="clear" w:color="000000" w:fill="FFFFFF"/>
            <w:vAlign w:val="center"/>
          </w:tcPr>
          <w:p w:rsidR="00297C55" w:rsidRPr="00634333" w:rsidRDefault="00297C55" w:rsidP="00297C55">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rsidR="00297C55" w:rsidRPr="00634333" w:rsidRDefault="00297C55" w:rsidP="00297C55">
            <w:pPr>
              <w:jc w:val="center"/>
              <w:rPr>
                <w:rFonts w:ascii="Calibri" w:hAnsi="Calibri" w:cs="Calibri"/>
                <w:color w:val="000000"/>
                <w:sz w:val="18"/>
                <w:szCs w:val="18"/>
              </w:rPr>
            </w:pPr>
          </w:p>
        </w:tc>
      </w:tr>
    </w:tbl>
    <w:p w:rsidR="00297C55" w:rsidRDefault="00297C55" w:rsidP="00297C55"/>
    <w:p w:rsidR="005969D9" w:rsidRDefault="005969D9" w:rsidP="00297C55"/>
    <w:p w:rsidR="005969D9" w:rsidRDefault="005969D9" w:rsidP="00297C55">
      <w:pPr>
        <w:sectPr w:rsidR="005969D9" w:rsidSect="004D2B50">
          <w:footerReference w:type="default" r:id="rId17"/>
          <w:pgSz w:w="16838" w:h="11906" w:orient="landscape"/>
          <w:pgMar w:top="709" w:right="1134" w:bottom="851" w:left="1134" w:header="709" w:footer="205" w:gutter="0"/>
          <w:cols w:space="708"/>
          <w:docGrid w:linePitch="360"/>
        </w:sectPr>
      </w:pPr>
    </w:p>
    <w:p w:rsidR="005969D9" w:rsidRPr="005032BC" w:rsidRDefault="005969D9" w:rsidP="005969D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5032BC">
        <w:rPr>
          <w:rFonts w:asciiTheme="minorHAnsi" w:hAnsiTheme="minorHAnsi" w:cstheme="minorHAnsi"/>
          <w:b/>
          <w:sz w:val="22"/>
          <w:szCs w:val="22"/>
          <w:lang w:eastAsia="zh-CN"/>
        </w:rPr>
        <w:lastRenderedPageBreak/>
        <w:t xml:space="preserve">ΠΑΡΑΡΤΗΜΑ Δ: </w:t>
      </w:r>
      <w:r w:rsidRPr="005032BC">
        <w:rPr>
          <w:rFonts w:asciiTheme="minorHAnsi" w:hAnsiTheme="minorHAnsi" w:cstheme="minorHAnsi"/>
          <w:sz w:val="22"/>
          <w:szCs w:val="22"/>
          <w:lang w:eastAsia="zh-CN"/>
        </w:rPr>
        <w:t>ΤΥΠΟΠΟΙΗΜΕΝΟ ΕΝΤΥΠΟ ΥΠΕΥΘΥΝΗΣ ΔΗΛΩΣΗΣ (TEΥΔ)</w:t>
      </w:r>
    </w:p>
    <w:p w:rsidR="005969D9" w:rsidRPr="005032BC" w:rsidRDefault="005969D9" w:rsidP="005969D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rsidR="005969D9" w:rsidRPr="005032BC" w:rsidRDefault="005969D9" w:rsidP="005969D9">
      <w:pPr>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t>Μέρος Ι: Πληροφορίες σχετικά με την αναθέτουσα αρχή/αναθέτοντα φορέα</w:t>
      </w:r>
      <w:r w:rsidRPr="005032BC">
        <w:rPr>
          <w:rFonts w:asciiTheme="minorHAnsi" w:hAnsiTheme="minorHAnsi" w:cstheme="minorHAnsi"/>
          <w:b/>
          <w:bCs/>
          <w:sz w:val="22"/>
          <w:szCs w:val="22"/>
          <w:u w:val="single"/>
          <w:vertAlign w:val="superscript"/>
          <w:lang w:eastAsia="zh-CN"/>
        </w:rPr>
        <w:endnoteReference w:id="1"/>
      </w:r>
      <w:r w:rsidRPr="005032BC">
        <w:rPr>
          <w:rFonts w:asciiTheme="minorHAnsi" w:hAnsiTheme="minorHAnsi" w:cstheme="minorHAnsi"/>
          <w:b/>
          <w:bCs/>
          <w:sz w:val="22"/>
          <w:szCs w:val="22"/>
          <w:u w:val="single"/>
          <w:lang w:eastAsia="zh-CN"/>
        </w:rPr>
        <w:t xml:space="preserve">  και τη διαδικασία ανάθεσης</w:t>
      </w:r>
    </w:p>
    <w:p w:rsidR="005969D9" w:rsidRPr="005032BC" w:rsidRDefault="005969D9" w:rsidP="005969D9">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5969D9" w:rsidTr="002F31C8">
        <w:trPr>
          <w:jc w:val="center"/>
        </w:trPr>
        <w:tc>
          <w:tcPr>
            <w:tcW w:w="10772" w:type="dxa"/>
            <w:shd w:val="clear" w:color="auto" w:fill="auto"/>
          </w:tcPr>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Α: Ονομασία, διεύθυνση και στοιχεία επικοινωνίας της αναθέτουσας αρχής (αα)/ αναθέτοντα φορέα (αφ)</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Ονομασία: ΓΕΝΙΚΟ ΧΗΜΕΙΟ ΤΟΥ ΚΡΑΤΟΥΣ</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Κωδικός  Αναθέτουσας Αρχής / Αναθέτοντα Φορέα ΚΗΜΔΗΣ : 0031</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Ταχυδρομική διεύθυνση / Πόλη / Ταχ. Κωδικός: Αν. Τσόχα 16, Αθήνα, 11521</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Αρμόδιος για πληροφορίες: </w:t>
            </w:r>
            <w:r>
              <w:rPr>
                <w:rFonts w:asciiTheme="minorHAnsi" w:hAnsiTheme="minorHAnsi" w:cstheme="minorHAnsi"/>
                <w:sz w:val="22"/>
                <w:szCs w:val="22"/>
                <w:lang w:eastAsia="zh-CN"/>
              </w:rPr>
              <w:t>Σ. Μακεδονοπούλου</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Τηλέφωνο: 210-64792</w:t>
            </w:r>
            <w:r>
              <w:rPr>
                <w:rFonts w:asciiTheme="minorHAnsi" w:hAnsiTheme="minorHAnsi" w:cstheme="minorHAnsi"/>
                <w:sz w:val="22"/>
                <w:szCs w:val="22"/>
                <w:lang w:eastAsia="zh-CN"/>
              </w:rPr>
              <w:t>55</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Ηλ. ταχυδρομείο: </w:t>
            </w:r>
            <w:r w:rsidRPr="005032BC">
              <w:rPr>
                <w:rFonts w:asciiTheme="minorHAnsi" w:hAnsiTheme="minorHAnsi" w:cstheme="minorHAnsi"/>
                <w:sz w:val="22"/>
                <w:szCs w:val="22"/>
                <w:lang w:val="en-US" w:eastAsia="zh-CN"/>
              </w:rPr>
              <w:t>support</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xml:space="preserve">): </w:t>
            </w:r>
            <w:r w:rsidRPr="005032BC">
              <w:rPr>
                <w:rFonts w:asciiTheme="minorHAnsi" w:hAnsiTheme="minorHAnsi" w:cstheme="minorHAnsi"/>
                <w:sz w:val="22"/>
                <w:szCs w:val="22"/>
                <w:lang w:val="en-US" w:eastAsia="zh-CN"/>
              </w:rPr>
              <w:t>www</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tc>
      </w:tr>
      <w:tr w:rsidR="005969D9" w:rsidTr="002F31C8">
        <w:trPr>
          <w:jc w:val="center"/>
        </w:trPr>
        <w:tc>
          <w:tcPr>
            <w:tcW w:w="10772" w:type="dxa"/>
            <w:shd w:val="clear" w:color="auto" w:fill="auto"/>
          </w:tcPr>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Β: Πληροφορίες σχετικά με τη διαδικασία σύναψης σύμβασης</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Τίτλος ή σύντομη περιγραφή της δημόσιας σύμβασης (συμπεριλαμβανομένου του σχετικού </w:t>
            </w:r>
            <w:r w:rsidRPr="005032BC">
              <w:rPr>
                <w:rFonts w:asciiTheme="minorHAnsi" w:hAnsiTheme="minorHAnsi" w:cstheme="minorHAnsi"/>
                <w:sz w:val="22"/>
                <w:szCs w:val="22"/>
                <w:lang w:val="en-US" w:eastAsia="zh-CN"/>
              </w:rPr>
              <w:t>CPV</w:t>
            </w:r>
            <w:r w:rsidRPr="005032BC">
              <w:rPr>
                <w:rFonts w:asciiTheme="minorHAnsi" w:hAnsiTheme="minorHAnsi" w:cstheme="minorHAnsi"/>
                <w:sz w:val="22"/>
                <w:szCs w:val="22"/>
                <w:lang w:eastAsia="zh-CN"/>
              </w:rPr>
              <w:t>):</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31E8E">
              <w:rPr>
                <w:rFonts w:asciiTheme="minorHAnsi" w:hAnsiTheme="minorHAnsi" w:cstheme="minorHAnsi"/>
                <w:sz w:val="22"/>
                <w:szCs w:val="22"/>
                <w:lang w:eastAsia="zh-CN"/>
              </w:rPr>
              <w:t>«</w:t>
            </w:r>
            <w:r w:rsidRPr="005969D9">
              <w:rPr>
                <w:rFonts w:asciiTheme="minorHAnsi" w:hAnsiTheme="minorHAnsi" w:cstheme="minorHAnsi"/>
                <w:sz w:val="22"/>
                <w:szCs w:val="22"/>
                <w:lang w:eastAsia="zh-CN"/>
              </w:rPr>
              <w:t>Πρόσκληση για διαπραγμάτευση χωρίς προηγούμενη δημοσίευση και χωρίς τροποποίηση των όρων του με αριθμό διακήρυξης 30/002/000/2403/2019 συνοπτικού διαγωνισμού για την προμήθεια χημικών επεξεργασίας νερού και διάφορων χημικών προϊόντων για τις ανάγκες των εργαστηρίων του Γ.Χ.Κ.</w:t>
            </w:r>
            <w:r w:rsidRPr="00531E8E">
              <w:rPr>
                <w:rFonts w:asciiTheme="minorHAnsi" w:hAnsiTheme="minorHAnsi" w:cstheme="minorHAnsi"/>
                <w:sz w:val="22"/>
                <w:szCs w:val="22"/>
                <w:lang w:eastAsia="zh-CN"/>
              </w:rPr>
              <w:t>»</w:t>
            </w:r>
          </w:p>
          <w:p w:rsidR="005969D9"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CPV: </w:t>
            </w:r>
            <w:r>
              <w:rPr>
                <w:rFonts w:asciiTheme="minorHAnsi" w:hAnsiTheme="minorHAnsi" w:cstheme="minorHAnsi"/>
                <w:sz w:val="22"/>
                <w:szCs w:val="22"/>
                <w:lang w:eastAsia="zh-CN"/>
              </w:rPr>
              <w:t>24327000-2</w:t>
            </w:r>
            <w:r w:rsidRPr="005032BC">
              <w:rPr>
                <w:rFonts w:asciiTheme="minorHAnsi" w:hAnsiTheme="minorHAnsi" w:cstheme="minorHAnsi"/>
                <w:sz w:val="22"/>
                <w:szCs w:val="22"/>
                <w:lang w:eastAsia="zh-CN"/>
              </w:rPr>
              <w:t xml:space="preserve"> «</w:t>
            </w:r>
            <w:r>
              <w:rPr>
                <w:rFonts w:asciiTheme="minorHAnsi" w:hAnsiTheme="minorHAnsi" w:cstheme="minorHAnsi"/>
                <w:sz w:val="22"/>
                <w:szCs w:val="22"/>
                <w:lang w:eastAsia="zh-CN"/>
              </w:rPr>
              <w:t>ΔΙΑΦΟΡΑ ΧΗΜΙΚΑ ΠΡΟΪΟΝΤΑ», 24962000-5 «ΧΗΜΙΚΑ ΕΠΕΞΕΡΓΑΣΙΑΣ ΝΕΡΟΥ»</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Κωδικός στο ΚΗΜΔΗΣ: </w:t>
            </w:r>
            <w:r w:rsidR="00E10C76" w:rsidRPr="00E10C76">
              <w:rPr>
                <w:rFonts w:asciiTheme="minorHAnsi" w:hAnsiTheme="minorHAnsi" w:cstheme="minorHAnsi"/>
                <w:sz w:val="22"/>
                <w:szCs w:val="22"/>
                <w:lang w:eastAsia="zh-CN"/>
              </w:rPr>
              <w:t>19PROC005613351</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Η σύμβαση αναφέρεται σε έργα, προμήθειες, ή υπηρεσίες : Προμήθειες</w:t>
            </w:r>
          </w:p>
          <w:p w:rsidR="005969D9" w:rsidRPr="005032BC" w:rsidRDefault="005969D9" w:rsidP="002F31C8">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Εφόσον υφίστανται, ένδειξη ύπαρξης σχετικών τμημάτων : </w:t>
            </w:r>
            <w:r>
              <w:rPr>
                <w:rFonts w:asciiTheme="minorHAnsi" w:hAnsiTheme="minorHAnsi" w:cstheme="minorHAnsi"/>
                <w:sz w:val="22"/>
                <w:szCs w:val="22"/>
                <w:lang w:eastAsia="zh-CN"/>
              </w:rPr>
              <w:t>21</w:t>
            </w:r>
            <w:r w:rsidRPr="00531E8E">
              <w:rPr>
                <w:rFonts w:asciiTheme="minorHAnsi" w:hAnsiTheme="minorHAnsi" w:cstheme="minorHAnsi"/>
                <w:sz w:val="22"/>
                <w:szCs w:val="22"/>
                <w:lang w:eastAsia="zh-CN"/>
              </w:rPr>
              <w:t xml:space="preserve"> ΕΙΔΗ</w:t>
            </w:r>
          </w:p>
          <w:p w:rsidR="005969D9" w:rsidRPr="005032BC" w:rsidRDefault="005969D9" w:rsidP="005969D9">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Αριθμός αναφοράς που αποδίδεται στον φάκελο από την αναθέτουσα αρχή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30/002/000/</w:t>
            </w:r>
            <w:r w:rsidR="00030531">
              <w:rPr>
                <w:rFonts w:asciiTheme="minorHAnsi" w:hAnsiTheme="minorHAnsi" w:cstheme="minorHAnsi"/>
                <w:sz w:val="22"/>
                <w:szCs w:val="22"/>
                <w:lang w:eastAsia="zh-CN"/>
              </w:rPr>
              <w:t>6364</w:t>
            </w:r>
            <w:r w:rsidRPr="00146CE6">
              <w:rPr>
                <w:rFonts w:asciiTheme="minorHAnsi" w:hAnsiTheme="minorHAnsi" w:cstheme="minorHAnsi"/>
                <w:sz w:val="22"/>
                <w:szCs w:val="22"/>
                <w:lang w:eastAsia="zh-CN"/>
              </w:rPr>
              <w:t>/</w:t>
            </w:r>
            <w:r>
              <w:rPr>
                <w:rFonts w:asciiTheme="minorHAnsi" w:hAnsiTheme="minorHAnsi" w:cstheme="minorHAnsi"/>
                <w:sz w:val="22"/>
                <w:szCs w:val="22"/>
                <w:lang w:eastAsia="zh-CN"/>
              </w:rPr>
              <w:t>2019</w:t>
            </w:r>
          </w:p>
        </w:tc>
      </w:tr>
    </w:tbl>
    <w:p w:rsidR="005969D9" w:rsidRPr="005032BC" w:rsidRDefault="005969D9" w:rsidP="005969D9">
      <w:pPr>
        <w:suppressAutoHyphens/>
        <w:jc w:val="both"/>
        <w:rPr>
          <w:rFonts w:asciiTheme="minorHAnsi" w:hAnsiTheme="minorHAnsi" w:cstheme="minorHAnsi"/>
          <w:sz w:val="22"/>
          <w:szCs w:val="22"/>
          <w:lang w:eastAsia="zh-CN"/>
        </w:rPr>
      </w:pPr>
    </w:p>
    <w:p w:rsidR="005969D9" w:rsidRPr="005032BC" w:rsidRDefault="005969D9" w:rsidP="005969D9">
      <w:pPr>
        <w:suppressAutoHyphens/>
        <w:jc w:val="both"/>
        <w:rPr>
          <w:rFonts w:asciiTheme="minorHAnsi" w:hAnsiTheme="minorHAnsi" w:cstheme="minorHAnsi"/>
          <w:b/>
          <w:bCs/>
          <w:sz w:val="22"/>
          <w:szCs w:val="22"/>
          <w:u w:val="single"/>
          <w:lang w:eastAsia="zh-CN"/>
        </w:rPr>
      </w:pPr>
      <w:r w:rsidRPr="005032BC">
        <w:rPr>
          <w:rFonts w:asciiTheme="minorHAnsi" w:hAnsiTheme="minorHAnsi" w:cstheme="minorHAnsi"/>
          <w:sz w:val="22"/>
          <w:szCs w:val="22"/>
          <w:lang w:eastAsia="zh-CN"/>
        </w:rPr>
        <w:t>ΟΛΕΣ ΟΙ ΥΠΟΛΟΙΠΕΣ ΠΛΗΡΟΦΟΡΙΕΣ ΣΕ ΚΑΘΕ ΕΝΟΤΗΤΑ ΤΟΥ ΤΕΥΔ ΘΑ ΠΡΕΠΕΙ ΝΑ ΣΥΜΠΛΗΡΩΘΟΥΝ ΑΠΟ ΤΟΝ ΟΙΚΟΝΟΜΙΚΟ ΦΟΡΕΑ</w:t>
      </w:r>
    </w:p>
    <w:p w:rsidR="005969D9" w:rsidRPr="005032BC" w:rsidRDefault="005969D9" w:rsidP="005969D9">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lastRenderedPageBreak/>
        <w:t>Μέρος II: Πληροφορίες σχετικά με τον οικονομικό φορέα</w:t>
      </w:r>
    </w:p>
    <w:p w:rsidR="005969D9" w:rsidRPr="005032BC" w:rsidRDefault="005969D9" w:rsidP="005969D9">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spacing w:before="120"/>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Αριθμός φορολογικού μητρώου (ΑΦΜ):</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hd w:val="clear" w:color="auto" w:fill="FFFFFF"/>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Αρμόδιος ή αρμόδιοι</w:t>
            </w:r>
            <w:r w:rsidRPr="005032BC">
              <w:rPr>
                <w:rFonts w:asciiTheme="minorHAnsi" w:hAnsiTheme="minorHAnsi" w:cstheme="minorHAnsi"/>
                <w:sz w:val="22"/>
                <w:szCs w:val="22"/>
                <w:vertAlign w:val="superscript"/>
                <w:lang w:eastAsia="zh-CN"/>
              </w:rPr>
              <w:endnoteReference w:id="2"/>
            </w:r>
            <w:r w:rsidRPr="005032BC">
              <w:rPr>
                <w:rFonts w:asciiTheme="minorHAnsi" w:hAnsiTheme="minorHAnsi" w:cstheme="minorHAnsi"/>
                <w:sz w:val="22"/>
                <w:szCs w:val="22"/>
                <w:vertAlign w:val="superscript"/>
                <w:lang w:eastAsia="zh-CN"/>
              </w:rPr>
              <w:t xml:space="preserve"> </w:t>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Τηλέφωνο:</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Ηλ. ταχυδρομείο:</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είναι πολύ μικρή, μικρή ή μεσαία επιχείρηση</w:t>
            </w:r>
            <w:r w:rsidRPr="005032BC">
              <w:rPr>
                <w:rFonts w:asciiTheme="minorHAnsi" w:hAnsiTheme="minorHAnsi" w:cstheme="minorHAnsi"/>
                <w:sz w:val="22"/>
                <w:szCs w:val="22"/>
                <w:vertAlign w:val="superscript"/>
                <w:lang w:eastAsia="zh-CN"/>
              </w:rPr>
              <w:endnoteReference w:id="3"/>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tc>
      </w:tr>
      <w:tr w:rsidR="005969D9" w:rsidRPr="005032BC" w:rsidTr="002F31C8">
        <w:trPr>
          <w:jc w:val="center"/>
        </w:trPr>
        <w:tc>
          <w:tcPr>
            <w:tcW w:w="6091" w:type="dxa"/>
            <w:tcBorders>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 [] Άνευ αντικειμένου</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Εάν το πιστοποιητικό εγγραφής ή η πιστοποίηση διατίθεται ηλεκτρονικά, αναφέρετε:</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032BC">
              <w:rPr>
                <w:rFonts w:asciiTheme="minorHAnsi" w:hAnsiTheme="minorHAnsi" w:cstheme="minorHAnsi"/>
                <w:sz w:val="22"/>
                <w:szCs w:val="22"/>
                <w:vertAlign w:val="superscript"/>
                <w:lang w:eastAsia="zh-CN"/>
              </w:rPr>
              <w:endnoteReference w:id="4"/>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δ) Η εγγραφή ή η πιστοποίηση καλύπτει όλα τα απαιτούμενα κριτήρια επιλογής;</w:t>
            </w:r>
          </w:p>
          <w:p w:rsidR="005969D9" w:rsidRPr="005032BC" w:rsidRDefault="005969D9" w:rsidP="002F31C8">
            <w:pPr>
              <w:suppressAutoHyphens/>
              <w:jc w:val="both"/>
              <w:rPr>
                <w:rFonts w:asciiTheme="minorHAnsi" w:hAnsiTheme="minorHAnsi" w:cstheme="minorHAnsi"/>
                <w:b/>
                <w:sz w:val="22"/>
                <w:szCs w:val="22"/>
                <w:u w:val="single"/>
                <w:lang w:eastAsia="zh-CN"/>
              </w:rPr>
            </w:pPr>
            <w:r w:rsidRPr="005032BC">
              <w:rPr>
                <w:rFonts w:asciiTheme="minorHAnsi" w:hAnsiTheme="minorHAnsi" w:cstheme="minorHAnsi"/>
                <w:b/>
                <w:sz w:val="22"/>
                <w:szCs w:val="22"/>
                <w:lang w:eastAsia="zh-CN"/>
              </w:rPr>
              <w:t>Εάν όχι:</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u w:val="single"/>
                <w:lang w:eastAsia="zh-CN"/>
              </w:rPr>
              <w:t>Επιπροσθέτως, συμπληρώστε τις πληροφορίες που λείπουν στο μέρος IV, ενότητες Α, Β, Γ, ή Δ κατά περίπτωση</w:t>
            </w:r>
            <w:r w:rsidRPr="005032BC">
              <w:rPr>
                <w:rFonts w:asciiTheme="minorHAnsi" w:hAnsiTheme="minorHAnsi" w:cstheme="minorHAnsi"/>
                <w:sz w:val="22"/>
                <w:szCs w:val="22"/>
                <w:lang w:eastAsia="zh-CN"/>
              </w:rPr>
              <w:t xml:space="preserve"> </w:t>
            </w:r>
            <w:r w:rsidRPr="005032BC">
              <w:rPr>
                <w:rFonts w:asciiTheme="minorHAnsi" w:hAnsiTheme="minorHAnsi" w:cstheme="minorHAnsi"/>
                <w:b/>
                <w:i/>
                <w:sz w:val="22"/>
                <w:szCs w:val="22"/>
                <w:lang w:eastAsia="zh-CN"/>
              </w:rPr>
              <w:t>ΜΟΝΟ εφόσον αυτό απαιτείται στη σχετική διακήρυξη ή στα έγγραφα της σύμβασης:</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 Ο οικονομικός φορέας θα είναι σε θέση να προσκομίσει </w:t>
            </w:r>
            <w:r w:rsidRPr="005032BC">
              <w:rPr>
                <w:rFonts w:asciiTheme="minorHAnsi" w:hAnsiTheme="minorHAnsi" w:cstheme="minorHAnsi"/>
                <w:b/>
                <w:sz w:val="22"/>
                <w:szCs w:val="22"/>
                <w:lang w:eastAsia="zh-CN"/>
              </w:rPr>
              <w:t>βεβαίωση</w:t>
            </w:r>
            <w:r w:rsidRPr="005032BC">
              <w:rPr>
                <w:rFonts w:asciiTheme="minorHAnsi" w:hAnsiTheme="minorHAnsi" w:cstheme="minorHAnsi"/>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β) (διαδικτυακή διεύθυνση, αρχή ή φορέας έκδοσης, επακριβή στοιχεία αναφοράς των εγγράφων):[……][……][……][……]</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 [] Ναι [] Όχι</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 [] Ναι [] Όχι</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lastRenderedPageBreak/>
              <w:t>[……][……][……][……]</w:t>
            </w:r>
          </w:p>
        </w:tc>
      </w:tr>
      <w:tr w:rsidR="005969D9" w:rsidRPr="005032BC" w:rsidTr="002F31C8">
        <w:trPr>
          <w:jc w:val="center"/>
        </w:trPr>
        <w:tc>
          <w:tcPr>
            <w:tcW w:w="6091" w:type="dxa"/>
            <w:tcBorders>
              <w:left w:val="single" w:sz="4" w:space="0" w:color="000000"/>
              <w:bottom w:val="single" w:sz="4" w:space="0" w:color="000000"/>
            </w:tcBorders>
            <w:shd w:val="clear" w:color="auto" w:fill="auto"/>
          </w:tcPr>
          <w:p w:rsidR="005969D9" w:rsidRPr="005032BC" w:rsidRDefault="005969D9" w:rsidP="002F31C8">
            <w:pPr>
              <w:suppressAutoHyphens/>
              <w:spacing w:before="120"/>
              <w:jc w:val="both"/>
              <w:rPr>
                <w:rFonts w:asciiTheme="minorHAnsi" w:hAnsiTheme="minorHAnsi" w:cstheme="minorHAnsi"/>
                <w:b/>
                <w:bCs/>
                <w:i/>
                <w:iCs/>
                <w:sz w:val="22"/>
                <w:szCs w:val="22"/>
                <w:lang w:eastAsia="zh-CN"/>
              </w:rPr>
            </w:pPr>
            <w:r w:rsidRPr="005032BC">
              <w:rPr>
                <w:rFonts w:asciiTheme="minorHAnsi" w:hAnsiTheme="minorHAnsi" w:cstheme="minorHAns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συμμετέχει στη διαδικασία σύναψης δημόσιας σύμβασης από κοινού με άλλους</w:t>
            </w:r>
            <w:r w:rsidRPr="005032BC">
              <w:rPr>
                <w:rFonts w:asciiTheme="minorHAnsi" w:hAnsiTheme="minorHAnsi" w:cstheme="minorHAnsi"/>
                <w:sz w:val="22"/>
                <w:szCs w:val="22"/>
                <w:vertAlign w:val="superscript"/>
                <w:lang w:eastAsia="zh-CN"/>
              </w:rPr>
              <w:endnoteReference w:id="5"/>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tc>
      </w:tr>
      <w:tr w:rsidR="005969D9" w:rsidRPr="005032BC" w:rsidTr="002F31C8">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μεριμνήστε για την υποβολή χωριστού εντύπου ΤΕΥΔ από τους άλλους εμπλεκόμενους οικονομικούς φορείς.</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α) Α</w:t>
            </w:r>
            <w:r w:rsidRPr="005032BC">
              <w:rPr>
                <w:rFonts w:asciiTheme="minorHAnsi" w:hAnsiTheme="minorHAnsi" w:cstheme="minorHAns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β) Προσδιορίστε τους άλλους οικονομικούς φορείς που συμμετ</w:t>
            </w:r>
            <w:r w:rsidRPr="005032BC">
              <w:rPr>
                <w:rFonts w:asciiTheme="minorHAnsi" w:hAnsiTheme="minorHAnsi" w:cstheme="minorHAnsi"/>
                <w:sz w:val="22"/>
                <w:szCs w:val="22"/>
                <w:lang w:eastAsia="zh-CN"/>
              </w:rPr>
              <w:t>έχουν από κοινού στη διαδικασία σύναψης δημόσιας σύμβασης:</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5969D9" w:rsidRPr="005032BC" w:rsidTr="002F31C8">
        <w:trPr>
          <w:jc w:val="center"/>
        </w:trPr>
        <w:tc>
          <w:tcPr>
            <w:tcW w:w="6091"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bl>
    <w:p w:rsidR="005969D9" w:rsidRPr="005032BC" w:rsidRDefault="005969D9" w:rsidP="005969D9">
      <w:pPr>
        <w:suppressAutoHyphens/>
        <w:jc w:val="both"/>
        <w:rPr>
          <w:rFonts w:asciiTheme="minorHAnsi" w:hAnsiTheme="minorHAnsi" w:cstheme="minorHAnsi"/>
          <w:sz w:val="22"/>
          <w:szCs w:val="22"/>
          <w:lang w:eastAsia="zh-CN"/>
        </w:rPr>
      </w:pPr>
    </w:p>
    <w:p w:rsidR="005969D9" w:rsidRPr="005032BC" w:rsidRDefault="005969D9" w:rsidP="005969D9">
      <w:pPr>
        <w:pageBreakBefore/>
        <w:suppressAutoHyphens/>
        <w:jc w:val="center"/>
        <w:rPr>
          <w:rFonts w:asciiTheme="minorHAnsi" w:hAnsiTheme="minorHAnsi" w:cstheme="minorHAnsi"/>
          <w:i/>
          <w:sz w:val="22"/>
          <w:szCs w:val="22"/>
          <w:lang w:eastAsia="zh-CN"/>
        </w:rPr>
      </w:pPr>
      <w:r w:rsidRPr="005032BC">
        <w:rPr>
          <w:rFonts w:asciiTheme="minorHAnsi" w:hAnsiTheme="minorHAnsi" w:cstheme="minorHAnsi"/>
          <w:b/>
          <w:bCs/>
          <w:sz w:val="22"/>
          <w:szCs w:val="22"/>
          <w:lang w:eastAsia="zh-CN"/>
        </w:rPr>
        <w:lastRenderedPageBreak/>
        <w:t>Β: Πληροφορίες σχετικά με τους νόμιμους εκπροσώπους του οικονομικού φορέα</w:t>
      </w:r>
    </w:p>
    <w:p w:rsidR="005969D9" w:rsidRPr="005032BC" w:rsidRDefault="005969D9" w:rsidP="005969D9">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2"/>
          <w:szCs w:val="22"/>
          <w:lang w:eastAsia="zh-CN"/>
        </w:rPr>
      </w:pPr>
      <w:r w:rsidRPr="005032BC">
        <w:rPr>
          <w:rFonts w:asciiTheme="minorHAnsi" w:hAnsiTheme="minorHAnsi" w:cstheme="minorHAns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Ονοματεπώνυμο</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4626"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5969D9" w:rsidRPr="005032BC" w:rsidRDefault="005969D9" w:rsidP="005969D9">
      <w:pPr>
        <w:pageBreakBefore/>
        <w:suppressAutoHyphens/>
        <w:ind w:left="850"/>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Γ: Πληροφορίες σχετικά με τη στήριξη στις ικανότητες άλλων ΦΟΡΕΩΝ</w:t>
      </w:r>
      <w:r w:rsidRPr="005032BC">
        <w:rPr>
          <w:rFonts w:asciiTheme="minorHAnsi" w:hAnsiTheme="minorHAnsi" w:cstheme="minorHAnsi"/>
          <w:b/>
          <w:bCs/>
          <w:sz w:val="22"/>
          <w:szCs w:val="22"/>
          <w:vertAlign w:val="superscript"/>
          <w:lang w:eastAsia="zh-CN"/>
        </w:rPr>
        <w:endnoteReference w:id="6"/>
      </w:r>
      <w:r w:rsidRPr="005032BC">
        <w:rPr>
          <w:rFonts w:asciiTheme="minorHAnsi" w:hAnsiTheme="minorHAnsi" w:cstheme="minorHAnsi"/>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5969D9" w:rsidRPr="005032BC" w:rsidTr="002F31C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[]Ναι []Όχι</w:t>
            </w:r>
          </w:p>
        </w:tc>
      </w:tr>
    </w:tbl>
    <w:p w:rsidR="005969D9" w:rsidRPr="005032BC" w:rsidRDefault="005969D9" w:rsidP="005969D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xml:space="preserve">, επισυνάψτε χωριστό έντυπο ΤΕΥΔ με τις πληροφορίες που απαιτούνται σύμφωνα με τις </w:t>
      </w:r>
      <w:r w:rsidRPr="005032BC">
        <w:rPr>
          <w:rFonts w:asciiTheme="minorHAnsi" w:hAnsiTheme="minorHAnsi" w:cstheme="minorHAnsi"/>
          <w:b/>
          <w:i/>
          <w:sz w:val="22"/>
          <w:szCs w:val="22"/>
          <w:lang w:eastAsia="zh-CN"/>
        </w:rPr>
        <w:t xml:space="preserve">ενότητες Α και Β του παρόντος μέρους και σύμφωνα με το μέρος ΙΙΙ, για κάθε ένα </w:t>
      </w:r>
      <w:r w:rsidRPr="005032BC">
        <w:rPr>
          <w:rFonts w:asciiTheme="minorHAnsi" w:hAnsiTheme="minorHAnsi" w:cstheme="minorHAnsi"/>
          <w:i/>
          <w:sz w:val="22"/>
          <w:szCs w:val="22"/>
          <w:lang w:eastAsia="zh-CN"/>
        </w:rPr>
        <w:t xml:space="preserve">από τους σχετικούς φορείς, δεόντως συμπληρωμένο και υπογεγραμμένο από τους νομίμους εκπροσώπους αυτών. </w:t>
      </w:r>
    </w:p>
    <w:p w:rsidR="005969D9" w:rsidRPr="005032BC" w:rsidRDefault="005969D9" w:rsidP="005969D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969D9" w:rsidRPr="005032BC" w:rsidRDefault="005969D9" w:rsidP="005969D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969D9" w:rsidRPr="005032BC" w:rsidRDefault="005969D9" w:rsidP="005969D9">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lastRenderedPageBreak/>
        <w:t xml:space="preserve">Δ: Πληροφορίες σχετικά με υπεργολάβους στην ικανότητα των οποίων </w:t>
      </w:r>
      <w:r w:rsidRPr="005032BC">
        <w:rPr>
          <w:rFonts w:asciiTheme="minorHAnsi" w:hAnsiTheme="minorHAnsi" w:cstheme="minorHAnsi"/>
          <w:b/>
          <w:bCs/>
          <w:sz w:val="22"/>
          <w:szCs w:val="22"/>
          <w:u w:val="single"/>
          <w:lang w:eastAsia="zh-CN"/>
        </w:rPr>
        <w:t>δεν στηρίζεται</w:t>
      </w:r>
      <w:r w:rsidRPr="005032BC">
        <w:rPr>
          <w:rFonts w:asciiTheme="minorHAnsi" w:hAnsiTheme="minorHAnsi" w:cstheme="minorHAnsi"/>
          <w:b/>
          <w:bCs/>
          <w:sz w:val="22"/>
          <w:szCs w:val="22"/>
          <w:lang w:eastAsia="zh-CN"/>
        </w:rPr>
        <w:t xml:space="preserve"> ο οικονομικός φορέας</w:t>
      </w:r>
      <w:r w:rsidRPr="005032BC">
        <w:rPr>
          <w:rFonts w:asciiTheme="minorHAnsi" w:hAnsiTheme="minorHAnsi" w:cstheme="minorHAnsi"/>
          <w:sz w:val="22"/>
          <w:szCs w:val="22"/>
          <w:lang w:eastAsia="zh-CN"/>
        </w:rPr>
        <w:t xml:space="preserve"> </w:t>
      </w:r>
    </w:p>
    <w:p w:rsidR="005969D9" w:rsidRPr="005032BC" w:rsidRDefault="005969D9" w:rsidP="005969D9">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[]Ναι []Όχι</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w:t>
            </w:r>
            <w:r w:rsidRPr="005032BC">
              <w:rPr>
                <w:rFonts w:asciiTheme="minorHAnsi" w:hAnsiTheme="minorHAnsi" w:cstheme="minorHAnsi"/>
                <w:b/>
                <w:sz w:val="22"/>
                <w:szCs w:val="22"/>
                <w:lang w:eastAsia="zh-CN"/>
              </w:rPr>
              <w:t xml:space="preserve">ναι </w:t>
            </w:r>
            <w:r w:rsidRPr="005032BC">
              <w:rPr>
                <w:rFonts w:asciiTheme="minorHAnsi" w:hAnsiTheme="minorHAnsi" w:cstheme="minorHAnsi"/>
                <w:sz w:val="22"/>
                <w:szCs w:val="22"/>
                <w:lang w:eastAsia="zh-CN"/>
              </w:rPr>
              <w:t xml:space="preserve">παραθέστε κατάλογο των προτεινόμενων υπεργολάβων και το ποσοστό της σύμβασης που θα αναλάβουν: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5969D9" w:rsidRPr="005032BC" w:rsidRDefault="005969D9" w:rsidP="005969D9">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2"/>
          <w:szCs w:val="22"/>
          <w:u w:val="single"/>
          <w:lang w:eastAsia="zh-CN"/>
        </w:rPr>
      </w:pPr>
      <w:r w:rsidRPr="005032BC">
        <w:rPr>
          <w:rFonts w:asciiTheme="minorHAnsi" w:hAnsiTheme="minorHAnsi" w:cstheme="minorHAnsi"/>
          <w:b/>
          <w:i/>
          <w:kern w:val="1"/>
          <w:sz w:val="22"/>
          <w:szCs w:val="22"/>
          <w:lang w:eastAsia="zh-CN"/>
        </w:rPr>
        <w:t>Εάν</w:t>
      </w:r>
      <w:r w:rsidRPr="005032BC">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Theme="minorHAnsi" w:hAnsiTheme="minorHAnsi" w:cstheme="minorHAnsi"/>
          <w:i/>
          <w:kern w:val="1"/>
          <w:sz w:val="22"/>
          <w:szCs w:val="22"/>
          <w:lang w:eastAsia="zh-CN"/>
        </w:rPr>
        <w:t xml:space="preserve">επιπλέον των πληροφοριών </w:t>
      </w:r>
      <w:r w:rsidRPr="005032BC">
        <w:rPr>
          <w:rFonts w:asciiTheme="minorHAnsi" w:hAnsiTheme="minorHAnsi" w:cstheme="minorHAnsi"/>
          <w:b/>
          <w:i/>
          <w:kern w:val="1"/>
          <w:sz w:val="22"/>
          <w:szCs w:val="22"/>
          <w:lang w:eastAsia="zh-CN"/>
        </w:rPr>
        <w:t xml:space="preserve">που προβλέπονται στην παρούσα ενότητα, </w:t>
      </w:r>
      <w:r w:rsidRPr="005032BC">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969D9" w:rsidRPr="005032BC" w:rsidRDefault="005969D9" w:rsidP="005969D9">
      <w:pPr>
        <w:pageBreakBefore/>
        <w:suppressAutoHyphens/>
        <w:jc w:val="center"/>
        <w:rPr>
          <w:rFonts w:asciiTheme="minorHAnsi" w:hAnsiTheme="minorHAnsi" w:cstheme="minorHAnsi"/>
          <w:b/>
          <w:bCs/>
          <w:color w:val="000000"/>
          <w:sz w:val="22"/>
          <w:szCs w:val="22"/>
          <w:lang w:eastAsia="zh-CN"/>
        </w:rPr>
      </w:pPr>
      <w:r w:rsidRPr="005032BC">
        <w:rPr>
          <w:rFonts w:asciiTheme="minorHAnsi" w:hAnsiTheme="minorHAnsi" w:cstheme="minorHAnsi"/>
          <w:b/>
          <w:bCs/>
          <w:sz w:val="22"/>
          <w:szCs w:val="22"/>
          <w:u w:val="single"/>
          <w:lang w:eastAsia="zh-CN"/>
        </w:rPr>
        <w:lastRenderedPageBreak/>
        <w:t>Μέρος III: Λόγοι αποκλεισμού</w:t>
      </w:r>
    </w:p>
    <w:p w:rsidR="005969D9" w:rsidRPr="005032BC" w:rsidRDefault="005969D9" w:rsidP="005969D9">
      <w:pPr>
        <w:suppressAutoHyphens/>
        <w:jc w:val="center"/>
        <w:rPr>
          <w:rFonts w:asciiTheme="minorHAnsi" w:hAnsiTheme="minorHAnsi" w:cstheme="minorHAnsi"/>
          <w:sz w:val="22"/>
          <w:szCs w:val="22"/>
          <w:lang w:eastAsia="zh-CN"/>
        </w:rPr>
      </w:pPr>
      <w:r w:rsidRPr="005032BC">
        <w:rPr>
          <w:rFonts w:asciiTheme="minorHAnsi" w:hAnsiTheme="minorHAnsi" w:cstheme="minorHAnsi"/>
          <w:b/>
          <w:bCs/>
          <w:color w:val="000000"/>
          <w:sz w:val="22"/>
          <w:szCs w:val="22"/>
          <w:lang w:eastAsia="zh-CN"/>
        </w:rPr>
        <w:t>Α: Λόγοι αποκλεισμού που σχετίζονται με ποινικές καταδίκες</w:t>
      </w:r>
      <w:r w:rsidRPr="005032BC">
        <w:rPr>
          <w:rFonts w:asciiTheme="minorHAnsi" w:hAnsiTheme="minorHAnsi" w:cstheme="minorHAnsi"/>
          <w:color w:val="000000"/>
          <w:sz w:val="22"/>
          <w:szCs w:val="22"/>
          <w:vertAlign w:val="superscript"/>
          <w:lang w:eastAsia="zh-CN"/>
        </w:rPr>
        <w:endnoteReference w:id="7"/>
      </w:r>
    </w:p>
    <w:p w:rsidR="005969D9" w:rsidRPr="005032BC" w:rsidRDefault="005969D9" w:rsidP="005969D9">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Στο άρθρο 73 παρ. 1 ορίζονται οι ακόλουθοι λόγοι αποκλεισμού:</w:t>
      </w:r>
    </w:p>
    <w:p w:rsidR="005969D9" w:rsidRPr="005032BC" w:rsidRDefault="005969D9" w:rsidP="005969D9">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color w:val="000000"/>
          <w:sz w:val="22"/>
          <w:szCs w:val="22"/>
          <w:lang w:eastAsia="zh-CN"/>
        </w:rPr>
        <w:t xml:space="preserve">συμμετοχή σε </w:t>
      </w:r>
      <w:r w:rsidRPr="005032BC">
        <w:rPr>
          <w:rFonts w:asciiTheme="minorHAnsi" w:hAnsiTheme="minorHAnsi" w:cstheme="minorHAnsi"/>
          <w:b/>
          <w:color w:val="000000"/>
          <w:sz w:val="22"/>
          <w:szCs w:val="22"/>
          <w:lang w:eastAsia="zh-CN"/>
        </w:rPr>
        <w:t>εγκληματική οργάνωση</w:t>
      </w:r>
      <w:r w:rsidRPr="005032BC">
        <w:rPr>
          <w:rFonts w:asciiTheme="minorHAnsi" w:hAnsiTheme="minorHAnsi" w:cstheme="minorHAnsi"/>
          <w:color w:val="000000"/>
          <w:sz w:val="22"/>
          <w:szCs w:val="22"/>
          <w:vertAlign w:val="superscript"/>
          <w:lang w:eastAsia="zh-CN"/>
        </w:rPr>
        <w:endnoteReference w:id="8"/>
      </w:r>
      <w:r w:rsidRPr="005032BC">
        <w:rPr>
          <w:rFonts w:asciiTheme="minorHAnsi" w:hAnsiTheme="minorHAnsi" w:cstheme="minorHAnsi"/>
          <w:color w:val="000000"/>
          <w:sz w:val="22"/>
          <w:szCs w:val="22"/>
          <w:lang w:eastAsia="zh-CN"/>
        </w:rPr>
        <w:t>·</w:t>
      </w:r>
    </w:p>
    <w:p w:rsidR="005969D9" w:rsidRPr="005032BC" w:rsidRDefault="005969D9" w:rsidP="005969D9">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δωροδοκία</w:t>
      </w:r>
      <w:r w:rsidRPr="005032BC">
        <w:rPr>
          <w:rFonts w:asciiTheme="minorHAnsi" w:hAnsiTheme="minorHAnsi" w:cstheme="minorHAnsi"/>
          <w:color w:val="000000"/>
          <w:sz w:val="22"/>
          <w:szCs w:val="22"/>
          <w:vertAlign w:val="superscript"/>
          <w:lang w:eastAsia="zh-CN"/>
        </w:rPr>
        <w:endnoteReference w:id="9"/>
      </w:r>
      <w:r w:rsidRPr="005032BC">
        <w:rPr>
          <w:rFonts w:asciiTheme="minorHAnsi" w:hAnsiTheme="minorHAnsi" w:cstheme="minorHAnsi"/>
          <w:color w:val="000000"/>
          <w:sz w:val="22"/>
          <w:szCs w:val="22"/>
          <w:vertAlign w:val="superscript"/>
          <w:lang w:eastAsia="zh-CN"/>
        </w:rPr>
        <w:t>,</w:t>
      </w:r>
      <w:r w:rsidRPr="005032BC">
        <w:rPr>
          <w:rFonts w:asciiTheme="minorHAnsi" w:hAnsiTheme="minorHAnsi" w:cstheme="minorHAnsi"/>
          <w:color w:val="000000"/>
          <w:sz w:val="22"/>
          <w:szCs w:val="22"/>
          <w:vertAlign w:val="superscript"/>
          <w:lang w:eastAsia="zh-CN"/>
        </w:rPr>
        <w:endnoteReference w:id="10"/>
      </w:r>
      <w:r w:rsidRPr="005032BC">
        <w:rPr>
          <w:rFonts w:asciiTheme="minorHAnsi" w:hAnsiTheme="minorHAnsi" w:cstheme="minorHAnsi"/>
          <w:color w:val="000000"/>
          <w:sz w:val="22"/>
          <w:szCs w:val="22"/>
          <w:lang w:eastAsia="zh-CN"/>
        </w:rPr>
        <w:t>·</w:t>
      </w:r>
    </w:p>
    <w:p w:rsidR="005969D9" w:rsidRPr="005032BC" w:rsidRDefault="005969D9" w:rsidP="005969D9">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απάτη</w:t>
      </w:r>
      <w:r w:rsidRPr="005032BC">
        <w:rPr>
          <w:rFonts w:asciiTheme="minorHAnsi" w:hAnsiTheme="minorHAnsi" w:cstheme="minorHAnsi"/>
          <w:color w:val="000000"/>
          <w:sz w:val="22"/>
          <w:szCs w:val="22"/>
          <w:vertAlign w:val="superscript"/>
          <w:lang w:eastAsia="zh-CN"/>
        </w:rPr>
        <w:endnoteReference w:id="11"/>
      </w:r>
      <w:r w:rsidRPr="005032BC">
        <w:rPr>
          <w:rFonts w:asciiTheme="minorHAnsi" w:hAnsiTheme="minorHAnsi" w:cstheme="minorHAnsi"/>
          <w:color w:val="000000"/>
          <w:sz w:val="22"/>
          <w:szCs w:val="22"/>
          <w:lang w:eastAsia="zh-CN"/>
        </w:rPr>
        <w:t>·</w:t>
      </w:r>
    </w:p>
    <w:p w:rsidR="005969D9" w:rsidRPr="005032BC" w:rsidRDefault="005969D9" w:rsidP="005969D9">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τρομοκρατικά εγκλήματα ή εγκλήματα συνδεόμενα με τρομοκρατικές δραστηριότητες</w:t>
      </w:r>
      <w:r w:rsidRPr="005032BC">
        <w:rPr>
          <w:rFonts w:asciiTheme="minorHAnsi" w:hAnsiTheme="minorHAnsi" w:cstheme="minorHAnsi"/>
          <w:color w:val="000000"/>
          <w:sz w:val="22"/>
          <w:szCs w:val="22"/>
          <w:vertAlign w:val="superscript"/>
          <w:lang w:eastAsia="zh-CN"/>
        </w:rPr>
        <w:endnoteReference w:id="12"/>
      </w:r>
      <w:r w:rsidRPr="005032BC">
        <w:rPr>
          <w:rFonts w:asciiTheme="minorHAnsi" w:hAnsiTheme="minorHAnsi" w:cstheme="minorHAnsi"/>
          <w:color w:val="000000"/>
          <w:sz w:val="22"/>
          <w:szCs w:val="22"/>
          <w:vertAlign w:val="superscript"/>
          <w:lang w:eastAsia="zh-CN"/>
        </w:rPr>
        <w:t>·</w:t>
      </w:r>
    </w:p>
    <w:p w:rsidR="005969D9" w:rsidRPr="005032BC" w:rsidRDefault="005969D9" w:rsidP="005969D9">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vertAlign w:val="superscript"/>
          <w:lang w:eastAsia="zh-CN"/>
        </w:rPr>
      </w:pPr>
      <w:r w:rsidRPr="005032BC">
        <w:rPr>
          <w:rFonts w:asciiTheme="minorHAnsi" w:hAnsiTheme="minorHAnsi" w:cstheme="minorHAnsi"/>
          <w:b/>
          <w:color w:val="000000"/>
          <w:sz w:val="22"/>
          <w:szCs w:val="22"/>
          <w:lang w:eastAsia="zh-CN"/>
        </w:rPr>
        <w:t>νομιμοποίηση εσόδων από παράνομες δραστηριότητες ή χρηματοδότηση της τρομοκρατίας</w:t>
      </w:r>
      <w:r w:rsidRPr="005032BC">
        <w:rPr>
          <w:rFonts w:asciiTheme="minorHAnsi" w:hAnsiTheme="minorHAnsi" w:cstheme="minorHAnsi"/>
          <w:color w:val="000000"/>
          <w:sz w:val="22"/>
          <w:szCs w:val="22"/>
          <w:vertAlign w:val="superscript"/>
          <w:lang w:eastAsia="zh-CN"/>
        </w:rPr>
        <w:endnoteReference w:id="13"/>
      </w:r>
      <w:r w:rsidRPr="005032BC">
        <w:rPr>
          <w:rFonts w:asciiTheme="minorHAnsi" w:hAnsiTheme="minorHAnsi" w:cstheme="minorHAnsi"/>
          <w:color w:val="000000"/>
          <w:sz w:val="22"/>
          <w:szCs w:val="22"/>
          <w:lang w:eastAsia="zh-CN"/>
        </w:rPr>
        <w:t>·</w:t>
      </w:r>
    </w:p>
    <w:p w:rsidR="005969D9" w:rsidRPr="005032BC" w:rsidRDefault="005969D9" w:rsidP="005969D9">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2"/>
          <w:szCs w:val="22"/>
          <w:lang w:eastAsia="zh-CN"/>
        </w:rPr>
      </w:pPr>
      <w:r w:rsidRPr="005032BC">
        <w:rPr>
          <w:rFonts w:asciiTheme="minorHAnsi" w:hAnsiTheme="minorHAnsi" w:cstheme="minorHAnsi"/>
          <w:b/>
          <w:color w:val="000000"/>
          <w:sz w:val="22"/>
          <w:szCs w:val="22"/>
          <w:lang w:eastAsia="zh-CN"/>
        </w:rPr>
        <w:t>παιδική εργασία και άλλες μορφές εμπορίας ανθρώπων</w:t>
      </w:r>
      <w:r w:rsidRPr="005032BC">
        <w:rPr>
          <w:rFonts w:asciiTheme="minorHAnsi" w:hAnsiTheme="minorHAnsi" w:cstheme="minorHAnsi"/>
          <w:color w:val="000000"/>
          <w:sz w:val="22"/>
          <w:szCs w:val="22"/>
          <w:vertAlign w:val="superscript"/>
          <w:lang w:eastAsia="zh-CN"/>
        </w:rPr>
        <w:endnoteReference w:id="14"/>
      </w:r>
      <w:r w:rsidRPr="005032BC">
        <w:rPr>
          <w:rFonts w:asciiTheme="minorHAnsi" w:hAnsiTheme="minorHAnsi" w:cstheme="minorHAnsi"/>
          <w:color w:val="000000"/>
          <w:sz w:val="22"/>
          <w:szCs w:val="22"/>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5969D9" w:rsidRPr="005032BC" w:rsidTr="002F31C8">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5969D9" w:rsidRPr="005032BC" w:rsidTr="002F31C8">
        <w:trPr>
          <w:jc w:val="center"/>
        </w:trPr>
        <w:tc>
          <w:tcPr>
            <w:tcW w:w="4673" w:type="dxa"/>
            <w:tcBorders>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Υπάρχει </w:t>
            </w:r>
            <w:r>
              <w:rPr>
                <w:rFonts w:asciiTheme="minorHAnsi" w:hAnsiTheme="minorHAnsi" w:cstheme="minorHAnsi"/>
                <w:sz w:val="22"/>
                <w:szCs w:val="22"/>
                <w:lang w:eastAsia="zh-CN"/>
              </w:rPr>
              <w:t>αμετάκλητη</w:t>
            </w:r>
            <w:r w:rsidRPr="005032BC">
              <w:rPr>
                <w:rFonts w:asciiTheme="minorHAnsi" w:hAnsiTheme="minorHAnsi" w:cstheme="minorHAnsi"/>
                <w:sz w:val="22"/>
                <w:szCs w:val="22"/>
                <w:lang w:eastAsia="zh-CN"/>
              </w:rPr>
              <w:t xml:space="preserve"> καταδικαστική </w:t>
            </w:r>
            <w:r w:rsidRPr="005032BC">
              <w:rPr>
                <w:rFonts w:asciiTheme="minorHAnsi" w:hAnsiTheme="minorHAnsi" w:cstheme="minorHAnsi"/>
                <w:b/>
                <w:sz w:val="22"/>
                <w:szCs w:val="22"/>
                <w:lang w:eastAsia="zh-CN"/>
              </w:rPr>
              <w:t>απόφαση εις βάρος του οικονομικού φορέα</w:t>
            </w:r>
            <w:r w:rsidRPr="005032BC">
              <w:rPr>
                <w:rFonts w:asciiTheme="minorHAnsi" w:hAnsiTheme="minorHAnsi" w:cstheme="minorHAnsi"/>
                <w:sz w:val="22"/>
                <w:szCs w:val="22"/>
                <w:lang w:eastAsia="zh-CN"/>
              </w:rPr>
              <w:t xml:space="preserve"> ή </w:t>
            </w:r>
            <w:r w:rsidRPr="005032BC">
              <w:rPr>
                <w:rFonts w:asciiTheme="minorHAnsi" w:hAnsiTheme="minorHAnsi" w:cstheme="minorHAnsi"/>
                <w:b/>
                <w:sz w:val="22"/>
                <w:szCs w:val="22"/>
                <w:lang w:eastAsia="zh-CN"/>
              </w:rPr>
              <w:t>οποιουδήποτε</w:t>
            </w:r>
            <w:r w:rsidRPr="005032BC">
              <w:rPr>
                <w:rFonts w:asciiTheme="minorHAnsi" w:hAnsiTheme="minorHAnsi" w:cstheme="minorHAnsi"/>
                <w:sz w:val="22"/>
                <w:szCs w:val="22"/>
                <w:lang w:eastAsia="zh-CN"/>
              </w:rPr>
              <w:t xml:space="preserve"> προσώπου</w:t>
            </w:r>
            <w:r w:rsidRPr="005032BC">
              <w:rPr>
                <w:rFonts w:asciiTheme="minorHAnsi" w:hAnsiTheme="minorHAnsi" w:cstheme="minorHAnsi"/>
                <w:sz w:val="22"/>
                <w:szCs w:val="22"/>
                <w:vertAlign w:val="superscript"/>
                <w:lang w:eastAsia="zh-CN"/>
              </w:rPr>
              <w:endnoteReference w:id="15"/>
            </w:r>
            <w:r w:rsidRPr="005032BC">
              <w:rPr>
                <w:rFonts w:asciiTheme="minorHAnsi" w:hAnsiTheme="minorHAnsi" w:cstheme="minorHAnsi"/>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p>
          <w:p w:rsidR="005969D9" w:rsidRPr="005032BC" w:rsidRDefault="005969D9" w:rsidP="002F31C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6"/>
            </w:r>
          </w:p>
        </w:tc>
      </w:tr>
      <w:tr w:rsidR="005969D9" w:rsidRPr="005032BC" w:rsidTr="002F31C8">
        <w:trPr>
          <w:jc w:val="center"/>
        </w:trPr>
        <w:tc>
          <w:tcPr>
            <w:tcW w:w="4673"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αναφέρετε</w:t>
            </w:r>
            <w:r w:rsidRPr="005032BC">
              <w:rPr>
                <w:rFonts w:asciiTheme="minorHAnsi" w:hAnsiTheme="minorHAnsi" w:cstheme="minorHAnsi"/>
                <w:sz w:val="22"/>
                <w:szCs w:val="22"/>
                <w:vertAlign w:val="superscript"/>
                <w:lang w:eastAsia="zh-CN"/>
              </w:rPr>
              <w:endnoteReference w:id="17"/>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Προσδιορίστε ποιος έχει καταδικαστεί [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 xml:space="preserve">γ) </w:t>
            </w:r>
            <w:r w:rsidRPr="005032BC">
              <w:rPr>
                <w:rFonts w:asciiTheme="minorHAnsi" w:hAnsiTheme="minorHAnsi" w:cstheme="minorHAnsi"/>
                <w:b/>
                <w:bCs/>
                <w:sz w:val="22"/>
                <w:szCs w:val="22"/>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 Ημερομηνία:[   ], </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σημείο-(-α): [   ], </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λόγος(-οι):[   ]</w:t>
            </w: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w:t>
            </w:r>
          </w:p>
          <w:p w:rsidR="005969D9" w:rsidRPr="005032BC" w:rsidRDefault="005969D9" w:rsidP="002F31C8">
            <w:pPr>
              <w:suppressAutoHyphens/>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γ) Διάρκεια της περιόδου αποκλεισμού [……] και σχετικό(-ά) σημείο(-α) [   ]</w:t>
            </w:r>
          </w:p>
          <w:p w:rsidR="005969D9" w:rsidRPr="005032BC" w:rsidRDefault="005969D9" w:rsidP="002F31C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8"/>
            </w:r>
          </w:p>
        </w:tc>
      </w:tr>
      <w:tr w:rsidR="005969D9" w:rsidRPr="005032BC" w:rsidTr="002F31C8">
        <w:trPr>
          <w:jc w:val="center"/>
        </w:trPr>
        <w:tc>
          <w:tcPr>
            <w:tcW w:w="4673"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Theme="minorHAnsi" w:eastAsia="Calibri" w:hAnsiTheme="minorHAnsi" w:cstheme="minorHAnsi"/>
                <w:sz w:val="22"/>
                <w:szCs w:val="22"/>
                <w:lang w:eastAsia="zh-CN"/>
              </w:rPr>
              <w:t>αυτοκάθαρση»)</w:t>
            </w:r>
            <w:r w:rsidRPr="005032BC">
              <w:rPr>
                <w:rFonts w:asciiTheme="minorHAnsi" w:eastAsia="Calibri" w:hAnsiTheme="minorHAnsi" w:cstheme="minorHAnsi"/>
                <w:sz w:val="22"/>
                <w:szCs w:val="22"/>
                <w:vertAlign w:val="superscript"/>
                <w:lang w:eastAsia="zh-CN"/>
              </w:rPr>
              <w:endnoteReference w:id="19"/>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tc>
      </w:tr>
      <w:tr w:rsidR="005969D9" w:rsidRPr="005032BC" w:rsidTr="002F31C8">
        <w:trPr>
          <w:jc w:val="center"/>
        </w:trPr>
        <w:tc>
          <w:tcPr>
            <w:tcW w:w="4673"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περιγράψτε τα μέτρα που λήφθηκαν</w:t>
            </w:r>
            <w:r w:rsidRPr="005032BC">
              <w:rPr>
                <w:rFonts w:asciiTheme="minorHAnsi" w:hAnsiTheme="minorHAnsi" w:cstheme="minorHAnsi"/>
                <w:sz w:val="22"/>
                <w:szCs w:val="22"/>
                <w:vertAlign w:val="superscript"/>
                <w:lang w:eastAsia="zh-CN"/>
              </w:rPr>
              <w:endnoteReference w:id="20"/>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5969D9" w:rsidRPr="005032BC" w:rsidRDefault="005969D9" w:rsidP="005969D9">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969D9" w:rsidRPr="005032BC" w:rsidTr="002F31C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1) Ο οικονομικός φορέας έχει εκπληρώσει όλες </w:t>
            </w:r>
            <w:r w:rsidRPr="005032BC">
              <w:rPr>
                <w:rFonts w:asciiTheme="minorHAnsi" w:hAnsiTheme="minorHAnsi" w:cstheme="minorHAnsi"/>
                <w:b/>
                <w:sz w:val="22"/>
                <w:szCs w:val="22"/>
                <w:lang w:eastAsia="zh-CN"/>
              </w:rPr>
              <w:t>τις υποχρεώσεις του όσον αφορά την πληρωμή φόρων ή εισφορών κοινωνικής ασφάλισης</w:t>
            </w:r>
            <w:r w:rsidRPr="005032BC">
              <w:rPr>
                <w:rFonts w:asciiTheme="minorHAnsi" w:hAnsiTheme="minorHAnsi" w:cstheme="minorHAnsi"/>
                <w:sz w:val="22"/>
                <w:szCs w:val="22"/>
                <w:vertAlign w:val="superscript"/>
                <w:lang w:eastAsia="zh-CN"/>
              </w:rPr>
              <w:endnoteReference w:id="21"/>
            </w:r>
            <w:r w:rsidRPr="005032BC">
              <w:rPr>
                <w:rFonts w:asciiTheme="minorHAnsi" w:hAnsiTheme="minorHAnsi" w:cstheme="minorHAnsi"/>
                <w:b/>
                <w:sz w:val="22"/>
                <w:szCs w:val="22"/>
                <w:lang w:eastAsia="zh-CN"/>
              </w:rPr>
              <w:t>,</w:t>
            </w:r>
            <w:r w:rsidRPr="005032BC">
              <w:rPr>
                <w:rFonts w:asciiTheme="minorHAnsi" w:hAnsiTheme="minorHAnsi" w:cstheme="minorHAns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tc>
      </w:tr>
      <w:tr w:rsidR="005969D9" w:rsidRPr="005032BC" w:rsidTr="002F31C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p w:rsidR="005969D9" w:rsidRPr="005032BC" w:rsidRDefault="005969D9" w:rsidP="002F31C8">
            <w:pPr>
              <w:suppressAutoHyphens/>
              <w:snapToGrid w:val="0"/>
              <w:jc w:val="both"/>
              <w:rPr>
                <w:rFonts w:asciiTheme="minorHAnsi" w:hAnsiTheme="minorHAnsi" w:cstheme="minorHAnsi"/>
                <w:sz w:val="22"/>
                <w:szCs w:val="22"/>
                <w:lang w:eastAsia="zh-CN"/>
              </w:rPr>
            </w:pP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όχι αναφέρετε: </w:t>
            </w: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Χώρα ή κράτος μέλος για το οποίο πρόκειται:</w:t>
            </w: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Ποιο είναι το σχετικό ποσό;</w:t>
            </w: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γ)Πως διαπιστώθηκε η αθέτηση των υποχρεώσεων;</w:t>
            </w:r>
          </w:p>
          <w:p w:rsidR="005969D9" w:rsidRPr="005032BC" w:rsidRDefault="005969D9" w:rsidP="002F31C8">
            <w:pPr>
              <w:suppressAutoHyphens/>
              <w:snapToGrid w:val="0"/>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1) Μέσω δικαστικής ή διοικητικής απόφασης;</w:t>
            </w: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 xml:space="preserve">- </w:t>
            </w:r>
            <w:r w:rsidRPr="005032BC">
              <w:rPr>
                <w:rFonts w:asciiTheme="minorHAnsi" w:hAnsiTheme="minorHAnsi" w:cstheme="minorHAnsi"/>
                <w:sz w:val="22"/>
                <w:szCs w:val="22"/>
                <w:lang w:eastAsia="zh-CN"/>
              </w:rPr>
              <w:t>Η εν λόγω απόφαση είναι τελεσίδικη και δεσμευτική;</w:t>
            </w: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Αναφέρατε την ημερομηνία καταδίκης ή έκδοσης απόφασης</w:t>
            </w:r>
          </w:p>
          <w:p w:rsidR="005969D9" w:rsidRPr="005032BC" w:rsidRDefault="005969D9" w:rsidP="002F31C8">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Σε περίπτωση καταδικαστικής απόφασης, εφόσον ορίζεται απευθείας σε αυτήν, τη διάρκεια της περιόδου αποκλεισμού:</w:t>
            </w:r>
          </w:p>
          <w:p w:rsidR="005969D9" w:rsidRPr="005032BC" w:rsidRDefault="005969D9" w:rsidP="002F31C8">
            <w:pPr>
              <w:suppressAutoHyphens/>
              <w:snapToGrid w:val="0"/>
              <w:rPr>
                <w:rFonts w:asciiTheme="minorHAnsi" w:hAnsiTheme="minorHAnsi" w:cstheme="minorHAnsi"/>
                <w:sz w:val="22"/>
                <w:szCs w:val="22"/>
                <w:lang w:eastAsia="zh-CN"/>
              </w:rPr>
            </w:pPr>
            <w:r w:rsidRPr="005032BC">
              <w:rPr>
                <w:rFonts w:asciiTheme="minorHAnsi" w:hAnsiTheme="minorHAnsi" w:cstheme="minorHAnsi"/>
                <w:sz w:val="22"/>
                <w:szCs w:val="22"/>
                <w:lang w:eastAsia="zh-CN"/>
              </w:rPr>
              <w:t>2) Με άλλα μέσα; Διευκρινήστε:</w:t>
            </w:r>
          </w:p>
          <w:p w:rsidR="005969D9" w:rsidRPr="005032BC" w:rsidRDefault="005969D9" w:rsidP="002F31C8">
            <w:pPr>
              <w:suppressAutoHyphens/>
              <w:snapToGrid w:val="0"/>
              <w:rPr>
                <w:rFonts w:asciiTheme="minorHAnsi" w:hAnsiTheme="minorHAnsi" w:cstheme="minorHAnsi"/>
                <w:b/>
                <w:bCs/>
                <w:sz w:val="22"/>
                <w:szCs w:val="22"/>
                <w:lang w:eastAsia="zh-CN"/>
              </w:rPr>
            </w:pPr>
            <w:r w:rsidRPr="005032BC">
              <w:rPr>
                <w:rFonts w:asciiTheme="minorHAnsi" w:hAnsiTheme="minorHAnsi" w:cstheme="minorHAns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2BC">
              <w:rPr>
                <w:rFonts w:asciiTheme="minorHAnsi" w:hAnsiTheme="minorHAnsi" w:cstheme="minorHAnsi"/>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969D9" w:rsidTr="002F31C8">
              <w:tc>
                <w:tcPr>
                  <w:tcW w:w="2036" w:type="dxa"/>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ΦΟΡΟΙ</w:t>
                  </w:r>
                </w:p>
                <w:p w:rsidR="005969D9" w:rsidRPr="005032BC" w:rsidRDefault="005969D9" w:rsidP="002F31C8">
                  <w:pPr>
                    <w:suppressAutoHyphens/>
                    <w:jc w:val="both"/>
                    <w:rPr>
                      <w:rFonts w:asciiTheme="minorHAnsi" w:hAnsiTheme="minorHAnsi" w:cstheme="minorHAnsi"/>
                      <w:sz w:val="22"/>
                      <w:szCs w:val="22"/>
                      <w:lang w:eastAsia="zh-CN"/>
                    </w:rPr>
                  </w:pPr>
                </w:p>
              </w:tc>
              <w:tc>
                <w:tcPr>
                  <w:tcW w:w="2192" w:type="dxa"/>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ΕΙΣΦΟΡΕΣ ΚΟΙΝΩΝΙΚΗΣ ΑΣΦΑΛΙΣΗΣ</w:t>
                  </w:r>
                </w:p>
              </w:tc>
            </w:tr>
            <w:tr w:rsidR="005969D9" w:rsidTr="002F31C8">
              <w:tc>
                <w:tcPr>
                  <w:tcW w:w="2036" w:type="dxa"/>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γ.1) [] Ναι [] Όχι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γ.2)[……]·</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 Ναι [] Όχι </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 να αναφερθούν λεπτομερείς πληροφορίες</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c>
                <w:tcPr>
                  <w:tcW w:w="2192" w:type="dxa"/>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γ.1) [] Ναι [] Όχι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γ.2)[……]·</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 Ναι [] Όχι </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 να αναφερθούν λεπτομερείς πληροφορίες</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5969D9" w:rsidRPr="005032BC" w:rsidRDefault="005969D9" w:rsidP="002F31C8">
            <w:pPr>
              <w:suppressAutoHyphens/>
              <w:rPr>
                <w:rFonts w:asciiTheme="minorHAnsi" w:hAnsiTheme="minorHAnsi" w:cstheme="minorHAnsi"/>
                <w:sz w:val="22"/>
                <w:szCs w:val="22"/>
                <w:lang w:eastAsia="zh-CN"/>
              </w:rPr>
            </w:pPr>
          </w:p>
        </w:tc>
      </w:tr>
      <w:tr w:rsidR="005969D9" w:rsidRPr="005032BC" w:rsidTr="002F31C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w:t>
            </w:r>
            <w:r w:rsidRPr="005032BC">
              <w:rPr>
                <w:rFonts w:asciiTheme="minorHAnsi" w:hAnsiTheme="minorHAnsi" w:cstheme="minorHAnsi"/>
                <w:i/>
                <w:sz w:val="22"/>
                <w:szCs w:val="22"/>
                <w:vertAlign w:val="superscript"/>
                <w:lang w:eastAsia="zh-CN"/>
              </w:rPr>
              <w:t xml:space="preserve"> </w:t>
            </w:r>
            <w:r w:rsidRPr="005032BC">
              <w:rPr>
                <w:rFonts w:asciiTheme="minorHAnsi" w:hAnsiTheme="minorHAnsi" w:cstheme="minorHAnsi"/>
                <w:sz w:val="22"/>
                <w:szCs w:val="22"/>
                <w:vertAlign w:val="superscript"/>
                <w:lang w:eastAsia="zh-CN"/>
              </w:rPr>
              <w:endnoteReference w:id="23"/>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bl>
    <w:p w:rsidR="005969D9" w:rsidRPr="005032BC" w:rsidRDefault="005969D9" w:rsidP="005969D9">
      <w:pPr>
        <w:keepNext/>
        <w:suppressAutoHyphens/>
        <w:spacing w:before="120" w:after="360" w:line="276" w:lineRule="auto"/>
        <w:jc w:val="center"/>
        <w:rPr>
          <w:rFonts w:asciiTheme="minorHAnsi" w:hAnsiTheme="minorHAnsi" w:cstheme="minorHAnsi"/>
          <w:b/>
          <w:smallCaps/>
          <w:kern w:val="1"/>
          <w:sz w:val="22"/>
          <w:szCs w:val="22"/>
          <w:lang w:eastAsia="zh-CN"/>
        </w:rPr>
      </w:pPr>
    </w:p>
    <w:p w:rsidR="005969D9" w:rsidRPr="005032BC" w:rsidRDefault="005969D9" w:rsidP="005969D9">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5969D9" w:rsidRPr="005032BC" w:rsidTr="002F31C8">
        <w:trPr>
          <w:jc w:val="center"/>
        </w:trPr>
        <w:tc>
          <w:tcPr>
            <w:tcW w:w="4910"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έχει,</w:t>
            </w:r>
            <w:r w:rsidRPr="005032BC">
              <w:rPr>
                <w:rFonts w:asciiTheme="minorHAnsi" w:hAnsiTheme="minorHAnsi" w:cstheme="minorHAnsi"/>
                <w:b/>
                <w:sz w:val="22"/>
                <w:szCs w:val="22"/>
                <w:lang w:eastAsia="zh-CN"/>
              </w:rPr>
              <w:t xml:space="preserve"> εν γνώσει του</w:t>
            </w:r>
            <w:r w:rsidRPr="005032BC">
              <w:rPr>
                <w:rFonts w:asciiTheme="minorHAnsi" w:hAnsiTheme="minorHAnsi" w:cstheme="minorHAnsi"/>
                <w:sz w:val="22"/>
                <w:szCs w:val="22"/>
                <w:lang w:eastAsia="zh-CN"/>
              </w:rPr>
              <w:t xml:space="preserve">, αθετήσει </w:t>
            </w:r>
            <w:r w:rsidRPr="005032BC">
              <w:rPr>
                <w:rFonts w:asciiTheme="minorHAnsi" w:hAnsiTheme="minorHAnsi" w:cstheme="minorHAnsi"/>
                <w:b/>
                <w:sz w:val="22"/>
                <w:szCs w:val="22"/>
                <w:lang w:eastAsia="zh-CN"/>
              </w:rPr>
              <w:t xml:space="preserve">τις υποχρεώσεις του </w:t>
            </w:r>
            <w:r w:rsidRPr="005032BC">
              <w:rPr>
                <w:rFonts w:asciiTheme="minorHAnsi" w:hAnsiTheme="minorHAnsi" w:cstheme="minorHAnsi"/>
                <w:sz w:val="22"/>
                <w:szCs w:val="22"/>
                <w:lang w:eastAsia="zh-CN"/>
              </w:rPr>
              <w:t xml:space="preserve">στους τομείς του </w:t>
            </w:r>
            <w:r w:rsidRPr="005032BC">
              <w:rPr>
                <w:rFonts w:asciiTheme="minorHAnsi" w:hAnsiTheme="minorHAnsi" w:cstheme="minorHAnsi"/>
                <w:b/>
                <w:sz w:val="22"/>
                <w:szCs w:val="22"/>
                <w:lang w:eastAsia="zh-CN"/>
              </w:rPr>
              <w:t>περιβαλλοντικού, κοινωνικού και εργατικού δικαίου</w:t>
            </w:r>
            <w:r w:rsidRPr="005032BC">
              <w:rPr>
                <w:rFonts w:asciiTheme="minorHAnsi" w:hAnsiTheme="minorHAnsi" w:cstheme="minorHAnsi"/>
                <w:sz w:val="22"/>
                <w:szCs w:val="22"/>
                <w:vertAlign w:val="superscript"/>
                <w:lang w:eastAsia="zh-CN"/>
              </w:rPr>
              <w:endnoteReference w:id="24"/>
            </w:r>
            <w:r w:rsidRPr="005032BC">
              <w:rPr>
                <w:rFonts w:asciiTheme="minorHAnsi" w:hAnsiTheme="minorHAnsi" w:cstheme="minorHAns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tc>
      </w:tr>
      <w:tr w:rsidR="005969D9" w:rsidRPr="005032BC" w:rsidTr="002F31C8">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b/>
                <w:sz w:val="22"/>
                <w:szCs w:val="22"/>
                <w:lang w:eastAsia="zh-CN"/>
              </w:rPr>
            </w:pPr>
          </w:p>
          <w:p w:rsidR="005969D9" w:rsidRPr="005032BC" w:rsidRDefault="005969D9" w:rsidP="002F31C8">
            <w:pPr>
              <w:suppressAutoHyphens/>
              <w:rPr>
                <w:rFonts w:asciiTheme="minorHAnsi" w:hAnsiTheme="minorHAnsi" w:cstheme="minorHAnsi"/>
                <w:b/>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969D9" w:rsidRPr="005032BC" w:rsidRDefault="005969D9" w:rsidP="002F31C8">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tc>
      </w:tr>
      <w:tr w:rsidR="005969D9" w:rsidRPr="005032BC" w:rsidTr="002F31C8">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Βρίσκεται ο οικονομικός φορέας σε οποιαδήποτε από τις ακόλουθες καταστάσεις</w:t>
            </w:r>
            <w:r w:rsidRPr="005032BC">
              <w:rPr>
                <w:rFonts w:asciiTheme="minorHAnsi" w:hAnsiTheme="minorHAnsi" w:cstheme="minorHAnsi"/>
                <w:sz w:val="22"/>
                <w:szCs w:val="22"/>
                <w:vertAlign w:val="superscript"/>
                <w:lang w:eastAsia="zh-CN"/>
              </w:rPr>
              <w:endnoteReference w:id="25"/>
            </w:r>
            <w:r w:rsidRPr="005032BC">
              <w:rPr>
                <w:rFonts w:asciiTheme="minorHAnsi" w:hAnsiTheme="minorHAnsi" w:cstheme="minorHAnsi"/>
                <w:sz w:val="22"/>
                <w:szCs w:val="22"/>
                <w:lang w:eastAsia="zh-CN"/>
              </w:rPr>
              <w:t xml:space="preserve">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 πτώχευση, ή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διαδικασία εξυγίανσης, ή</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ειδική εκκαθάριση, ή</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 αναγκαστική διαχείριση από εκκαθαριστή ή από το δικαστήριο, ή</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 έχει υπαχθεί σε διαδικασία πτωχευτικού συμβιβασμού, ή </w:t>
            </w:r>
          </w:p>
          <w:p w:rsidR="005969D9" w:rsidRPr="005032BC" w:rsidRDefault="005969D9" w:rsidP="002F31C8">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 xml:space="preserve">στ) αναστολή επιχειρηματικών δραστηριοτήτων, ή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Παραθέστε λεπτομερή στοιχεία:</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32BC">
              <w:rPr>
                <w:rFonts w:asciiTheme="minorHAnsi" w:hAnsiTheme="minorHAnsi" w:cstheme="minorHAnsi"/>
                <w:sz w:val="22"/>
                <w:szCs w:val="22"/>
                <w:vertAlign w:val="superscript"/>
                <w:lang w:eastAsia="zh-CN"/>
              </w:rPr>
              <w:endnoteReference w:id="26"/>
            </w:r>
            <w:r w:rsidRPr="005032BC">
              <w:rPr>
                <w:rFonts w:asciiTheme="minorHAnsi" w:hAnsiTheme="minorHAnsi" w:cstheme="minorHAnsi"/>
                <w:sz w:val="22"/>
                <w:szCs w:val="22"/>
                <w:vertAlign w:val="superscript"/>
                <w:lang w:eastAsia="zh-CN"/>
              </w:rPr>
              <w:t xml:space="preserve">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snapToGrid w:val="0"/>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snapToGrid w:val="0"/>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 [……][……][……]</w:t>
            </w:r>
          </w:p>
        </w:tc>
      </w:tr>
      <w:tr w:rsidR="005969D9" w:rsidRPr="005032BC" w:rsidTr="002F31C8">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Έχει διαπράξει ο </w:t>
            </w:r>
            <w:r w:rsidRPr="005032BC">
              <w:rPr>
                <w:rFonts w:asciiTheme="minorHAnsi" w:hAnsiTheme="minorHAnsi" w:cstheme="minorHAnsi"/>
                <w:sz w:val="22"/>
                <w:szCs w:val="22"/>
                <w:lang w:eastAsia="zh-CN"/>
              </w:rPr>
              <w:t xml:space="preserve">οικονομικός φορέας </w:t>
            </w:r>
            <w:r w:rsidRPr="005032BC">
              <w:rPr>
                <w:rFonts w:asciiTheme="minorHAnsi" w:hAnsiTheme="minorHAnsi" w:cstheme="minorHAnsi"/>
                <w:b/>
                <w:sz w:val="22"/>
                <w:szCs w:val="22"/>
                <w:lang w:eastAsia="zh-CN"/>
              </w:rPr>
              <w:t>σοβαρό επαγγελματικό παράπτωμα</w:t>
            </w:r>
            <w:r w:rsidRPr="005032BC">
              <w:rPr>
                <w:rFonts w:asciiTheme="minorHAnsi" w:hAnsiTheme="minorHAnsi" w:cstheme="minorHAnsi"/>
                <w:sz w:val="22"/>
                <w:szCs w:val="22"/>
                <w:vertAlign w:val="superscript"/>
                <w:lang w:eastAsia="zh-CN"/>
              </w:rPr>
              <w:endnoteReference w:id="27"/>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jc w:val="both"/>
              <w:rPr>
                <w:rFonts w:asciiTheme="minorHAnsi" w:hAnsiTheme="minorHAnsi" w:cstheme="minorHAnsi"/>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257"/>
          <w:jc w:val="center"/>
        </w:trPr>
        <w:tc>
          <w:tcPr>
            <w:tcW w:w="4910" w:type="dxa"/>
            <w:vMerge/>
            <w:tcBorders>
              <w:left w:val="single" w:sz="4" w:space="0" w:color="000000"/>
              <w:bottom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sz w:val="22"/>
                <w:szCs w:val="22"/>
                <w:lang w:eastAsia="zh-CN"/>
              </w:rPr>
            </w:pP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rsidR="005969D9" w:rsidRPr="005032BC" w:rsidRDefault="005969D9" w:rsidP="002F31C8">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1544"/>
          <w:jc w:val="center"/>
        </w:trPr>
        <w:tc>
          <w:tcPr>
            <w:tcW w:w="4910" w:type="dxa"/>
            <w:vMerge w:val="restart"/>
            <w:tcBorders>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lastRenderedPageBreak/>
              <w:t>Έχει συνάψει</w:t>
            </w:r>
            <w:r w:rsidRPr="005032BC">
              <w:rPr>
                <w:rFonts w:asciiTheme="minorHAnsi" w:hAnsiTheme="minorHAnsi" w:cstheme="minorHAnsi"/>
                <w:sz w:val="22"/>
                <w:szCs w:val="22"/>
                <w:lang w:eastAsia="zh-CN"/>
              </w:rPr>
              <w:t xml:space="preserve"> ο οικονομικός φορέας </w:t>
            </w:r>
            <w:r w:rsidRPr="005032BC">
              <w:rPr>
                <w:rFonts w:asciiTheme="minorHAnsi" w:hAnsiTheme="minorHAnsi" w:cstheme="minorHAnsi"/>
                <w:b/>
                <w:sz w:val="22"/>
                <w:szCs w:val="22"/>
                <w:lang w:eastAsia="zh-CN"/>
              </w:rPr>
              <w:t>συμφωνίες</w:t>
            </w:r>
            <w:r w:rsidRPr="005032BC">
              <w:rPr>
                <w:rFonts w:asciiTheme="minorHAnsi" w:hAnsiTheme="minorHAnsi" w:cstheme="minorHAnsi"/>
                <w:sz w:val="22"/>
                <w:szCs w:val="22"/>
                <w:lang w:eastAsia="zh-CN"/>
              </w:rPr>
              <w:t xml:space="preserve"> με άλλους οικονομικούς φορείς </w:t>
            </w:r>
            <w:r w:rsidRPr="005032BC">
              <w:rPr>
                <w:rFonts w:asciiTheme="minorHAnsi" w:hAnsiTheme="minorHAnsi" w:cstheme="minorHAnsi"/>
                <w:b/>
                <w:sz w:val="22"/>
                <w:szCs w:val="22"/>
                <w:lang w:eastAsia="zh-CN"/>
              </w:rPr>
              <w:t>με σκοπό τη στρέβλωση του ανταγωνισμού</w:t>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514"/>
          <w:jc w:val="center"/>
        </w:trPr>
        <w:tc>
          <w:tcPr>
            <w:tcW w:w="4910" w:type="dxa"/>
            <w:vMerge/>
            <w:tcBorders>
              <w:left w:val="single" w:sz="4" w:space="0" w:color="000000"/>
              <w:bottom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rsidR="005969D9" w:rsidRPr="005032BC" w:rsidRDefault="005969D9" w:rsidP="002F31C8">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Γνωρίζει ο οικονομικός φορέας την ύπαρξη τυχόν </w:t>
            </w:r>
            <w:r w:rsidRPr="005032BC">
              <w:rPr>
                <w:rFonts w:asciiTheme="minorHAnsi" w:hAnsiTheme="minorHAnsi" w:cstheme="minorHAnsi"/>
                <w:b/>
                <w:sz w:val="22"/>
                <w:szCs w:val="22"/>
                <w:lang w:eastAsia="zh-CN"/>
              </w:rPr>
              <w:t>σύγκρουσης συμφερόντων</w:t>
            </w:r>
            <w:r w:rsidRPr="005032BC">
              <w:rPr>
                <w:rFonts w:asciiTheme="minorHAnsi" w:hAnsiTheme="minorHAnsi" w:cstheme="minorHAnsi"/>
                <w:b/>
                <w:sz w:val="22"/>
                <w:szCs w:val="22"/>
                <w:vertAlign w:val="superscript"/>
                <w:lang w:eastAsia="zh-CN"/>
              </w:rPr>
              <w:endnoteReference w:id="28"/>
            </w:r>
            <w:r w:rsidRPr="005032BC">
              <w:rPr>
                <w:rFonts w:asciiTheme="minorHAnsi" w:hAnsiTheme="minorHAnsi" w:cstheme="minorHAnsi"/>
                <w:sz w:val="22"/>
                <w:szCs w:val="22"/>
                <w:lang w:eastAsia="zh-CN"/>
              </w:rPr>
              <w:t>, λόγω της συμμετοχής του στη διαδικασία ανάθεσης της σύμβασης;</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Έχει παράσχει ο οικονομικός φορέας ή </w:t>
            </w:r>
            <w:r w:rsidRPr="005032BC">
              <w:rPr>
                <w:rFonts w:asciiTheme="minorHAnsi" w:hAnsiTheme="minorHAnsi" w:cstheme="minorHAnsi"/>
                <w:sz w:val="22"/>
                <w:szCs w:val="22"/>
                <w:lang w:eastAsia="zh-CN"/>
              </w:rPr>
              <w:t xml:space="preserve">επιχείρηση συνδεδεμένη με αυτόν </w:t>
            </w:r>
            <w:r w:rsidRPr="005032BC">
              <w:rPr>
                <w:rFonts w:asciiTheme="minorHAnsi" w:hAnsiTheme="minorHAnsi" w:cstheme="minorHAnsi"/>
                <w:b/>
                <w:sz w:val="22"/>
                <w:szCs w:val="22"/>
                <w:lang w:eastAsia="zh-CN"/>
              </w:rPr>
              <w:t>συμβουλές</w:t>
            </w:r>
            <w:r w:rsidRPr="005032BC">
              <w:rPr>
                <w:rFonts w:asciiTheme="minorHAnsi" w:hAnsiTheme="minorHAnsi" w:cstheme="minorHAnsi"/>
                <w:sz w:val="22"/>
                <w:szCs w:val="22"/>
                <w:lang w:eastAsia="zh-CN"/>
              </w:rPr>
              <w:t xml:space="preserve"> στην αναθέτουσα αρχή ή στον αναθέτοντα φορέα ή έχει με άλλο τρόπο </w:t>
            </w:r>
            <w:r w:rsidRPr="005032BC">
              <w:rPr>
                <w:rFonts w:asciiTheme="minorHAnsi" w:hAnsiTheme="minorHAnsi" w:cstheme="minorHAnsi"/>
                <w:b/>
                <w:sz w:val="22"/>
                <w:szCs w:val="22"/>
                <w:lang w:eastAsia="zh-CN"/>
              </w:rPr>
              <w:t>αναμειχθεί στην προετοιμασία</w:t>
            </w:r>
            <w:r w:rsidRPr="005032BC">
              <w:rPr>
                <w:rFonts w:asciiTheme="minorHAnsi" w:hAnsiTheme="minorHAnsi" w:cstheme="minorHAnsi"/>
                <w:sz w:val="22"/>
                <w:szCs w:val="22"/>
                <w:lang w:eastAsia="zh-CN"/>
              </w:rPr>
              <w:t xml:space="preserve"> της διαδικασίας σύναψης της σύμβασης</w:t>
            </w:r>
            <w:r w:rsidRPr="005032BC">
              <w:rPr>
                <w:rFonts w:asciiTheme="minorHAnsi" w:hAnsiTheme="minorHAnsi" w:cstheme="minorHAnsi"/>
                <w:sz w:val="22"/>
                <w:szCs w:val="22"/>
                <w:vertAlign w:val="superscript"/>
                <w:lang w:eastAsia="zh-CN"/>
              </w:rPr>
              <w:endnoteReference w:id="29"/>
            </w:r>
            <w:r w:rsidRPr="005032BC">
              <w:rPr>
                <w:rFonts w:asciiTheme="minorHAnsi" w:hAnsiTheme="minorHAnsi" w:cstheme="minorHAnsi"/>
                <w:sz w:val="22"/>
                <w:szCs w:val="22"/>
                <w:lang w:eastAsia="zh-CN"/>
              </w:rPr>
              <w:t>;</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Έχει επιδείξει ο οικονομικός φορέας σοβαρή ή επαναλαμβανόμενη πλημμέλεια</w:t>
            </w:r>
            <w:r w:rsidRPr="005032BC">
              <w:rPr>
                <w:rFonts w:asciiTheme="minorHAnsi" w:hAnsiTheme="minorHAnsi" w:cstheme="minorHAnsi"/>
                <w:sz w:val="22"/>
                <w:szCs w:val="22"/>
                <w:vertAlign w:val="superscript"/>
                <w:lang w:eastAsia="zh-CN"/>
              </w:rPr>
              <w:endnoteReference w:id="30"/>
            </w:r>
            <w:r w:rsidRPr="005032BC">
              <w:rPr>
                <w:rFonts w:asciiTheme="minorHAnsi" w:hAnsiTheme="minorHAnsi" w:cstheme="minorHAns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rsidR="005969D9" w:rsidRPr="005032BC" w:rsidRDefault="005969D9" w:rsidP="002F31C8">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5969D9" w:rsidRPr="005032BC" w:rsidTr="002F31C8">
        <w:trPr>
          <w:jc w:val="center"/>
        </w:trPr>
        <w:tc>
          <w:tcPr>
            <w:tcW w:w="4910"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Μπορεί ο οικονομικός φορέας να επιβεβαιώσει ότι:</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δεν έχει αποκρύψει τις πληροφορίες αυτές,</w:t>
            </w:r>
          </w:p>
          <w:p w:rsidR="005969D9" w:rsidRPr="005032BC" w:rsidRDefault="005969D9" w:rsidP="002F31C8">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γ) είναι</w:t>
            </w:r>
            <w:r w:rsidRPr="005032BC">
              <w:rPr>
                <w:rFonts w:asciiTheme="minorHAnsi" w:hAnsiTheme="minorHAnsi" w:cstheme="minorHAns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δεν έχει επιχειρήσει να επηρεάσει με αθέμιτο τρόπο τη διαδικασία λήψης αποφάσεων της </w:t>
            </w:r>
            <w:r w:rsidRPr="005032BC">
              <w:rPr>
                <w:rFonts w:asciiTheme="minorHAnsi" w:hAnsiTheme="minorHAnsi" w:cstheme="minorHAnsi"/>
                <w:sz w:val="22"/>
                <w:szCs w:val="22"/>
                <w:lang w:eastAsia="zh-CN"/>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lastRenderedPageBreak/>
              <w:t>[] Ναι [] Όχι</w:t>
            </w:r>
          </w:p>
        </w:tc>
      </w:tr>
    </w:tbl>
    <w:p w:rsidR="005969D9" w:rsidRPr="005032BC" w:rsidRDefault="005969D9" w:rsidP="005969D9">
      <w:pPr>
        <w:keepNext/>
        <w:suppressAutoHyphens/>
        <w:spacing w:before="120" w:after="360" w:line="276" w:lineRule="auto"/>
        <w:jc w:val="center"/>
        <w:rPr>
          <w:rFonts w:asciiTheme="minorHAnsi" w:hAnsiTheme="minorHAnsi" w:cstheme="minorHAnsi"/>
          <w:b/>
          <w:kern w:val="1"/>
          <w:sz w:val="22"/>
          <w:szCs w:val="22"/>
          <w:lang w:eastAsia="zh-CN"/>
        </w:rPr>
      </w:pPr>
    </w:p>
    <w:p w:rsidR="005969D9" w:rsidRPr="005032BC" w:rsidRDefault="005969D9" w:rsidP="005969D9">
      <w:pPr>
        <w:suppressAutoHyphens/>
        <w:jc w:val="center"/>
        <w:rPr>
          <w:rFonts w:asciiTheme="minorHAnsi" w:hAnsiTheme="minorHAnsi" w:cstheme="minorHAnsi"/>
          <w:b/>
          <w:bCs/>
          <w:sz w:val="22"/>
          <w:szCs w:val="22"/>
          <w:lang w:eastAsia="zh-CN"/>
        </w:rPr>
      </w:pPr>
    </w:p>
    <w:p w:rsidR="005969D9" w:rsidRPr="005032BC" w:rsidRDefault="005969D9" w:rsidP="005969D9">
      <w:pPr>
        <w:pageBreakBefore/>
        <w:suppressAutoHyphens/>
        <w:jc w:val="center"/>
        <w:rPr>
          <w:rFonts w:asciiTheme="minorHAnsi" w:hAnsiTheme="minorHAnsi" w:cstheme="minorHAnsi"/>
          <w:sz w:val="22"/>
          <w:szCs w:val="22"/>
          <w:lang w:eastAsia="zh-CN"/>
        </w:rPr>
      </w:pPr>
      <w:r w:rsidRPr="005032BC">
        <w:rPr>
          <w:rFonts w:asciiTheme="minorHAnsi" w:hAnsiTheme="minorHAnsi" w:cstheme="minorHAnsi"/>
          <w:b/>
          <w:bCs/>
          <w:sz w:val="22"/>
          <w:szCs w:val="22"/>
          <w:u w:val="single"/>
          <w:lang w:eastAsia="zh-CN"/>
        </w:rPr>
        <w:lastRenderedPageBreak/>
        <w:t>Μέρος IV: Κριτήρια επιλογής</w:t>
      </w:r>
    </w:p>
    <w:p w:rsidR="005969D9" w:rsidRDefault="005969D9" w:rsidP="005969D9">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Όσον αφορά τα κριτήρια επιλογής</w:t>
      </w:r>
      <w:r w:rsidRPr="005032BC">
        <w:rPr>
          <w:rFonts w:asciiTheme="minorHAnsi" w:hAnsiTheme="minorHAnsi" w:cstheme="minorHAnsi"/>
          <w:sz w:val="22"/>
          <w:szCs w:val="22"/>
          <w:lang w:eastAsia="zh-CN"/>
        </w:rPr>
        <w:t xml:space="preserve">, ο οικονομικός φορέας δηλώνει ότι: </w:t>
      </w:r>
    </w:p>
    <w:p w:rsidR="005969D9" w:rsidRPr="005032BC" w:rsidRDefault="005969D9" w:rsidP="005969D9">
      <w:pPr>
        <w:suppressAutoHyphens/>
        <w:jc w:val="both"/>
        <w:rPr>
          <w:rFonts w:asciiTheme="minorHAnsi" w:hAnsiTheme="minorHAnsi" w:cstheme="minorHAnsi"/>
          <w:b/>
          <w:bCs/>
          <w:sz w:val="22"/>
          <w:szCs w:val="22"/>
          <w:lang w:eastAsia="zh-CN"/>
        </w:rPr>
      </w:pPr>
    </w:p>
    <w:p w:rsidR="005969D9" w:rsidRPr="005032BC" w:rsidRDefault="005969D9" w:rsidP="005969D9">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Καταλληλότητα</w:t>
      </w:r>
    </w:p>
    <w:p w:rsidR="005969D9" w:rsidRPr="005032BC" w:rsidRDefault="005969D9" w:rsidP="005969D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 xml:space="preserve">Ο οικονομικός φορέας πρέπει να  παράσχει πληροφορίες </w:t>
      </w:r>
      <w:r w:rsidRPr="005032BC">
        <w:rPr>
          <w:rFonts w:asciiTheme="minorHAnsi" w:hAnsiTheme="minorHAnsi" w:cstheme="minorHAnsi"/>
          <w:b/>
          <w:i/>
          <w:sz w:val="22"/>
          <w:szCs w:val="22"/>
          <w:u w:val="single"/>
          <w:lang w:eastAsia="zh-CN"/>
        </w:rPr>
        <w:t>μόνον</w:t>
      </w:r>
      <w:r w:rsidRPr="005032BC">
        <w:rPr>
          <w:rFonts w:asciiTheme="minorHAnsi" w:hAnsiTheme="minorHAnsi" w:cstheme="minorHAns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i/>
                <w:sz w:val="22"/>
                <w:szCs w:val="22"/>
                <w:lang w:eastAsia="zh-CN"/>
              </w:rPr>
            </w:pPr>
            <w:r w:rsidRPr="005032BC">
              <w:rPr>
                <w:rFonts w:asciiTheme="minorHAnsi" w:hAnsiTheme="minorHAnsi" w:cstheme="minorHAnsi"/>
                <w:b/>
                <w:sz w:val="22"/>
                <w:szCs w:val="22"/>
                <w:lang w:eastAsia="zh-CN"/>
              </w:rPr>
              <w:t>1) Ο οικονομικός φορέας είναι εγγεγραμμένος στα σχετικά επαγγελματικά ή εμπορικά μητρώα</w:t>
            </w:r>
            <w:r w:rsidRPr="005032BC">
              <w:rPr>
                <w:rFonts w:asciiTheme="minorHAnsi" w:hAnsiTheme="minorHAnsi" w:cstheme="minorHAnsi"/>
                <w:sz w:val="22"/>
                <w:szCs w:val="22"/>
                <w:lang w:eastAsia="zh-CN"/>
              </w:rPr>
              <w:t xml:space="preserve"> που τηρούνται στην Ελλάδα ή στο κράτος μέλος εγκατάστασής</w:t>
            </w:r>
            <w:r w:rsidRPr="005032BC">
              <w:rPr>
                <w:rFonts w:asciiTheme="minorHAnsi" w:hAnsiTheme="minorHAnsi" w:cstheme="minorHAnsi"/>
                <w:sz w:val="22"/>
                <w:szCs w:val="22"/>
                <w:vertAlign w:val="superscript"/>
                <w:lang w:eastAsia="zh-CN"/>
              </w:rPr>
              <w:endnoteReference w:id="31"/>
            </w:r>
            <w:r w:rsidRPr="005032BC">
              <w:rPr>
                <w:rFonts w:asciiTheme="minorHAnsi" w:hAnsiTheme="minorHAnsi" w:cstheme="minorHAnsi"/>
                <w:sz w:val="22"/>
                <w:szCs w:val="22"/>
                <w:lang w:eastAsia="zh-CN"/>
              </w:rPr>
              <w:t>; του:</w:t>
            </w:r>
          </w:p>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w:t>
            </w:r>
          </w:p>
          <w:p w:rsidR="005969D9" w:rsidRPr="005032BC" w:rsidRDefault="005969D9" w:rsidP="002F31C8">
            <w:pPr>
              <w:suppressAutoHyphens/>
              <w:rPr>
                <w:rFonts w:asciiTheme="minorHAnsi" w:hAnsiTheme="minorHAnsi" w:cstheme="minorHAnsi"/>
                <w:i/>
                <w:sz w:val="22"/>
                <w:szCs w:val="22"/>
                <w:lang w:eastAsia="zh-CN"/>
              </w:rPr>
            </w:pPr>
          </w:p>
          <w:p w:rsidR="005969D9" w:rsidRPr="005032BC" w:rsidRDefault="005969D9" w:rsidP="002F31C8">
            <w:pPr>
              <w:suppressAutoHyphens/>
              <w:rPr>
                <w:rFonts w:asciiTheme="minorHAnsi" w:hAnsiTheme="minorHAnsi" w:cstheme="minorHAnsi"/>
                <w:i/>
                <w:sz w:val="22"/>
                <w:szCs w:val="22"/>
                <w:lang w:eastAsia="zh-CN"/>
              </w:rPr>
            </w:pPr>
          </w:p>
          <w:p w:rsidR="005969D9" w:rsidRPr="005032BC" w:rsidRDefault="005969D9" w:rsidP="002F31C8">
            <w:pPr>
              <w:suppressAutoHyphens/>
              <w:rPr>
                <w:rFonts w:asciiTheme="minorHAnsi" w:hAnsiTheme="minorHAnsi" w:cstheme="minorHAnsi"/>
                <w:i/>
                <w:sz w:val="22"/>
                <w:szCs w:val="22"/>
                <w:lang w:eastAsia="zh-CN"/>
              </w:rPr>
            </w:pPr>
          </w:p>
          <w:p w:rsidR="005969D9" w:rsidRPr="005032BC" w:rsidRDefault="005969D9" w:rsidP="002F31C8">
            <w:pPr>
              <w:suppressAutoHyphens/>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(διαδικτυακή διεύθυνση, αρχή ή φορέας έκδοσης, επακριβή στοιχεία αναφοράς των εγγράφων): </w:t>
            </w:r>
          </w:p>
          <w:p w:rsidR="005969D9" w:rsidRPr="005032BC" w:rsidRDefault="005969D9" w:rsidP="002F31C8">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bl>
    <w:p w:rsidR="005969D9" w:rsidRPr="005032BC" w:rsidRDefault="005969D9" w:rsidP="005969D9">
      <w:pPr>
        <w:suppressAutoHyphens/>
        <w:jc w:val="center"/>
        <w:rPr>
          <w:rFonts w:asciiTheme="minorHAnsi" w:hAnsiTheme="minorHAnsi" w:cstheme="minorHAnsi"/>
          <w:b/>
          <w:bCs/>
          <w:sz w:val="22"/>
          <w:szCs w:val="22"/>
          <w:lang w:eastAsia="zh-CN"/>
        </w:rPr>
      </w:pPr>
    </w:p>
    <w:p w:rsidR="005969D9" w:rsidRPr="005032BC" w:rsidRDefault="005969D9" w:rsidP="005969D9">
      <w:pPr>
        <w:suppressAutoHyphens/>
        <w:jc w:val="center"/>
        <w:rPr>
          <w:rFonts w:asciiTheme="minorHAnsi" w:hAnsiTheme="minorHAnsi" w:cstheme="minorHAnsi"/>
          <w:b/>
          <w:bCs/>
          <w:sz w:val="22"/>
          <w:szCs w:val="22"/>
          <w:lang w:eastAsia="zh-CN"/>
        </w:rPr>
      </w:pPr>
    </w:p>
    <w:p w:rsidR="005969D9" w:rsidRPr="005032BC" w:rsidRDefault="005969D9" w:rsidP="005969D9">
      <w:pPr>
        <w:pageBreakBefore/>
        <w:suppressAutoHyphens/>
        <w:jc w:val="center"/>
        <w:rPr>
          <w:rFonts w:asciiTheme="minorHAnsi" w:hAnsiTheme="minorHAnsi" w:cstheme="minorHAnsi"/>
          <w:b/>
          <w:sz w:val="22"/>
          <w:szCs w:val="22"/>
          <w:lang w:eastAsia="zh-CN"/>
        </w:rPr>
      </w:pPr>
      <w:r w:rsidRPr="005032BC">
        <w:rPr>
          <w:rFonts w:asciiTheme="minorHAnsi" w:hAnsiTheme="minorHAnsi" w:cstheme="minorHAnsi"/>
          <w:b/>
          <w:bCs/>
          <w:sz w:val="22"/>
          <w:szCs w:val="22"/>
          <w:lang w:eastAsia="zh-CN"/>
        </w:rPr>
        <w:lastRenderedPageBreak/>
        <w:t>Γ: Τεχνική και επαγγελματική ικανότητα</w:t>
      </w:r>
    </w:p>
    <w:p w:rsidR="005969D9" w:rsidRPr="005032BC" w:rsidRDefault="005969D9" w:rsidP="005969D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sz w:val="22"/>
          <w:szCs w:val="22"/>
          <w:lang w:eastAsia="zh-CN"/>
        </w:rPr>
        <w:t>Ο οικονομικός φορέας πρέπει να παράσχε</w:t>
      </w:r>
      <w:r w:rsidRPr="005032BC">
        <w:rPr>
          <w:rFonts w:asciiTheme="minorHAnsi" w:hAnsiTheme="minorHAnsi" w:cstheme="minorHAnsi"/>
          <w:b/>
          <w:i/>
          <w:sz w:val="22"/>
          <w:szCs w:val="22"/>
          <w:lang w:eastAsia="zh-CN"/>
        </w:rPr>
        <w:t>ι</w:t>
      </w:r>
      <w:r w:rsidRPr="005032BC">
        <w:rPr>
          <w:rFonts w:asciiTheme="minorHAnsi" w:hAnsiTheme="minorHAnsi" w:cstheme="minorHAnsi"/>
          <w:b/>
          <w:sz w:val="22"/>
          <w:szCs w:val="22"/>
          <w:lang w:eastAsia="zh-CN"/>
        </w:rPr>
        <w:t xml:space="preserve"> πληροφορίες </w:t>
      </w:r>
      <w:r w:rsidRPr="005032BC">
        <w:rPr>
          <w:rFonts w:asciiTheme="minorHAnsi" w:hAnsiTheme="minorHAnsi" w:cstheme="minorHAnsi"/>
          <w:b/>
          <w:sz w:val="22"/>
          <w:szCs w:val="22"/>
          <w:u w:val="single"/>
          <w:lang w:eastAsia="zh-CN"/>
        </w:rPr>
        <w:t>μόνον</w:t>
      </w:r>
      <w:r w:rsidRPr="005032BC">
        <w:rPr>
          <w:rFonts w:asciiTheme="minorHAnsi" w:hAnsiTheme="minorHAnsi" w:cstheme="minorHAns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Theme="minorHAnsi" w:hAnsiTheme="minorHAnsi" w:cstheme="minorHAnsi"/>
          <w:b/>
          <w:bCs/>
          <w:sz w:val="22"/>
          <w:szCs w:val="22"/>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5969D9" w:rsidRPr="005032BC" w:rsidTr="002F31C8">
        <w:trPr>
          <w:jc w:val="center"/>
        </w:trPr>
        <w:tc>
          <w:tcPr>
            <w:tcW w:w="4479" w:type="dxa"/>
            <w:tcBorders>
              <w:top w:val="single" w:sz="4" w:space="0" w:color="000000"/>
              <w:left w:val="single" w:sz="4" w:space="0" w:color="000000"/>
              <w:bottom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10) Ο οικονομικός φορέας </w:t>
            </w:r>
            <w:r w:rsidRPr="005032BC">
              <w:rPr>
                <w:rFonts w:asciiTheme="minorHAnsi" w:hAnsiTheme="minorHAnsi" w:cstheme="minorHAnsi"/>
                <w:b/>
                <w:sz w:val="22"/>
                <w:szCs w:val="22"/>
                <w:lang w:eastAsia="zh-CN"/>
              </w:rPr>
              <w:t>προτίθεται, να αναθέσει σε τρίτους υπό μορφή υπεργολαβίας</w:t>
            </w:r>
            <w:r w:rsidRPr="005032BC">
              <w:rPr>
                <w:rFonts w:asciiTheme="minorHAnsi" w:hAnsiTheme="minorHAnsi" w:cstheme="minorHAnsi"/>
                <w:sz w:val="22"/>
                <w:szCs w:val="22"/>
                <w:vertAlign w:val="superscript"/>
                <w:lang w:eastAsia="zh-CN"/>
              </w:rPr>
              <w:endnoteReference w:id="32"/>
            </w:r>
            <w:r w:rsidRPr="005032BC">
              <w:rPr>
                <w:rFonts w:asciiTheme="minorHAnsi" w:hAnsiTheme="minorHAnsi" w:cstheme="minorHAnsi"/>
                <w:sz w:val="22"/>
                <w:szCs w:val="22"/>
                <w:lang w:eastAsia="zh-CN"/>
              </w:rPr>
              <w:t xml:space="preserve"> το ακόλουθο</w:t>
            </w:r>
            <w:r w:rsidRPr="005032BC">
              <w:rPr>
                <w:rFonts w:asciiTheme="minorHAnsi" w:hAnsiTheme="minorHAnsi" w:cstheme="minorHAnsi"/>
                <w:b/>
                <w:sz w:val="22"/>
                <w:szCs w:val="22"/>
                <w:lang w:eastAsia="zh-CN"/>
              </w:rPr>
              <w:t xml:space="preserve"> τμήμα (δηλ. ποσοστό)</w:t>
            </w:r>
            <w:r w:rsidRPr="005032BC">
              <w:rPr>
                <w:rFonts w:asciiTheme="minorHAnsi" w:hAnsiTheme="minorHAnsi" w:cstheme="minorHAnsi"/>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9D9" w:rsidRPr="005032BC" w:rsidRDefault="005969D9" w:rsidP="002F31C8">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5969D9" w:rsidRPr="005032BC" w:rsidRDefault="005969D9" w:rsidP="005969D9">
      <w:pPr>
        <w:keepNext/>
        <w:suppressAutoHyphens/>
        <w:spacing w:before="120" w:after="360" w:line="276" w:lineRule="auto"/>
        <w:jc w:val="center"/>
        <w:rPr>
          <w:rFonts w:asciiTheme="minorHAnsi" w:hAnsiTheme="minorHAnsi" w:cstheme="minorHAnsi"/>
          <w:b/>
          <w:smallCaps/>
          <w:kern w:val="1"/>
          <w:sz w:val="22"/>
          <w:szCs w:val="22"/>
          <w:lang w:eastAsia="zh-CN"/>
        </w:rPr>
      </w:pPr>
    </w:p>
    <w:p w:rsidR="005969D9" w:rsidRPr="005032BC" w:rsidRDefault="005969D9" w:rsidP="005969D9">
      <w:pPr>
        <w:suppressAutoHyphens/>
        <w:jc w:val="center"/>
        <w:rPr>
          <w:rFonts w:asciiTheme="minorHAnsi" w:hAnsiTheme="minorHAnsi" w:cstheme="minorHAnsi"/>
          <w:b/>
          <w:bCs/>
          <w:sz w:val="22"/>
          <w:szCs w:val="22"/>
          <w:lang w:eastAsia="zh-CN"/>
        </w:rPr>
      </w:pPr>
    </w:p>
    <w:p w:rsidR="005969D9" w:rsidRDefault="005969D9" w:rsidP="005969D9">
      <w:pPr>
        <w:spacing w:after="160" w:line="259" w:lineRule="auto"/>
        <w:rPr>
          <w:rFonts w:asciiTheme="minorHAnsi" w:hAnsiTheme="minorHAnsi" w:cstheme="minorHAnsi"/>
          <w:b/>
          <w:bCs/>
          <w:kern w:val="1"/>
          <w:sz w:val="22"/>
          <w:szCs w:val="22"/>
          <w:lang w:eastAsia="zh-CN"/>
        </w:rPr>
      </w:pPr>
      <w:r>
        <w:rPr>
          <w:rFonts w:asciiTheme="minorHAnsi" w:hAnsiTheme="minorHAnsi" w:cstheme="minorHAnsi"/>
          <w:b/>
          <w:bCs/>
          <w:kern w:val="1"/>
          <w:sz w:val="22"/>
          <w:szCs w:val="22"/>
          <w:lang w:eastAsia="zh-CN"/>
        </w:rPr>
        <w:br w:type="page"/>
      </w:r>
    </w:p>
    <w:p w:rsidR="005969D9" w:rsidRPr="005032BC" w:rsidRDefault="005969D9" w:rsidP="005969D9">
      <w:pPr>
        <w:keepNext/>
        <w:suppressAutoHyphens/>
        <w:spacing w:before="120" w:after="360" w:line="276" w:lineRule="auto"/>
        <w:jc w:val="center"/>
        <w:rPr>
          <w:rFonts w:asciiTheme="minorHAnsi" w:hAnsiTheme="minorHAnsi" w:cstheme="minorHAnsi"/>
          <w:b/>
          <w:i/>
          <w:kern w:val="1"/>
          <w:sz w:val="22"/>
          <w:szCs w:val="22"/>
          <w:lang w:eastAsia="zh-CN"/>
        </w:rPr>
      </w:pPr>
      <w:r w:rsidRPr="005032BC">
        <w:rPr>
          <w:rFonts w:asciiTheme="minorHAnsi" w:hAnsiTheme="minorHAnsi" w:cstheme="minorHAnsi"/>
          <w:b/>
          <w:bCs/>
          <w:kern w:val="1"/>
          <w:sz w:val="22"/>
          <w:szCs w:val="22"/>
          <w:lang w:eastAsia="zh-CN"/>
        </w:rPr>
        <w:lastRenderedPageBreak/>
        <w:t>Μέρος VI: Τελικές δηλώσεις</w:t>
      </w:r>
    </w:p>
    <w:p w:rsidR="005969D9" w:rsidRPr="005032BC" w:rsidRDefault="005969D9" w:rsidP="005969D9">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969D9" w:rsidRPr="005032BC" w:rsidRDefault="005969D9" w:rsidP="005969D9">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2BC">
        <w:rPr>
          <w:rFonts w:asciiTheme="minorHAnsi" w:hAnsiTheme="minorHAnsi" w:cstheme="minorHAnsi"/>
          <w:sz w:val="22"/>
          <w:szCs w:val="22"/>
          <w:vertAlign w:val="superscript"/>
          <w:lang w:eastAsia="zh-CN"/>
        </w:rPr>
        <w:endnoteReference w:id="33"/>
      </w:r>
      <w:r w:rsidRPr="005032BC">
        <w:rPr>
          <w:rFonts w:asciiTheme="minorHAnsi" w:hAnsiTheme="minorHAnsi" w:cstheme="minorHAnsi"/>
          <w:i/>
          <w:sz w:val="22"/>
          <w:szCs w:val="22"/>
          <w:lang w:eastAsia="zh-CN"/>
        </w:rPr>
        <w:t>, εκτός εάν :</w:t>
      </w:r>
    </w:p>
    <w:p w:rsidR="005969D9" w:rsidRPr="005032BC" w:rsidRDefault="005969D9" w:rsidP="005969D9">
      <w:pPr>
        <w:suppressAutoHyphens/>
        <w:jc w:val="both"/>
        <w:rPr>
          <w:rFonts w:asciiTheme="minorHAnsi" w:hAnsiTheme="minorHAnsi" w:cstheme="minorHAnsi"/>
          <w:i/>
          <w:sz w:val="22"/>
          <w:szCs w:val="22"/>
          <w:vertAlign w:val="superscript"/>
          <w:lang w:eastAsia="zh-CN"/>
        </w:rPr>
      </w:pPr>
      <w:r w:rsidRPr="005032BC">
        <w:rPr>
          <w:rFonts w:asciiTheme="minorHAnsi" w:hAnsiTheme="minorHAnsi" w:cstheme="minorHAns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2BC">
        <w:rPr>
          <w:rFonts w:asciiTheme="minorHAnsi" w:hAnsiTheme="minorHAnsi" w:cstheme="minorHAnsi"/>
          <w:sz w:val="22"/>
          <w:szCs w:val="22"/>
          <w:vertAlign w:val="superscript"/>
          <w:lang w:eastAsia="zh-CN"/>
        </w:rPr>
        <w:endnoteReference w:id="34"/>
      </w:r>
      <w:r w:rsidRPr="005032BC">
        <w:rPr>
          <w:rFonts w:asciiTheme="minorHAnsi" w:hAnsiTheme="minorHAnsi" w:cstheme="minorHAnsi"/>
          <w:i/>
          <w:sz w:val="22"/>
          <w:szCs w:val="22"/>
          <w:vertAlign w:val="superscript"/>
          <w:lang w:eastAsia="zh-CN"/>
        </w:rPr>
        <w:t>.</w:t>
      </w:r>
    </w:p>
    <w:p w:rsidR="005969D9" w:rsidRPr="005032BC" w:rsidRDefault="005969D9" w:rsidP="005969D9">
      <w:pPr>
        <w:suppressAutoHyphens/>
        <w:jc w:val="both"/>
        <w:rPr>
          <w:rFonts w:asciiTheme="minorHAnsi" w:hAnsiTheme="minorHAnsi" w:cstheme="minorHAnsi"/>
          <w:i/>
          <w:sz w:val="22"/>
          <w:szCs w:val="22"/>
          <w:lang w:eastAsia="zh-CN"/>
        </w:rPr>
      </w:pPr>
      <w:r w:rsidRPr="00FE6385">
        <w:rPr>
          <w:rFonts w:asciiTheme="minorHAnsi" w:hAnsiTheme="minorHAnsi" w:cstheme="minorHAnsi"/>
          <w:i/>
          <w:sz w:val="22"/>
          <w:szCs w:val="22"/>
          <w:lang w:eastAsia="zh-CN"/>
        </w:rPr>
        <w:t>β) η αναθέτουσα αρχή ή ο αναθέτων φορέας έχουν ήδη στην κατοχή τους τα σχετικά έγγραφα.</w:t>
      </w:r>
    </w:p>
    <w:p w:rsidR="005969D9" w:rsidRPr="005032BC" w:rsidRDefault="005969D9" w:rsidP="005969D9">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Theme="minorHAnsi" w:hAnsiTheme="minorHAnsi" w:cstheme="minorHAns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Theme="minorHAnsi" w:hAnsiTheme="minorHAnsi" w:cstheme="minorHAnsi"/>
          <w:i/>
          <w:sz w:val="22"/>
          <w:szCs w:val="22"/>
          <w:lang w:eastAsia="zh-CN"/>
        </w:rPr>
        <w:t>.</w:t>
      </w:r>
    </w:p>
    <w:p w:rsidR="005969D9" w:rsidRPr="005032BC" w:rsidRDefault="005969D9" w:rsidP="005969D9">
      <w:pPr>
        <w:suppressAutoHyphens/>
        <w:jc w:val="both"/>
        <w:rPr>
          <w:rFonts w:asciiTheme="minorHAnsi" w:hAnsiTheme="minorHAnsi" w:cstheme="minorHAnsi"/>
          <w:i/>
          <w:sz w:val="22"/>
          <w:szCs w:val="22"/>
          <w:lang w:eastAsia="zh-CN"/>
        </w:rPr>
      </w:pPr>
    </w:p>
    <w:p w:rsidR="005969D9" w:rsidRPr="005032BC" w:rsidRDefault="005969D9" w:rsidP="005969D9">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Ημερομηνία, τόπος και, όπου ζητείται ή είναι απαραίτητο, υπογραφή(-ές): [……]   </w:t>
      </w:r>
    </w:p>
    <w:p w:rsidR="005969D9" w:rsidRPr="005032BC" w:rsidRDefault="005969D9" w:rsidP="005969D9">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br w:type="page"/>
      </w:r>
    </w:p>
    <w:p w:rsidR="005969D9" w:rsidRDefault="005969D9" w:rsidP="00297C55"/>
    <w:sectPr w:rsidR="005969D9" w:rsidSect="005969D9">
      <w:pgSz w:w="11906" w:h="16838"/>
      <w:pgMar w:top="1134" w:right="992" w:bottom="1134" w:left="709"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82" w:rsidRDefault="00E82182" w:rsidP="00167C03">
      <w:r>
        <w:separator/>
      </w:r>
    </w:p>
  </w:endnote>
  <w:endnote w:type="continuationSeparator" w:id="0">
    <w:p w:rsidR="00E82182" w:rsidRDefault="00E82182" w:rsidP="00167C03">
      <w:r>
        <w:continuationSeparator/>
      </w:r>
    </w:p>
  </w:endnote>
  <w:endnote w:id="1">
    <w:p w:rsidR="00A845D1" w:rsidRPr="00EC1C53" w:rsidRDefault="00A845D1" w:rsidP="005969D9">
      <w:pPr>
        <w:pStyle w:val="aff4"/>
        <w:tabs>
          <w:tab w:val="left" w:pos="284"/>
        </w:tabs>
        <w:rPr>
          <w:rFonts w:asciiTheme="minorHAnsi" w:hAnsiTheme="minorHAnsi" w:cstheme="minorHAnsi"/>
        </w:rPr>
      </w:pPr>
      <w:r>
        <w:rPr>
          <w:rStyle w:val="afc"/>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A845D1" w:rsidRPr="00EC1C53" w:rsidRDefault="00A845D1" w:rsidP="005969D9">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45D1" w:rsidRPr="00EC1C53" w:rsidRDefault="00A845D1" w:rsidP="005969D9">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45D1" w:rsidRPr="00EC1C53" w:rsidRDefault="00A845D1" w:rsidP="005969D9">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45D1" w:rsidRPr="00EC1C53" w:rsidRDefault="00A845D1" w:rsidP="005969D9">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rPr>
        <w:t xml:space="preserve"> </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ν. 3560/2007</w:t>
      </w:r>
      <w:r w:rsidRPr="00EC1C53">
        <w:rPr>
          <w:rFonts w:asciiTheme="minorHAnsi" w:hAnsiTheme="minorHAnsi" w:cstheme="minorHAnsi"/>
        </w:rPr>
        <w:t xml:space="preserve"> </w:t>
      </w:r>
      <w:r w:rsidRPr="00EC1C53">
        <w:rPr>
          <w:rFonts w:asciiTheme="minorHAnsi" w:hAnsiTheme="minorHAnsi" w:cstheme="minorHAnsi"/>
          <w:b/>
        </w:rPr>
        <w:t xml:space="preserve">(ΦΕΚ 103/Α), </w:t>
      </w:r>
      <w:r w:rsidRPr="00EC1C53">
        <w:rPr>
          <w:rFonts w:asciiTheme="minorHAnsi" w:hAnsiTheme="minorHAnsi" w:cstheme="minorHAnsi"/>
          <w:i/>
        </w:rPr>
        <w:t xml:space="preserve">«Κύρωση και εφαρμογή της Σύμβασης ποινικού δικαίου για τη διαφθορά και του Πρόσθετου σ΄ αυτήν Πρωτοκόλλου» (αφορά σε </w:t>
      </w:r>
      <w:r w:rsidRPr="00EC1C53">
        <w:rPr>
          <w:rFonts w:asciiTheme="minorHAnsi" w:hAnsiTheme="minorHAnsi" w:cstheme="minorHAnsi"/>
        </w:rPr>
        <w:t xml:space="preserve"> </w:t>
      </w:r>
      <w:r w:rsidRPr="00EC1C53">
        <w:rPr>
          <w:rFonts w:asciiTheme="minorHAnsi" w:hAnsiTheme="minorHAnsi" w:cstheme="minorHAnsi"/>
          <w:i/>
        </w:rPr>
        <w:t>προσθήκη καθόσον στο ν. Άρθρο 73 παρ. 1 β αναφέρεται η κείμενη νομοθεσία)</w:t>
      </w:r>
      <w:r w:rsidRPr="00EC1C53">
        <w:rPr>
          <w:rFonts w:asciiTheme="minorHAnsi" w:hAnsiTheme="minorHAnsi" w:cstheme="minorHAnsi"/>
        </w:rPr>
        <w:t>.</w:t>
      </w:r>
    </w:p>
  </w:endnote>
  <w:endnote w:id="11">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1C53">
        <w:rPr>
          <w:rStyle w:val="aff9"/>
          <w:rFonts w:asciiTheme="minorHAnsi" w:hAnsiTheme="minorHAnsi" w:cstheme="minorHAnsi"/>
        </w:rPr>
        <w:t xml:space="preserve">  </w:t>
      </w:r>
      <w:r w:rsidRPr="00EC1C53">
        <w:rPr>
          <w:rFonts w:asciiTheme="minorHAnsi" w:hAnsiTheme="minorHAnsi" w:cstheme="minorHAnsi"/>
        </w:rPr>
        <w:t>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w:t>
      </w:r>
      <w:r w:rsidRPr="00EC1C53">
        <w:rPr>
          <w:rStyle w:val="aff9"/>
          <w:rFonts w:asciiTheme="minorHAnsi" w:hAnsiTheme="minorHAnsi" w:cstheme="minorHAnsi"/>
          <w:color w:val="000000"/>
        </w:rPr>
        <w:t xml:space="preserve"> </w:t>
      </w:r>
      <w:r w:rsidRPr="00EC1C53">
        <w:rPr>
          <w:rStyle w:val="DeltaViewInsertion"/>
          <w:rFonts w:asciiTheme="minorHAnsi" w:hAnsiTheme="minorHAnsi" w:cstheme="minorHAnsi"/>
          <w:color w:val="000000"/>
        </w:rPr>
        <w:t xml:space="preserve">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Η απόδοση όρων είναι σύμφωνη με την παρ. 4 του άρθρου 73 που διαφοροποιείται από τον Κανονισμό ΕΕΕΣ (Κανονισμός ΕΕ 2016/7)</w:t>
      </w:r>
    </w:p>
  </w:endnote>
  <w:endnote w:id="26">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Άρθρο 73 παρ. 5.</w:t>
      </w:r>
    </w:p>
  </w:endnote>
  <w:endnote w:id="27">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προσδιορίζεται στο άρθρο 24 ή στα έγγραφα της σύμβασης</w:t>
      </w:r>
      <w:r w:rsidRPr="00EC1C53">
        <w:rPr>
          <w:rFonts w:asciiTheme="minorHAnsi" w:hAnsiTheme="minorHAnsi" w:cstheme="minorHAnsi"/>
          <w:b/>
          <w:i/>
        </w:rPr>
        <w:t>.</w:t>
      </w:r>
    </w:p>
  </w:endnote>
  <w:endnote w:id="29">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άρθρο 48.</w:t>
      </w:r>
    </w:p>
  </w:endnote>
  <w:endnote w:id="30">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34">
    <w:p w:rsidR="00A845D1" w:rsidRPr="00EC1C53" w:rsidRDefault="00A845D1" w:rsidP="005969D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1C53">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gOldTimes UC Pol">
    <w:altName w:val="Courier New"/>
    <w:charset w:val="00"/>
    <w:family w:val="auto"/>
    <w:pitch w:val="variable"/>
    <w:sig w:usb0="00000087" w:usb1="00000000" w:usb2="00000000" w:usb3="00000000" w:csb0="0000009B"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3722"/>
      <w:docPartObj>
        <w:docPartGallery w:val="Page Numbers (Bottom of Page)"/>
        <w:docPartUnique/>
      </w:docPartObj>
    </w:sdtPr>
    <w:sdtEndPr/>
    <w:sdtContent>
      <w:p w:rsidR="00A845D1" w:rsidRDefault="00A845D1">
        <w:pPr>
          <w:pStyle w:val="af1"/>
          <w:jc w:val="center"/>
        </w:pPr>
        <w:r w:rsidRPr="006F40C5">
          <w:rPr>
            <w:rFonts w:asciiTheme="majorHAnsi" w:hAnsiTheme="majorHAnsi"/>
            <w:sz w:val="16"/>
            <w:szCs w:val="16"/>
          </w:rPr>
          <w:fldChar w:fldCharType="begin"/>
        </w:r>
        <w:r w:rsidRPr="006F40C5">
          <w:rPr>
            <w:rFonts w:asciiTheme="majorHAnsi" w:hAnsiTheme="majorHAnsi"/>
            <w:sz w:val="16"/>
            <w:szCs w:val="16"/>
          </w:rPr>
          <w:instrText>PAGE   \* MERGEFORMAT</w:instrText>
        </w:r>
        <w:r w:rsidRPr="006F40C5">
          <w:rPr>
            <w:rFonts w:asciiTheme="majorHAnsi" w:hAnsiTheme="majorHAnsi"/>
            <w:sz w:val="16"/>
            <w:szCs w:val="16"/>
          </w:rPr>
          <w:fldChar w:fldCharType="separate"/>
        </w:r>
        <w:r w:rsidR="00560CC9">
          <w:rPr>
            <w:rFonts w:asciiTheme="majorHAnsi" w:hAnsiTheme="majorHAnsi"/>
            <w:noProof/>
            <w:sz w:val="16"/>
            <w:szCs w:val="16"/>
          </w:rPr>
          <w:t>2</w:t>
        </w:r>
        <w:r w:rsidRPr="006F40C5">
          <w:rPr>
            <w:rFonts w:asciiTheme="majorHAnsi" w:hAnsiTheme="majorHAnsi"/>
            <w:sz w:val="16"/>
            <w:szCs w:val="16"/>
          </w:rPr>
          <w:fldChar w:fldCharType="end"/>
        </w:r>
      </w:p>
    </w:sdtContent>
  </w:sdt>
  <w:p w:rsidR="00A845D1" w:rsidRDefault="00A845D1">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4293"/>
      <w:docPartObj>
        <w:docPartGallery w:val="Page Numbers (Bottom of Page)"/>
        <w:docPartUnique/>
      </w:docPartObj>
    </w:sdtPr>
    <w:sdtEndPr>
      <w:rPr>
        <w:rFonts w:asciiTheme="majorHAnsi" w:hAnsiTheme="majorHAnsi"/>
        <w:sz w:val="18"/>
        <w:szCs w:val="18"/>
      </w:rPr>
    </w:sdtEndPr>
    <w:sdtContent>
      <w:p w:rsidR="00A845D1" w:rsidRPr="00FD702D" w:rsidRDefault="00A845D1">
        <w:pPr>
          <w:pStyle w:val="af1"/>
          <w:jc w:val="center"/>
          <w:rPr>
            <w:rFonts w:asciiTheme="majorHAnsi" w:hAnsiTheme="majorHAnsi"/>
            <w:sz w:val="18"/>
            <w:szCs w:val="18"/>
          </w:rPr>
        </w:pPr>
        <w:r>
          <w:fldChar w:fldCharType="begin"/>
        </w:r>
        <w:r>
          <w:instrText>PAGE   \* MERGEFORMAT</w:instrText>
        </w:r>
        <w:r>
          <w:fldChar w:fldCharType="separate"/>
        </w:r>
        <w:r w:rsidR="00560CC9" w:rsidRPr="00560CC9">
          <w:rPr>
            <w:rFonts w:asciiTheme="majorHAnsi" w:hAnsiTheme="majorHAnsi"/>
            <w:noProof/>
            <w:sz w:val="18"/>
            <w:szCs w:val="18"/>
          </w:rPr>
          <w:t>4</w:t>
        </w:r>
        <w:r>
          <w:rPr>
            <w:rFonts w:asciiTheme="majorHAnsi" w:hAnsiTheme="majorHAnsi"/>
            <w:noProof/>
            <w:sz w:val="18"/>
            <w:szCs w:val="18"/>
          </w:rPr>
          <w:fldChar w:fldCharType="end"/>
        </w:r>
      </w:p>
    </w:sdtContent>
  </w:sdt>
  <w:p w:rsidR="00A845D1" w:rsidRDefault="00A845D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82" w:rsidRDefault="00E82182" w:rsidP="00167C03">
      <w:r>
        <w:separator/>
      </w:r>
    </w:p>
  </w:footnote>
  <w:footnote w:type="continuationSeparator" w:id="0">
    <w:p w:rsidR="00E82182" w:rsidRDefault="00E82182" w:rsidP="00167C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Bold"/>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CB6E9E"/>
    <w:multiLevelType w:val="hybridMultilevel"/>
    <w:tmpl w:val="FC4C843E"/>
    <w:lvl w:ilvl="0" w:tplc="1B725CB4">
      <w:start w:val="1"/>
      <w:numFmt w:val="decimal"/>
      <w:lvlText w:val="%1."/>
      <w:lvlJc w:val="left"/>
      <w:pPr>
        <w:ind w:left="0" w:hanging="284"/>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175B4636"/>
    <w:multiLevelType w:val="hybridMultilevel"/>
    <w:tmpl w:val="7AA45D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6439E7"/>
    <w:multiLevelType w:val="hybridMultilevel"/>
    <w:tmpl w:val="5AAABF2C"/>
    <w:lvl w:ilvl="0" w:tplc="88FA6920">
      <w:start w:val="1"/>
      <w:numFmt w:val="decimal"/>
      <w:lvlText w:val="%1."/>
      <w:lvlJc w:val="left"/>
      <w:pPr>
        <w:ind w:left="266" w:hanging="284"/>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FCB5D2"/>
    <w:multiLevelType w:val="hybridMultilevel"/>
    <w:tmpl w:val="33FCB2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FE136E"/>
    <w:multiLevelType w:val="hybridMultilevel"/>
    <w:tmpl w:val="33FE11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1FCE46"/>
    <w:multiLevelType w:val="hybridMultilevel"/>
    <w:tmpl w:val="341FCC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26E604"/>
    <w:multiLevelType w:val="hybridMultilevel"/>
    <w:tmpl w:val="3426E30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E1496C"/>
    <w:multiLevelType w:val="hybridMultilevel"/>
    <w:tmpl w:val="EDE04CE2"/>
    <w:lvl w:ilvl="0" w:tplc="0408000F">
      <w:start w:val="1"/>
      <w:numFmt w:val="decimal"/>
      <w:lvlText w:val="%1."/>
      <w:lvlJc w:val="left"/>
      <w:pPr>
        <w:ind w:left="702" w:hanging="360"/>
      </w:pPr>
    </w:lvl>
    <w:lvl w:ilvl="1" w:tplc="04080019" w:tentative="1">
      <w:start w:val="1"/>
      <w:numFmt w:val="lowerLetter"/>
      <w:lvlText w:val="%2."/>
      <w:lvlJc w:val="left"/>
      <w:pPr>
        <w:ind w:left="1422" w:hanging="360"/>
      </w:pPr>
    </w:lvl>
    <w:lvl w:ilvl="2" w:tplc="0408001B" w:tentative="1">
      <w:start w:val="1"/>
      <w:numFmt w:val="lowerRoman"/>
      <w:lvlText w:val="%3."/>
      <w:lvlJc w:val="right"/>
      <w:pPr>
        <w:ind w:left="2142" w:hanging="180"/>
      </w:pPr>
    </w:lvl>
    <w:lvl w:ilvl="3" w:tplc="0408000F" w:tentative="1">
      <w:start w:val="1"/>
      <w:numFmt w:val="decimal"/>
      <w:lvlText w:val="%4."/>
      <w:lvlJc w:val="left"/>
      <w:pPr>
        <w:ind w:left="2862" w:hanging="360"/>
      </w:pPr>
    </w:lvl>
    <w:lvl w:ilvl="4" w:tplc="04080019" w:tentative="1">
      <w:start w:val="1"/>
      <w:numFmt w:val="lowerLetter"/>
      <w:lvlText w:val="%5."/>
      <w:lvlJc w:val="left"/>
      <w:pPr>
        <w:ind w:left="3582" w:hanging="360"/>
      </w:pPr>
    </w:lvl>
    <w:lvl w:ilvl="5" w:tplc="0408001B" w:tentative="1">
      <w:start w:val="1"/>
      <w:numFmt w:val="lowerRoman"/>
      <w:lvlText w:val="%6."/>
      <w:lvlJc w:val="right"/>
      <w:pPr>
        <w:ind w:left="4302" w:hanging="180"/>
      </w:pPr>
    </w:lvl>
    <w:lvl w:ilvl="6" w:tplc="0408000F" w:tentative="1">
      <w:start w:val="1"/>
      <w:numFmt w:val="decimal"/>
      <w:lvlText w:val="%7."/>
      <w:lvlJc w:val="left"/>
      <w:pPr>
        <w:ind w:left="5022" w:hanging="360"/>
      </w:pPr>
    </w:lvl>
    <w:lvl w:ilvl="7" w:tplc="04080019" w:tentative="1">
      <w:start w:val="1"/>
      <w:numFmt w:val="lowerLetter"/>
      <w:lvlText w:val="%8."/>
      <w:lvlJc w:val="left"/>
      <w:pPr>
        <w:ind w:left="5742" w:hanging="360"/>
      </w:pPr>
    </w:lvl>
    <w:lvl w:ilvl="8" w:tplc="0408001B" w:tentative="1">
      <w:start w:val="1"/>
      <w:numFmt w:val="lowerRoman"/>
      <w:lvlText w:val="%9."/>
      <w:lvlJc w:val="right"/>
      <w:pPr>
        <w:ind w:left="6462" w:hanging="180"/>
      </w:pPr>
    </w:lvl>
  </w:abstractNum>
  <w:abstractNum w:abstractNumId="16" w15:restartNumberingAfterBreak="0">
    <w:nsid w:val="3A5C0D16"/>
    <w:multiLevelType w:val="hybridMultilevel"/>
    <w:tmpl w:val="AE06B0C2"/>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0F3E70"/>
    <w:multiLevelType w:val="hybridMultilevel"/>
    <w:tmpl w:val="FCEC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995EDC"/>
    <w:multiLevelType w:val="hybridMultilevel"/>
    <w:tmpl w:val="E410C5D0"/>
    <w:lvl w:ilvl="0" w:tplc="50647712">
      <w:start w:val="1"/>
      <w:numFmt w:val="decimal"/>
      <w:lvlText w:val="%1)"/>
      <w:lvlJc w:val="left"/>
      <w:pPr>
        <w:ind w:left="1429"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B3646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9F85144"/>
    <w:multiLevelType w:val="hybridMultilevel"/>
    <w:tmpl w:val="07E05AFC"/>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4002D0"/>
    <w:multiLevelType w:val="hybridMultilevel"/>
    <w:tmpl w:val="226CCE9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774018"/>
    <w:multiLevelType w:val="hybridMultilevel"/>
    <w:tmpl w:val="1BBC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6B4578CC"/>
    <w:multiLevelType w:val="hybridMultilevel"/>
    <w:tmpl w:val="B3C8A730"/>
    <w:lvl w:ilvl="0" w:tplc="04080013">
      <w:start w:val="1"/>
      <w:numFmt w:val="upperRoman"/>
      <w:lvlText w:val="%1."/>
      <w:lvlJc w:val="righ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4" w15:restartNumberingAfterBreak="0">
    <w:nsid w:val="6E8537B9"/>
    <w:multiLevelType w:val="hybridMultilevel"/>
    <w:tmpl w:val="567E80B4"/>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6" w15:restartNumberingAfterBreak="0">
    <w:nsid w:val="739321BA"/>
    <w:multiLevelType w:val="hybridMultilevel"/>
    <w:tmpl w:val="6900AB16"/>
    <w:lvl w:ilvl="0" w:tplc="E17A8BEE">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7"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79F728C"/>
    <w:multiLevelType w:val="hybridMultilevel"/>
    <w:tmpl w:val="3028CAA8"/>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9242825"/>
    <w:multiLevelType w:val="hybridMultilevel"/>
    <w:tmpl w:val="8738085E"/>
    <w:lvl w:ilvl="0" w:tplc="1B725CB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E7805E8"/>
    <w:multiLevelType w:val="hybridMultilevel"/>
    <w:tmpl w:val="72DA8F94"/>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10"/>
  </w:num>
  <w:num w:numId="4">
    <w:abstractNumId w:val="28"/>
  </w:num>
  <w:num w:numId="5">
    <w:abstractNumId w:val="32"/>
  </w:num>
  <w:num w:numId="6">
    <w:abstractNumId w:val="23"/>
  </w:num>
  <w:num w:numId="7">
    <w:abstractNumId w:val="19"/>
  </w:num>
  <w:num w:numId="8">
    <w:abstractNumId w:val="21"/>
  </w:num>
  <w:num w:numId="9">
    <w:abstractNumId w:val="29"/>
  </w:num>
  <w:num w:numId="10">
    <w:abstractNumId w:val="0"/>
  </w:num>
  <w:num w:numId="11">
    <w:abstractNumId w:val="27"/>
  </w:num>
  <w:num w:numId="12">
    <w:abstractNumId w:val="31"/>
  </w:num>
  <w:num w:numId="13">
    <w:abstractNumId w:val="37"/>
  </w:num>
  <w:num w:numId="14">
    <w:abstractNumId w:val="1"/>
  </w:num>
  <w:num w:numId="15">
    <w:abstractNumId w:val="17"/>
  </w:num>
  <w:num w:numId="16">
    <w:abstractNumId w:val="7"/>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3"/>
  </w:num>
  <w:num w:numId="25">
    <w:abstractNumId w:val="18"/>
  </w:num>
  <w:num w:numId="26">
    <w:abstractNumId w:val="35"/>
  </w:num>
  <w:num w:numId="27">
    <w:abstractNumId w:val="6"/>
  </w:num>
  <w:num w:numId="28">
    <w:abstractNumId w:val="2"/>
  </w:num>
  <w:num w:numId="29">
    <w:abstractNumId w:val="15"/>
  </w:num>
  <w:num w:numId="30">
    <w:abstractNumId w:val="25"/>
  </w:num>
  <w:num w:numId="31">
    <w:abstractNumId w:val="39"/>
  </w:num>
  <w:num w:numId="32">
    <w:abstractNumId w:val="41"/>
  </w:num>
  <w:num w:numId="33">
    <w:abstractNumId w:val="11"/>
  </w:num>
  <w:num w:numId="34">
    <w:abstractNumId w:val="12"/>
  </w:num>
  <w:num w:numId="35">
    <w:abstractNumId w:val="13"/>
  </w:num>
  <w:num w:numId="36">
    <w:abstractNumId w:val="14"/>
  </w:num>
  <w:num w:numId="37">
    <w:abstractNumId w:val="8"/>
  </w:num>
  <w:num w:numId="38">
    <w:abstractNumId w:val="4"/>
  </w:num>
  <w:num w:numId="39">
    <w:abstractNumId w:val="16"/>
  </w:num>
  <w:num w:numId="40">
    <w:abstractNumId w:val="24"/>
  </w:num>
  <w:num w:numId="41">
    <w:abstractNumId w:val="34"/>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9F"/>
    <w:rsid w:val="000105AF"/>
    <w:rsid w:val="00014E75"/>
    <w:rsid w:val="00030531"/>
    <w:rsid w:val="00075F11"/>
    <w:rsid w:val="000C51DE"/>
    <w:rsid w:val="000C6606"/>
    <w:rsid w:val="000F1592"/>
    <w:rsid w:val="001153FF"/>
    <w:rsid w:val="001302D6"/>
    <w:rsid w:val="00147C52"/>
    <w:rsid w:val="0015406B"/>
    <w:rsid w:val="00167C03"/>
    <w:rsid w:val="00183BCE"/>
    <w:rsid w:val="0019492B"/>
    <w:rsid w:val="001E07E8"/>
    <w:rsid w:val="002111BD"/>
    <w:rsid w:val="00226399"/>
    <w:rsid w:val="002310A0"/>
    <w:rsid w:val="00255989"/>
    <w:rsid w:val="002565AB"/>
    <w:rsid w:val="00260EF4"/>
    <w:rsid w:val="0027322F"/>
    <w:rsid w:val="002765FB"/>
    <w:rsid w:val="0028001C"/>
    <w:rsid w:val="0028322B"/>
    <w:rsid w:val="00284BE4"/>
    <w:rsid w:val="00290691"/>
    <w:rsid w:val="0029076C"/>
    <w:rsid w:val="00297C55"/>
    <w:rsid w:val="002B5712"/>
    <w:rsid w:val="002B705B"/>
    <w:rsid w:val="002D1C3D"/>
    <w:rsid w:val="002F1EAC"/>
    <w:rsid w:val="002F31C8"/>
    <w:rsid w:val="002F3B2C"/>
    <w:rsid w:val="00303826"/>
    <w:rsid w:val="00307232"/>
    <w:rsid w:val="003214D4"/>
    <w:rsid w:val="00322A3E"/>
    <w:rsid w:val="00325883"/>
    <w:rsid w:val="00326B84"/>
    <w:rsid w:val="00337D9F"/>
    <w:rsid w:val="00360C70"/>
    <w:rsid w:val="00375CD7"/>
    <w:rsid w:val="003801E1"/>
    <w:rsid w:val="00394CB6"/>
    <w:rsid w:val="003D4A9A"/>
    <w:rsid w:val="003D7331"/>
    <w:rsid w:val="003E317F"/>
    <w:rsid w:val="003F1C8A"/>
    <w:rsid w:val="00406DC6"/>
    <w:rsid w:val="0041217B"/>
    <w:rsid w:val="004147D1"/>
    <w:rsid w:val="00427E89"/>
    <w:rsid w:val="0045797D"/>
    <w:rsid w:val="00460089"/>
    <w:rsid w:val="004636FD"/>
    <w:rsid w:val="004638BA"/>
    <w:rsid w:val="004727B1"/>
    <w:rsid w:val="00475DC8"/>
    <w:rsid w:val="00477859"/>
    <w:rsid w:val="00477BEF"/>
    <w:rsid w:val="0049344C"/>
    <w:rsid w:val="004B1600"/>
    <w:rsid w:val="004D0572"/>
    <w:rsid w:val="004D2B50"/>
    <w:rsid w:val="004E2313"/>
    <w:rsid w:val="005011E8"/>
    <w:rsid w:val="00560CC9"/>
    <w:rsid w:val="00571C66"/>
    <w:rsid w:val="005969D9"/>
    <w:rsid w:val="005A316B"/>
    <w:rsid w:val="005B761C"/>
    <w:rsid w:val="00601459"/>
    <w:rsid w:val="00634333"/>
    <w:rsid w:val="006471FE"/>
    <w:rsid w:val="00655E48"/>
    <w:rsid w:val="00664393"/>
    <w:rsid w:val="00670E33"/>
    <w:rsid w:val="00683B6C"/>
    <w:rsid w:val="00685F29"/>
    <w:rsid w:val="006A242F"/>
    <w:rsid w:val="006A5DAD"/>
    <w:rsid w:val="006D4872"/>
    <w:rsid w:val="006F40C5"/>
    <w:rsid w:val="006F6F14"/>
    <w:rsid w:val="007003A5"/>
    <w:rsid w:val="007157B8"/>
    <w:rsid w:val="00734266"/>
    <w:rsid w:val="0075463D"/>
    <w:rsid w:val="00762DE2"/>
    <w:rsid w:val="00762F7E"/>
    <w:rsid w:val="007677B6"/>
    <w:rsid w:val="007727DA"/>
    <w:rsid w:val="00774211"/>
    <w:rsid w:val="00786396"/>
    <w:rsid w:val="007A4D66"/>
    <w:rsid w:val="00800385"/>
    <w:rsid w:val="008826F6"/>
    <w:rsid w:val="00882F54"/>
    <w:rsid w:val="008902AA"/>
    <w:rsid w:val="008A3A5B"/>
    <w:rsid w:val="008C3B5A"/>
    <w:rsid w:val="008C5A07"/>
    <w:rsid w:val="008C658E"/>
    <w:rsid w:val="008D09F3"/>
    <w:rsid w:val="008E574C"/>
    <w:rsid w:val="00926FC7"/>
    <w:rsid w:val="00945542"/>
    <w:rsid w:val="00945A35"/>
    <w:rsid w:val="0096694E"/>
    <w:rsid w:val="00994F3A"/>
    <w:rsid w:val="009A5017"/>
    <w:rsid w:val="009A5AD7"/>
    <w:rsid w:val="009B1DE6"/>
    <w:rsid w:val="009B5624"/>
    <w:rsid w:val="009D29BB"/>
    <w:rsid w:val="00A005C0"/>
    <w:rsid w:val="00A10AEE"/>
    <w:rsid w:val="00A509A3"/>
    <w:rsid w:val="00A8180C"/>
    <w:rsid w:val="00A845D1"/>
    <w:rsid w:val="00AB10A3"/>
    <w:rsid w:val="00AC68E4"/>
    <w:rsid w:val="00AC7E80"/>
    <w:rsid w:val="00AD0DF4"/>
    <w:rsid w:val="00AF2756"/>
    <w:rsid w:val="00B21DB3"/>
    <w:rsid w:val="00B45B20"/>
    <w:rsid w:val="00B5072D"/>
    <w:rsid w:val="00B63121"/>
    <w:rsid w:val="00B7676F"/>
    <w:rsid w:val="00B81C3F"/>
    <w:rsid w:val="00B8373C"/>
    <w:rsid w:val="00BA0043"/>
    <w:rsid w:val="00BC1FE6"/>
    <w:rsid w:val="00BC2037"/>
    <w:rsid w:val="00BD2135"/>
    <w:rsid w:val="00BE1683"/>
    <w:rsid w:val="00BE32ED"/>
    <w:rsid w:val="00BF4640"/>
    <w:rsid w:val="00C306BB"/>
    <w:rsid w:val="00C47C72"/>
    <w:rsid w:val="00C67F42"/>
    <w:rsid w:val="00C91233"/>
    <w:rsid w:val="00C93072"/>
    <w:rsid w:val="00C96684"/>
    <w:rsid w:val="00CD35AA"/>
    <w:rsid w:val="00CE53CB"/>
    <w:rsid w:val="00D12BAB"/>
    <w:rsid w:val="00D2332F"/>
    <w:rsid w:val="00D3510C"/>
    <w:rsid w:val="00D52112"/>
    <w:rsid w:val="00D54D40"/>
    <w:rsid w:val="00D66643"/>
    <w:rsid w:val="00D9454A"/>
    <w:rsid w:val="00DB18CB"/>
    <w:rsid w:val="00DB32B2"/>
    <w:rsid w:val="00DB4B67"/>
    <w:rsid w:val="00DD7111"/>
    <w:rsid w:val="00DF740D"/>
    <w:rsid w:val="00E10C76"/>
    <w:rsid w:val="00E26CDD"/>
    <w:rsid w:val="00E447AA"/>
    <w:rsid w:val="00E82182"/>
    <w:rsid w:val="00EB5C07"/>
    <w:rsid w:val="00ED4411"/>
    <w:rsid w:val="00EE165D"/>
    <w:rsid w:val="00EF5442"/>
    <w:rsid w:val="00F12BF5"/>
    <w:rsid w:val="00F1683F"/>
    <w:rsid w:val="00F30D7C"/>
    <w:rsid w:val="00F33068"/>
    <w:rsid w:val="00F36F9F"/>
    <w:rsid w:val="00F37D52"/>
    <w:rsid w:val="00F42A4E"/>
    <w:rsid w:val="00F51889"/>
    <w:rsid w:val="00F561FD"/>
    <w:rsid w:val="00F612B1"/>
    <w:rsid w:val="00F766D3"/>
    <w:rsid w:val="00FA42F1"/>
    <w:rsid w:val="00FC56A6"/>
    <w:rsid w:val="00FE2776"/>
    <w:rsid w:val="00FF1FC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BAFF4"/>
  <w15:docId w15:val="{DC0E0E76-D24C-4E17-BD69-6F2CFCE4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D9F"/>
    <w:rPr>
      <w:rFonts w:ascii="Times New Roman" w:eastAsia="Times New Roman" w:hAnsi="Times New Roman" w:cs="Times New Roman"/>
      <w:lang w:val="el-GR" w:eastAsia="el-GR"/>
    </w:rPr>
  </w:style>
  <w:style w:type="paragraph" w:styleId="1">
    <w:name w:val="heading 1"/>
    <w:basedOn w:val="a"/>
    <w:next w:val="a"/>
    <w:link w:val="1Char"/>
    <w:uiPriority w:val="9"/>
    <w:qFormat/>
    <w:rsid w:val="00337D9F"/>
    <w:pPr>
      <w:keepNext/>
      <w:jc w:val="center"/>
      <w:outlineLvl w:val="0"/>
    </w:pPr>
    <w:rPr>
      <w:rFonts w:ascii="MgOldTimes UC Pol" w:hAnsi="MgOldTimes UC Pol"/>
      <w:b/>
      <w:bCs/>
      <w:i/>
      <w:iCs/>
      <w:sz w:val="19"/>
    </w:rPr>
  </w:style>
  <w:style w:type="paragraph" w:styleId="2">
    <w:name w:val="heading 2"/>
    <w:basedOn w:val="a"/>
    <w:next w:val="a"/>
    <w:link w:val="2Char"/>
    <w:qFormat/>
    <w:rsid w:val="00337D9F"/>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337D9F"/>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337D9F"/>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337D9F"/>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337D9F"/>
    <w:pPr>
      <w:spacing w:before="240" w:after="60"/>
      <w:outlineLvl w:val="5"/>
    </w:pPr>
    <w:rPr>
      <w:rFonts w:ascii="Calibri" w:hAnsi="Calibri"/>
      <w:b/>
      <w:bCs/>
      <w:sz w:val="22"/>
      <w:szCs w:val="22"/>
    </w:rPr>
  </w:style>
  <w:style w:type="paragraph" w:styleId="7">
    <w:name w:val="heading 7"/>
    <w:basedOn w:val="a"/>
    <w:next w:val="a"/>
    <w:link w:val="7Char"/>
    <w:unhideWhenUsed/>
    <w:qFormat/>
    <w:rsid w:val="00337D9F"/>
    <w:pPr>
      <w:spacing w:before="240" w:after="60"/>
      <w:outlineLvl w:val="6"/>
    </w:pPr>
    <w:rPr>
      <w:rFonts w:ascii="Calibri" w:hAnsi="Calibri"/>
    </w:rPr>
  </w:style>
  <w:style w:type="paragraph" w:styleId="8">
    <w:name w:val="heading 8"/>
    <w:basedOn w:val="a"/>
    <w:next w:val="a"/>
    <w:link w:val="8Char"/>
    <w:unhideWhenUsed/>
    <w:qFormat/>
    <w:rsid w:val="00337D9F"/>
    <w:pPr>
      <w:spacing w:before="240" w:after="60"/>
      <w:outlineLvl w:val="7"/>
    </w:pPr>
    <w:rPr>
      <w:rFonts w:ascii="Calibri" w:hAnsi="Calibri"/>
      <w:i/>
      <w:iCs/>
    </w:rPr>
  </w:style>
  <w:style w:type="paragraph" w:styleId="9">
    <w:name w:val="heading 9"/>
    <w:basedOn w:val="a"/>
    <w:next w:val="a"/>
    <w:link w:val="9Char"/>
    <w:unhideWhenUsed/>
    <w:qFormat/>
    <w:rsid w:val="00337D9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7D9F"/>
    <w:rPr>
      <w:rFonts w:ascii="MgOldTimes UC Pol" w:eastAsia="Times New Roman" w:hAnsi="MgOldTimes UC Pol" w:cs="Times New Roman"/>
      <w:b/>
      <w:bCs/>
      <w:i/>
      <w:iCs/>
      <w:sz w:val="19"/>
      <w:lang w:val="el-GR" w:eastAsia="el-GR"/>
    </w:rPr>
  </w:style>
  <w:style w:type="character" w:customStyle="1" w:styleId="2Char">
    <w:name w:val="Επικεφαλίδα 2 Char"/>
    <w:basedOn w:val="a0"/>
    <w:link w:val="2"/>
    <w:rsid w:val="00337D9F"/>
    <w:rPr>
      <w:rFonts w:ascii="MgOldTimes UC Pol" w:eastAsia="Times New Roman" w:hAnsi="MgOldTimes UC Pol" w:cs="Times New Roman"/>
      <w:b/>
      <w:bCs/>
      <w:i/>
      <w:iCs/>
      <w:sz w:val="20"/>
      <w:lang w:val="el-GR" w:eastAsia="el-GR"/>
    </w:rPr>
  </w:style>
  <w:style w:type="character" w:customStyle="1" w:styleId="3Char">
    <w:name w:val="Επικεφαλίδα 3 Char"/>
    <w:basedOn w:val="a0"/>
    <w:link w:val="3"/>
    <w:rsid w:val="00337D9F"/>
    <w:rPr>
      <w:rFonts w:ascii="Cambria" w:eastAsia="Times New Roman" w:hAnsi="Cambria" w:cs="Times New Roman"/>
      <w:b/>
      <w:bCs/>
      <w:sz w:val="26"/>
      <w:szCs w:val="26"/>
      <w:lang w:val="el-GR" w:eastAsia="el-GR"/>
    </w:rPr>
  </w:style>
  <w:style w:type="character" w:customStyle="1" w:styleId="4Char">
    <w:name w:val="Επικεφαλίδα 4 Char"/>
    <w:basedOn w:val="a0"/>
    <w:link w:val="4"/>
    <w:rsid w:val="00337D9F"/>
    <w:rPr>
      <w:rFonts w:ascii="Calibri" w:eastAsia="Times New Roman" w:hAnsi="Calibri" w:cs="Times New Roman"/>
      <w:b/>
      <w:bCs/>
      <w:sz w:val="28"/>
      <w:szCs w:val="28"/>
      <w:lang w:val="el-GR" w:eastAsia="el-GR"/>
    </w:rPr>
  </w:style>
  <w:style w:type="character" w:customStyle="1" w:styleId="5Char">
    <w:name w:val="Επικεφαλίδα 5 Char"/>
    <w:basedOn w:val="a0"/>
    <w:link w:val="5"/>
    <w:rsid w:val="00337D9F"/>
    <w:rPr>
      <w:rFonts w:ascii="Calibri" w:eastAsia="Times New Roman" w:hAnsi="Calibri" w:cs="Times New Roman"/>
      <w:b/>
      <w:bCs/>
      <w:i/>
      <w:iCs/>
      <w:sz w:val="26"/>
      <w:szCs w:val="26"/>
      <w:lang w:val="el-GR" w:eastAsia="el-GR"/>
    </w:rPr>
  </w:style>
  <w:style w:type="character" w:customStyle="1" w:styleId="6Char">
    <w:name w:val="Επικεφαλίδα 6 Char"/>
    <w:basedOn w:val="a0"/>
    <w:link w:val="6"/>
    <w:rsid w:val="00337D9F"/>
    <w:rPr>
      <w:rFonts w:ascii="Calibri" w:eastAsia="Times New Roman" w:hAnsi="Calibri" w:cs="Times New Roman"/>
      <w:b/>
      <w:bCs/>
      <w:sz w:val="22"/>
      <w:szCs w:val="22"/>
      <w:lang w:val="el-GR" w:eastAsia="el-GR"/>
    </w:rPr>
  </w:style>
  <w:style w:type="character" w:customStyle="1" w:styleId="7Char">
    <w:name w:val="Επικεφαλίδα 7 Char"/>
    <w:basedOn w:val="a0"/>
    <w:link w:val="7"/>
    <w:rsid w:val="00337D9F"/>
    <w:rPr>
      <w:rFonts w:ascii="Calibri" w:eastAsia="Times New Roman" w:hAnsi="Calibri" w:cs="Times New Roman"/>
      <w:lang w:val="el-GR" w:eastAsia="el-GR"/>
    </w:rPr>
  </w:style>
  <w:style w:type="character" w:customStyle="1" w:styleId="8Char">
    <w:name w:val="Επικεφαλίδα 8 Char"/>
    <w:basedOn w:val="a0"/>
    <w:link w:val="8"/>
    <w:rsid w:val="00337D9F"/>
    <w:rPr>
      <w:rFonts w:ascii="Calibri" w:eastAsia="Times New Roman" w:hAnsi="Calibri" w:cs="Times New Roman"/>
      <w:i/>
      <w:iCs/>
      <w:lang w:val="el-GR" w:eastAsia="el-GR"/>
    </w:rPr>
  </w:style>
  <w:style w:type="character" w:customStyle="1" w:styleId="9Char">
    <w:name w:val="Επικεφαλίδα 9 Char"/>
    <w:basedOn w:val="a0"/>
    <w:link w:val="9"/>
    <w:rsid w:val="00337D9F"/>
    <w:rPr>
      <w:rFonts w:ascii="Cambria" w:eastAsia="Times New Roman" w:hAnsi="Cambria" w:cs="Times New Roman"/>
      <w:sz w:val="22"/>
      <w:szCs w:val="22"/>
      <w:lang w:val="el-GR" w:eastAsia="el-GR"/>
    </w:rPr>
  </w:style>
  <w:style w:type="character" w:styleId="-">
    <w:name w:val="Hyperlink"/>
    <w:uiPriority w:val="99"/>
    <w:rsid w:val="00337D9F"/>
    <w:rPr>
      <w:color w:val="0000FF"/>
      <w:u w:val="single"/>
    </w:rPr>
  </w:style>
  <w:style w:type="paragraph" w:styleId="a3">
    <w:name w:val="List Paragraph"/>
    <w:basedOn w:val="a"/>
    <w:link w:val="Char"/>
    <w:uiPriority w:val="34"/>
    <w:qFormat/>
    <w:rsid w:val="00337D9F"/>
    <w:pPr>
      <w:ind w:left="720"/>
    </w:pPr>
  </w:style>
  <w:style w:type="numbering" w:customStyle="1" w:styleId="10">
    <w:name w:val="Χωρίς λίστα1"/>
    <w:next w:val="a2"/>
    <w:uiPriority w:val="99"/>
    <w:semiHidden/>
    <w:unhideWhenUsed/>
    <w:rsid w:val="00337D9F"/>
  </w:style>
  <w:style w:type="paragraph" w:styleId="a4">
    <w:name w:val="caption"/>
    <w:basedOn w:val="a"/>
    <w:next w:val="a"/>
    <w:unhideWhenUsed/>
    <w:qFormat/>
    <w:rsid w:val="00337D9F"/>
    <w:rPr>
      <w:b/>
      <w:bCs/>
      <w:sz w:val="20"/>
      <w:szCs w:val="20"/>
    </w:rPr>
  </w:style>
  <w:style w:type="paragraph" w:styleId="a5">
    <w:name w:val="Title"/>
    <w:basedOn w:val="a"/>
    <w:next w:val="a"/>
    <w:link w:val="Char0"/>
    <w:qFormat/>
    <w:rsid w:val="00337D9F"/>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337D9F"/>
    <w:rPr>
      <w:rFonts w:ascii="Cambria" w:eastAsia="Times New Roman" w:hAnsi="Cambria" w:cs="Times New Roman"/>
      <w:b/>
      <w:bCs/>
      <w:kern w:val="28"/>
      <w:sz w:val="32"/>
      <w:szCs w:val="32"/>
      <w:lang w:val="el-GR" w:eastAsia="el-GR"/>
    </w:rPr>
  </w:style>
  <w:style w:type="paragraph" w:styleId="a6">
    <w:name w:val="Subtitle"/>
    <w:basedOn w:val="a"/>
    <w:next w:val="a"/>
    <w:link w:val="Char1"/>
    <w:qFormat/>
    <w:rsid w:val="00337D9F"/>
    <w:pPr>
      <w:spacing w:after="60"/>
      <w:jc w:val="center"/>
      <w:outlineLvl w:val="1"/>
    </w:pPr>
    <w:rPr>
      <w:rFonts w:ascii="Cambria" w:hAnsi="Cambria"/>
    </w:rPr>
  </w:style>
  <w:style w:type="character" w:customStyle="1" w:styleId="Char1">
    <w:name w:val="Υπότιτλος Char"/>
    <w:basedOn w:val="a0"/>
    <w:link w:val="a6"/>
    <w:rsid w:val="00337D9F"/>
    <w:rPr>
      <w:rFonts w:ascii="Cambria" w:eastAsia="Times New Roman" w:hAnsi="Cambria" w:cs="Times New Roman"/>
      <w:lang w:val="el-GR" w:eastAsia="el-GR"/>
    </w:rPr>
  </w:style>
  <w:style w:type="character" w:styleId="a7">
    <w:name w:val="Strong"/>
    <w:uiPriority w:val="22"/>
    <w:qFormat/>
    <w:rsid w:val="00337D9F"/>
    <w:rPr>
      <w:b/>
      <w:bCs/>
    </w:rPr>
  </w:style>
  <w:style w:type="character" w:styleId="a8">
    <w:name w:val="Emphasis"/>
    <w:qFormat/>
    <w:rsid w:val="00337D9F"/>
    <w:rPr>
      <w:i/>
      <w:iCs/>
    </w:rPr>
  </w:style>
  <w:style w:type="paragraph" w:styleId="a9">
    <w:name w:val="No Spacing"/>
    <w:basedOn w:val="a"/>
    <w:link w:val="Char2"/>
    <w:uiPriority w:val="1"/>
    <w:qFormat/>
    <w:rsid w:val="00337D9F"/>
  </w:style>
  <w:style w:type="character" w:customStyle="1" w:styleId="Char2">
    <w:name w:val="Χωρίς διάστιχο Char"/>
    <w:link w:val="a9"/>
    <w:uiPriority w:val="1"/>
    <w:rsid w:val="00337D9F"/>
    <w:rPr>
      <w:rFonts w:ascii="Times New Roman" w:eastAsia="Times New Roman" w:hAnsi="Times New Roman" w:cs="Times New Roman"/>
      <w:lang w:eastAsia="el-GR"/>
    </w:rPr>
  </w:style>
  <w:style w:type="paragraph" w:styleId="aa">
    <w:name w:val="Quote"/>
    <w:basedOn w:val="a"/>
    <w:next w:val="a"/>
    <w:link w:val="Char3"/>
    <w:uiPriority w:val="29"/>
    <w:qFormat/>
    <w:rsid w:val="00337D9F"/>
    <w:rPr>
      <w:i/>
      <w:iCs/>
      <w:color w:val="000000"/>
    </w:rPr>
  </w:style>
  <w:style w:type="character" w:customStyle="1" w:styleId="Char3">
    <w:name w:val="Απόσπασμα Char"/>
    <w:basedOn w:val="a0"/>
    <w:link w:val="aa"/>
    <w:uiPriority w:val="29"/>
    <w:rsid w:val="00337D9F"/>
    <w:rPr>
      <w:rFonts w:ascii="Times New Roman" w:eastAsia="Times New Roman" w:hAnsi="Times New Roman" w:cs="Times New Roman"/>
      <w:i/>
      <w:iCs/>
      <w:color w:val="000000"/>
      <w:lang w:val="el-GR" w:eastAsia="el-GR"/>
    </w:rPr>
  </w:style>
  <w:style w:type="paragraph" w:customStyle="1" w:styleId="11">
    <w:name w:val="Έντονο εισαγωγικό1"/>
    <w:basedOn w:val="a"/>
    <w:next w:val="a"/>
    <w:link w:val="Char4"/>
    <w:uiPriority w:val="30"/>
    <w:qFormat/>
    <w:rsid w:val="00337D9F"/>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337D9F"/>
    <w:rPr>
      <w:rFonts w:ascii="Times New Roman" w:eastAsia="Times New Roman" w:hAnsi="Times New Roman" w:cs="Times New Roman"/>
      <w:b/>
      <w:bCs/>
      <w:i/>
      <w:iCs/>
      <w:color w:val="4F81BD"/>
      <w:lang w:eastAsia="el-GR"/>
    </w:rPr>
  </w:style>
  <w:style w:type="character" w:styleId="ab">
    <w:name w:val="Subtle Emphasis"/>
    <w:uiPriority w:val="19"/>
    <w:qFormat/>
    <w:rsid w:val="00337D9F"/>
    <w:rPr>
      <w:i/>
      <w:iCs/>
      <w:color w:val="808080"/>
    </w:rPr>
  </w:style>
  <w:style w:type="character" w:styleId="ac">
    <w:name w:val="Intense Emphasis"/>
    <w:uiPriority w:val="21"/>
    <w:qFormat/>
    <w:rsid w:val="00337D9F"/>
    <w:rPr>
      <w:b/>
      <w:bCs/>
      <w:i/>
      <w:iCs/>
      <w:color w:val="4F81BD"/>
    </w:rPr>
  </w:style>
  <w:style w:type="character" w:styleId="ad">
    <w:name w:val="Subtle Reference"/>
    <w:uiPriority w:val="31"/>
    <w:qFormat/>
    <w:rsid w:val="00337D9F"/>
    <w:rPr>
      <w:smallCaps/>
      <w:color w:val="C0504D"/>
      <w:u w:val="single"/>
    </w:rPr>
  </w:style>
  <w:style w:type="character" w:styleId="ae">
    <w:name w:val="Intense Reference"/>
    <w:uiPriority w:val="32"/>
    <w:qFormat/>
    <w:rsid w:val="00337D9F"/>
    <w:rPr>
      <w:b/>
      <w:bCs/>
      <w:smallCaps/>
      <w:color w:val="C0504D"/>
      <w:spacing w:val="5"/>
      <w:u w:val="single"/>
    </w:rPr>
  </w:style>
  <w:style w:type="character" w:styleId="af">
    <w:name w:val="Book Title"/>
    <w:uiPriority w:val="33"/>
    <w:qFormat/>
    <w:rsid w:val="00337D9F"/>
    <w:rPr>
      <w:b/>
      <w:bCs/>
      <w:smallCaps/>
      <w:spacing w:val="5"/>
    </w:rPr>
  </w:style>
  <w:style w:type="paragraph" w:styleId="af0">
    <w:name w:val="TOC Heading"/>
    <w:basedOn w:val="1"/>
    <w:next w:val="a"/>
    <w:uiPriority w:val="39"/>
    <w:semiHidden/>
    <w:unhideWhenUsed/>
    <w:qFormat/>
    <w:rsid w:val="00337D9F"/>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337D9F"/>
    <w:pPr>
      <w:ind w:left="720"/>
      <w:jc w:val="both"/>
    </w:pPr>
    <w:rPr>
      <w:rFonts w:ascii="Arial" w:hAnsi="Arial"/>
      <w:sz w:val="22"/>
      <w:szCs w:val="20"/>
      <w:u w:val="single"/>
    </w:rPr>
  </w:style>
  <w:style w:type="character" w:customStyle="1" w:styleId="2Char0">
    <w:name w:val="Σώμα κείμενου με εσοχή 2 Char"/>
    <w:basedOn w:val="a0"/>
    <w:link w:val="20"/>
    <w:rsid w:val="00337D9F"/>
    <w:rPr>
      <w:rFonts w:ascii="Arial" w:eastAsia="Times New Roman" w:hAnsi="Arial" w:cs="Times New Roman"/>
      <w:sz w:val="22"/>
      <w:szCs w:val="20"/>
      <w:u w:val="single"/>
      <w:lang w:val="el-GR" w:eastAsia="el-GR"/>
    </w:rPr>
  </w:style>
  <w:style w:type="paragraph" w:styleId="21">
    <w:name w:val="Body Text 2"/>
    <w:basedOn w:val="a"/>
    <w:link w:val="2Char1"/>
    <w:uiPriority w:val="99"/>
    <w:rsid w:val="00337D9F"/>
    <w:rPr>
      <w:rFonts w:ascii="Arial" w:hAnsi="Arial"/>
      <w:b/>
      <w:sz w:val="22"/>
      <w:szCs w:val="20"/>
    </w:rPr>
  </w:style>
  <w:style w:type="character" w:customStyle="1" w:styleId="2Char1">
    <w:name w:val="Σώμα κείμενου 2 Char"/>
    <w:basedOn w:val="a0"/>
    <w:link w:val="21"/>
    <w:uiPriority w:val="99"/>
    <w:rsid w:val="00337D9F"/>
    <w:rPr>
      <w:rFonts w:ascii="Arial" w:eastAsia="Times New Roman" w:hAnsi="Arial" w:cs="Times New Roman"/>
      <w:b/>
      <w:sz w:val="22"/>
      <w:szCs w:val="20"/>
      <w:lang w:val="el-GR" w:eastAsia="el-GR"/>
    </w:rPr>
  </w:style>
  <w:style w:type="paragraph" w:styleId="af1">
    <w:name w:val="footer"/>
    <w:basedOn w:val="a"/>
    <w:link w:val="Char5"/>
    <w:uiPriority w:val="99"/>
    <w:rsid w:val="00337D9F"/>
    <w:pPr>
      <w:tabs>
        <w:tab w:val="center" w:pos="4153"/>
        <w:tab w:val="right" w:pos="8306"/>
      </w:tabs>
    </w:pPr>
  </w:style>
  <w:style w:type="character" w:customStyle="1" w:styleId="Char5">
    <w:name w:val="Υποσέλιδο Char"/>
    <w:basedOn w:val="a0"/>
    <w:link w:val="af1"/>
    <w:uiPriority w:val="99"/>
    <w:rsid w:val="00337D9F"/>
    <w:rPr>
      <w:rFonts w:ascii="Times New Roman" w:eastAsia="Times New Roman" w:hAnsi="Times New Roman" w:cs="Times New Roman"/>
      <w:lang w:val="el-GR" w:eastAsia="el-GR"/>
    </w:rPr>
  </w:style>
  <w:style w:type="character" w:styleId="af2">
    <w:name w:val="page number"/>
    <w:basedOn w:val="a0"/>
    <w:rsid w:val="00337D9F"/>
  </w:style>
  <w:style w:type="paragraph" w:styleId="af3">
    <w:name w:val="Body Text"/>
    <w:basedOn w:val="a"/>
    <w:link w:val="Char6"/>
    <w:unhideWhenUsed/>
    <w:rsid w:val="00337D9F"/>
    <w:pPr>
      <w:spacing w:after="120"/>
    </w:pPr>
  </w:style>
  <w:style w:type="character" w:customStyle="1" w:styleId="Char6">
    <w:name w:val="Σώμα κειμένου Char"/>
    <w:basedOn w:val="a0"/>
    <w:link w:val="af3"/>
    <w:rsid w:val="00337D9F"/>
    <w:rPr>
      <w:rFonts w:ascii="Times New Roman" w:eastAsia="Times New Roman" w:hAnsi="Times New Roman" w:cs="Times New Roman"/>
      <w:lang w:val="el-GR" w:eastAsia="el-GR"/>
    </w:rPr>
  </w:style>
  <w:style w:type="paragraph" w:styleId="af4">
    <w:name w:val="Balloon Text"/>
    <w:basedOn w:val="a"/>
    <w:link w:val="Char7"/>
    <w:unhideWhenUsed/>
    <w:rsid w:val="00337D9F"/>
    <w:rPr>
      <w:rFonts w:ascii="Tahoma" w:hAnsi="Tahoma" w:cs="Tahoma"/>
      <w:sz w:val="16"/>
      <w:szCs w:val="16"/>
    </w:rPr>
  </w:style>
  <w:style w:type="character" w:customStyle="1" w:styleId="Char7">
    <w:name w:val="Κείμενο πλαισίου Char"/>
    <w:basedOn w:val="a0"/>
    <w:link w:val="af4"/>
    <w:rsid w:val="00337D9F"/>
    <w:rPr>
      <w:rFonts w:ascii="Tahoma" w:eastAsia="Times New Roman" w:hAnsi="Tahoma" w:cs="Tahoma"/>
      <w:sz w:val="16"/>
      <w:szCs w:val="16"/>
      <w:lang w:val="el-GR" w:eastAsia="el-GR"/>
    </w:rPr>
  </w:style>
  <w:style w:type="table" w:styleId="af5">
    <w:name w:val="Table Grid"/>
    <w:basedOn w:val="a1"/>
    <w:rsid w:val="00337D9F"/>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7D9F"/>
    <w:rPr>
      <w:rFonts w:ascii="Tahoma" w:hAnsi="Tahoma"/>
      <w:b/>
      <w:noProof w:val="0"/>
      <w:sz w:val="22"/>
      <w:lang w:val="el-GR" w:eastAsia="en-US" w:bidi="ar-SA"/>
    </w:rPr>
  </w:style>
  <w:style w:type="paragraph" w:styleId="af6">
    <w:name w:val="header"/>
    <w:aliases w:val="hd,hd Char Char,hd Char"/>
    <w:basedOn w:val="a"/>
    <w:link w:val="Char8"/>
    <w:rsid w:val="00337D9F"/>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337D9F"/>
    <w:rPr>
      <w:rFonts w:ascii="Tahoma" w:eastAsia="Times New Roman" w:hAnsi="Tahoma" w:cs="Times New Roman"/>
      <w:sz w:val="22"/>
      <w:lang w:val="el-GR"/>
    </w:rPr>
  </w:style>
  <w:style w:type="paragraph" w:customStyle="1" w:styleId="Intable">
    <w:name w:val="Intable"/>
    <w:basedOn w:val="a"/>
    <w:rsid w:val="00337D9F"/>
    <w:pPr>
      <w:spacing w:after="120"/>
      <w:jc w:val="both"/>
    </w:pPr>
    <w:rPr>
      <w:b/>
      <w:sz w:val="22"/>
      <w:lang w:eastAsia="en-US"/>
    </w:rPr>
  </w:style>
  <w:style w:type="paragraph" w:styleId="-HTML">
    <w:name w:val="HTML Preformatted"/>
    <w:basedOn w:val="a"/>
    <w:link w:val="-HTMLChar"/>
    <w:uiPriority w:val="99"/>
    <w:rsid w:val="00337D9F"/>
    <w:rPr>
      <w:rFonts w:ascii="Courier New" w:hAnsi="Courier New" w:cs="Courier New"/>
      <w:sz w:val="20"/>
      <w:szCs w:val="20"/>
    </w:rPr>
  </w:style>
  <w:style w:type="character" w:customStyle="1" w:styleId="-HTMLChar">
    <w:name w:val="Προ-διαμορφωμένο HTML Char"/>
    <w:basedOn w:val="a0"/>
    <w:link w:val="-HTML"/>
    <w:uiPriority w:val="99"/>
    <w:rsid w:val="00337D9F"/>
    <w:rPr>
      <w:rFonts w:ascii="Courier New" w:eastAsia="Times New Roman" w:hAnsi="Courier New" w:cs="Courier New"/>
      <w:sz w:val="20"/>
      <w:szCs w:val="20"/>
      <w:lang w:val="el-GR" w:eastAsia="el-GR"/>
    </w:rPr>
  </w:style>
  <w:style w:type="paragraph" w:customStyle="1" w:styleId="TabletextChar">
    <w:name w:val="Table text Char"/>
    <w:basedOn w:val="a"/>
    <w:link w:val="TabletextCharChar"/>
    <w:uiPriority w:val="99"/>
    <w:semiHidden/>
    <w:rsid w:val="00337D9F"/>
    <w:pPr>
      <w:widowControl w:val="0"/>
      <w:spacing w:after="120"/>
    </w:pPr>
    <w:rPr>
      <w:rFonts w:ascii="Tahoma" w:eastAsia="Tahoma" w:hAnsi="Tahoma"/>
    </w:rPr>
  </w:style>
  <w:style w:type="paragraph" w:styleId="af7">
    <w:name w:val="Body Text Indent"/>
    <w:aliases w:val="Body Text Dbl space"/>
    <w:basedOn w:val="a"/>
    <w:link w:val="Char9"/>
    <w:rsid w:val="00337D9F"/>
    <w:pPr>
      <w:spacing w:after="120"/>
      <w:ind w:left="283"/>
    </w:pPr>
    <w:rPr>
      <w:lang w:val="en-GB" w:eastAsia="en-US"/>
    </w:rPr>
  </w:style>
  <w:style w:type="character" w:customStyle="1" w:styleId="Char9">
    <w:name w:val="Σώμα κείμενου με εσοχή Char"/>
    <w:aliases w:val="Body Text Dbl space Char"/>
    <w:basedOn w:val="a0"/>
    <w:link w:val="af7"/>
    <w:rsid w:val="00337D9F"/>
    <w:rPr>
      <w:rFonts w:ascii="Times New Roman" w:eastAsia="Times New Roman" w:hAnsi="Times New Roman" w:cs="Times New Roman"/>
      <w:lang w:val="en-GB"/>
    </w:rPr>
  </w:style>
  <w:style w:type="paragraph" w:styleId="af8">
    <w:name w:val="Note Heading"/>
    <w:basedOn w:val="a"/>
    <w:next w:val="a"/>
    <w:link w:val="Chara"/>
    <w:semiHidden/>
    <w:rsid w:val="00337D9F"/>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337D9F"/>
    <w:rPr>
      <w:rFonts w:ascii="Tahoma" w:eastAsia="Times New Roman" w:hAnsi="Tahoma" w:cs="Times New Roman"/>
      <w:sz w:val="22"/>
      <w:szCs w:val="20"/>
      <w:lang w:val="el-GR"/>
    </w:rPr>
  </w:style>
  <w:style w:type="paragraph" w:styleId="Web">
    <w:name w:val="Normal (Web)"/>
    <w:basedOn w:val="a"/>
    <w:uiPriority w:val="99"/>
    <w:rsid w:val="00337D9F"/>
    <w:pPr>
      <w:spacing w:before="100" w:beforeAutospacing="1" w:after="100" w:afterAutospacing="1"/>
    </w:pPr>
  </w:style>
  <w:style w:type="paragraph" w:customStyle="1" w:styleId="12">
    <w:name w:val="Παράγραφος λίστας1"/>
    <w:basedOn w:val="a"/>
    <w:qFormat/>
    <w:rsid w:val="00337D9F"/>
    <w:pPr>
      <w:spacing w:after="200" w:line="276" w:lineRule="auto"/>
      <w:ind w:left="720"/>
      <w:contextualSpacing/>
    </w:pPr>
    <w:rPr>
      <w:rFonts w:ascii="Calibri" w:hAnsi="Calibri"/>
      <w:sz w:val="22"/>
      <w:szCs w:val="22"/>
    </w:rPr>
  </w:style>
  <w:style w:type="character" w:styleId="af9">
    <w:name w:val="annotation reference"/>
    <w:uiPriority w:val="99"/>
    <w:unhideWhenUsed/>
    <w:rsid w:val="00337D9F"/>
    <w:rPr>
      <w:sz w:val="16"/>
      <w:szCs w:val="16"/>
    </w:rPr>
  </w:style>
  <w:style w:type="paragraph" w:styleId="afa">
    <w:name w:val="annotation text"/>
    <w:basedOn w:val="a"/>
    <w:link w:val="Charb"/>
    <w:uiPriority w:val="99"/>
    <w:unhideWhenUsed/>
    <w:rsid w:val="00337D9F"/>
    <w:rPr>
      <w:sz w:val="20"/>
      <w:szCs w:val="20"/>
    </w:rPr>
  </w:style>
  <w:style w:type="character" w:customStyle="1" w:styleId="Charb">
    <w:name w:val="Κείμενο σχολίου Char"/>
    <w:basedOn w:val="a0"/>
    <w:link w:val="afa"/>
    <w:uiPriority w:val="99"/>
    <w:rsid w:val="00337D9F"/>
    <w:rPr>
      <w:rFonts w:ascii="Times New Roman" w:eastAsia="Times New Roman" w:hAnsi="Times New Roman" w:cs="Times New Roman"/>
      <w:sz w:val="20"/>
      <w:szCs w:val="20"/>
      <w:lang w:val="el-GR" w:eastAsia="el-GR"/>
    </w:rPr>
  </w:style>
  <w:style w:type="paragraph" w:styleId="afb">
    <w:name w:val="annotation subject"/>
    <w:basedOn w:val="afa"/>
    <w:next w:val="afa"/>
    <w:link w:val="Charc"/>
    <w:unhideWhenUsed/>
    <w:rsid w:val="00337D9F"/>
    <w:rPr>
      <w:b/>
      <w:bCs/>
    </w:rPr>
  </w:style>
  <w:style w:type="character" w:customStyle="1" w:styleId="Charc">
    <w:name w:val="Θέμα σχολίου Char"/>
    <w:basedOn w:val="Charb"/>
    <w:link w:val="afb"/>
    <w:rsid w:val="00337D9F"/>
    <w:rPr>
      <w:rFonts w:ascii="Times New Roman" w:eastAsia="Times New Roman" w:hAnsi="Times New Roman" w:cs="Times New Roman"/>
      <w:b/>
      <w:bCs/>
      <w:sz w:val="20"/>
      <w:szCs w:val="20"/>
      <w:lang w:val="el-GR" w:eastAsia="el-GR"/>
    </w:rPr>
  </w:style>
  <w:style w:type="paragraph" w:customStyle="1" w:styleId="StyleTimesNewRoman12ptLinespacingsingle">
    <w:name w:val="Style Times New Roman 12 pt Line spacing:  single"/>
    <w:basedOn w:val="a"/>
    <w:semiHidden/>
    <w:rsid w:val="00337D9F"/>
    <w:pPr>
      <w:spacing w:before="120" w:after="120"/>
      <w:jc w:val="both"/>
    </w:pPr>
    <w:rPr>
      <w:rFonts w:ascii="Tahoma" w:hAnsi="Tahoma"/>
      <w:sz w:val="22"/>
      <w:szCs w:val="20"/>
      <w:lang w:eastAsia="en-US"/>
    </w:rPr>
  </w:style>
  <w:style w:type="character" w:customStyle="1" w:styleId="Chard">
    <w:name w:val="Char"/>
    <w:rsid w:val="00337D9F"/>
    <w:rPr>
      <w:rFonts w:ascii="Tahoma" w:hAnsi="Tahoma" w:cs="Times New Roman"/>
      <w:b/>
      <w:lang w:val="el-GR" w:eastAsia="en-US" w:bidi="ar-SA"/>
    </w:rPr>
  </w:style>
  <w:style w:type="paragraph" w:customStyle="1" w:styleId="font5">
    <w:name w:val="font5"/>
    <w:basedOn w:val="a"/>
    <w:rsid w:val="00337D9F"/>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337D9F"/>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337D9F"/>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337D9F"/>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337D9F"/>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337D9F"/>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337D9F"/>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337D9F"/>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337D9F"/>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337D9F"/>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337D9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337D9F"/>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337D9F"/>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337D9F"/>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337D9F"/>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337D9F"/>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337D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337D9F"/>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337D9F"/>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337D9F"/>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337D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337D9F"/>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337D9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337D9F"/>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337D9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337D9F"/>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337D9F"/>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337D9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337D9F"/>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337D9F"/>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337D9F"/>
    <w:rPr>
      <w:rFonts w:ascii="Arial" w:hAnsi="Arial"/>
      <w:snapToGrid w:val="0"/>
      <w:sz w:val="22"/>
      <w:lang w:val="en-US" w:eastAsia="el-GR" w:bidi="ar-SA"/>
    </w:rPr>
  </w:style>
  <w:style w:type="numbering" w:customStyle="1" w:styleId="110">
    <w:name w:val="Χωρίς λίστα11"/>
    <w:next w:val="a2"/>
    <w:uiPriority w:val="99"/>
    <w:semiHidden/>
    <w:unhideWhenUsed/>
    <w:rsid w:val="00337D9F"/>
  </w:style>
  <w:style w:type="character" w:customStyle="1" w:styleId="WW8Num1z0">
    <w:name w:val="WW8Num1z0"/>
    <w:rsid w:val="00337D9F"/>
    <w:rPr>
      <w:rFonts w:hint="default"/>
    </w:rPr>
  </w:style>
  <w:style w:type="character" w:customStyle="1" w:styleId="WW8Num2z0">
    <w:name w:val="WW8Num2z0"/>
    <w:rsid w:val="00337D9F"/>
    <w:rPr>
      <w:rFonts w:hint="default"/>
    </w:rPr>
  </w:style>
  <w:style w:type="character" w:customStyle="1" w:styleId="WW8Num3z0">
    <w:name w:val="WW8Num3z0"/>
    <w:rsid w:val="00337D9F"/>
    <w:rPr>
      <w:rFonts w:ascii="Times New Roman" w:eastAsia="Times New Roman" w:hAnsi="Times New Roman" w:cs="Times New Roman" w:hint="default"/>
    </w:rPr>
  </w:style>
  <w:style w:type="character" w:customStyle="1" w:styleId="WW8Num3z1">
    <w:name w:val="WW8Num3z1"/>
    <w:rsid w:val="00337D9F"/>
    <w:rPr>
      <w:rFonts w:ascii="Courier New" w:hAnsi="Courier New" w:cs="Courier New" w:hint="default"/>
    </w:rPr>
  </w:style>
  <w:style w:type="character" w:customStyle="1" w:styleId="WW8Num3z2">
    <w:name w:val="WW8Num3z2"/>
    <w:rsid w:val="00337D9F"/>
    <w:rPr>
      <w:rFonts w:ascii="Wingdings" w:hAnsi="Wingdings" w:cs="Wingdings" w:hint="default"/>
    </w:rPr>
  </w:style>
  <w:style w:type="character" w:customStyle="1" w:styleId="WW8Num3z3">
    <w:name w:val="WW8Num3z3"/>
    <w:rsid w:val="00337D9F"/>
    <w:rPr>
      <w:rFonts w:ascii="Symbol" w:hAnsi="Symbol" w:cs="Symbol" w:hint="default"/>
    </w:rPr>
  </w:style>
  <w:style w:type="character" w:customStyle="1" w:styleId="WW8Num4z0">
    <w:name w:val="WW8Num4z0"/>
    <w:rsid w:val="00337D9F"/>
  </w:style>
  <w:style w:type="character" w:customStyle="1" w:styleId="WW8Num4z1">
    <w:name w:val="WW8Num4z1"/>
    <w:rsid w:val="00337D9F"/>
  </w:style>
  <w:style w:type="character" w:customStyle="1" w:styleId="WW8Num4z2">
    <w:name w:val="WW8Num4z2"/>
    <w:rsid w:val="00337D9F"/>
  </w:style>
  <w:style w:type="character" w:customStyle="1" w:styleId="WW8Num4z3">
    <w:name w:val="WW8Num4z3"/>
    <w:rsid w:val="00337D9F"/>
  </w:style>
  <w:style w:type="character" w:customStyle="1" w:styleId="WW8Num4z4">
    <w:name w:val="WW8Num4z4"/>
    <w:rsid w:val="00337D9F"/>
  </w:style>
  <w:style w:type="character" w:customStyle="1" w:styleId="WW8Num4z5">
    <w:name w:val="WW8Num4z5"/>
    <w:rsid w:val="00337D9F"/>
  </w:style>
  <w:style w:type="character" w:customStyle="1" w:styleId="WW8Num4z6">
    <w:name w:val="WW8Num4z6"/>
    <w:rsid w:val="00337D9F"/>
  </w:style>
  <w:style w:type="character" w:customStyle="1" w:styleId="WW8Num4z7">
    <w:name w:val="WW8Num4z7"/>
    <w:rsid w:val="00337D9F"/>
  </w:style>
  <w:style w:type="character" w:customStyle="1" w:styleId="WW8Num4z8">
    <w:name w:val="WW8Num4z8"/>
    <w:rsid w:val="00337D9F"/>
  </w:style>
  <w:style w:type="character" w:customStyle="1" w:styleId="WW8Num5z0">
    <w:name w:val="WW8Num5z0"/>
    <w:rsid w:val="00337D9F"/>
    <w:rPr>
      <w:rFonts w:ascii="Symbol" w:hAnsi="Symbol" w:cs="Symbol" w:hint="default"/>
    </w:rPr>
  </w:style>
  <w:style w:type="character" w:customStyle="1" w:styleId="WW8Num5z1">
    <w:name w:val="WW8Num5z1"/>
    <w:rsid w:val="00337D9F"/>
    <w:rPr>
      <w:rFonts w:ascii="Courier New" w:hAnsi="Courier New" w:cs="Courier New" w:hint="default"/>
    </w:rPr>
  </w:style>
  <w:style w:type="character" w:customStyle="1" w:styleId="WW8Num5z2">
    <w:name w:val="WW8Num5z2"/>
    <w:rsid w:val="00337D9F"/>
    <w:rPr>
      <w:rFonts w:ascii="Wingdings" w:hAnsi="Wingdings" w:cs="Wingdings" w:hint="default"/>
    </w:rPr>
  </w:style>
  <w:style w:type="character" w:customStyle="1" w:styleId="WW8Num6z0">
    <w:name w:val="WW8Num6z0"/>
    <w:rsid w:val="00337D9F"/>
    <w:rPr>
      <w:rFonts w:ascii="Arial" w:hAnsi="Arial" w:cs="Arial"/>
      <w:sz w:val="22"/>
    </w:rPr>
  </w:style>
  <w:style w:type="character" w:customStyle="1" w:styleId="WW8Num6z1">
    <w:name w:val="WW8Num6z1"/>
    <w:rsid w:val="00337D9F"/>
  </w:style>
  <w:style w:type="character" w:customStyle="1" w:styleId="WW8Num6z2">
    <w:name w:val="WW8Num6z2"/>
    <w:rsid w:val="00337D9F"/>
  </w:style>
  <w:style w:type="character" w:customStyle="1" w:styleId="WW8Num6z3">
    <w:name w:val="WW8Num6z3"/>
    <w:rsid w:val="00337D9F"/>
  </w:style>
  <w:style w:type="character" w:customStyle="1" w:styleId="WW8Num6z4">
    <w:name w:val="WW8Num6z4"/>
    <w:rsid w:val="00337D9F"/>
  </w:style>
  <w:style w:type="character" w:customStyle="1" w:styleId="WW8Num6z5">
    <w:name w:val="WW8Num6z5"/>
    <w:rsid w:val="00337D9F"/>
  </w:style>
  <w:style w:type="character" w:customStyle="1" w:styleId="WW8Num6z6">
    <w:name w:val="WW8Num6z6"/>
    <w:rsid w:val="00337D9F"/>
  </w:style>
  <w:style w:type="character" w:customStyle="1" w:styleId="WW8Num6z7">
    <w:name w:val="WW8Num6z7"/>
    <w:rsid w:val="00337D9F"/>
  </w:style>
  <w:style w:type="character" w:customStyle="1" w:styleId="WW8Num6z8">
    <w:name w:val="WW8Num6z8"/>
    <w:rsid w:val="00337D9F"/>
  </w:style>
  <w:style w:type="character" w:customStyle="1" w:styleId="WW8Num7z0">
    <w:name w:val="WW8Num7z0"/>
    <w:rsid w:val="00337D9F"/>
    <w:rPr>
      <w:rFonts w:ascii="Times New Roman" w:eastAsia="Times New Roman" w:hAnsi="Times New Roman" w:cs="Times New Roman" w:hint="default"/>
    </w:rPr>
  </w:style>
  <w:style w:type="character" w:customStyle="1" w:styleId="WW8Num7z1">
    <w:name w:val="WW8Num7z1"/>
    <w:rsid w:val="00337D9F"/>
    <w:rPr>
      <w:rFonts w:ascii="Courier New" w:hAnsi="Courier New" w:cs="Courier New" w:hint="default"/>
    </w:rPr>
  </w:style>
  <w:style w:type="character" w:customStyle="1" w:styleId="WW8Num7z2">
    <w:name w:val="WW8Num7z2"/>
    <w:rsid w:val="00337D9F"/>
    <w:rPr>
      <w:rFonts w:ascii="Wingdings" w:hAnsi="Wingdings" w:cs="Wingdings" w:hint="default"/>
    </w:rPr>
  </w:style>
  <w:style w:type="character" w:customStyle="1" w:styleId="WW8Num7z3">
    <w:name w:val="WW8Num7z3"/>
    <w:rsid w:val="00337D9F"/>
    <w:rPr>
      <w:rFonts w:ascii="Symbol" w:hAnsi="Symbol" w:cs="Symbol" w:hint="default"/>
    </w:rPr>
  </w:style>
  <w:style w:type="character" w:customStyle="1" w:styleId="WW8Num8z0">
    <w:name w:val="WW8Num8z0"/>
    <w:rsid w:val="00337D9F"/>
    <w:rPr>
      <w:rFonts w:hint="default"/>
    </w:rPr>
  </w:style>
  <w:style w:type="character" w:customStyle="1" w:styleId="WW8Num9z0">
    <w:name w:val="WW8Num9z0"/>
    <w:rsid w:val="00337D9F"/>
  </w:style>
  <w:style w:type="character" w:customStyle="1" w:styleId="WW8Num9z1">
    <w:name w:val="WW8Num9z1"/>
    <w:rsid w:val="00337D9F"/>
  </w:style>
  <w:style w:type="character" w:customStyle="1" w:styleId="WW8Num9z2">
    <w:name w:val="WW8Num9z2"/>
    <w:rsid w:val="00337D9F"/>
  </w:style>
  <w:style w:type="character" w:customStyle="1" w:styleId="WW8Num9z3">
    <w:name w:val="WW8Num9z3"/>
    <w:rsid w:val="00337D9F"/>
  </w:style>
  <w:style w:type="character" w:customStyle="1" w:styleId="WW8Num9z4">
    <w:name w:val="WW8Num9z4"/>
    <w:rsid w:val="00337D9F"/>
  </w:style>
  <w:style w:type="character" w:customStyle="1" w:styleId="WW8Num9z5">
    <w:name w:val="WW8Num9z5"/>
    <w:rsid w:val="00337D9F"/>
  </w:style>
  <w:style w:type="character" w:customStyle="1" w:styleId="WW8Num9z6">
    <w:name w:val="WW8Num9z6"/>
    <w:rsid w:val="00337D9F"/>
  </w:style>
  <w:style w:type="character" w:customStyle="1" w:styleId="WW8Num9z7">
    <w:name w:val="WW8Num9z7"/>
    <w:rsid w:val="00337D9F"/>
  </w:style>
  <w:style w:type="character" w:customStyle="1" w:styleId="WW8Num9z8">
    <w:name w:val="WW8Num9z8"/>
    <w:rsid w:val="00337D9F"/>
  </w:style>
  <w:style w:type="character" w:customStyle="1" w:styleId="WW8Num10z0">
    <w:name w:val="WW8Num10z0"/>
    <w:rsid w:val="00337D9F"/>
    <w:rPr>
      <w:rFonts w:hint="default"/>
      <w:b/>
      <w:u w:val="single"/>
    </w:rPr>
  </w:style>
  <w:style w:type="character" w:customStyle="1" w:styleId="WW8Num11z0">
    <w:name w:val="WW8Num11z0"/>
    <w:rsid w:val="00337D9F"/>
    <w:rPr>
      <w:rFonts w:hint="default"/>
    </w:rPr>
  </w:style>
  <w:style w:type="character" w:customStyle="1" w:styleId="WW8Num12z0">
    <w:name w:val="WW8Num12z0"/>
    <w:rsid w:val="00337D9F"/>
  </w:style>
  <w:style w:type="character" w:customStyle="1" w:styleId="WW8Num12z1">
    <w:name w:val="WW8Num12z1"/>
    <w:rsid w:val="00337D9F"/>
    <w:rPr>
      <w:rFonts w:ascii="Arial" w:hAnsi="Arial" w:cs="Arial"/>
      <w:sz w:val="22"/>
    </w:rPr>
  </w:style>
  <w:style w:type="character" w:customStyle="1" w:styleId="WW8Num12z2">
    <w:name w:val="WW8Num12z2"/>
    <w:rsid w:val="00337D9F"/>
  </w:style>
  <w:style w:type="character" w:customStyle="1" w:styleId="WW8Num12z3">
    <w:name w:val="WW8Num12z3"/>
    <w:rsid w:val="00337D9F"/>
  </w:style>
  <w:style w:type="character" w:customStyle="1" w:styleId="WW8Num12z4">
    <w:name w:val="WW8Num12z4"/>
    <w:rsid w:val="00337D9F"/>
  </w:style>
  <w:style w:type="character" w:customStyle="1" w:styleId="WW8Num12z5">
    <w:name w:val="WW8Num12z5"/>
    <w:rsid w:val="00337D9F"/>
  </w:style>
  <w:style w:type="character" w:customStyle="1" w:styleId="WW8Num12z6">
    <w:name w:val="WW8Num12z6"/>
    <w:rsid w:val="00337D9F"/>
  </w:style>
  <w:style w:type="character" w:customStyle="1" w:styleId="WW8Num12z7">
    <w:name w:val="WW8Num12z7"/>
    <w:rsid w:val="00337D9F"/>
  </w:style>
  <w:style w:type="character" w:customStyle="1" w:styleId="WW8Num12z8">
    <w:name w:val="WW8Num12z8"/>
    <w:rsid w:val="00337D9F"/>
  </w:style>
  <w:style w:type="character" w:customStyle="1" w:styleId="WW8Num13z0">
    <w:name w:val="WW8Num13z0"/>
    <w:rsid w:val="00337D9F"/>
  </w:style>
  <w:style w:type="character" w:customStyle="1" w:styleId="WW8Num13z1">
    <w:name w:val="WW8Num13z1"/>
    <w:rsid w:val="00337D9F"/>
    <w:rPr>
      <w:rFonts w:ascii="Arial" w:hAnsi="Arial" w:cs="Arial"/>
      <w:b w:val="0"/>
      <w:bCs w:val="0"/>
      <w:sz w:val="22"/>
      <w:lang w:val="el-GR"/>
    </w:rPr>
  </w:style>
  <w:style w:type="character" w:customStyle="1" w:styleId="WW8Num13z2">
    <w:name w:val="WW8Num13z2"/>
    <w:rsid w:val="00337D9F"/>
  </w:style>
  <w:style w:type="character" w:customStyle="1" w:styleId="WW8Num13z3">
    <w:name w:val="WW8Num13z3"/>
    <w:rsid w:val="00337D9F"/>
  </w:style>
  <w:style w:type="character" w:customStyle="1" w:styleId="WW8Num13z4">
    <w:name w:val="WW8Num13z4"/>
    <w:rsid w:val="00337D9F"/>
  </w:style>
  <w:style w:type="character" w:customStyle="1" w:styleId="WW8Num13z5">
    <w:name w:val="WW8Num13z5"/>
    <w:rsid w:val="00337D9F"/>
  </w:style>
  <w:style w:type="character" w:customStyle="1" w:styleId="WW8Num13z6">
    <w:name w:val="WW8Num13z6"/>
    <w:rsid w:val="00337D9F"/>
  </w:style>
  <w:style w:type="character" w:customStyle="1" w:styleId="WW8Num13z7">
    <w:name w:val="WW8Num13z7"/>
    <w:rsid w:val="00337D9F"/>
  </w:style>
  <w:style w:type="character" w:customStyle="1" w:styleId="WW8Num13z8">
    <w:name w:val="WW8Num13z8"/>
    <w:rsid w:val="00337D9F"/>
  </w:style>
  <w:style w:type="character" w:customStyle="1" w:styleId="WW8Num14z0">
    <w:name w:val="WW8Num14z0"/>
    <w:rsid w:val="00337D9F"/>
  </w:style>
  <w:style w:type="character" w:customStyle="1" w:styleId="WW8Num14z1">
    <w:name w:val="WW8Num14z1"/>
    <w:rsid w:val="00337D9F"/>
    <w:rPr>
      <w:rFonts w:ascii="Arial" w:hAnsi="Arial" w:cs="Arial"/>
      <w:sz w:val="22"/>
    </w:rPr>
  </w:style>
  <w:style w:type="character" w:customStyle="1" w:styleId="WW8Num14z2">
    <w:name w:val="WW8Num14z2"/>
    <w:rsid w:val="00337D9F"/>
  </w:style>
  <w:style w:type="character" w:customStyle="1" w:styleId="WW8Num14z3">
    <w:name w:val="WW8Num14z3"/>
    <w:rsid w:val="00337D9F"/>
  </w:style>
  <w:style w:type="character" w:customStyle="1" w:styleId="WW8Num14z4">
    <w:name w:val="WW8Num14z4"/>
    <w:rsid w:val="00337D9F"/>
  </w:style>
  <w:style w:type="character" w:customStyle="1" w:styleId="WW8Num14z5">
    <w:name w:val="WW8Num14z5"/>
    <w:rsid w:val="00337D9F"/>
  </w:style>
  <w:style w:type="character" w:customStyle="1" w:styleId="WW8Num14z6">
    <w:name w:val="WW8Num14z6"/>
    <w:rsid w:val="00337D9F"/>
  </w:style>
  <w:style w:type="character" w:customStyle="1" w:styleId="WW8Num14z7">
    <w:name w:val="WW8Num14z7"/>
    <w:rsid w:val="00337D9F"/>
  </w:style>
  <w:style w:type="character" w:customStyle="1" w:styleId="WW8Num14z8">
    <w:name w:val="WW8Num14z8"/>
    <w:rsid w:val="00337D9F"/>
  </w:style>
  <w:style w:type="character" w:customStyle="1" w:styleId="WW8Num15z0">
    <w:name w:val="WW8Num15z0"/>
    <w:rsid w:val="00337D9F"/>
  </w:style>
  <w:style w:type="character" w:customStyle="1" w:styleId="WW8Num15z1">
    <w:name w:val="WW8Num15z1"/>
    <w:rsid w:val="00337D9F"/>
  </w:style>
  <w:style w:type="character" w:customStyle="1" w:styleId="WW8Num15z2">
    <w:name w:val="WW8Num15z2"/>
    <w:rsid w:val="00337D9F"/>
  </w:style>
  <w:style w:type="character" w:customStyle="1" w:styleId="WW8Num15z3">
    <w:name w:val="WW8Num15z3"/>
    <w:rsid w:val="00337D9F"/>
  </w:style>
  <w:style w:type="character" w:customStyle="1" w:styleId="WW8Num15z4">
    <w:name w:val="WW8Num15z4"/>
    <w:rsid w:val="00337D9F"/>
  </w:style>
  <w:style w:type="character" w:customStyle="1" w:styleId="WW8Num15z5">
    <w:name w:val="WW8Num15z5"/>
    <w:rsid w:val="00337D9F"/>
  </w:style>
  <w:style w:type="character" w:customStyle="1" w:styleId="WW8Num15z6">
    <w:name w:val="WW8Num15z6"/>
    <w:rsid w:val="00337D9F"/>
  </w:style>
  <w:style w:type="character" w:customStyle="1" w:styleId="WW8Num15z7">
    <w:name w:val="WW8Num15z7"/>
    <w:rsid w:val="00337D9F"/>
  </w:style>
  <w:style w:type="character" w:customStyle="1" w:styleId="WW8Num15z8">
    <w:name w:val="WW8Num15z8"/>
    <w:rsid w:val="00337D9F"/>
  </w:style>
  <w:style w:type="character" w:customStyle="1" w:styleId="WW8Num16z0">
    <w:name w:val="WW8Num16z0"/>
    <w:rsid w:val="00337D9F"/>
    <w:rPr>
      <w:rFonts w:hint="default"/>
    </w:rPr>
  </w:style>
  <w:style w:type="character" w:customStyle="1" w:styleId="WW8Num16z1">
    <w:name w:val="WW8Num16z1"/>
    <w:rsid w:val="00337D9F"/>
  </w:style>
  <w:style w:type="character" w:customStyle="1" w:styleId="WW8Num16z2">
    <w:name w:val="WW8Num16z2"/>
    <w:rsid w:val="00337D9F"/>
  </w:style>
  <w:style w:type="character" w:customStyle="1" w:styleId="WW8Num16z3">
    <w:name w:val="WW8Num16z3"/>
    <w:rsid w:val="00337D9F"/>
  </w:style>
  <w:style w:type="character" w:customStyle="1" w:styleId="WW8Num16z4">
    <w:name w:val="WW8Num16z4"/>
    <w:rsid w:val="00337D9F"/>
  </w:style>
  <w:style w:type="character" w:customStyle="1" w:styleId="WW8Num16z5">
    <w:name w:val="WW8Num16z5"/>
    <w:rsid w:val="00337D9F"/>
  </w:style>
  <w:style w:type="character" w:customStyle="1" w:styleId="WW8Num16z6">
    <w:name w:val="WW8Num16z6"/>
    <w:rsid w:val="00337D9F"/>
  </w:style>
  <w:style w:type="character" w:customStyle="1" w:styleId="WW8Num16z7">
    <w:name w:val="WW8Num16z7"/>
    <w:rsid w:val="00337D9F"/>
  </w:style>
  <w:style w:type="character" w:customStyle="1" w:styleId="WW8Num16z8">
    <w:name w:val="WW8Num16z8"/>
    <w:rsid w:val="00337D9F"/>
  </w:style>
  <w:style w:type="character" w:customStyle="1" w:styleId="WW8Num17z0">
    <w:name w:val="WW8Num17z0"/>
    <w:rsid w:val="00337D9F"/>
  </w:style>
  <w:style w:type="character" w:customStyle="1" w:styleId="WW8Num17z1">
    <w:name w:val="WW8Num17z1"/>
    <w:rsid w:val="00337D9F"/>
  </w:style>
  <w:style w:type="character" w:customStyle="1" w:styleId="WW8Num17z2">
    <w:name w:val="WW8Num17z2"/>
    <w:rsid w:val="00337D9F"/>
  </w:style>
  <w:style w:type="character" w:customStyle="1" w:styleId="WW8Num17z3">
    <w:name w:val="WW8Num17z3"/>
    <w:rsid w:val="00337D9F"/>
  </w:style>
  <w:style w:type="character" w:customStyle="1" w:styleId="WW8Num17z4">
    <w:name w:val="WW8Num17z4"/>
    <w:rsid w:val="00337D9F"/>
  </w:style>
  <w:style w:type="character" w:customStyle="1" w:styleId="WW8Num17z5">
    <w:name w:val="WW8Num17z5"/>
    <w:rsid w:val="00337D9F"/>
  </w:style>
  <w:style w:type="character" w:customStyle="1" w:styleId="WW8Num17z6">
    <w:name w:val="WW8Num17z6"/>
    <w:rsid w:val="00337D9F"/>
  </w:style>
  <w:style w:type="character" w:customStyle="1" w:styleId="WW8Num17z7">
    <w:name w:val="WW8Num17z7"/>
    <w:rsid w:val="00337D9F"/>
  </w:style>
  <w:style w:type="character" w:customStyle="1" w:styleId="WW8Num17z8">
    <w:name w:val="WW8Num17z8"/>
    <w:rsid w:val="00337D9F"/>
  </w:style>
  <w:style w:type="character" w:customStyle="1" w:styleId="WW8Num18z0">
    <w:name w:val="WW8Num18z0"/>
    <w:rsid w:val="00337D9F"/>
    <w:rPr>
      <w:rFonts w:hint="default"/>
    </w:rPr>
  </w:style>
  <w:style w:type="character" w:customStyle="1" w:styleId="WW8Num19z0">
    <w:name w:val="WW8Num19z0"/>
    <w:rsid w:val="00337D9F"/>
    <w:rPr>
      <w:rFonts w:ascii="Cambria" w:hAnsi="Cambria" w:cs="Lucida Sans Unicode"/>
      <w:lang w:eastAsia="el-GR"/>
    </w:rPr>
  </w:style>
  <w:style w:type="character" w:customStyle="1" w:styleId="WW8Num19z1">
    <w:name w:val="WW8Num19z1"/>
    <w:rsid w:val="00337D9F"/>
  </w:style>
  <w:style w:type="character" w:customStyle="1" w:styleId="WW8Num19z2">
    <w:name w:val="WW8Num19z2"/>
    <w:rsid w:val="00337D9F"/>
  </w:style>
  <w:style w:type="character" w:customStyle="1" w:styleId="WW8Num19z3">
    <w:name w:val="WW8Num19z3"/>
    <w:rsid w:val="00337D9F"/>
  </w:style>
  <w:style w:type="character" w:customStyle="1" w:styleId="WW8Num19z4">
    <w:name w:val="WW8Num19z4"/>
    <w:rsid w:val="00337D9F"/>
  </w:style>
  <w:style w:type="character" w:customStyle="1" w:styleId="WW8Num19z5">
    <w:name w:val="WW8Num19z5"/>
    <w:rsid w:val="00337D9F"/>
  </w:style>
  <w:style w:type="character" w:customStyle="1" w:styleId="WW8Num19z6">
    <w:name w:val="WW8Num19z6"/>
    <w:rsid w:val="00337D9F"/>
  </w:style>
  <w:style w:type="character" w:customStyle="1" w:styleId="WW8Num19z7">
    <w:name w:val="WW8Num19z7"/>
    <w:rsid w:val="00337D9F"/>
  </w:style>
  <w:style w:type="character" w:customStyle="1" w:styleId="WW8Num19z8">
    <w:name w:val="WW8Num19z8"/>
    <w:rsid w:val="00337D9F"/>
  </w:style>
  <w:style w:type="character" w:customStyle="1" w:styleId="WW8Num20z0">
    <w:name w:val="WW8Num20z0"/>
    <w:rsid w:val="00337D9F"/>
    <w:rPr>
      <w:rFonts w:hint="default"/>
      <w:b/>
    </w:rPr>
  </w:style>
  <w:style w:type="character" w:customStyle="1" w:styleId="WW8Num20z1">
    <w:name w:val="WW8Num20z1"/>
    <w:rsid w:val="00337D9F"/>
  </w:style>
  <w:style w:type="character" w:customStyle="1" w:styleId="WW8Num20z2">
    <w:name w:val="WW8Num20z2"/>
    <w:rsid w:val="00337D9F"/>
  </w:style>
  <w:style w:type="character" w:customStyle="1" w:styleId="WW8Num20z3">
    <w:name w:val="WW8Num20z3"/>
    <w:rsid w:val="00337D9F"/>
  </w:style>
  <w:style w:type="character" w:customStyle="1" w:styleId="WW8Num20z4">
    <w:name w:val="WW8Num20z4"/>
    <w:rsid w:val="00337D9F"/>
  </w:style>
  <w:style w:type="character" w:customStyle="1" w:styleId="WW8Num20z5">
    <w:name w:val="WW8Num20z5"/>
    <w:rsid w:val="00337D9F"/>
  </w:style>
  <w:style w:type="character" w:customStyle="1" w:styleId="WW8Num20z6">
    <w:name w:val="WW8Num20z6"/>
    <w:rsid w:val="00337D9F"/>
  </w:style>
  <w:style w:type="character" w:customStyle="1" w:styleId="WW8Num20z7">
    <w:name w:val="WW8Num20z7"/>
    <w:rsid w:val="00337D9F"/>
  </w:style>
  <w:style w:type="character" w:customStyle="1" w:styleId="WW8Num20z8">
    <w:name w:val="WW8Num20z8"/>
    <w:rsid w:val="00337D9F"/>
  </w:style>
  <w:style w:type="character" w:customStyle="1" w:styleId="WW8Num21z0">
    <w:name w:val="WW8Num21z0"/>
    <w:rsid w:val="00337D9F"/>
  </w:style>
  <w:style w:type="character" w:customStyle="1" w:styleId="WW8Num21z1">
    <w:name w:val="WW8Num21z1"/>
    <w:rsid w:val="00337D9F"/>
    <w:rPr>
      <w:rFonts w:ascii="Arial" w:hAnsi="Arial" w:cs="Arial"/>
      <w:sz w:val="22"/>
    </w:rPr>
  </w:style>
  <w:style w:type="character" w:customStyle="1" w:styleId="WW8Num21z2">
    <w:name w:val="WW8Num21z2"/>
    <w:rsid w:val="00337D9F"/>
  </w:style>
  <w:style w:type="character" w:customStyle="1" w:styleId="WW8Num21z3">
    <w:name w:val="WW8Num21z3"/>
    <w:rsid w:val="00337D9F"/>
  </w:style>
  <w:style w:type="character" w:customStyle="1" w:styleId="WW8Num21z4">
    <w:name w:val="WW8Num21z4"/>
    <w:rsid w:val="00337D9F"/>
  </w:style>
  <w:style w:type="character" w:customStyle="1" w:styleId="WW8Num21z5">
    <w:name w:val="WW8Num21z5"/>
    <w:rsid w:val="00337D9F"/>
  </w:style>
  <w:style w:type="character" w:customStyle="1" w:styleId="WW8Num21z6">
    <w:name w:val="WW8Num21z6"/>
    <w:rsid w:val="00337D9F"/>
  </w:style>
  <w:style w:type="character" w:customStyle="1" w:styleId="WW8Num21z7">
    <w:name w:val="WW8Num21z7"/>
    <w:rsid w:val="00337D9F"/>
  </w:style>
  <w:style w:type="character" w:customStyle="1" w:styleId="WW8Num21z8">
    <w:name w:val="WW8Num21z8"/>
    <w:rsid w:val="00337D9F"/>
  </w:style>
  <w:style w:type="character" w:customStyle="1" w:styleId="WW8Num22z0">
    <w:name w:val="WW8Num22z0"/>
    <w:rsid w:val="00337D9F"/>
  </w:style>
  <w:style w:type="character" w:customStyle="1" w:styleId="WW8Num22z1">
    <w:name w:val="WW8Num22z1"/>
    <w:rsid w:val="00337D9F"/>
  </w:style>
  <w:style w:type="character" w:customStyle="1" w:styleId="WW8Num22z2">
    <w:name w:val="WW8Num22z2"/>
    <w:rsid w:val="00337D9F"/>
  </w:style>
  <w:style w:type="character" w:customStyle="1" w:styleId="WW8Num22z3">
    <w:name w:val="WW8Num22z3"/>
    <w:rsid w:val="00337D9F"/>
  </w:style>
  <w:style w:type="character" w:customStyle="1" w:styleId="WW8Num22z4">
    <w:name w:val="WW8Num22z4"/>
    <w:rsid w:val="00337D9F"/>
  </w:style>
  <w:style w:type="character" w:customStyle="1" w:styleId="WW8Num22z5">
    <w:name w:val="WW8Num22z5"/>
    <w:rsid w:val="00337D9F"/>
  </w:style>
  <w:style w:type="character" w:customStyle="1" w:styleId="WW8Num22z6">
    <w:name w:val="WW8Num22z6"/>
    <w:rsid w:val="00337D9F"/>
  </w:style>
  <w:style w:type="character" w:customStyle="1" w:styleId="WW8Num22z7">
    <w:name w:val="WW8Num22z7"/>
    <w:rsid w:val="00337D9F"/>
  </w:style>
  <w:style w:type="character" w:customStyle="1" w:styleId="WW8Num22z8">
    <w:name w:val="WW8Num22z8"/>
    <w:rsid w:val="00337D9F"/>
  </w:style>
  <w:style w:type="character" w:customStyle="1" w:styleId="WW8Num23z0">
    <w:name w:val="WW8Num23z0"/>
    <w:rsid w:val="00337D9F"/>
  </w:style>
  <w:style w:type="character" w:customStyle="1" w:styleId="WW8Num23z1">
    <w:name w:val="WW8Num23z1"/>
    <w:rsid w:val="00337D9F"/>
  </w:style>
  <w:style w:type="character" w:customStyle="1" w:styleId="WW8Num23z2">
    <w:name w:val="WW8Num23z2"/>
    <w:rsid w:val="00337D9F"/>
  </w:style>
  <w:style w:type="character" w:customStyle="1" w:styleId="WW8Num23z3">
    <w:name w:val="WW8Num23z3"/>
    <w:rsid w:val="00337D9F"/>
  </w:style>
  <w:style w:type="character" w:customStyle="1" w:styleId="WW8Num23z4">
    <w:name w:val="WW8Num23z4"/>
    <w:rsid w:val="00337D9F"/>
  </w:style>
  <w:style w:type="character" w:customStyle="1" w:styleId="WW8Num23z5">
    <w:name w:val="WW8Num23z5"/>
    <w:rsid w:val="00337D9F"/>
  </w:style>
  <w:style w:type="character" w:customStyle="1" w:styleId="WW8Num23z6">
    <w:name w:val="WW8Num23z6"/>
    <w:rsid w:val="00337D9F"/>
  </w:style>
  <w:style w:type="character" w:customStyle="1" w:styleId="WW8Num23z7">
    <w:name w:val="WW8Num23z7"/>
    <w:rsid w:val="00337D9F"/>
  </w:style>
  <w:style w:type="character" w:customStyle="1" w:styleId="WW8Num23z8">
    <w:name w:val="WW8Num23z8"/>
    <w:rsid w:val="00337D9F"/>
  </w:style>
  <w:style w:type="character" w:customStyle="1" w:styleId="WW8Num24z0">
    <w:name w:val="WW8Num24z0"/>
    <w:rsid w:val="00337D9F"/>
    <w:rPr>
      <w:rFonts w:ascii="Symbol" w:hAnsi="Symbol" w:cs="Symbol" w:hint="default"/>
    </w:rPr>
  </w:style>
  <w:style w:type="character" w:customStyle="1" w:styleId="WW8Num24z1">
    <w:name w:val="WW8Num24z1"/>
    <w:rsid w:val="00337D9F"/>
    <w:rPr>
      <w:rFonts w:ascii="Courier New" w:hAnsi="Courier New" w:cs="Courier New" w:hint="default"/>
    </w:rPr>
  </w:style>
  <w:style w:type="character" w:customStyle="1" w:styleId="WW8Num24z2">
    <w:name w:val="WW8Num24z2"/>
    <w:rsid w:val="00337D9F"/>
    <w:rPr>
      <w:rFonts w:ascii="Wingdings" w:hAnsi="Wingdings" w:cs="Wingdings" w:hint="default"/>
    </w:rPr>
  </w:style>
  <w:style w:type="character" w:customStyle="1" w:styleId="WW8Num25z0">
    <w:name w:val="WW8Num25z0"/>
    <w:rsid w:val="00337D9F"/>
    <w:rPr>
      <w:rFonts w:ascii="Symbol" w:hAnsi="Symbol" w:cs="Symbol" w:hint="default"/>
    </w:rPr>
  </w:style>
  <w:style w:type="character" w:customStyle="1" w:styleId="WW8Num25z1">
    <w:name w:val="WW8Num25z1"/>
    <w:rsid w:val="00337D9F"/>
    <w:rPr>
      <w:rFonts w:ascii="Courier New" w:hAnsi="Courier New" w:cs="Courier New" w:hint="default"/>
    </w:rPr>
  </w:style>
  <w:style w:type="character" w:customStyle="1" w:styleId="WW8Num25z2">
    <w:name w:val="WW8Num25z2"/>
    <w:rsid w:val="00337D9F"/>
    <w:rPr>
      <w:rFonts w:ascii="Wingdings" w:hAnsi="Wingdings" w:cs="Wingdings" w:hint="default"/>
    </w:rPr>
  </w:style>
  <w:style w:type="character" w:customStyle="1" w:styleId="WW8Num26z0">
    <w:name w:val="WW8Num26z0"/>
    <w:rsid w:val="00337D9F"/>
  </w:style>
  <w:style w:type="character" w:customStyle="1" w:styleId="WW8Num26z1">
    <w:name w:val="WW8Num26z1"/>
    <w:rsid w:val="00337D9F"/>
  </w:style>
  <w:style w:type="character" w:customStyle="1" w:styleId="WW8Num26z2">
    <w:name w:val="WW8Num26z2"/>
    <w:rsid w:val="00337D9F"/>
  </w:style>
  <w:style w:type="character" w:customStyle="1" w:styleId="WW8Num26z3">
    <w:name w:val="WW8Num26z3"/>
    <w:rsid w:val="00337D9F"/>
  </w:style>
  <w:style w:type="character" w:customStyle="1" w:styleId="WW8Num26z4">
    <w:name w:val="WW8Num26z4"/>
    <w:rsid w:val="00337D9F"/>
  </w:style>
  <w:style w:type="character" w:customStyle="1" w:styleId="WW8Num26z5">
    <w:name w:val="WW8Num26z5"/>
    <w:rsid w:val="00337D9F"/>
  </w:style>
  <w:style w:type="character" w:customStyle="1" w:styleId="WW8Num26z6">
    <w:name w:val="WW8Num26z6"/>
    <w:rsid w:val="00337D9F"/>
  </w:style>
  <w:style w:type="character" w:customStyle="1" w:styleId="WW8Num26z7">
    <w:name w:val="WW8Num26z7"/>
    <w:rsid w:val="00337D9F"/>
  </w:style>
  <w:style w:type="character" w:customStyle="1" w:styleId="WW8Num26z8">
    <w:name w:val="WW8Num26z8"/>
    <w:rsid w:val="00337D9F"/>
  </w:style>
  <w:style w:type="character" w:customStyle="1" w:styleId="WW8Num27z0">
    <w:name w:val="WW8Num27z0"/>
    <w:rsid w:val="00337D9F"/>
    <w:rPr>
      <w:rFonts w:ascii="Symbol" w:hAnsi="Symbol" w:cs="Symbol" w:hint="default"/>
    </w:rPr>
  </w:style>
  <w:style w:type="character" w:customStyle="1" w:styleId="WW8Num27z1">
    <w:name w:val="WW8Num27z1"/>
    <w:rsid w:val="00337D9F"/>
    <w:rPr>
      <w:rFonts w:ascii="Courier New" w:hAnsi="Courier New" w:cs="Courier New" w:hint="default"/>
    </w:rPr>
  </w:style>
  <w:style w:type="character" w:customStyle="1" w:styleId="WW8Num27z2">
    <w:name w:val="WW8Num27z2"/>
    <w:rsid w:val="00337D9F"/>
    <w:rPr>
      <w:rFonts w:ascii="Wingdings" w:hAnsi="Wingdings" w:cs="Wingdings" w:hint="default"/>
    </w:rPr>
  </w:style>
  <w:style w:type="character" w:customStyle="1" w:styleId="WW8Num28z0">
    <w:name w:val="WW8Num28z0"/>
    <w:rsid w:val="00337D9F"/>
  </w:style>
  <w:style w:type="character" w:customStyle="1" w:styleId="WW8Num28z1">
    <w:name w:val="WW8Num28z1"/>
    <w:rsid w:val="00337D9F"/>
  </w:style>
  <w:style w:type="character" w:customStyle="1" w:styleId="WW8Num28z2">
    <w:name w:val="WW8Num28z2"/>
    <w:rsid w:val="00337D9F"/>
  </w:style>
  <w:style w:type="character" w:customStyle="1" w:styleId="WW8Num28z3">
    <w:name w:val="WW8Num28z3"/>
    <w:rsid w:val="00337D9F"/>
  </w:style>
  <w:style w:type="character" w:customStyle="1" w:styleId="WW8Num28z4">
    <w:name w:val="WW8Num28z4"/>
    <w:rsid w:val="00337D9F"/>
  </w:style>
  <w:style w:type="character" w:customStyle="1" w:styleId="WW8Num28z5">
    <w:name w:val="WW8Num28z5"/>
    <w:rsid w:val="00337D9F"/>
  </w:style>
  <w:style w:type="character" w:customStyle="1" w:styleId="WW8Num28z6">
    <w:name w:val="WW8Num28z6"/>
    <w:rsid w:val="00337D9F"/>
  </w:style>
  <w:style w:type="character" w:customStyle="1" w:styleId="WW8Num28z7">
    <w:name w:val="WW8Num28z7"/>
    <w:rsid w:val="00337D9F"/>
  </w:style>
  <w:style w:type="character" w:customStyle="1" w:styleId="WW8Num28z8">
    <w:name w:val="WW8Num28z8"/>
    <w:rsid w:val="00337D9F"/>
  </w:style>
  <w:style w:type="character" w:customStyle="1" w:styleId="13">
    <w:name w:val="Προεπιλεγμένη γραμματοσειρά1"/>
    <w:rsid w:val="00337D9F"/>
  </w:style>
  <w:style w:type="character" w:customStyle="1" w:styleId="14">
    <w:name w:val="Παραπομπή σχολίου1"/>
    <w:rsid w:val="00337D9F"/>
    <w:rPr>
      <w:sz w:val="16"/>
      <w:szCs w:val="16"/>
    </w:rPr>
  </w:style>
  <w:style w:type="character" w:customStyle="1" w:styleId="afc">
    <w:name w:val="Χαρακτήρες υποσημείωσης"/>
    <w:rsid w:val="00337D9F"/>
    <w:rPr>
      <w:vertAlign w:val="superscript"/>
    </w:rPr>
  </w:style>
  <w:style w:type="character" w:customStyle="1" w:styleId="afd">
    <w:name w:val="Χαρακτήρες σημείωσης τέλους"/>
    <w:rsid w:val="00337D9F"/>
    <w:rPr>
      <w:vertAlign w:val="superscript"/>
    </w:rPr>
  </w:style>
  <w:style w:type="character" w:customStyle="1" w:styleId="CharChar1">
    <w:name w:val="Char Char1"/>
    <w:rsid w:val="00337D9F"/>
  </w:style>
  <w:style w:type="character" w:customStyle="1" w:styleId="CharChar">
    <w:name w:val="Char Char"/>
    <w:rsid w:val="00337D9F"/>
    <w:rPr>
      <w:b/>
      <w:bCs/>
    </w:rPr>
  </w:style>
  <w:style w:type="character" w:styleId="afe">
    <w:name w:val="endnote reference"/>
    <w:rsid w:val="00337D9F"/>
    <w:rPr>
      <w:vertAlign w:val="superscript"/>
    </w:rPr>
  </w:style>
  <w:style w:type="character" w:styleId="aff">
    <w:name w:val="footnote reference"/>
    <w:rsid w:val="00337D9F"/>
    <w:rPr>
      <w:vertAlign w:val="superscript"/>
    </w:rPr>
  </w:style>
  <w:style w:type="paragraph" w:customStyle="1" w:styleId="aff0">
    <w:name w:val="Επικεφαλίδα"/>
    <w:basedOn w:val="a"/>
    <w:next w:val="af3"/>
    <w:rsid w:val="00337D9F"/>
    <w:pPr>
      <w:suppressAutoHyphens/>
      <w:jc w:val="center"/>
    </w:pPr>
    <w:rPr>
      <w:b/>
      <w:color w:val="000000"/>
      <w:sz w:val="28"/>
      <w:szCs w:val="20"/>
      <w:lang w:val="en-US"/>
    </w:rPr>
  </w:style>
  <w:style w:type="paragraph" w:styleId="aff1">
    <w:name w:val="List"/>
    <w:basedOn w:val="af3"/>
    <w:rsid w:val="00337D9F"/>
    <w:pPr>
      <w:suppressAutoHyphens/>
      <w:spacing w:after="0"/>
      <w:jc w:val="both"/>
    </w:pPr>
    <w:rPr>
      <w:rFonts w:ascii="Arial" w:hAnsi="Arial" w:cs="Mangal"/>
      <w:sz w:val="22"/>
      <w:lang w:eastAsia="zh-CN"/>
    </w:rPr>
  </w:style>
  <w:style w:type="paragraph" w:customStyle="1" w:styleId="aff2">
    <w:name w:val="Ευρετήριο"/>
    <w:basedOn w:val="a"/>
    <w:rsid w:val="00337D9F"/>
    <w:pPr>
      <w:suppressLineNumbers/>
      <w:suppressAutoHyphens/>
      <w:jc w:val="both"/>
    </w:pPr>
    <w:rPr>
      <w:rFonts w:cs="Mangal"/>
      <w:lang w:eastAsia="zh-CN"/>
    </w:rPr>
  </w:style>
  <w:style w:type="paragraph" w:customStyle="1" w:styleId="Normalgr">
    <w:name w:val="Normalgr"/>
    <w:rsid w:val="00337D9F"/>
    <w:pPr>
      <w:tabs>
        <w:tab w:val="left" w:pos="1021"/>
        <w:tab w:val="left" w:pos="1588"/>
      </w:tabs>
      <w:suppressAutoHyphens/>
      <w:jc w:val="both"/>
    </w:pPr>
    <w:rPr>
      <w:rFonts w:ascii="Arial" w:eastAsia="Times New Roman" w:hAnsi="Arial" w:cs="Arial"/>
      <w:spacing w:val="15"/>
      <w:sz w:val="20"/>
      <w:szCs w:val="20"/>
      <w:lang w:val="en-GB" w:eastAsia="zh-CN"/>
    </w:rPr>
  </w:style>
  <w:style w:type="paragraph" w:customStyle="1" w:styleId="para-1">
    <w:name w:val="para-1"/>
    <w:basedOn w:val="a"/>
    <w:rsid w:val="00337D9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337D9F"/>
    <w:pPr>
      <w:ind w:left="1588" w:hanging="1588"/>
    </w:pPr>
  </w:style>
  <w:style w:type="paragraph" w:customStyle="1" w:styleId="15">
    <w:name w:val="Κείμενο μακροεντολής1"/>
    <w:rsid w:val="00337D9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sz w:val="20"/>
      <w:szCs w:val="20"/>
      <w:lang w:val="el-GR" w:eastAsia="zh-CN"/>
    </w:rPr>
  </w:style>
  <w:style w:type="paragraph" w:customStyle="1" w:styleId="16">
    <w:name w:val="Κείμενο σχολίου1"/>
    <w:basedOn w:val="a"/>
    <w:rsid w:val="00337D9F"/>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337D9F"/>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337D9F"/>
    <w:rPr>
      <w:rFonts w:ascii="Arial" w:eastAsia="Times New Roman" w:hAnsi="Arial" w:cs="Times New Roman"/>
      <w:i/>
      <w:sz w:val="20"/>
      <w:szCs w:val="20"/>
      <w:lang w:val="el-GR" w:eastAsia="el-GR"/>
    </w:rPr>
  </w:style>
  <w:style w:type="paragraph" w:customStyle="1" w:styleId="31">
    <w:name w:val="Σώμα κείμενου με εσοχή 31"/>
    <w:basedOn w:val="a"/>
    <w:rsid w:val="00337D9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337D9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337D9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337D9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337D9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337D9F"/>
    <w:pPr>
      <w:suppressAutoHyphens/>
      <w:jc w:val="both"/>
    </w:pPr>
    <w:rPr>
      <w:rFonts w:ascii="Tahoma" w:hAnsi="Tahoma" w:cs="Tahoma"/>
      <w:sz w:val="16"/>
      <w:szCs w:val="16"/>
      <w:lang w:eastAsia="zh-CN"/>
    </w:rPr>
  </w:style>
  <w:style w:type="paragraph" w:styleId="aff4">
    <w:name w:val="endnote text"/>
    <w:basedOn w:val="a"/>
    <w:link w:val="Charf"/>
    <w:uiPriority w:val="99"/>
    <w:rsid w:val="00337D9F"/>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337D9F"/>
    <w:rPr>
      <w:rFonts w:ascii="Times New Roman" w:eastAsia="Times New Roman" w:hAnsi="Times New Roman" w:cs="Times New Roman"/>
      <w:sz w:val="20"/>
      <w:szCs w:val="20"/>
      <w:lang w:val="el-GR" w:eastAsia="zh-CN"/>
    </w:rPr>
  </w:style>
  <w:style w:type="paragraph" w:styleId="17">
    <w:name w:val="toc 1"/>
    <w:basedOn w:val="a"/>
    <w:next w:val="a"/>
    <w:uiPriority w:val="39"/>
    <w:rsid w:val="00337D9F"/>
    <w:pPr>
      <w:suppressAutoHyphens/>
      <w:jc w:val="both"/>
    </w:pPr>
    <w:rPr>
      <w:rFonts w:ascii="Arial" w:hAnsi="Arial" w:cs="Arial"/>
      <w:lang w:eastAsia="zh-CN"/>
    </w:rPr>
  </w:style>
  <w:style w:type="paragraph" w:customStyle="1" w:styleId="18">
    <w:name w:val="Κείμενο πλαισίου1"/>
    <w:basedOn w:val="a"/>
    <w:rsid w:val="00337D9F"/>
    <w:pPr>
      <w:suppressAutoHyphens/>
      <w:jc w:val="both"/>
    </w:pPr>
    <w:rPr>
      <w:rFonts w:ascii="Tahoma" w:hAnsi="Tahoma" w:cs="Tahoma"/>
      <w:sz w:val="16"/>
      <w:szCs w:val="16"/>
      <w:lang w:eastAsia="zh-CN"/>
    </w:rPr>
  </w:style>
  <w:style w:type="paragraph" w:customStyle="1" w:styleId="19">
    <w:name w:val="Τμήμα κειμένου1"/>
    <w:basedOn w:val="a"/>
    <w:rsid w:val="00337D9F"/>
    <w:pPr>
      <w:suppressAutoHyphens/>
      <w:ind w:left="429" w:right="145" w:hanging="360"/>
      <w:jc w:val="both"/>
    </w:pPr>
    <w:rPr>
      <w:rFonts w:ascii="Arial" w:hAnsi="Arial" w:cs="Arial"/>
      <w:sz w:val="22"/>
      <w:lang w:eastAsia="zh-CN"/>
    </w:rPr>
  </w:style>
  <w:style w:type="paragraph" w:customStyle="1" w:styleId="xl24">
    <w:name w:val="xl24"/>
    <w:basedOn w:val="a"/>
    <w:rsid w:val="00337D9F"/>
    <w:pPr>
      <w:suppressAutoHyphens/>
      <w:spacing w:before="280" w:after="280"/>
      <w:jc w:val="center"/>
      <w:textAlignment w:val="center"/>
    </w:pPr>
    <w:rPr>
      <w:rFonts w:ascii="Arial" w:hAnsi="Arial" w:cs="Arial"/>
      <w:sz w:val="22"/>
      <w:lang w:eastAsia="zh-CN"/>
    </w:rPr>
  </w:style>
  <w:style w:type="paragraph" w:customStyle="1" w:styleId="Standard">
    <w:name w:val="Standard"/>
    <w:rsid w:val="00337D9F"/>
    <w:pPr>
      <w:widowControl w:val="0"/>
      <w:suppressAutoHyphens/>
      <w:jc w:val="both"/>
      <w:textAlignment w:val="baseline"/>
    </w:pPr>
    <w:rPr>
      <w:rFonts w:ascii="Times New Roman" w:eastAsia="Times New Roman" w:hAnsi="Times New Roman" w:cs="Tahoma"/>
      <w:kern w:val="1"/>
      <w:lang w:eastAsia="zh-CN"/>
    </w:rPr>
  </w:style>
  <w:style w:type="paragraph" w:customStyle="1" w:styleId="HTMLPreformatted2">
    <w:name w:val="HTML Preformatted2"/>
    <w:basedOn w:val="a"/>
    <w:rsid w:val="00337D9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337D9F"/>
    <w:pPr>
      <w:suppressLineNumbers/>
      <w:suppressAutoHyphens/>
      <w:jc w:val="both"/>
    </w:pPr>
    <w:rPr>
      <w:lang w:eastAsia="zh-CN"/>
    </w:rPr>
  </w:style>
  <w:style w:type="paragraph" w:customStyle="1" w:styleId="aff6">
    <w:name w:val="Επικεφαλίδα πίνακα"/>
    <w:basedOn w:val="aff5"/>
    <w:rsid w:val="00337D9F"/>
    <w:pPr>
      <w:jc w:val="center"/>
    </w:pPr>
    <w:rPr>
      <w:b/>
      <w:bCs/>
    </w:rPr>
  </w:style>
  <w:style w:type="paragraph" w:customStyle="1" w:styleId="aff7">
    <w:name w:val="Περιεχόμενα πλαισίου"/>
    <w:basedOn w:val="a"/>
    <w:rsid w:val="00337D9F"/>
    <w:pPr>
      <w:suppressAutoHyphens/>
      <w:jc w:val="both"/>
    </w:pPr>
    <w:rPr>
      <w:lang w:eastAsia="zh-CN"/>
    </w:rPr>
  </w:style>
  <w:style w:type="character" w:customStyle="1" w:styleId="Charf0">
    <w:name w:val="Χάρτης εγγράφου Char"/>
    <w:basedOn w:val="a0"/>
    <w:link w:val="aff8"/>
    <w:uiPriority w:val="99"/>
    <w:semiHidden/>
    <w:rsid w:val="00337D9F"/>
    <w:rPr>
      <w:rFonts w:ascii="Tahoma" w:hAnsi="Tahoma"/>
      <w:sz w:val="16"/>
      <w:szCs w:val="16"/>
      <w:lang w:eastAsia="zh-CN"/>
    </w:rPr>
  </w:style>
  <w:style w:type="paragraph" w:styleId="aff8">
    <w:name w:val="Document Map"/>
    <w:basedOn w:val="a"/>
    <w:link w:val="Charf0"/>
    <w:uiPriority w:val="99"/>
    <w:semiHidden/>
    <w:unhideWhenUsed/>
    <w:rsid w:val="00337D9F"/>
    <w:pPr>
      <w:suppressAutoHyphens/>
      <w:jc w:val="both"/>
    </w:pPr>
    <w:rPr>
      <w:rFonts w:ascii="Tahoma" w:eastAsiaTheme="minorHAnsi" w:hAnsi="Tahoma" w:cstheme="minorBidi"/>
      <w:sz w:val="16"/>
      <w:szCs w:val="16"/>
      <w:lang w:val="en-US" w:eastAsia="zh-CN"/>
    </w:rPr>
  </w:style>
  <w:style w:type="character" w:customStyle="1" w:styleId="DocumentMapChar1">
    <w:name w:val="Document Map Char1"/>
    <w:basedOn w:val="a0"/>
    <w:uiPriority w:val="99"/>
    <w:semiHidden/>
    <w:rsid w:val="00337D9F"/>
    <w:rPr>
      <w:rFonts w:ascii="Lucida Grande" w:eastAsia="Times New Roman" w:hAnsi="Lucida Grande" w:cs="Times New Roman"/>
      <w:lang w:val="el-GR" w:eastAsia="el-GR"/>
    </w:rPr>
  </w:style>
  <w:style w:type="character" w:customStyle="1" w:styleId="Char10">
    <w:name w:val="Χάρτης εγγράφου Char1"/>
    <w:basedOn w:val="a0"/>
    <w:uiPriority w:val="99"/>
    <w:semiHidden/>
    <w:rsid w:val="00337D9F"/>
    <w:rPr>
      <w:rFonts w:ascii="Segoe UI" w:eastAsia="Times New Roman" w:hAnsi="Segoe UI" w:cs="Segoe UI"/>
      <w:sz w:val="16"/>
      <w:szCs w:val="16"/>
      <w:lang w:eastAsia="el-GR"/>
    </w:rPr>
  </w:style>
  <w:style w:type="character" w:customStyle="1" w:styleId="aff9">
    <w:name w:val="Σύμβολο υποσημείωσης"/>
    <w:rsid w:val="00337D9F"/>
    <w:rPr>
      <w:vertAlign w:val="superscript"/>
    </w:rPr>
  </w:style>
  <w:style w:type="character" w:customStyle="1" w:styleId="affa">
    <w:name w:val="Αγκίστρωση σημειώσεων τέλους"/>
    <w:rsid w:val="00337D9F"/>
    <w:rPr>
      <w:vertAlign w:val="superscript"/>
    </w:rPr>
  </w:style>
  <w:style w:type="paragraph" w:customStyle="1" w:styleId="affb">
    <w:name w:val="Σημείωση τέλους"/>
    <w:basedOn w:val="a"/>
    <w:rsid w:val="00337D9F"/>
    <w:pPr>
      <w:suppressAutoHyphens/>
      <w:jc w:val="both"/>
    </w:pPr>
    <w:rPr>
      <w:sz w:val="20"/>
      <w:szCs w:val="20"/>
      <w:lang w:eastAsia="zh-CN"/>
    </w:rPr>
  </w:style>
  <w:style w:type="paragraph" w:customStyle="1" w:styleId="Default">
    <w:name w:val="Default"/>
    <w:rsid w:val="00337D9F"/>
    <w:pPr>
      <w:suppressAutoHyphens/>
      <w:autoSpaceDE w:val="0"/>
      <w:jc w:val="both"/>
    </w:pPr>
    <w:rPr>
      <w:rFonts w:ascii="Arial" w:eastAsia="Times New Roman" w:hAnsi="Arial" w:cs="Arial"/>
      <w:color w:val="000000"/>
      <w:lang w:val="el-GR" w:eastAsia="zh-CN"/>
    </w:rPr>
  </w:style>
  <w:style w:type="character" w:customStyle="1" w:styleId="1a">
    <w:name w:val="Παραπομπή υποσημείωσης1"/>
    <w:rsid w:val="00337D9F"/>
    <w:rPr>
      <w:vertAlign w:val="superscript"/>
    </w:rPr>
  </w:style>
  <w:style w:type="paragraph" w:customStyle="1" w:styleId="western">
    <w:name w:val="western"/>
    <w:basedOn w:val="a"/>
    <w:rsid w:val="00337D9F"/>
    <w:pPr>
      <w:spacing w:before="100" w:beforeAutospacing="1" w:after="119"/>
      <w:jc w:val="both"/>
    </w:pPr>
    <w:rPr>
      <w:color w:val="000000"/>
    </w:rPr>
  </w:style>
  <w:style w:type="character" w:customStyle="1" w:styleId="EndnoteCharacters">
    <w:name w:val="Endnote Characters"/>
    <w:rsid w:val="00337D9F"/>
    <w:rPr>
      <w:vertAlign w:val="superscript"/>
    </w:rPr>
  </w:style>
  <w:style w:type="character" w:customStyle="1" w:styleId="Char11">
    <w:name w:val="Κείμενο σχολίου Char1"/>
    <w:uiPriority w:val="99"/>
    <w:semiHidden/>
    <w:rsid w:val="00337D9F"/>
    <w:rPr>
      <w:lang w:eastAsia="zh-CN"/>
    </w:rPr>
  </w:style>
  <w:style w:type="paragraph" w:customStyle="1" w:styleId="affc">
    <w:name w:val="Κεφαλίδα αριστερά"/>
    <w:basedOn w:val="a"/>
    <w:rsid w:val="00337D9F"/>
    <w:pPr>
      <w:suppressLineNumbers/>
      <w:tabs>
        <w:tab w:val="center" w:pos="4819"/>
        <w:tab w:val="right" w:pos="9638"/>
      </w:tabs>
      <w:suppressAutoHyphens/>
    </w:pPr>
    <w:rPr>
      <w:lang w:eastAsia="zh-CN"/>
    </w:rPr>
  </w:style>
  <w:style w:type="character" w:customStyle="1" w:styleId="WW8Num2z1">
    <w:name w:val="WW8Num2z1"/>
    <w:rsid w:val="00337D9F"/>
    <w:rPr>
      <w:rFonts w:ascii="Courier New" w:hAnsi="Courier New" w:cs="Courier New"/>
    </w:rPr>
  </w:style>
  <w:style w:type="character" w:customStyle="1" w:styleId="a00">
    <w:name w:val="a0"/>
    <w:rsid w:val="00337D9F"/>
  </w:style>
  <w:style w:type="character" w:customStyle="1" w:styleId="FootnoteReference1">
    <w:name w:val="Footnote Reference1"/>
    <w:rsid w:val="00337D9F"/>
    <w:rPr>
      <w:vertAlign w:val="superscript"/>
    </w:rPr>
  </w:style>
  <w:style w:type="paragraph" w:styleId="30">
    <w:name w:val="toc 3"/>
    <w:basedOn w:val="a"/>
    <w:next w:val="a"/>
    <w:autoRedefine/>
    <w:uiPriority w:val="39"/>
    <w:unhideWhenUsed/>
    <w:rsid w:val="00337D9F"/>
    <w:pPr>
      <w:suppressAutoHyphens/>
      <w:ind w:left="480"/>
      <w:jc w:val="both"/>
    </w:pPr>
    <w:rPr>
      <w:lang w:eastAsia="zh-CN"/>
    </w:rPr>
  </w:style>
  <w:style w:type="paragraph" w:styleId="32">
    <w:name w:val="Body Text 3"/>
    <w:basedOn w:val="a"/>
    <w:link w:val="3Char0"/>
    <w:rsid w:val="00337D9F"/>
    <w:pPr>
      <w:ind w:right="-902"/>
    </w:pPr>
    <w:rPr>
      <w:b/>
      <w:bCs/>
      <w:szCs w:val="20"/>
    </w:rPr>
  </w:style>
  <w:style w:type="character" w:customStyle="1" w:styleId="3Char0">
    <w:name w:val="Σώμα κείμενου 3 Char"/>
    <w:basedOn w:val="a0"/>
    <w:link w:val="32"/>
    <w:rsid w:val="00337D9F"/>
    <w:rPr>
      <w:rFonts w:ascii="Times New Roman" w:eastAsia="Times New Roman" w:hAnsi="Times New Roman" w:cs="Times New Roman"/>
      <w:b/>
      <w:bCs/>
      <w:szCs w:val="20"/>
      <w:lang w:val="el-GR" w:eastAsia="el-GR"/>
    </w:rPr>
  </w:style>
  <w:style w:type="paragraph" w:customStyle="1" w:styleId="WW-2">
    <w:name w:val="WW-Σώμα κείμενου 2"/>
    <w:basedOn w:val="a"/>
    <w:rsid w:val="00337D9F"/>
    <w:pPr>
      <w:suppressAutoHyphens/>
      <w:jc w:val="both"/>
    </w:pPr>
    <w:rPr>
      <w:b/>
      <w:bCs/>
      <w:szCs w:val="20"/>
      <w:lang w:eastAsia="ar-SA"/>
    </w:rPr>
  </w:style>
  <w:style w:type="paragraph" w:customStyle="1" w:styleId="WW-20">
    <w:name w:val="WW-Σώμα κείμενου με εσοχή 2"/>
    <w:basedOn w:val="a"/>
    <w:rsid w:val="00337D9F"/>
    <w:pPr>
      <w:suppressAutoHyphens/>
      <w:ind w:left="426" w:hanging="426"/>
    </w:pPr>
    <w:rPr>
      <w:szCs w:val="20"/>
      <w:lang w:eastAsia="ar-SA"/>
    </w:rPr>
  </w:style>
  <w:style w:type="paragraph" w:styleId="33">
    <w:name w:val="Body Text Indent 3"/>
    <w:basedOn w:val="a"/>
    <w:link w:val="3Char1"/>
    <w:rsid w:val="00337D9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337D9F"/>
    <w:rPr>
      <w:rFonts w:ascii="Arial" w:eastAsia="Times New Roman" w:hAnsi="Arial" w:cs="Arial"/>
      <w:sz w:val="22"/>
      <w:szCs w:val="22"/>
      <w:lang w:val="el-GR" w:eastAsia="el-GR"/>
    </w:rPr>
  </w:style>
  <w:style w:type="paragraph" w:styleId="22">
    <w:name w:val="List 2"/>
    <w:basedOn w:val="a"/>
    <w:rsid w:val="00337D9F"/>
    <w:pPr>
      <w:ind w:left="566" w:hanging="283"/>
    </w:pPr>
    <w:rPr>
      <w:sz w:val="20"/>
      <w:szCs w:val="20"/>
    </w:rPr>
  </w:style>
  <w:style w:type="paragraph" w:customStyle="1" w:styleId="CM41">
    <w:name w:val="CM41"/>
    <w:basedOn w:val="a"/>
    <w:next w:val="a"/>
    <w:uiPriority w:val="99"/>
    <w:rsid w:val="00337D9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337D9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337D9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337D9F"/>
    <w:rPr>
      <w:rFonts w:cs="Times New Roman"/>
      <w:b/>
      <w:bCs/>
      <w:i/>
      <w:iCs/>
      <w:color w:val="4F81BD"/>
    </w:rPr>
  </w:style>
  <w:style w:type="character" w:customStyle="1" w:styleId="TabletextCharChar">
    <w:name w:val="Table text Char Char"/>
    <w:link w:val="TabletextChar"/>
    <w:uiPriority w:val="99"/>
    <w:semiHidden/>
    <w:locked/>
    <w:rsid w:val="00337D9F"/>
    <w:rPr>
      <w:rFonts w:ascii="Tahoma" w:eastAsia="Tahoma" w:hAnsi="Tahoma" w:cs="Times New Roman"/>
    </w:rPr>
  </w:style>
  <w:style w:type="character" w:customStyle="1" w:styleId="1c">
    <w:name w:val="Διακριτική αναφορά1"/>
    <w:qFormat/>
    <w:rsid w:val="00337D9F"/>
    <w:rPr>
      <w:smallCaps/>
      <w:color w:val="C0504D"/>
      <w:u w:val="single"/>
    </w:rPr>
  </w:style>
  <w:style w:type="character" w:customStyle="1" w:styleId="WW8Num10z4">
    <w:name w:val="WW8Num10z4"/>
    <w:rsid w:val="00337D9F"/>
  </w:style>
  <w:style w:type="character" w:customStyle="1" w:styleId="DeltaViewInsertion">
    <w:name w:val="DeltaView Insertion"/>
    <w:rsid w:val="00337D9F"/>
    <w:rPr>
      <w:b/>
      <w:i/>
      <w:spacing w:val="0"/>
      <w:lang w:val="el-GR"/>
    </w:rPr>
  </w:style>
  <w:style w:type="character" w:customStyle="1" w:styleId="NormalBoldChar">
    <w:name w:val="NormalBold Char"/>
    <w:rsid w:val="00337D9F"/>
    <w:rPr>
      <w:rFonts w:ascii="Times New Roman" w:eastAsia="Times New Roman" w:hAnsi="Times New Roman" w:cs="Times New Roman"/>
      <w:b/>
      <w:sz w:val="24"/>
      <w:lang w:val="el-GR"/>
    </w:rPr>
  </w:style>
  <w:style w:type="paragraph" w:customStyle="1" w:styleId="ChapterTitle">
    <w:name w:val="ChapterTitle"/>
    <w:basedOn w:val="a"/>
    <w:next w:val="a"/>
    <w:rsid w:val="00337D9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37D9F"/>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337D9F"/>
    <w:rPr>
      <w:color w:val="800080"/>
      <w:u w:val="single"/>
    </w:rPr>
  </w:style>
  <w:style w:type="character" w:customStyle="1" w:styleId="apple-converted-space">
    <w:name w:val="apple-converted-space"/>
    <w:basedOn w:val="a0"/>
    <w:rsid w:val="00337D9F"/>
  </w:style>
  <w:style w:type="character" w:customStyle="1" w:styleId="Char">
    <w:name w:val="Παράγραφος λίστας Char"/>
    <w:basedOn w:val="a0"/>
    <w:link w:val="a3"/>
    <w:uiPriority w:val="34"/>
    <w:locked/>
    <w:rsid w:val="00337D9F"/>
    <w:rPr>
      <w:rFonts w:ascii="Times New Roman" w:eastAsia="Times New Roman" w:hAnsi="Times New Roman" w:cs="Times New Roman"/>
      <w:lang w:val="el-GR" w:eastAsia="el-GR"/>
    </w:rPr>
  </w:style>
  <w:style w:type="paragraph" w:customStyle="1" w:styleId="ColorfulList-Accent12">
    <w:name w:val="Colorful List - Accent 12"/>
    <w:basedOn w:val="a"/>
    <w:rsid w:val="00337D9F"/>
    <w:pPr>
      <w:suppressAutoHyphens/>
      <w:spacing w:before="60" w:after="60"/>
      <w:ind w:left="720"/>
      <w:jc w:val="both"/>
    </w:pPr>
    <w:rPr>
      <w:rFonts w:ascii="Calibri" w:hAnsi="Calibri" w:cs="Calibri"/>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1491">
      <w:bodyDiv w:val="1"/>
      <w:marLeft w:val="0"/>
      <w:marRight w:val="0"/>
      <w:marTop w:val="0"/>
      <w:marBottom w:val="0"/>
      <w:divBdr>
        <w:top w:val="none" w:sz="0" w:space="0" w:color="auto"/>
        <w:left w:val="none" w:sz="0" w:space="0" w:color="auto"/>
        <w:bottom w:val="none" w:sz="0" w:space="0" w:color="auto"/>
        <w:right w:val="none" w:sz="0" w:space="0" w:color="auto"/>
      </w:divBdr>
    </w:div>
    <w:div w:id="1148475141">
      <w:bodyDiv w:val="1"/>
      <w:marLeft w:val="0"/>
      <w:marRight w:val="0"/>
      <w:marTop w:val="0"/>
      <w:marBottom w:val="0"/>
      <w:divBdr>
        <w:top w:val="none" w:sz="0" w:space="0" w:color="auto"/>
        <w:left w:val="none" w:sz="0" w:space="0" w:color="auto"/>
        <w:bottom w:val="none" w:sz="0" w:space="0" w:color="auto"/>
        <w:right w:val="none" w:sz="0" w:space="0" w:color="auto"/>
      </w:divBdr>
    </w:div>
    <w:div w:id="1192497633">
      <w:bodyDiv w:val="1"/>
      <w:marLeft w:val="0"/>
      <w:marRight w:val="0"/>
      <w:marTop w:val="0"/>
      <w:marBottom w:val="0"/>
      <w:divBdr>
        <w:top w:val="none" w:sz="0" w:space="0" w:color="auto"/>
        <w:left w:val="none" w:sz="0" w:space="0" w:color="auto"/>
        <w:bottom w:val="none" w:sz="0" w:space="0" w:color="auto"/>
        <w:right w:val="none" w:sz="0" w:space="0" w:color="auto"/>
      </w:divBdr>
    </w:div>
    <w:div w:id="1465538315">
      <w:bodyDiv w:val="1"/>
      <w:marLeft w:val="0"/>
      <w:marRight w:val="0"/>
      <w:marTop w:val="0"/>
      <w:marBottom w:val="0"/>
      <w:divBdr>
        <w:top w:val="none" w:sz="0" w:space="0" w:color="auto"/>
        <w:left w:val="none" w:sz="0" w:space="0" w:color="auto"/>
        <w:bottom w:val="none" w:sz="0" w:space="0" w:color="auto"/>
        <w:right w:val="none" w:sz="0" w:space="0" w:color="auto"/>
      </w:divBdr>
    </w:div>
    <w:div w:id="1667594066">
      <w:bodyDiv w:val="1"/>
      <w:marLeft w:val="0"/>
      <w:marRight w:val="0"/>
      <w:marTop w:val="0"/>
      <w:marBottom w:val="0"/>
      <w:divBdr>
        <w:top w:val="none" w:sz="0" w:space="0" w:color="auto"/>
        <w:left w:val="none" w:sz="0" w:space="0" w:color="auto"/>
        <w:bottom w:val="none" w:sz="0" w:space="0" w:color="auto"/>
        <w:right w:val="none" w:sz="0" w:space="0" w:color="auto"/>
      </w:divBdr>
    </w:div>
    <w:div w:id="1678380463">
      <w:bodyDiv w:val="1"/>
      <w:marLeft w:val="0"/>
      <w:marRight w:val="0"/>
      <w:marTop w:val="0"/>
      <w:marBottom w:val="0"/>
      <w:divBdr>
        <w:top w:val="none" w:sz="0" w:space="0" w:color="auto"/>
        <w:left w:val="none" w:sz="0" w:space="0" w:color="auto"/>
        <w:bottom w:val="none" w:sz="0" w:space="0" w:color="auto"/>
        <w:right w:val="none" w:sz="0" w:space="0" w:color="auto"/>
      </w:divBdr>
    </w:div>
    <w:div w:id="1842430159">
      <w:bodyDiv w:val="1"/>
      <w:marLeft w:val="0"/>
      <w:marRight w:val="0"/>
      <w:marTop w:val="0"/>
      <w:marBottom w:val="0"/>
      <w:divBdr>
        <w:top w:val="none" w:sz="0" w:space="0" w:color="auto"/>
        <w:left w:val="none" w:sz="0" w:space="0" w:color="auto"/>
        <w:bottom w:val="none" w:sz="0" w:space="0" w:color="auto"/>
        <w:right w:val="none" w:sz="0" w:space="0" w:color="auto"/>
      </w:divBdr>
    </w:div>
    <w:div w:id="21421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l.gr" TargetMode="External"/><Relationship Id="rId5" Type="http://schemas.openxmlformats.org/officeDocument/2006/relationships/webSettings" Target="webSettings.xml"/><Relationship Id="rId15" Type="http://schemas.openxmlformats.org/officeDocument/2006/relationships/hyperlink" Target="http://www.gcsl.gr/media/nea/waternew_2019.pdf" TargetMode="External"/><Relationship Id="rId10" Type="http://schemas.openxmlformats.org/officeDocument/2006/relationships/hyperlink" Target="mailto:support@gcsl.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d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4A86-07EA-4889-A124-98782684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9213</Words>
  <Characters>49754</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GT HOME</Company>
  <LinksUpToDate>false</LinksUpToDate>
  <CharactersWithSpaces>58850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TSAGKAROPOULOS</dc:creator>
  <cp:keywords/>
  <cp:lastModifiedBy>user</cp:lastModifiedBy>
  <cp:revision>8</cp:revision>
  <cp:lastPrinted>2019-09-25T11:50:00Z</cp:lastPrinted>
  <dcterms:created xsi:type="dcterms:W3CDTF">2019-09-25T11:52:00Z</dcterms:created>
  <dcterms:modified xsi:type="dcterms:W3CDTF">2019-09-25T13:01:00Z</dcterms:modified>
</cp:coreProperties>
</file>