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77F" w:rsidRPr="00367BD4" w:rsidRDefault="000A677F" w:rsidP="00716289">
      <w:pPr>
        <w:tabs>
          <w:tab w:val="left" w:pos="90"/>
        </w:tabs>
        <w:spacing w:line="276" w:lineRule="auto"/>
        <w:ind w:left="360" w:hanging="270"/>
        <w:rPr>
          <w:rFonts w:ascii="Calibri" w:hAnsi="Calibri" w:cs="Tahoma"/>
          <w:color w:val="FFFFFF"/>
          <w:sz w:val="22"/>
          <w:szCs w:val="22"/>
        </w:rPr>
      </w:pPr>
      <w:r w:rsidRPr="006173C0">
        <w:rPr>
          <w:rFonts w:ascii="Calibri" w:hAnsi="Calibri" w:cs="Tahoma"/>
          <w:noProof/>
          <w:sz w:val="22"/>
          <w:szCs w:val="22"/>
        </w:rPr>
        <w:tab/>
      </w:r>
      <w:r w:rsidRPr="007653DC">
        <w:rPr>
          <w:rFonts w:ascii="Calibri" w:hAnsi="Calibri"/>
          <w:sz w:val="22"/>
          <w:szCs w:val="2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8.5pt" o:ole="" fillcolor="window">
            <v:imagedata r:id="rId8" o:title="" croptop="6387f" cropleft="7864f"/>
          </v:shape>
          <o:OLEObject Type="Embed" ProgID="PBrush" ShapeID="_x0000_i1025" DrawAspect="Content" ObjectID="_1624423522"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007C0D40">
        <w:rPr>
          <w:rFonts w:ascii="Calibri" w:hAnsi="Calibri" w:cs="Tahoma"/>
          <w:noProof/>
          <w:sz w:val="22"/>
          <w:szCs w:val="22"/>
        </w:rPr>
        <w:tab/>
      </w:r>
      <w:r w:rsidRPr="00567BFF">
        <w:rPr>
          <w:rFonts w:asciiTheme="minorHAnsi" w:hAnsiTheme="minorHAnsi" w:cstheme="minorHAnsi"/>
          <w:b/>
          <w:noProof/>
          <w:color w:val="FFFFFF"/>
          <w:sz w:val="22"/>
          <w:szCs w:val="22"/>
        </w:rPr>
        <w:t>ΔΙΟ</w:t>
      </w:r>
    </w:p>
    <w:p w:rsidR="000A677F" w:rsidRPr="00695F75" w:rsidRDefault="000A677F" w:rsidP="00716289">
      <w:pPr>
        <w:tabs>
          <w:tab w:val="left" w:pos="90"/>
        </w:tabs>
        <w:spacing w:line="276" w:lineRule="auto"/>
        <w:ind w:left="360" w:hanging="270"/>
        <w:rPr>
          <w:rFonts w:ascii="Calibri" w:hAnsi="Calibri" w:cs="Tahoma"/>
          <w:b/>
          <w:noProof/>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Pr>
          <w:rFonts w:ascii="Calibri" w:hAnsi="Calibri" w:cs="Tahoma"/>
          <w:b/>
          <w:noProof/>
          <w:sz w:val="22"/>
          <w:szCs w:val="22"/>
        </w:rPr>
        <w:t xml:space="preserve">     </w:t>
      </w:r>
      <w:r w:rsidR="007C0D40">
        <w:rPr>
          <w:rFonts w:ascii="Calibri" w:hAnsi="Calibri" w:cs="Tahoma"/>
          <w:b/>
          <w:noProof/>
          <w:sz w:val="22"/>
          <w:szCs w:val="22"/>
        </w:rPr>
        <w:tab/>
      </w:r>
      <w:r w:rsidR="00800193" w:rsidRPr="00800193">
        <w:rPr>
          <w:rStyle w:val="a7"/>
          <w:rFonts w:asciiTheme="minorHAnsi" w:hAnsiTheme="minorHAnsi" w:cstheme="minorHAnsi"/>
        </w:rPr>
        <w:t>ΑΔΑ:</w:t>
      </w:r>
      <w:r w:rsidR="00800193" w:rsidRPr="00800193">
        <w:rPr>
          <w:rFonts w:asciiTheme="minorHAnsi" w:hAnsiTheme="minorHAnsi" w:cstheme="minorHAnsi"/>
          <w:b/>
        </w:rPr>
        <w:t xml:space="preserve"> 62Σ046ΜΠ3Ζ-Ν1Ξ</w:t>
      </w:r>
      <w:r w:rsidRPr="005A118F">
        <w:rPr>
          <w:rFonts w:asciiTheme="minorHAnsi" w:hAnsiTheme="minorHAnsi" w:cstheme="minorHAnsi"/>
          <w:b/>
          <w:noProof/>
          <w:sz w:val="22"/>
          <w:szCs w:val="22"/>
        </w:rPr>
        <w:tab/>
      </w:r>
    </w:p>
    <w:p w:rsidR="000A677F" w:rsidRPr="0061770F" w:rsidRDefault="00502657" w:rsidP="00716289">
      <w:pPr>
        <w:tabs>
          <w:tab w:val="left" w:pos="90"/>
        </w:tabs>
        <w:spacing w:line="276" w:lineRule="auto"/>
        <w:ind w:left="360" w:hanging="270"/>
        <w:rPr>
          <w:rFonts w:ascii="Calibri" w:hAnsi="Calibri" w:cs="Tahoma"/>
          <w:b/>
          <w:sz w:val="22"/>
          <w:szCs w:val="22"/>
        </w:rPr>
      </w:pPr>
      <w:r w:rsidRPr="00846EC9">
        <w:rPr>
          <w:rFonts w:ascii="Calibri" w:hAnsi="Calibri" w:cs="Tahoma"/>
          <w:b/>
          <w:noProof/>
          <w:sz w:val="22"/>
          <w:szCs w:val="22"/>
        </w:rPr>
        <w:drawing>
          <wp:inline distT="0" distB="0" distL="0" distR="0">
            <wp:extent cx="1631315" cy="4610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461010"/>
                    </a:xfrm>
                    <a:prstGeom prst="rect">
                      <a:avLst/>
                    </a:prstGeom>
                    <a:noFill/>
                    <a:ln>
                      <a:noFill/>
                    </a:ln>
                  </pic:spPr>
                </pic:pic>
              </a:graphicData>
            </a:graphic>
          </wp:inline>
        </w:drawing>
      </w:r>
      <w:r w:rsidR="000A677F" w:rsidRPr="00E9144F">
        <w:rPr>
          <w:rFonts w:ascii="Calibri" w:hAnsi="Calibri" w:cs="Tahoma"/>
          <w:b/>
          <w:sz w:val="22"/>
          <w:szCs w:val="22"/>
        </w:rPr>
        <w:tab/>
      </w:r>
      <w:r w:rsidR="000A677F" w:rsidRPr="00E9144F">
        <w:rPr>
          <w:rFonts w:ascii="Calibri" w:hAnsi="Calibri" w:cs="Tahoma"/>
          <w:b/>
          <w:sz w:val="22"/>
          <w:szCs w:val="22"/>
        </w:rPr>
        <w:tab/>
      </w:r>
      <w:r w:rsidR="000A677F" w:rsidRPr="00E9144F">
        <w:rPr>
          <w:rFonts w:ascii="Calibri" w:hAnsi="Calibri" w:cs="Tahoma"/>
          <w:b/>
          <w:sz w:val="22"/>
          <w:szCs w:val="22"/>
        </w:rPr>
        <w:tab/>
      </w:r>
      <w:r w:rsidR="000A677F" w:rsidRPr="00E9144F">
        <w:rPr>
          <w:rFonts w:ascii="Calibri" w:hAnsi="Calibri" w:cs="Tahoma"/>
          <w:b/>
          <w:sz w:val="22"/>
          <w:szCs w:val="22"/>
        </w:rPr>
        <w:tab/>
      </w:r>
      <w:r w:rsidR="000A677F" w:rsidRPr="00E9144F">
        <w:rPr>
          <w:rFonts w:ascii="Calibri" w:hAnsi="Calibri" w:cs="Tahoma"/>
          <w:b/>
          <w:sz w:val="22"/>
          <w:szCs w:val="22"/>
        </w:rPr>
        <w:tab/>
        <w:t xml:space="preserve">      </w:t>
      </w:r>
      <w:r w:rsidR="007C0D40">
        <w:rPr>
          <w:rFonts w:ascii="Calibri" w:hAnsi="Calibri" w:cs="Tahoma"/>
          <w:b/>
          <w:sz w:val="22"/>
          <w:szCs w:val="22"/>
        </w:rPr>
        <w:tab/>
      </w:r>
      <w:r w:rsidR="000A677F" w:rsidRPr="00E9144F">
        <w:rPr>
          <w:rFonts w:ascii="Calibri" w:hAnsi="Calibri" w:cs="Tahoma"/>
          <w:b/>
          <w:sz w:val="22"/>
          <w:szCs w:val="22"/>
        </w:rPr>
        <w:t>Α</w:t>
      </w:r>
      <w:r w:rsidR="000A677F" w:rsidRPr="00E9144F">
        <w:rPr>
          <w:rFonts w:ascii="Calibri" w:hAnsi="Calibri" w:cs="Tahoma"/>
          <w:b/>
          <w:bCs/>
          <w:sz w:val="22"/>
          <w:szCs w:val="22"/>
        </w:rPr>
        <w:t>θήνα,</w:t>
      </w:r>
      <w:bookmarkStart w:id="0" w:name="_GoBack"/>
      <w:bookmarkEnd w:id="0"/>
      <w:r w:rsidR="00390DFB">
        <w:rPr>
          <w:rFonts w:ascii="Calibri" w:hAnsi="Calibri" w:cs="Tahoma"/>
          <w:b/>
          <w:bCs/>
          <w:sz w:val="22"/>
          <w:szCs w:val="22"/>
        </w:rPr>
        <w:t xml:space="preserve"> </w:t>
      </w:r>
      <w:r w:rsidR="00A53D11">
        <w:rPr>
          <w:rFonts w:ascii="Calibri" w:hAnsi="Calibri" w:cs="Tahoma"/>
          <w:b/>
          <w:bCs/>
          <w:sz w:val="22"/>
          <w:szCs w:val="22"/>
        </w:rPr>
        <w:t>11</w:t>
      </w:r>
      <w:r w:rsidR="00D978D4">
        <w:rPr>
          <w:rFonts w:ascii="Calibri" w:hAnsi="Calibri" w:cs="Tahoma"/>
          <w:b/>
          <w:bCs/>
          <w:sz w:val="22"/>
          <w:szCs w:val="22"/>
        </w:rPr>
        <w:t>/0</w:t>
      </w:r>
      <w:r w:rsidR="002A1EBD">
        <w:rPr>
          <w:rFonts w:ascii="Calibri" w:hAnsi="Calibri" w:cs="Tahoma"/>
          <w:b/>
          <w:bCs/>
          <w:sz w:val="22"/>
          <w:szCs w:val="22"/>
        </w:rPr>
        <w:t>7</w:t>
      </w:r>
      <w:r w:rsidR="00D978D4">
        <w:rPr>
          <w:rFonts w:ascii="Calibri" w:hAnsi="Calibri" w:cs="Tahoma"/>
          <w:b/>
          <w:bCs/>
          <w:sz w:val="22"/>
          <w:szCs w:val="22"/>
        </w:rPr>
        <w:t>/</w:t>
      </w:r>
      <w:r w:rsidR="00390DFB">
        <w:rPr>
          <w:rFonts w:ascii="Calibri" w:hAnsi="Calibri" w:cs="Tahoma"/>
          <w:b/>
          <w:bCs/>
          <w:sz w:val="22"/>
          <w:szCs w:val="22"/>
        </w:rPr>
        <w:t>2019</w:t>
      </w:r>
    </w:p>
    <w:p w:rsidR="000A677F" w:rsidRPr="00324CA9"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sidR="007C0D40">
        <w:rPr>
          <w:rFonts w:ascii="Calibri" w:hAnsi="Calibri" w:cs="Tahoma"/>
          <w:b/>
          <w:sz w:val="22"/>
          <w:szCs w:val="22"/>
        </w:rPr>
        <w:tab/>
      </w:r>
      <w:r w:rsidR="00340CFD">
        <w:rPr>
          <w:rFonts w:ascii="Calibri" w:hAnsi="Calibri" w:cs="Tahoma"/>
          <w:b/>
          <w:sz w:val="22"/>
          <w:szCs w:val="22"/>
        </w:rPr>
        <w:t>Αρ. Πρωτ. 30/002/000/</w:t>
      </w:r>
      <w:r w:rsidR="00A53D11">
        <w:rPr>
          <w:rFonts w:ascii="Calibri" w:hAnsi="Calibri" w:cs="Tahoma"/>
          <w:b/>
          <w:sz w:val="22"/>
          <w:szCs w:val="22"/>
        </w:rPr>
        <w:t>4640</w:t>
      </w:r>
    </w:p>
    <w:p w:rsidR="000A677F" w:rsidRPr="0061770F"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p>
    <w:p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rsidR="000A677F" w:rsidRPr="00695F75" w:rsidRDefault="007C0D40" w:rsidP="00716289">
      <w:pPr>
        <w:tabs>
          <w:tab w:val="left" w:pos="90"/>
        </w:tabs>
        <w:spacing w:line="276" w:lineRule="auto"/>
        <w:ind w:left="360" w:hanging="270"/>
        <w:rPr>
          <w:rFonts w:ascii="Calibri" w:hAnsi="Calibri" w:cs="Tahoma"/>
          <w:b/>
          <w:sz w:val="22"/>
          <w:szCs w:val="22"/>
        </w:rPr>
      </w:pPr>
      <w:r>
        <w:rPr>
          <w:rFonts w:ascii="Calibri" w:hAnsi="Calibri" w:cs="Tahoma"/>
          <w:b/>
          <w:sz w:val="22"/>
          <w:szCs w:val="22"/>
        </w:rPr>
        <w:t>Ταχ. Διεύθυνση:</w:t>
      </w:r>
      <w:r>
        <w:rPr>
          <w:rFonts w:ascii="Calibri" w:hAnsi="Calibri" w:cs="Tahoma"/>
          <w:b/>
          <w:sz w:val="22"/>
          <w:szCs w:val="22"/>
        </w:rPr>
        <w:tab/>
      </w:r>
      <w:r w:rsidR="000A677F" w:rsidRPr="00695F75">
        <w:rPr>
          <w:rFonts w:ascii="Calibri" w:hAnsi="Calibri" w:cs="Tahoma"/>
          <w:sz w:val="22"/>
          <w:szCs w:val="22"/>
        </w:rPr>
        <w:t>Αν. Τσόχα 16</w:t>
      </w:r>
      <w:r w:rsidR="000A677F" w:rsidRPr="00695F75">
        <w:rPr>
          <w:rFonts w:ascii="Calibri" w:hAnsi="Calibri" w:cs="Tahoma"/>
          <w:b/>
          <w:sz w:val="22"/>
          <w:szCs w:val="22"/>
        </w:rPr>
        <w:tab/>
      </w:r>
      <w:r w:rsidR="000A677F" w:rsidRPr="00695F75">
        <w:rPr>
          <w:rFonts w:ascii="Calibri" w:hAnsi="Calibri" w:cs="Tahoma"/>
          <w:b/>
          <w:sz w:val="22"/>
          <w:szCs w:val="22"/>
        </w:rPr>
        <w:tab/>
      </w:r>
    </w:p>
    <w:p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r>
      <w:r w:rsidR="007C0D40">
        <w:rPr>
          <w:rFonts w:ascii="Calibri" w:hAnsi="Calibri" w:cs="Tahoma"/>
          <w:b/>
          <w:sz w:val="22"/>
          <w:szCs w:val="22"/>
        </w:rPr>
        <w:tab/>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7C0D40">
        <w:rPr>
          <w:rFonts w:ascii="Calibri" w:hAnsi="Calibri" w:cs="Tahoma"/>
          <w:b/>
          <w:sz w:val="22"/>
          <w:szCs w:val="22"/>
        </w:rPr>
        <w:tab/>
      </w:r>
      <w:r w:rsidR="00502657" w:rsidRPr="00502657">
        <w:rPr>
          <w:rFonts w:ascii="Calibri" w:hAnsi="Calibri" w:cs="Tahoma"/>
          <w:sz w:val="22"/>
          <w:szCs w:val="22"/>
        </w:rPr>
        <w:t>Σ. Μακροπούλου</w:t>
      </w:r>
    </w:p>
    <w:p w:rsidR="000A677F" w:rsidRPr="00695F75" w:rsidRDefault="000A677F" w:rsidP="00716289">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007C0D40">
        <w:rPr>
          <w:rFonts w:ascii="Calibri" w:hAnsi="Calibri" w:cs="Tahoma"/>
          <w:b/>
          <w:sz w:val="22"/>
          <w:szCs w:val="22"/>
        </w:rPr>
        <w:tab/>
      </w:r>
      <w:r w:rsidRPr="00695F75">
        <w:rPr>
          <w:rFonts w:ascii="Calibri" w:hAnsi="Calibri" w:cs="Tahoma"/>
          <w:sz w:val="22"/>
          <w:szCs w:val="22"/>
        </w:rPr>
        <w:t>210 6479268</w:t>
      </w:r>
    </w:p>
    <w:p w:rsidR="000A677F" w:rsidRPr="00695F75" w:rsidRDefault="000A677F" w:rsidP="00716289">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Φαξ:</w:t>
      </w:r>
      <w:r w:rsidRPr="00695F75">
        <w:rPr>
          <w:rFonts w:ascii="Calibri" w:hAnsi="Calibri" w:cs="Tahoma"/>
          <w:b/>
          <w:sz w:val="22"/>
          <w:szCs w:val="22"/>
        </w:rPr>
        <w:tab/>
      </w:r>
      <w:r w:rsidRPr="00695F75">
        <w:rPr>
          <w:rFonts w:ascii="Calibri" w:hAnsi="Calibri" w:cs="Tahoma"/>
          <w:b/>
          <w:sz w:val="22"/>
          <w:szCs w:val="22"/>
        </w:rPr>
        <w:tab/>
      </w:r>
      <w:r w:rsidR="007C0D40">
        <w:rPr>
          <w:rFonts w:ascii="Calibri" w:hAnsi="Calibri" w:cs="Tahoma"/>
          <w:b/>
          <w:sz w:val="22"/>
          <w:szCs w:val="22"/>
        </w:rPr>
        <w:tab/>
      </w:r>
      <w:r w:rsidRPr="00695F75">
        <w:rPr>
          <w:rFonts w:ascii="Calibri" w:hAnsi="Calibri" w:cs="Tahoma"/>
          <w:sz w:val="22"/>
          <w:szCs w:val="22"/>
        </w:rPr>
        <w:t>210 6465727</w:t>
      </w:r>
      <w:r w:rsidRPr="00695F75">
        <w:rPr>
          <w:rFonts w:ascii="Calibri" w:hAnsi="Calibri" w:cs="Tahoma"/>
          <w:b/>
          <w:sz w:val="22"/>
          <w:szCs w:val="22"/>
        </w:rPr>
        <w:tab/>
      </w:r>
    </w:p>
    <w:p w:rsidR="000A677F" w:rsidRPr="00695F75" w:rsidRDefault="000A677F" w:rsidP="00716289">
      <w:pPr>
        <w:tabs>
          <w:tab w:val="left" w:pos="90"/>
        </w:tabs>
        <w:spacing w:line="276" w:lineRule="auto"/>
        <w:ind w:left="360" w:hanging="270"/>
        <w:rPr>
          <w:rFonts w:ascii="Calibri" w:hAnsi="Calibri" w:cs="Tahoma"/>
          <w:sz w:val="22"/>
          <w:szCs w:val="22"/>
        </w:rPr>
      </w:pPr>
      <w:proofErr w:type="gramStart"/>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proofErr w:type="gramEnd"/>
      <w:r>
        <w:rPr>
          <w:rFonts w:ascii="Calibri" w:hAnsi="Calibri" w:cs="Tahoma"/>
          <w:b/>
          <w:sz w:val="22"/>
          <w:szCs w:val="22"/>
        </w:rPr>
        <w:t>:</w:t>
      </w:r>
      <w:r>
        <w:rPr>
          <w:rFonts w:ascii="Calibri" w:hAnsi="Calibri" w:cs="Tahoma"/>
          <w:b/>
          <w:sz w:val="22"/>
          <w:szCs w:val="22"/>
        </w:rPr>
        <w:tab/>
      </w:r>
      <w:r w:rsidR="007C0D40">
        <w:rPr>
          <w:rFonts w:ascii="Calibri" w:hAnsi="Calibri" w:cs="Tahoma"/>
          <w:b/>
          <w:sz w:val="22"/>
          <w:szCs w:val="22"/>
        </w:rPr>
        <w:tab/>
      </w:r>
      <w:hyperlink r:id="rId11" w:history="1">
        <w:r w:rsidRPr="00695F75">
          <w:rPr>
            <w:rStyle w:val="-"/>
            <w:rFonts w:ascii="Calibri" w:hAnsi="Calibri"/>
            <w:sz w:val="22"/>
            <w:szCs w:val="22"/>
            <w:lang w:val="en-US"/>
          </w:rPr>
          <w:t>support</w:t>
        </w:r>
        <w:r w:rsidRPr="00695F75">
          <w:rPr>
            <w:rStyle w:val="-"/>
            <w:rFonts w:ascii="Calibri" w:hAnsi="Calibri"/>
            <w:sz w:val="22"/>
            <w:szCs w:val="22"/>
          </w:rPr>
          <w:t>@</w:t>
        </w:r>
        <w:r w:rsidRPr="00695F75">
          <w:rPr>
            <w:rStyle w:val="-"/>
            <w:rFonts w:ascii="Calibri" w:hAnsi="Calibri"/>
            <w:sz w:val="22"/>
            <w:szCs w:val="22"/>
            <w:lang w:val="en-US"/>
          </w:rPr>
          <w:t>gcsl</w:t>
        </w:r>
        <w:r w:rsidRPr="00695F75">
          <w:rPr>
            <w:rStyle w:val="-"/>
            <w:rFonts w:ascii="Calibri" w:hAnsi="Calibri"/>
            <w:sz w:val="22"/>
            <w:szCs w:val="22"/>
          </w:rPr>
          <w:t>.</w:t>
        </w:r>
        <w:r w:rsidRPr="00695F75">
          <w:rPr>
            <w:rStyle w:val="-"/>
            <w:rFonts w:ascii="Calibri" w:hAnsi="Calibri"/>
            <w:sz w:val="22"/>
            <w:szCs w:val="22"/>
            <w:lang w:val="en-US"/>
          </w:rPr>
          <w:t>gr</w:t>
        </w:r>
      </w:hyperlink>
    </w:p>
    <w:p w:rsidR="003103F5" w:rsidRDefault="003103F5" w:rsidP="00716289">
      <w:pPr>
        <w:spacing w:line="276" w:lineRule="auto"/>
      </w:pPr>
    </w:p>
    <w:p w:rsidR="00EF62A6" w:rsidRDefault="00EF62A6" w:rsidP="00716289">
      <w:pPr>
        <w:spacing w:line="276" w:lineRule="auto"/>
        <w:jc w:val="both"/>
        <w:rPr>
          <w:rFonts w:ascii="Calibri" w:hAnsi="Calibri"/>
          <w:b/>
          <w:sz w:val="16"/>
          <w:szCs w:val="16"/>
          <w:lang w:eastAsia="en-US"/>
        </w:rPr>
      </w:pPr>
    </w:p>
    <w:p w:rsidR="00D978D4" w:rsidRPr="00ED5D36" w:rsidRDefault="00D978D4" w:rsidP="00D978D4">
      <w:pPr>
        <w:spacing w:line="276" w:lineRule="auto"/>
        <w:ind w:left="142"/>
        <w:jc w:val="both"/>
        <w:rPr>
          <w:rFonts w:ascii="Calibri" w:hAnsi="Calibri"/>
          <w:b/>
          <w:sz w:val="16"/>
          <w:szCs w:val="16"/>
          <w:lang w:eastAsia="en-US"/>
        </w:rPr>
      </w:pPr>
      <w:r w:rsidRPr="005B4A98">
        <w:rPr>
          <w:rFonts w:ascii="Calibri" w:hAnsi="Calibri" w:cs="Arial"/>
          <w:b/>
          <w:bCs/>
          <w:sz w:val="22"/>
          <w:szCs w:val="22"/>
        </w:rPr>
        <w:t>Θέμα:</w:t>
      </w:r>
      <w:r w:rsidRPr="005B4A98">
        <w:rPr>
          <w:rFonts w:ascii="Calibri" w:hAnsi="Calibri" w:cs="Arial"/>
          <w:bCs/>
          <w:sz w:val="22"/>
          <w:szCs w:val="22"/>
        </w:rPr>
        <w:t xml:space="preserve"> </w:t>
      </w:r>
      <w:r w:rsidRPr="005B4A98">
        <w:rPr>
          <w:rFonts w:ascii="Calibri" w:hAnsi="Calibri" w:cs="Arial"/>
          <w:b/>
          <w:bCs/>
          <w:sz w:val="22"/>
          <w:szCs w:val="22"/>
        </w:rPr>
        <w:t>«</w:t>
      </w:r>
      <w:r w:rsidR="002A1EBD" w:rsidRPr="002A1EBD">
        <w:rPr>
          <w:rFonts w:ascii="Calibri" w:hAnsi="Calibri" w:cs="Arial"/>
          <w:b/>
          <w:bCs/>
          <w:sz w:val="22"/>
          <w:szCs w:val="22"/>
        </w:rPr>
        <w:t>Πρόσκληση για διαπραγμάτευση χωρίς προηγούμενη δημοσίευση και χωρίς τροποποίηση των όρων του</w:t>
      </w:r>
      <w:r w:rsidR="002A1EBD">
        <w:rPr>
          <w:rFonts w:ascii="Calibri" w:hAnsi="Calibri" w:cs="Arial"/>
          <w:b/>
          <w:bCs/>
          <w:sz w:val="22"/>
          <w:szCs w:val="22"/>
        </w:rPr>
        <w:t xml:space="preserve"> </w:t>
      </w:r>
      <w:r w:rsidRPr="005B4A98">
        <w:rPr>
          <w:rFonts w:ascii="Calibri" w:hAnsi="Calibri" w:cs="Andalus"/>
          <w:b/>
          <w:bCs/>
          <w:sz w:val="22"/>
          <w:szCs w:val="22"/>
        </w:rPr>
        <w:t>υπ’ αριθμ. 30/002/000/</w:t>
      </w:r>
      <w:r>
        <w:rPr>
          <w:rFonts w:ascii="Calibri" w:hAnsi="Calibri" w:cs="Andalus"/>
          <w:b/>
          <w:bCs/>
          <w:sz w:val="22"/>
          <w:szCs w:val="22"/>
        </w:rPr>
        <w:t>2360</w:t>
      </w:r>
      <w:r w:rsidRPr="005B4A98">
        <w:rPr>
          <w:rFonts w:ascii="Calibri" w:hAnsi="Calibri" w:cs="Andalus"/>
          <w:b/>
          <w:bCs/>
          <w:sz w:val="22"/>
          <w:szCs w:val="22"/>
        </w:rPr>
        <w:t>/201</w:t>
      </w:r>
      <w:r>
        <w:rPr>
          <w:rFonts w:ascii="Calibri" w:hAnsi="Calibri" w:cs="Andalus"/>
          <w:b/>
          <w:bCs/>
          <w:sz w:val="22"/>
          <w:szCs w:val="22"/>
        </w:rPr>
        <w:t xml:space="preserve">9 </w:t>
      </w:r>
      <w:r w:rsidRPr="005B4A98">
        <w:rPr>
          <w:rFonts w:ascii="Calibri" w:hAnsi="Calibri" w:cs="Andalus"/>
          <w:b/>
          <w:bCs/>
          <w:sz w:val="22"/>
          <w:szCs w:val="22"/>
        </w:rPr>
        <w:t xml:space="preserve">συνοπτικού διαγωνισμού, για την </w:t>
      </w:r>
      <w:r>
        <w:rPr>
          <w:rFonts w:ascii="Calibri" w:hAnsi="Calibri" w:cs="Andalus"/>
          <w:b/>
          <w:bCs/>
          <w:sz w:val="22"/>
          <w:szCs w:val="22"/>
        </w:rPr>
        <w:t>ανάθεση</w:t>
      </w:r>
      <w:r w:rsidRPr="006F4F38">
        <w:rPr>
          <w:rFonts w:ascii="Calibri" w:hAnsi="Calibri" w:cs="Andalus"/>
          <w:b/>
          <w:bCs/>
          <w:sz w:val="22"/>
          <w:szCs w:val="22"/>
        </w:rPr>
        <w:t xml:space="preserve"> υπηρεσιών </w:t>
      </w:r>
      <w:r>
        <w:rPr>
          <w:rFonts w:ascii="Calibri" w:hAnsi="Calibri" w:cs="Andalus"/>
          <w:b/>
          <w:bCs/>
          <w:sz w:val="22"/>
          <w:szCs w:val="22"/>
        </w:rPr>
        <w:t>μεταφορών και ταχυμεταφορών για τις ανάγκες του Γ</w:t>
      </w:r>
      <w:r w:rsidRPr="006F4F38">
        <w:rPr>
          <w:rFonts w:ascii="Calibri" w:hAnsi="Calibri" w:cs="Andalus"/>
          <w:b/>
          <w:bCs/>
          <w:sz w:val="22"/>
          <w:szCs w:val="22"/>
        </w:rPr>
        <w:t>ενικού Χημείου του Κράτους</w:t>
      </w:r>
      <w:r w:rsidRPr="005B4A98">
        <w:rPr>
          <w:rFonts w:ascii="Calibri" w:hAnsi="Calibri" w:cs="Arial"/>
          <w:b/>
          <w:bCs/>
          <w:sz w:val="22"/>
          <w:szCs w:val="22"/>
        </w:rPr>
        <w:t>»</w:t>
      </w:r>
    </w:p>
    <w:p w:rsidR="00D978D4" w:rsidRDefault="00D978D4" w:rsidP="00716289">
      <w:pPr>
        <w:keepNext/>
        <w:spacing w:line="276" w:lineRule="auto"/>
        <w:jc w:val="center"/>
        <w:outlineLvl w:val="0"/>
        <w:rPr>
          <w:rFonts w:ascii="Calibri" w:hAnsi="Calibri"/>
          <w:b/>
          <w:sz w:val="22"/>
          <w:szCs w:val="20"/>
        </w:rPr>
      </w:pPr>
    </w:p>
    <w:p w:rsidR="00EF62A6" w:rsidRPr="00853235" w:rsidRDefault="00EF62A6" w:rsidP="00716289">
      <w:pPr>
        <w:keepNext/>
        <w:spacing w:line="276" w:lineRule="auto"/>
        <w:jc w:val="center"/>
        <w:outlineLvl w:val="0"/>
        <w:rPr>
          <w:rFonts w:ascii="Calibri" w:hAnsi="Calibri"/>
          <w:b/>
          <w:sz w:val="22"/>
          <w:szCs w:val="20"/>
        </w:rPr>
      </w:pPr>
      <w:r w:rsidRPr="00853235">
        <w:rPr>
          <w:rFonts w:ascii="Calibri" w:hAnsi="Calibri"/>
          <w:b/>
          <w:sz w:val="22"/>
          <w:szCs w:val="20"/>
        </w:rPr>
        <w:t>Α Π Ο Φ Α Σ Η</w:t>
      </w:r>
    </w:p>
    <w:p w:rsidR="00EF62A6" w:rsidRPr="00853235" w:rsidRDefault="00EF62A6" w:rsidP="00716289">
      <w:pPr>
        <w:spacing w:line="276" w:lineRule="auto"/>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rsidR="00EF62A6" w:rsidRPr="00853235" w:rsidRDefault="00EF62A6" w:rsidP="00716289">
      <w:pPr>
        <w:spacing w:line="276" w:lineRule="auto"/>
        <w:jc w:val="center"/>
        <w:rPr>
          <w:rFonts w:ascii="Calibri" w:hAnsi="Calibri"/>
          <w:b/>
          <w:sz w:val="16"/>
          <w:szCs w:val="16"/>
        </w:rPr>
      </w:pPr>
    </w:p>
    <w:p w:rsidR="002F5EDF" w:rsidRPr="002F5EDF" w:rsidRDefault="00EF62A6" w:rsidP="002F5EDF">
      <w:pPr>
        <w:spacing w:after="200" w:line="276" w:lineRule="auto"/>
        <w:ind w:left="426" w:hanging="142"/>
        <w:jc w:val="both"/>
        <w:rPr>
          <w:rFonts w:ascii="Calibri" w:hAnsi="Calibri" w:cs="Tahoma"/>
          <w:sz w:val="22"/>
          <w:szCs w:val="22"/>
        </w:rPr>
      </w:pPr>
      <w:r w:rsidRPr="00853235">
        <w:rPr>
          <w:rFonts w:ascii="Calibri" w:hAnsi="Calibri" w:cs="Tahoma"/>
          <w:sz w:val="22"/>
          <w:szCs w:val="22"/>
        </w:rPr>
        <w:t>Έχοντας υπόψη</w:t>
      </w:r>
      <w:r w:rsidR="00EB0875">
        <w:rPr>
          <w:rFonts w:ascii="Calibri" w:hAnsi="Calibri" w:cs="Tahoma"/>
          <w:sz w:val="22"/>
          <w:szCs w:val="22"/>
        </w:rPr>
        <w:t xml:space="preserve"> τις διατάξεις</w:t>
      </w:r>
      <w:r w:rsidR="002F5EDF">
        <w:rPr>
          <w:rFonts w:ascii="Calibri" w:hAnsi="Calibri" w:cs="Tahoma"/>
          <w:sz w:val="22"/>
          <w:szCs w:val="22"/>
        </w:rPr>
        <w:t xml:space="preserve">:  </w:t>
      </w:r>
    </w:p>
    <w:p w:rsidR="002F5EDF" w:rsidRPr="002F5EDF" w:rsidRDefault="002F5EDF" w:rsidP="00ED3A80">
      <w:pPr>
        <w:pStyle w:val="a3"/>
        <w:numPr>
          <w:ilvl w:val="0"/>
          <w:numId w:val="35"/>
        </w:numPr>
        <w:tabs>
          <w:tab w:val="left" w:pos="709"/>
        </w:tabs>
        <w:spacing w:line="276" w:lineRule="auto"/>
        <w:ind w:left="142"/>
        <w:jc w:val="both"/>
        <w:rPr>
          <w:rFonts w:ascii="Calibri" w:hAnsi="Calibri" w:cs="Tahoma"/>
          <w:sz w:val="22"/>
          <w:szCs w:val="22"/>
        </w:rPr>
      </w:pPr>
      <w:r>
        <w:rPr>
          <w:rFonts w:asciiTheme="minorHAnsi" w:hAnsiTheme="minorHAnsi" w:cstheme="minorHAnsi"/>
          <w:sz w:val="22"/>
          <w:szCs w:val="22"/>
        </w:rPr>
        <w:t xml:space="preserve">α. </w:t>
      </w:r>
      <w:r w:rsidR="008563EA" w:rsidRPr="002F5EDF">
        <w:rPr>
          <w:rFonts w:asciiTheme="minorHAnsi" w:hAnsiTheme="minorHAnsi" w:cstheme="minorHAnsi"/>
          <w:sz w:val="22"/>
          <w:szCs w:val="22"/>
        </w:rPr>
        <w:t xml:space="preserve">του ν. 4412/2016 (Α' 147) «Δημόσιες Συμβάσεις Έργων, Προμηθειών και Υπηρεσιών (προσαρμογή </w:t>
      </w:r>
      <w:r>
        <w:rPr>
          <w:rFonts w:asciiTheme="minorHAnsi" w:hAnsiTheme="minorHAnsi" w:cstheme="minorHAnsi"/>
          <w:sz w:val="22"/>
          <w:szCs w:val="22"/>
        </w:rPr>
        <w:t xml:space="preserve">   </w:t>
      </w:r>
    </w:p>
    <w:p w:rsidR="002F5EDF" w:rsidRPr="002F5EDF" w:rsidRDefault="002F5EDF" w:rsidP="00ED3A80">
      <w:pPr>
        <w:pStyle w:val="a3"/>
        <w:spacing w:after="240" w:line="276" w:lineRule="auto"/>
        <w:ind w:left="142"/>
        <w:jc w:val="both"/>
        <w:rPr>
          <w:rFonts w:ascii="Calibri" w:hAnsi="Calibri" w:cs="Tahoma"/>
          <w:sz w:val="22"/>
          <w:szCs w:val="22"/>
        </w:rPr>
      </w:pPr>
      <w:r>
        <w:rPr>
          <w:rFonts w:asciiTheme="minorHAnsi" w:hAnsiTheme="minorHAnsi" w:cstheme="minorHAnsi"/>
          <w:sz w:val="22"/>
          <w:szCs w:val="22"/>
        </w:rPr>
        <w:t xml:space="preserve">            </w:t>
      </w:r>
      <w:r w:rsidR="008563EA" w:rsidRPr="002F5EDF">
        <w:rPr>
          <w:rFonts w:asciiTheme="minorHAnsi" w:hAnsiTheme="minorHAnsi" w:cstheme="minorHAnsi"/>
          <w:sz w:val="22"/>
          <w:szCs w:val="22"/>
        </w:rPr>
        <w:t>στις Οδηγίες 2014/24/ΕΕ και 2014/25/ΕΕ)» όπως ισχύει.</w:t>
      </w:r>
    </w:p>
    <w:p w:rsidR="002F5EDF" w:rsidRDefault="002F5EDF" w:rsidP="00ED3A80">
      <w:pPr>
        <w:pStyle w:val="a3"/>
        <w:spacing w:after="240" w:line="276" w:lineRule="auto"/>
        <w:jc w:val="both"/>
        <w:rPr>
          <w:rFonts w:asciiTheme="minorHAnsi" w:hAnsiTheme="minorHAnsi" w:cstheme="minorHAnsi"/>
          <w:sz w:val="22"/>
          <w:szCs w:val="22"/>
        </w:rPr>
      </w:pPr>
      <w:r>
        <w:rPr>
          <w:rFonts w:asciiTheme="minorHAnsi" w:hAnsiTheme="minorHAnsi" w:cstheme="minorHAnsi"/>
          <w:sz w:val="22"/>
          <w:szCs w:val="22"/>
        </w:rPr>
        <w:t xml:space="preserve">β. </w:t>
      </w:r>
      <w:r w:rsidRPr="002F5EDF">
        <w:rPr>
          <w:rFonts w:asciiTheme="minorHAnsi" w:hAnsiTheme="minorHAnsi" w:cstheme="minorHAnsi"/>
          <w:sz w:val="22"/>
          <w:szCs w:val="22"/>
        </w:rPr>
        <w:t>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της παραγράφου 1 και τις υποπαραγράφους ιστ, ιζ και ιη της παραγράφου 2 του άρθρου 2, το άρθρο 7, της παραγράφου 1 του άρθρου 14, της παραγράφου 2 του άρθρου 19 και το άρθρο 41.</w:t>
      </w:r>
    </w:p>
    <w:p w:rsidR="00E11ECE" w:rsidRDefault="00E11ECE" w:rsidP="00E11ECE">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γ. </w:t>
      </w:r>
      <w:r w:rsidRPr="00EB0875">
        <w:rPr>
          <w:rFonts w:asciiTheme="minorHAnsi" w:hAnsiTheme="minorHAnsi" w:cstheme="minorHAnsi"/>
          <w:sz w:val="22"/>
          <w:szCs w:val="22"/>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rsidR="00BF267C" w:rsidRDefault="00C800E6" w:rsidP="00BF267C">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δ</w:t>
      </w:r>
      <w:r w:rsidR="00ED3A80">
        <w:rPr>
          <w:rFonts w:asciiTheme="minorHAnsi" w:hAnsiTheme="minorHAnsi" w:cstheme="minorHAnsi"/>
          <w:sz w:val="22"/>
          <w:szCs w:val="22"/>
        </w:rPr>
        <w:t xml:space="preserve">. </w:t>
      </w:r>
      <w:r w:rsidR="00BF267C" w:rsidRPr="00EB0875">
        <w:rPr>
          <w:rFonts w:asciiTheme="minorHAnsi" w:hAnsiTheme="minorHAnsi" w:cstheme="minorHAnsi"/>
          <w:sz w:val="22"/>
          <w:szCs w:val="22"/>
        </w:rPr>
        <w:t>του ν. 4270/2014 (Α’ 143) «Αρχές Δημοσιονομικής Διαχείρισης και Εποπτείας-Δημόσιο Λογιστικό», όπως  ισχύει.</w:t>
      </w:r>
    </w:p>
    <w:p w:rsidR="00E11ECE" w:rsidRDefault="00C800E6" w:rsidP="00E11ECE">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ε</w:t>
      </w:r>
      <w:r w:rsidR="00ED3A80" w:rsidRPr="00780DDB">
        <w:rPr>
          <w:rFonts w:asciiTheme="minorHAnsi" w:hAnsiTheme="minorHAnsi" w:cstheme="minorHAnsi"/>
          <w:sz w:val="22"/>
          <w:szCs w:val="22"/>
        </w:rPr>
        <w:t xml:space="preserve">. </w:t>
      </w:r>
      <w:r w:rsidR="00E11ECE" w:rsidRPr="00EB0875">
        <w:rPr>
          <w:rFonts w:asciiTheme="minorHAnsi" w:hAnsiTheme="minorHAnsi" w:cstheme="minorHAnsi"/>
          <w:sz w:val="22"/>
          <w:szCs w:val="22"/>
        </w:rPr>
        <w:t>του ν. 4250/2014 (Α’ 74) «Διοικητικές Απλουστεύσεις- Καταργήσεις, Συγχωνεύσεις Νομικών Προσώπων και Υπηρεσιών του Δημοσίου Τομέα- Τροποποίηση Διατάξεων του π.δ. 318/1992 (Α’ 161) και λοιπές ρυθμίσεις».</w:t>
      </w:r>
    </w:p>
    <w:p w:rsidR="00E11ECE" w:rsidRDefault="00C800E6" w:rsidP="00E11ECE">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lastRenderedPageBreak/>
        <w:t>στ</w:t>
      </w:r>
      <w:r w:rsidR="00E11ECE">
        <w:rPr>
          <w:rFonts w:asciiTheme="minorHAnsi" w:hAnsiTheme="minorHAnsi" w:cstheme="minorHAnsi"/>
          <w:sz w:val="22"/>
          <w:szCs w:val="22"/>
        </w:rPr>
        <w:t xml:space="preserve">. </w:t>
      </w:r>
      <w:r w:rsidR="00E11ECE" w:rsidRPr="00EB0875">
        <w:rPr>
          <w:rFonts w:asciiTheme="minorHAnsi" w:hAnsiTheme="minorHAnsi" w:cstheme="minorHAnsi"/>
          <w:sz w:val="22"/>
          <w:szCs w:val="22"/>
        </w:rPr>
        <w:t>του ν. 4254/2014 (Α’ 85) «Μέτρα στήριξης και ανάπτυξης της ελληνικής οικονομίας στο πλαίσιο εφαρμογής του ν. 4046/2012 και άλλες διατάξεις».</w:t>
      </w:r>
    </w:p>
    <w:p w:rsidR="00E11ECE" w:rsidRDefault="00C800E6" w:rsidP="00ED3A80">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ζ</w:t>
      </w:r>
      <w:r w:rsidR="00ED3A80">
        <w:rPr>
          <w:rFonts w:asciiTheme="minorHAnsi" w:hAnsiTheme="minorHAnsi" w:cstheme="minorHAnsi"/>
          <w:sz w:val="22"/>
          <w:szCs w:val="22"/>
        </w:rPr>
        <w:t xml:space="preserve">. </w:t>
      </w:r>
      <w:r w:rsidR="00E11ECE" w:rsidRPr="00EB0875">
        <w:rPr>
          <w:rFonts w:asciiTheme="minorHAnsi" w:hAnsiTheme="minorHAnsi" w:cstheme="minorHAnsi"/>
          <w:sz w:val="22"/>
          <w:szCs w:val="22"/>
        </w:rPr>
        <w:t>του ν. 4172/2013 (Α’ 167) «Φορολογία εισοδήματος, επείγοντα μέτρα εφαρμογής του ν. 4046/2012, του ν. 4093/2012 και του ν. 4127/2013 και άλλες διατάξεις», άρθρο 64, όπως ισχύει.</w:t>
      </w:r>
    </w:p>
    <w:p w:rsidR="00ED3A80" w:rsidRDefault="00C800E6" w:rsidP="00ED3A80">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η</w:t>
      </w:r>
      <w:r w:rsidR="00E11ECE">
        <w:rPr>
          <w:rFonts w:asciiTheme="minorHAnsi" w:hAnsiTheme="minorHAnsi" w:cstheme="minorHAnsi"/>
          <w:sz w:val="22"/>
          <w:szCs w:val="22"/>
        </w:rPr>
        <w:t xml:space="preserve">. </w:t>
      </w:r>
      <w:r w:rsidR="00ED3A80" w:rsidRPr="00EB0875">
        <w:rPr>
          <w:rFonts w:asciiTheme="minorHAnsi" w:hAnsiTheme="minorHAnsi" w:cstheme="minorHAnsi"/>
          <w:sz w:val="22"/>
          <w:szCs w:val="22"/>
        </w:rPr>
        <w:t>του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p w:rsidR="00E11ECE" w:rsidRDefault="00D978D4" w:rsidP="00E11ECE">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θ</w:t>
      </w:r>
      <w:r w:rsidR="00ED3A80">
        <w:rPr>
          <w:rFonts w:asciiTheme="minorHAnsi" w:hAnsiTheme="minorHAnsi" w:cstheme="minorHAnsi"/>
          <w:sz w:val="22"/>
          <w:szCs w:val="22"/>
        </w:rPr>
        <w:t xml:space="preserve">. </w:t>
      </w:r>
      <w:r w:rsidR="00E11ECE" w:rsidRPr="00780DDB">
        <w:rPr>
          <w:rFonts w:asciiTheme="minorHAnsi" w:hAnsiTheme="minorHAnsi" w:cstheme="minorHAnsi"/>
          <w:sz w:val="22"/>
          <w:szCs w:val="22"/>
        </w:rPr>
        <w:t>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p w:rsidR="00E11ECE" w:rsidRPr="00780DDB" w:rsidRDefault="00845C0B" w:rsidP="00E11ECE">
      <w:pPr>
        <w:spacing w:after="200" w:line="276" w:lineRule="auto"/>
        <w:ind w:firstLine="720"/>
        <w:jc w:val="both"/>
        <w:rPr>
          <w:rFonts w:asciiTheme="minorHAnsi" w:hAnsiTheme="minorHAnsi" w:cstheme="minorHAnsi"/>
          <w:sz w:val="22"/>
          <w:szCs w:val="22"/>
        </w:rPr>
      </w:pPr>
      <w:r>
        <w:rPr>
          <w:rFonts w:asciiTheme="minorHAnsi" w:hAnsiTheme="minorHAnsi" w:cstheme="minorHAnsi"/>
          <w:sz w:val="22"/>
          <w:szCs w:val="22"/>
        </w:rPr>
        <w:t>ι</w:t>
      </w:r>
      <w:r w:rsidR="00ED3A80">
        <w:rPr>
          <w:rFonts w:asciiTheme="minorHAnsi" w:hAnsiTheme="minorHAnsi" w:cstheme="minorHAnsi"/>
          <w:sz w:val="22"/>
          <w:szCs w:val="22"/>
        </w:rPr>
        <w:t xml:space="preserve">. </w:t>
      </w:r>
      <w:r w:rsidR="00E11ECE" w:rsidRPr="00780DDB">
        <w:rPr>
          <w:rFonts w:asciiTheme="minorHAnsi" w:hAnsiTheme="minorHAnsi" w:cstheme="minorHAnsi"/>
          <w:sz w:val="22"/>
          <w:szCs w:val="22"/>
        </w:rPr>
        <w:t>του ν. 2859/2000 (Α’ 248) «Κύρωση Κώδικα Φόρου Προστιθέμενης Αξίας», όπως ισχύει.</w:t>
      </w:r>
    </w:p>
    <w:p w:rsidR="00ED3A80" w:rsidRDefault="00C800E6" w:rsidP="00C800E6">
      <w:pPr>
        <w:spacing w:after="200" w:line="276" w:lineRule="auto"/>
        <w:ind w:firstLine="720"/>
        <w:jc w:val="both"/>
        <w:rPr>
          <w:rFonts w:asciiTheme="minorHAnsi" w:hAnsiTheme="minorHAnsi" w:cstheme="minorHAnsi"/>
          <w:sz w:val="22"/>
          <w:szCs w:val="22"/>
        </w:rPr>
      </w:pPr>
      <w:proofErr w:type="spellStart"/>
      <w:r>
        <w:rPr>
          <w:rFonts w:asciiTheme="minorHAnsi" w:hAnsiTheme="minorHAnsi" w:cstheme="minorHAnsi"/>
          <w:sz w:val="22"/>
          <w:szCs w:val="22"/>
        </w:rPr>
        <w:t>ι</w:t>
      </w:r>
      <w:r w:rsidR="00D978D4">
        <w:rPr>
          <w:rFonts w:asciiTheme="minorHAnsi" w:hAnsiTheme="minorHAnsi" w:cstheme="minorHAnsi"/>
          <w:sz w:val="22"/>
          <w:szCs w:val="22"/>
        </w:rPr>
        <w:t>α</w:t>
      </w:r>
      <w:r>
        <w:rPr>
          <w:rFonts w:asciiTheme="minorHAnsi" w:hAnsiTheme="minorHAnsi" w:cstheme="minorHAnsi"/>
          <w:sz w:val="22"/>
          <w:szCs w:val="22"/>
        </w:rPr>
        <w:t>.</w:t>
      </w:r>
      <w:r w:rsidR="00ED3A80" w:rsidRPr="00EB0875">
        <w:rPr>
          <w:rFonts w:asciiTheme="minorHAnsi" w:hAnsiTheme="minorHAnsi" w:cstheme="minorHAnsi"/>
          <w:sz w:val="22"/>
          <w:szCs w:val="22"/>
        </w:rPr>
        <w:t>του</w:t>
      </w:r>
      <w:proofErr w:type="spellEnd"/>
      <w:r w:rsidR="00ED3A80" w:rsidRPr="00EB0875">
        <w:rPr>
          <w:rFonts w:asciiTheme="minorHAnsi" w:hAnsiTheme="minorHAnsi" w:cstheme="minorHAnsi"/>
          <w:sz w:val="22"/>
          <w:szCs w:val="22"/>
        </w:rPr>
        <w:t xml:space="preserve"> π.δ. 80/2016 (Α’ 145) «Ανάληψη υποχρεώσεων από τους διατάκτες».</w:t>
      </w:r>
    </w:p>
    <w:p w:rsidR="00ED3A80" w:rsidRDefault="00E11ECE" w:rsidP="00ED3A80">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ι</w:t>
      </w:r>
      <w:r w:rsidR="00D978D4">
        <w:rPr>
          <w:rFonts w:asciiTheme="minorHAnsi" w:hAnsiTheme="minorHAnsi" w:cstheme="minorHAnsi"/>
          <w:sz w:val="22"/>
          <w:szCs w:val="22"/>
        </w:rPr>
        <w:t>β</w:t>
      </w:r>
      <w:r w:rsidR="00ED3A80">
        <w:rPr>
          <w:rFonts w:asciiTheme="minorHAnsi" w:hAnsiTheme="minorHAnsi" w:cstheme="minorHAnsi"/>
          <w:sz w:val="22"/>
          <w:szCs w:val="22"/>
        </w:rPr>
        <w:t xml:space="preserve">. </w:t>
      </w:r>
      <w:r w:rsidR="00ED3A80" w:rsidRPr="00EB0875">
        <w:rPr>
          <w:rFonts w:asciiTheme="minorHAnsi" w:hAnsiTheme="minorHAnsi" w:cstheme="minorHAnsi"/>
          <w:sz w:val="22"/>
          <w:szCs w:val="22"/>
        </w:rPr>
        <w:t>του α.ν. 407/1936 (Α’ 564), του β.δ.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α.ν. 1957/1939 (Α’ 380), του άρθρου 4§1 του ν.δ. 2401/1953 (Α’ 119) και του άρθρου 1 του ν.δ. 433/1974 (Α’ 153).</w:t>
      </w:r>
    </w:p>
    <w:p w:rsidR="00ED3A80" w:rsidRDefault="00E11ECE" w:rsidP="00ED3A80">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ι</w:t>
      </w:r>
      <w:r w:rsidR="00D978D4">
        <w:rPr>
          <w:rFonts w:asciiTheme="minorHAnsi" w:hAnsiTheme="minorHAnsi" w:cstheme="minorHAnsi"/>
          <w:sz w:val="22"/>
          <w:szCs w:val="22"/>
        </w:rPr>
        <w:t>γ</w:t>
      </w:r>
      <w:r w:rsidR="00ED3A80">
        <w:rPr>
          <w:rFonts w:asciiTheme="minorHAnsi" w:hAnsiTheme="minorHAnsi" w:cstheme="minorHAnsi"/>
          <w:sz w:val="22"/>
          <w:szCs w:val="22"/>
        </w:rPr>
        <w:t xml:space="preserve">. </w:t>
      </w:r>
      <w:r w:rsidR="00ED3A80" w:rsidRPr="00EB0875">
        <w:rPr>
          <w:rFonts w:asciiTheme="minorHAnsi" w:hAnsiTheme="minorHAnsi" w:cstheme="minorHAnsi"/>
          <w:sz w:val="22"/>
          <w:szCs w:val="22"/>
        </w:rPr>
        <w:t>της υπ’ αριθμ.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p w:rsidR="00ED3A80" w:rsidRDefault="00D978D4" w:rsidP="00ED3A80">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ιδ</w:t>
      </w:r>
      <w:r w:rsidR="00EA19E9">
        <w:rPr>
          <w:rFonts w:asciiTheme="minorHAnsi" w:hAnsiTheme="minorHAnsi" w:cstheme="minorHAnsi"/>
          <w:sz w:val="22"/>
          <w:szCs w:val="22"/>
        </w:rPr>
        <w:t>.</w:t>
      </w:r>
      <w:r w:rsidR="00ED3A80">
        <w:rPr>
          <w:rFonts w:asciiTheme="minorHAnsi" w:hAnsiTheme="minorHAnsi" w:cstheme="minorHAnsi"/>
          <w:sz w:val="22"/>
          <w:szCs w:val="22"/>
        </w:rPr>
        <w:t xml:space="preserve"> </w:t>
      </w:r>
      <w:r w:rsidR="00ED3A80" w:rsidRPr="00EB0875">
        <w:rPr>
          <w:rFonts w:asciiTheme="minorHAnsi" w:hAnsiTheme="minorHAnsi" w:cstheme="minorHAnsi"/>
          <w:sz w:val="22"/>
          <w:szCs w:val="22"/>
        </w:rPr>
        <w:t>της υπ’ αριθμ. Δ. ΟΡΓ. Α 1036960/10-03-2017 (Β’ 968) Απόφασης του Διοικητή της Ανεξάρτητης Αρχής Δημοσίων Εσόδων «Οργανισμός της Ανεξάρτητης Αρχής Δημοσίων Εσόδων (Α.Α.Δ.Ε.)», όπως ισχύει.</w:t>
      </w:r>
    </w:p>
    <w:p w:rsidR="00ED3A80" w:rsidRPr="00ED3A80" w:rsidRDefault="00ED3A80" w:rsidP="00ED3A80">
      <w:pPr>
        <w:pStyle w:val="a3"/>
        <w:numPr>
          <w:ilvl w:val="0"/>
          <w:numId w:val="35"/>
        </w:numPr>
        <w:spacing w:after="200" w:line="276" w:lineRule="auto"/>
        <w:jc w:val="both"/>
        <w:rPr>
          <w:rFonts w:ascii="Calibri" w:hAnsi="Calibri" w:cs="Tahoma"/>
          <w:sz w:val="22"/>
          <w:szCs w:val="22"/>
        </w:rPr>
      </w:pPr>
      <w:r w:rsidRPr="00ED3A80">
        <w:rPr>
          <w:rFonts w:ascii="Calibri" w:hAnsi="Calibri" w:cs="Calibri"/>
          <w:sz w:val="22"/>
          <w:szCs w:val="22"/>
        </w:rPr>
        <w:t>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p w:rsidR="00512EC0" w:rsidRPr="001E05C6" w:rsidRDefault="001E05C6" w:rsidP="00512EC0">
      <w:pPr>
        <w:pStyle w:val="a3"/>
        <w:numPr>
          <w:ilvl w:val="0"/>
          <w:numId w:val="35"/>
        </w:numPr>
        <w:spacing w:after="200" w:line="276" w:lineRule="auto"/>
        <w:jc w:val="both"/>
        <w:rPr>
          <w:rFonts w:ascii="Calibri" w:hAnsi="Calibri" w:cs="Tahoma"/>
          <w:sz w:val="22"/>
          <w:szCs w:val="22"/>
        </w:rPr>
      </w:pPr>
      <w:r>
        <w:rPr>
          <w:rFonts w:ascii="Calibri" w:hAnsi="Calibri" w:cs="Calibri"/>
          <w:sz w:val="22"/>
          <w:szCs w:val="22"/>
        </w:rPr>
        <w:t xml:space="preserve">α. </w:t>
      </w:r>
      <w:r w:rsidR="00ED3A80" w:rsidRPr="00ED3A80">
        <w:rPr>
          <w:rFonts w:ascii="Calibri" w:hAnsi="Calibri" w:cs="Calibri"/>
          <w:sz w:val="22"/>
          <w:szCs w:val="22"/>
        </w:rPr>
        <w:t>Το Ενημερωτικό Σημείωμα του Τμήματος Α’, της Δ/νσης Σχεδιασμού &amp; Υ</w:t>
      </w:r>
      <w:r w:rsidR="009E52CE">
        <w:rPr>
          <w:rFonts w:ascii="Calibri" w:hAnsi="Calibri" w:cs="Calibri"/>
          <w:sz w:val="22"/>
          <w:szCs w:val="22"/>
        </w:rPr>
        <w:t>ποστήριξης Εργαστηρίων, με αριθμ.</w:t>
      </w:r>
      <w:r w:rsidR="00ED3A80" w:rsidRPr="00ED3A80">
        <w:rPr>
          <w:rFonts w:ascii="Calibri" w:hAnsi="Calibri" w:cs="Calibri"/>
          <w:sz w:val="22"/>
          <w:szCs w:val="22"/>
        </w:rPr>
        <w:t xml:space="preserve"> πρωτ. 30/002/000/</w:t>
      </w:r>
      <w:r w:rsidR="00512EC0">
        <w:rPr>
          <w:rFonts w:ascii="Calibri" w:hAnsi="Calibri" w:cs="Calibri"/>
          <w:sz w:val="22"/>
          <w:szCs w:val="22"/>
        </w:rPr>
        <w:t>1400</w:t>
      </w:r>
      <w:r w:rsidR="00ED3A80" w:rsidRPr="00ED3A80">
        <w:rPr>
          <w:rFonts w:ascii="Calibri" w:hAnsi="Calibri" w:cs="Calibri"/>
          <w:sz w:val="22"/>
          <w:szCs w:val="22"/>
        </w:rPr>
        <w:t>/2019,</w:t>
      </w:r>
      <w:r w:rsidR="009E52CE">
        <w:rPr>
          <w:rFonts w:ascii="Calibri" w:hAnsi="Calibri" w:cs="Calibri"/>
          <w:sz w:val="22"/>
          <w:szCs w:val="22"/>
        </w:rPr>
        <w:t xml:space="preserve"> (ΑΔΑΜ: </w:t>
      </w:r>
      <w:r w:rsidR="00512EC0" w:rsidRPr="00512EC0">
        <w:rPr>
          <w:rFonts w:ascii="Calibri" w:hAnsi="Calibri" w:cs="Calibri"/>
          <w:sz w:val="22"/>
          <w:szCs w:val="22"/>
        </w:rPr>
        <w:t>19REQ004604957</w:t>
      </w:r>
      <w:r w:rsidR="009E52CE" w:rsidRPr="009E52CE">
        <w:rPr>
          <w:rFonts w:ascii="Calibri" w:hAnsi="Calibri" w:cs="Calibri"/>
          <w:sz w:val="22"/>
          <w:szCs w:val="22"/>
        </w:rPr>
        <w:t>)</w:t>
      </w:r>
      <w:r w:rsidR="00ED3A80" w:rsidRPr="00ED3A80">
        <w:rPr>
          <w:rFonts w:ascii="Calibri" w:hAnsi="Calibri" w:cs="Calibri"/>
          <w:sz w:val="22"/>
          <w:szCs w:val="22"/>
        </w:rPr>
        <w:t xml:space="preserve"> για την ανάληψη υποχρέωσης </w:t>
      </w:r>
      <w:r w:rsidR="00512EC0" w:rsidRPr="00512EC0">
        <w:rPr>
          <w:rFonts w:ascii="Calibri" w:hAnsi="Calibri" w:cs="Calibri"/>
          <w:sz w:val="22"/>
          <w:szCs w:val="22"/>
        </w:rPr>
        <w:t xml:space="preserve">ποσού </w:t>
      </w:r>
      <w:r w:rsidR="00512EC0">
        <w:rPr>
          <w:rFonts w:ascii="Calibri" w:hAnsi="Calibri" w:cs="Calibri"/>
          <w:sz w:val="22"/>
          <w:szCs w:val="22"/>
        </w:rPr>
        <w:t>τριάντα χιλιάδων εννιακοσίων ευρώ (</w:t>
      </w:r>
      <w:r w:rsidR="00512EC0" w:rsidRPr="00512EC0">
        <w:rPr>
          <w:rFonts w:ascii="Calibri" w:hAnsi="Calibri" w:cs="Calibri"/>
          <w:sz w:val="22"/>
          <w:szCs w:val="22"/>
        </w:rPr>
        <w:t>30.900,00</w:t>
      </w:r>
      <w:r w:rsidR="00512EC0">
        <w:rPr>
          <w:rFonts w:ascii="Calibri" w:hAnsi="Calibri" w:cs="Calibri"/>
          <w:sz w:val="22"/>
          <w:szCs w:val="22"/>
        </w:rPr>
        <w:t xml:space="preserve">€) </w:t>
      </w:r>
      <w:r w:rsidR="00512EC0" w:rsidRPr="00512EC0">
        <w:rPr>
          <w:rFonts w:ascii="Calibri" w:hAnsi="Calibri" w:cs="Calibri"/>
          <w:sz w:val="22"/>
          <w:szCs w:val="22"/>
        </w:rPr>
        <w:t xml:space="preserve">σε βάρος του Προϋπολογισμού εξόδων του Ε.Τ.Ε.Π.Π.Α.Α., οικονομικού έτους 2019, Κ.Α.Ε. 0824 «Μεταφορές αγαθών και </w:t>
      </w:r>
      <w:proofErr w:type="spellStart"/>
      <w:r w:rsidR="00512EC0" w:rsidRPr="00512EC0">
        <w:rPr>
          <w:rFonts w:ascii="Calibri" w:hAnsi="Calibri" w:cs="Calibri"/>
          <w:sz w:val="22"/>
          <w:szCs w:val="22"/>
        </w:rPr>
        <w:t>φορτοεκφορτωτικά</w:t>
      </w:r>
      <w:proofErr w:type="spellEnd"/>
      <w:r w:rsidR="00512EC0" w:rsidRPr="00512EC0">
        <w:rPr>
          <w:rFonts w:ascii="Calibri" w:hAnsi="Calibri" w:cs="Calibri"/>
          <w:sz w:val="22"/>
          <w:szCs w:val="22"/>
        </w:rPr>
        <w:t xml:space="preserve">» για την ανάθεση υπηρεσιών μεταφορών και ταχυμεταφορών για τις ανάγκες του ΓΧΚ, με τη διαδικασία του </w:t>
      </w:r>
      <w:r w:rsidR="00512EC0" w:rsidRPr="004773D2">
        <w:rPr>
          <w:rFonts w:ascii="Calibri" w:hAnsi="Calibri" w:cs="Calibri"/>
          <w:sz w:val="22"/>
          <w:szCs w:val="22"/>
        </w:rPr>
        <w:t xml:space="preserve">συνοπτικού διαγωνισμού. </w:t>
      </w:r>
    </w:p>
    <w:p w:rsidR="001E05C6" w:rsidRDefault="001E05C6" w:rsidP="001E05C6">
      <w:pPr>
        <w:pStyle w:val="a3"/>
        <w:spacing w:after="200" w:line="276" w:lineRule="auto"/>
        <w:ind w:left="426"/>
        <w:jc w:val="both"/>
        <w:rPr>
          <w:rFonts w:ascii="Calibri" w:hAnsi="Calibri" w:cs="Calibri"/>
          <w:sz w:val="22"/>
          <w:szCs w:val="22"/>
        </w:rPr>
      </w:pPr>
      <w:r>
        <w:rPr>
          <w:rFonts w:ascii="Calibri" w:hAnsi="Calibri" w:cs="Calibri"/>
          <w:sz w:val="22"/>
          <w:szCs w:val="22"/>
        </w:rPr>
        <w:t xml:space="preserve">β. </w:t>
      </w:r>
      <w:r w:rsidRPr="004773D2">
        <w:rPr>
          <w:rFonts w:ascii="Calibri" w:hAnsi="Calibri" w:cs="Calibri"/>
          <w:sz w:val="22"/>
          <w:szCs w:val="22"/>
        </w:rPr>
        <w:t>Την υπ’ αριθμ. 30/002/000/1569/2019 (ΑΔΑΜ: 19</w:t>
      </w:r>
      <w:r w:rsidRPr="004773D2">
        <w:rPr>
          <w:rFonts w:ascii="Calibri" w:hAnsi="Calibri" w:cs="Calibri"/>
          <w:sz w:val="22"/>
          <w:szCs w:val="22"/>
          <w:lang w:val="en-US"/>
        </w:rPr>
        <w:t>REQ</w:t>
      </w:r>
      <w:r w:rsidRPr="004773D2">
        <w:rPr>
          <w:rFonts w:ascii="Calibri" w:hAnsi="Calibri" w:cs="Calibri"/>
          <w:sz w:val="22"/>
          <w:szCs w:val="22"/>
        </w:rPr>
        <w:t xml:space="preserve">004614887, ΑΔΑ: Ω79Φ46ΜΠ3Ζ-ΓΘ6) Απόφαση του Διοικητή της Ανεξάρτητης Αρχής Δημοσίων Εσόδων για την έγκριση ανάληψης υποχρέωσης ποσού 30.900,00 ευρώ, συμπεριλαμβανομένου ΦΠΑ, σε βάρος του Προϋπολογισμού εξόδων του Ε.Τ.Ε.Π.Π.Α.Α., οικονομικού έτους 2019, Κ.Α.Ε. 0824 «ΜΕΤΑΦΟΡΕΣ ΑΓΑΘΩΝ ΚΑΙ ΦΟΡΤΟΕΚΦΟΡΤΩΤΙΚΑ» για την ανάθεση υπηρεσιών μεταφορών και ταχυμεταφορών </w:t>
      </w:r>
      <w:r w:rsidRPr="004773D2">
        <w:rPr>
          <w:rFonts w:ascii="Calibri" w:hAnsi="Calibri" w:cs="Calibri"/>
          <w:bCs/>
          <w:sz w:val="22"/>
          <w:szCs w:val="22"/>
        </w:rPr>
        <w:t>για τις ανάγκες τ</w:t>
      </w:r>
      <w:r w:rsidRPr="004773D2">
        <w:rPr>
          <w:rFonts w:ascii="Calibri" w:hAnsi="Calibri" w:cs="Calibri"/>
          <w:sz w:val="22"/>
          <w:szCs w:val="22"/>
        </w:rPr>
        <w:t>ου Γ.Χ.Κ. με την διαδικασία του συνοπτικού διαγωνισμού.</w:t>
      </w:r>
    </w:p>
    <w:p w:rsidR="001E05C6" w:rsidRDefault="001E05C6" w:rsidP="001E05C6">
      <w:pPr>
        <w:tabs>
          <w:tab w:val="left" w:pos="90"/>
        </w:tabs>
        <w:spacing w:line="276" w:lineRule="auto"/>
        <w:ind w:left="360" w:hanging="270"/>
        <w:jc w:val="both"/>
        <w:rPr>
          <w:rFonts w:ascii="Calibri" w:hAnsi="Calibri" w:cs="Tahoma"/>
          <w:sz w:val="22"/>
          <w:szCs w:val="22"/>
        </w:rPr>
      </w:pPr>
      <w:r>
        <w:rPr>
          <w:rFonts w:ascii="Calibri" w:hAnsi="Calibri" w:cs="Calibri"/>
          <w:sz w:val="22"/>
          <w:szCs w:val="22"/>
        </w:rPr>
        <w:t xml:space="preserve">      γ. Τον υπ’ αριθμ. 30/002/000/2360/2019 </w:t>
      </w:r>
      <w:r w:rsidRPr="001E05C6">
        <w:rPr>
          <w:rFonts w:ascii="Calibri" w:hAnsi="Calibri" w:cs="Calibri"/>
          <w:sz w:val="22"/>
          <w:szCs w:val="22"/>
        </w:rPr>
        <w:t>(</w:t>
      </w:r>
      <w:r w:rsidRPr="001E05C6">
        <w:rPr>
          <w:rFonts w:asciiTheme="minorHAnsi" w:hAnsiTheme="minorHAnsi" w:cstheme="minorHAnsi"/>
          <w:sz w:val="22"/>
          <w:szCs w:val="22"/>
        </w:rPr>
        <w:t xml:space="preserve">ΑΔΑΜ: 19PROC004799747, </w:t>
      </w:r>
      <w:r w:rsidRPr="001E05C6">
        <w:rPr>
          <w:rStyle w:val="a7"/>
          <w:rFonts w:asciiTheme="minorHAnsi" w:hAnsiTheme="minorHAnsi" w:cstheme="minorHAnsi"/>
          <w:b w:val="0"/>
          <w:sz w:val="22"/>
          <w:szCs w:val="22"/>
        </w:rPr>
        <w:t>ΑΔΑ:</w:t>
      </w:r>
      <w:r w:rsidRPr="001E05C6">
        <w:rPr>
          <w:rStyle w:val="a7"/>
          <w:rFonts w:asciiTheme="minorHAnsi" w:hAnsiTheme="minorHAnsi" w:cstheme="minorHAnsi"/>
          <w:sz w:val="22"/>
          <w:szCs w:val="22"/>
        </w:rPr>
        <w:t xml:space="preserve"> </w:t>
      </w:r>
      <w:r w:rsidRPr="001E05C6">
        <w:rPr>
          <w:rFonts w:asciiTheme="minorHAnsi" w:hAnsiTheme="minorHAnsi" w:cstheme="minorHAnsi"/>
          <w:sz w:val="22"/>
          <w:szCs w:val="22"/>
        </w:rPr>
        <w:t>6ΣΑΙ46ΜΠ3Ζ-91Φ)</w:t>
      </w:r>
      <w:r w:rsidR="00F31498">
        <w:rPr>
          <w:rFonts w:asciiTheme="minorHAnsi" w:hAnsiTheme="minorHAnsi" w:cstheme="minorHAnsi"/>
          <w:sz w:val="22"/>
          <w:szCs w:val="22"/>
        </w:rPr>
        <w:t xml:space="preserve"> σ</w:t>
      </w:r>
      <w:r>
        <w:rPr>
          <w:rFonts w:ascii="Calibri" w:hAnsi="Calibri" w:cs="Tahoma"/>
          <w:sz w:val="22"/>
          <w:szCs w:val="22"/>
        </w:rPr>
        <w:t>υνοπτικό διαγωνισμό</w:t>
      </w:r>
      <w:r w:rsidRPr="001E05C6">
        <w:rPr>
          <w:rFonts w:ascii="Calibri" w:hAnsi="Calibri" w:cs="Tahoma"/>
          <w:sz w:val="22"/>
          <w:szCs w:val="22"/>
        </w:rPr>
        <w:t xml:space="preserve"> για την ανάθεση υπηρεσιών μεταφορών και ταχυμεταφορών για τις ανάγκες του Γ.Χ.Κ</w:t>
      </w:r>
      <w:r>
        <w:rPr>
          <w:rFonts w:ascii="Calibri" w:hAnsi="Calibri" w:cs="Tahoma"/>
          <w:sz w:val="22"/>
          <w:szCs w:val="22"/>
        </w:rPr>
        <w:t xml:space="preserve">. </w:t>
      </w:r>
    </w:p>
    <w:p w:rsidR="001E05C6" w:rsidRPr="001E05C6" w:rsidRDefault="001E05C6" w:rsidP="001E05C6">
      <w:pPr>
        <w:tabs>
          <w:tab w:val="left" w:pos="90"/>
        </w:tabs>
        <w:spacing w:line="276" w:lineRule="auto"/>
        <w:ind w:left="360" w:hanging="270"/>
        <w:jc w:val="both"/>
        <w:rPr>
          <w:rFonts w:ascii="Calibri" w:hAnsi="Calibri" w:cs="Tahoma"/>
          <w:sz w:val="12"/>
          <w:szCs w:val="22"/>
        </w:rPr>
      </w:pPr>
    </w:p>
    <w:p w:rsidR="001E05C6" w:rsidRPr="001E05C6" w:rsidRDefault="001E05C6" w:rsidP="001E05C6">
      <w:pPr>
        <w:tabs>
          <w:tab w:val="left" w:pos="90"/>
        </w:tabs>
        <w:spacing w:line="276" w:lineRule="auto"/>
        <w:ind w:left="360" w:hanging="270"/>
        <w:jc w:val="both"/>
        <w:rPr>
          <w:rFonts w:ascii="Calibri" w:hAnsi="Calibri" w:cs="Tahoma"/>
          <w:sz w:val="22"/>
          <w:szCs w:val="22"/>
        </w:rPr>
      </w:pPr>
      <w:r>
        <w:rPr>
          <w:rFonts w:ascii="Calibri" w:hAnsi="Calibri" w:cs="Tahoma"/>
          <w:sz w:val="22"/>
          <w:szCs w:val="22"/>
        </w:rPr>
        <w:lastRenderedPageBreak/>
        <w:t xml:space="preserve">     δ. </w:t>
      </w:r>
      <w:r w:rsidRPr="00432794">
        <w:rPr>
          <w:rFonts w:ascii="Calibri" w:hAnsi="Calibri" w:cs="Calibri"/>
          <w:sz w:val="22"/>
          <w:szCs w:val="22"/>
        </w:rPr>
        <w:t xml:space="preserve">Την </w:t>
      </w:r>
      <w:proofErr w:type="spellStart"/>
      <w:r w:rsidRPr="00432794">
        <w:rPr>
          <w:rFonts w:ascii="Calibri" w:hAnsi="Calibri" w:cs="Calibri"/>
          <w:sz w:val="22"/>
          <w:szCs w:val="22"/>
        </w:rPr>
        <w:t>υπ</w:t>
      </w:r>
      <w:proofErr w:type="spellEnd"/>
      <w:r w:rsidRPr="00432794">
        <w:rPr>
          <w:rFonts w:ascii="Calibri" w:hAnsi="Calibri" w:cs="Calibri"/>
          <w:sz w:val="22"/>
          <w:szCs w:val="22"/>
        </w:rPr>
        <w:t>΄ αριθ</w:t>
      </w:r>
      <w:r>
        <w:rPr>
          <w:rFonts w:ascii="Calibri" w:hAnsi="Calibri" w:cs="Calibri"/>
          <w:sz w:val="22"/>
          <w:szCs w:val="22"/>
        </w:rPr>
        <w:t xml:space="preserve">μ. </w:t>
      </w:r>
      <w:r w:rsidRPr="00973994">
        <w:rPr>
          <w:rFonts w:ascii="Calibri" w:hAnsi="Calibri" w:cs="Calibri"/>
          <w:sz w:val="22"/>
          <w:szCs w:val="22"/>
        </w:rPr>
        <w:t>30/002/000/</w:t>
      </w:r>
      <w:r>
        <w:rPr>
          <w:rFonts w:ascii="Calibri" w:hAnsi="Calibri" w:cs="Calibri"/>
          <w:sz w:val="22"/>
          <w:szCs w:val="22"/>
        </w:rPr>
        <w:t>2535/2019 (</w:t>
      </w:r>
      <w:r w:rsidRPr="001E05C6">
        <w:rPr>
          <w:rFonts w:ascii="Calibri" w:hAnsi="Calibri" w:cs="Calibri"/>
          <w:bCs/>
          <w:sz w:val="22"/>
          <w:szCs w:val="22"/>
        </w:rPr>
        <w:t xml:space="preserve">ΑΔΑ: </w:t>
      </w:r>
      <w:r w:rsidRPr="001E05C6">
        <w:rPr>
          <w:rFonts w:ascii="Calibri" w:hAnsi="Calibri" w:cs="Calibri"/>
          <w:sz w:val="22"/>
          <w:szCs w:val="22"/>
        </w:rPr>
        <w:t>ΨΙΝΚ46ΜΠ3Ζ-ΨΚ1</w:t>
      </w:r>
      <w:r>
        <w:rPr>
          <w:rFonts w:ascii="Calibri" w:hAnsi="Calibri" w:cs="Calibri"/>
          <w:sz w:val="22"/>
          <w:szCs w:val="22"/>
        </w:rPr>
        <w:t xml:space="preserve">) </w:t>
      </w:r>
      <w:r w:rsidRPr="001E05C6">
        <w:rPr>
          <w:rFonts w:ascii="Calibri" w:hAnsi="Calibri" w:cs="Calibri"/>
          <w:sz w:val="22"/>
          <w:szCs w:val="22"/>
        </w:rPr>
        <w:t>Απόφαση του Διοικητή της Ανεξάρτητης Αρχής Δημοσίων</w:t>
      </w:r>
      <w:r>
        <w:rPr>
          <w:rFonts w:ascii="Calibri" w:hAnsi="Calibri" w:cs="Calibri"/>
          <w:sz w:val="22"/>
          <w:szCs w:val="22"/>
        </w:rPr>
        <w:t xml:space="preserve"> Εσόδων για τη συγκρότηση Επιτροπής Δ</w:t>
      </w:r>
      <w:r w:rsidRPr="00432794">
        <w:rPr>
          <w:rFonts w:ascii="Calibri" w:hAnsi="Calibri" w:cs="Calibri"/>
          <w:sz w:val="22"/>
          <w:szCs w:val="22"/>
        </w:rPr>
        <w:t>ιενέργεια</w:t>
      </w:r>
      <w:r>
        <w:rPr>
          <w:rFonts w:ascii="Calibri" w:hAnsi="Calibri" w:cs="Calibri"/>
          <w:sz w:val="22"/>
          <w:szCs w:val="22"/>
        </w:rPr>
        <w:t xml:space="preserve">ς του υπ’ αριθμ. 30/002/000/2360/2019 </w:t>
      </w:r>
      <w:r w:rsidRPr="00432794">
        <w:rPr>
          <w:rFonts w:ascii="Calibri" w:hAnsi="Calibri" w:cs="Calibri"/>
          <w:sz w:val="22"/>
          <w:szCs w:val="22"/>
        </w:rPr>
        <w:t>συνοπτικού διαγωνισμού.</w:t>
      </w:r>
    </w:p>
    <w:p w:rsidR="00692673" w:rsidRPr="00692673" w:rsidRDefault="00692673" w:rsidP="00692673">
      <w:pPr>
        <w:spacing w:line="276" w:lineRule="auto"/>
        <w:ind w:right="26"/>
        <w:jc w:val="both"/>
        <w:rPr>
          <w:rFonts w:ascii="Calibri" w:hAnsi="Calibri" w:cs="Tahoma"/>
          <w:sz w:val="8"/>
          <w:szCs w:val="22"/>
        </w:rPr>
      </w:pPr>
      <w:r>
        <w:rPr>
          <w:rFonts w:ascii="Calibri" w:hAnsi="Calibri" w:cs="Tahoma"/>
          <w:sz w:val="22"/>
          <w:szCs w:val="22"/>
        </w:rPr>
        <w:t xml:space="preserve">      </w:t>
      </w:r>
    </w:p>
    <w:p w:rsidR="00AA1150" w:rsidRDefault="00AA1150" w:rsidP="00AA1150">
      <w:pPr>
        <w:spacing w:line="276" w:lineRule="auto"/>
        <w:ind w:left="360" w:right="26"/>
        <w:jc w:val="both"/>
        <w:rPr>
          <w:rFonts w:asciiTheme="minorHAnsi" w:hAnsiTheme="minorHAnsi" w:cstheme="minorHAnsi"/>
          <w:sz w:val="22"/>
          <w:szCs w:val="22"/>
        </w:rPr>
      </w:pPr>
      <w:r>
        <w:rPr>
          <w:rFonts w:ascii="Calibri" w:hAnsi="Calibri"/>
          <w:sz w:val="22"/>
          <w:szCs w:val="22"/>
        </w:rPr>
        <w:t>ε. Την υπ’ αριθμ. 30/002/000/3929/2019 (</w:t>
      </w:r>
      <w:r w:rsidRPr="00B94E99">
        <w:rPr>
          <w:rFonts w:asciiTheme="minorHAnsi" w:hAnsiTheme="minorHAnsi" w:cstheme="minorHAnsi"/>
          <w:sz w:val="22"/>
          <w:szCs w:val="22"/>
        </w:rPr>
        <w:t>ΑΔΑΜ: 19AWRD005154512</w:t>
      </w:r>
      <w:r>
        <w:rPr>
          <w:rFonts w:asciiTheme="minorHAnsi" w:hAnsiTheme="minorHAnsi" w:cstheme="minorHAnsi"/>
          <w:sz w:val="22"/>
          <w:szCs w:val="22"/>
        </w:rPr>
        <w:t xml:space="preserve">, </w:t>
      </w:r>
      <w:r w:rsidRPr="00AA1150">
        <w:rPr>
          <w:rStyle w:val="a7"/>
          <w:rFonts w:asciiTheme="minorHAnsi" w:hAnsiTheme="minorHAnsi" w:cstheme="minorHAnsi"/>
          <w:b w:val="0"/>
          <w:sz w:val="22"/>
          <w:szCs w:val="22"/>
        </w:rPr>
        <w:t>ΑΔΑ:</w:t>
      </w:r>
      <w:r w:rsidRPr="00AA1150">
        <w:rPr>
          <w:rStyle w:val="a7"/>
          <w:rFonts w:asciiTheme="minorHAnsi" w:hAnsiTheme="minorHAnsi" w:cstheme="minorHAnsi"/>
          <w:sz w:val="22"/>
          <w:szCs w:val="22"/>
        </w:rPr>
        <w:t xml:space="preserve"> </w:t>
      </w:r>
      <w:r w:rsidRPr="00AA1150">
        <w:rPr>
          <w:rFonts w:asciiTheme="minorHAnsi" w:hAnsiTheme="minorHAnsi" w:cstheme="minorHAnsi"/>
          <w:sz w:val="22"/>
          <w:szCs w:val="22"/>
        </w:rPr>
        <w:t>ΩΕΔΝ46ΜΠ3Ζ-ΒΧΩ</w:t>
      </w:r>
      <w:r>
        <w:rPr>
          <w:rFonts w:asciiTheme="minorHAnsi" w:hAnsiTheme="minorHAnsi" w:cstheme="minorHAnsi"/>
          <w:sz w:val="22"/>
          <w:szCs w:val="22"/>
        </w:rPr>
        <w:t xml:space="preserve">) </w:t>
      </w:r>
      <w:r w:rsidRPr="00AA1150">
        <w:rPr>
          <w:rFonts w:asciiTheme="minorHAnsi" w:hAnsiTheme="minorHAnsi" w:cstheme="minorHAnsi"/>
          <w:sz w:val="22"/>
          <w:szCs w:val="22"/>
        </w:rPr>
        <w:t>Απόφαση κατακύρωσης του υπ’ αριθμ. 30/002/000/2360/2019 συνοπτικού διαγωνισμού, για την ανάθεση υπηρεσιών μεταφορών και ταχυμεταφορών για τις ανάγκες του Γενικού Χημείου του Κράτους</w:t>
      </w:r>
      <w:r>
        <w:rPr>
          <w:rFonts w:asciiTheme="minorHAnsi" w:hAnsiTheme="minorHAnsi" w:cstheme="minorHAnsi"/>
          <w:sz w:val="22"/>
          <w:szCs w:val="22"/>
        </w:rPr>
        <w:t xml:space="preserve">, </w:t>
      </w:r>
      <w:r w:rsidRPr="00AA1150">
        <w:rPr>
          <w:rFonts w:asciiTheme="minorHAnsi" w:hAnsiTheme="minorHAnsi" w:cstheme="minorHAnsi"/>
          <w:sz w:val="22"/>
          <w:szCs w:val="22"/>
        </w:rPr>
        <w:t>με την οποία αποφασίστηκε η ματαίωση αυτού ως προς τ</w:t>
      </w:r>
      <w:r>
        <w:rPr>
          <w:rFonts w:asciiTheme="minorHAnsi" w:hAnsiTheme="minorHAnsi" w:cstheme="minorHAnsi"/>
          <w:sz w:val="22"/>
          <w:szCs w:val="22"/>
        </w:rPr>
        <w:t xml:space="preserve">ο τμήμα του διαγωνισμού </w:t>
      </w:r>
      <w:r>
        <w:rPr>
          <w:rFonts w:ascii="Calibri" w:hAnsi="Calibri"/>
          <w:sz w:val="22"/>
          <w:szCs w:val="22"/>
        </w:rPr>
        <w:t>«</w:t>
      </w:r>
      <w:r w:rsidRPr="00E555AB">
        <w:rPr>
          <w:rFonts w:ascii="Calibri" w:hAnsi="Calibri"/>
          <w:b/>
          <w:sz w:val="22"/>
          <w:szCs w:val="22"/>
        </w:rPr>
        <w:t xml:space="preserve">Υπηρεσία μεταφορών» </w:t>
      </w:r>
      <w:r>
        <w:rPr>
          <w:rFonts w:asciiTheme="minorHAnsi" w:hAnsiTheme="minorHAnsi" w:cstheme="minorHAnsi"/>
          <w:sz w:val="22"/>
          <w:szCs w:val="22"/>
        </w:rPr>
        <w:t>για το οποίο</w:t>
      </w:r>
      <w:r w:rsidRPr="00AA1150">
        <w:rPr>
          <w:rFonts w:asciiTheme="minorHAnsi" w:hAnsiTheme="minorHAnsi" w:cstheme="minorHAnsi"/>
          <w:sz w:val="22"/>
          <w:szCs w:val="22"/>
        </w:rPr>
        <w:t xml:space="preserve"> δεν υπήρξε αντίστοιχη </w:t>
      </w:r>
      <w:r>
        <w:rPr>
          <w:rFonts w:asciiTheme="minorHAnsi" w:hAnsiTheme="minorHAnsi" w:cstheme="minorHAnsi"/>
          <w:sz w:val="22"/>
          <w:szCs w:val="22"/>
        </w:rPr>
        <w:t>προσφορά και η προσφυγή γι’ αυτό</w:t>
      </w:r>
      <w:r w:rsidRPr="00AA1150">
        <w:rPr>
          <w:rFonts w:asciiTheme="minorHAnsi" w:hAnsiTheme="minorHAnsi" w:cstheme="minorHAnsi"/>
          <w:sz w:val="22"/>
          <w:szCs w:val="22"/>
        </w:rPr>
        <w:t xml:space="preserve"> στη διαδικασία με διαπραγμάτευση χωρίς προηγούμενη δημοσίευση σύμφωνα με την πα</w:t>
      </w:r>
      <w:r>
        <w:rPr>
          <w:rFonts w:asciiTheme="minorHAnsi" w:hAnsiTheme="minorHAnsi" w:cstheme="minorHAnsi"/>
          <w:sz w:val="22"/>
          <w:szCs w:val="22"/>
        </w:rPr>
        <w:t>ρ.</w:t>
      </w:r>
      <w:r w:rsidRPr="00AA1150">
        <w:rPr>
          <w:rFonts w:asciiTheme="minorHAnsi" w:hAnsiTheme="minorHAnsi" w:cstheme="minorHAnsi"/>
          <w:sz w:val="22"/>
          <w:szCs w:val="22"/>
        </w:rPr>
        <w:t xml:space="preserve"> 2α</w:t>
      </w:r>
      <w:r>
        <w:rPr>
          <w:rFonts w:asciiTheme="minorHAnsi" w:hAnsiTheme="minorHAnsi" w:cstheme="minorHAnsi"/>
          <w:sz w:val="22"/>
          <w:szCs w:val="22"/>
        </w:rPr>
        <w:t xml:space="preserve"> του άρθρου 32 του ν. 4412/2016, όπως ισχύει. </w:t>
      </w:r>
    </w:p>
    <w:p w:rsidR="001838D0" w:rsidRPr="00692673" w:rsidRDefault="001838D0" w:rsidP="00692673">
      <w:pPr>
        <w:spacing w:line="276" w:lineRule="auto"/>
        <w:ind w:right="26"/>
        <w:jc w:val="both"/>
        <w:rPr>
          <w:rFonts w:ascii="Calibri" w:hAnsi="Calibri" w:cs="Tahoma"/>
          <w:sz w:val="8"/>
          <w:szCs w:val="22"/>
        </w:rPr>
      </w:pPr>
      <w:r>
        <w:rPr>
          <w:rFonts w:ascii="Calibri" w:hAnsi="Calibri" w:cs="Tahoma"/>
          <w:sz w:val="22"/>
          <w:szCs w:val="22"/>
        </w:rPr>
        <w:t xml:space="preserve"> </w:t>
      </w:r>
    </w:p>
    <w:p w:rsidR="000C2061" w:rsidRPr="00C40DAB" w:rsidRDefault="00ED3A80" w:rsidP="001E05C6">
      <w:pPr>
        <w:pStyle w:val="a3"/>
        <w:numPr>
          <w:ilvl w:val="0"/>
          <w:numId w:val="35"/>
        </w:numPr>
        <w:spacing w:after="200" w:line="276" w:lineRule="auto"/>
        <w:jc w:val="both"/>
        <w:rPr>
          <w:rFonts w:ascii="Calibri" w:hAnsi="Calibri" w:cs="Tahoma"/>
          <w:sz w:val="22"/>
          <w:szCs w:val="22"/>
        </w:rPr>
      </w:pPr>
      <w:r w:rsidRPr="00C40DAB">
        <w:rPr>
          <w:rFonts w:ascii="Calibri" w:hAnsi="Calibri" w:cs="Calibri"/>
          <w:sz w:val="22"/>
          <w:szCs w:val="22"/>
        </w:rPr>
        <w:t xml:space="preserve">Την άμεση και επιτακτική ανάγκη για </w:t>
      </w:r>
      <w:r w:rsidR="00A3165D" w:rsidRPr="00C40DAB">
        <w:rPr>
          <w:rFonts w:ascii="Calibri" w:hAnsi="Calibri" w:cs="Calibri"/>
          <w:sz w:val="22"/>
          <w:szCs w:val="22"/>
        </w:rPr>
        <w:t xml:space="preserve">την ανάθεση υπηρεσιών μεταφορών </w:t>
      </w:r>
      <w:r w:rsidR="00A3165D" w:rsidRPr="00C40DAB">
        <w:rPr>
          <w:rFonts w:ascii="Calibri" w:hAnsi="Calibri" w:cs="Calibri"/>
          <w:bCs/>
          <w:sz w:val="22"/>
          <w:szCs w:val="22"/>
        </w:rPr>
        <w:t>για τις ανάγκες τ</w:t>
      </w:r>
      <w:r w:rsidR="00A3165D" w:rsidRPr="00C40DAB">
        <w:rPr>
          <w:rFonts w:ascii="Calibri" w:hAnsi="Calibri" w:cs="Calibri"/>
          <w:sz w:val="22"/>
          <w:szCs w:val="22"/>
        </w:rPr>
        <w:t>ου Γ.Χ.Κ.</w:t>
      </w:r>
    </w:p>
    <w:p w:rsidR="000A7D2D" w:rsidRDefault="000A7D2D" w:rsidP="00716289">
      <w:pPr>
        <w:spacing w:after="200" w:line="276" w:lineRule="auto"/>
        <w:ind w:right="26"/>
        <w:jc w:val="center"/>
        <w:rPr>
          <w:rFonts w:ascii="Calibri" w:hAnsi="Calibri" w:cs="Calibri"/>
          <w:b/>
          <w:sz w:val="22"/>
          <w:szCs w:val="22"/>
        </w:rPr>
      </w:pPr>
      <w:r w:rsidRPr="00873FAD">
        <w:rPr>
          <w:rFonts w:ascii="Calibri" w:hAnsi="Calibri" w:cs="Calibri"/>
          <w:b/>
          <w:sz w:val="22"/>
          <w:szCs w:val="22"/>
        </w:rPr>
        <w:t>ΑΠΟΦΑΣΙΖΟΥΜΕ</w:t>
      </w:r>
    </w:p>
    <w:p w:rsidR="00396A77" w:rsidRPr="00396A77" w:rsidRDefault="00396A77" w:rsidP="00396A77">
      <w:pPr>
        <w:spacing w:line="288" w:lineRule="auto"/>
        <w:ind w:left="142"/>
        <w:jc w:val="both"/>
        <w:rPr>
          <w:rFonts w:ascii="Calibri" w:hAnsi="Calibri"/>
          <w:sz w:val="22"/>
          <w:szCs w:val="22"/>
        </w:rPr>
      </w:pPr>
      <w:r w:rsidRPr="00396A77">
        <w:rPr>
          <w:rFonts w:ascii="Calibri" w:hAnsi="Calibri"/>
          <w:sz w:val="22"/>
          <w:szCs w:val="22"/>
        </w:rPr>
        <w:t>Σε εκτέλεση της υπ’ αριθμ</w:t>
      </w:r>
      <w:r>
        <w:rPr>
          <w:rFonts w:ascii="Calibri" w:hAnsi="Calibri"/>
          <w:sz w:val="22"/>
          <w:szCs w:val="22"/>
        </w:rPr>
        <w:t>.</w:t>
      </w:r>
      <w:r w:rsidRPr="00396A77">
        <w:rPr>
          <w:rFonts w:ascii="Calibri" w:hAnsi="Calibri"/>
          <w:sz w:val="22"/>
          <w:szCs w:val="22"/>
        </w:rPr>
        <w:t xml:space="preserve"> </w:t>
      </w:r>
      <w:r>
        <w:rPr>
          <w:rFonts w:ascii="Calibri" w:hAnsi="Calibri"/>
          <w:sz w:val="22"/>
          <w:szCs w:val="22"/>
        </w:rPr>
        <w:t>30/002/000/3929/2019 (</w:t>
      </w:r>
      <w:r w:rsidRPr="00B94E99">
        <w:rPr>
          <w:rFonts w:asciiTheme="minorHAnsi" w:hAnsiTheme="minorHAnsi" w:cstheme="minorHAnsi"/>
          <w:sz w:val="22"/>
          <w:szCs w:val="22"/>
        </w:rPr>
        <w:t>ΑΔΑΜ: 19AWRD005154512</w:t>
      </w:r>
      <w:r>
        <w:rPr>
          <w:rFonts w:asciiTheme="minorHAnsi" w:hAnsiTheme="minorHAnsi" w:cstheme="minorHAnsi"/>
          <w:sz w:val="22"/>
          <w:szCs w:val="22"/>
        </w:rPr>
        <w:t xml:space="preserve">, </w:t>
      </w:r>
      <w:r w:rsidRPr="00AA1150">
        <w:rPr>
          <w:rStyle w:val="a7"/>
          <w:rFonts w:asciiTheme="minorHAnsi" w:hAnsiTheme="minorHAnsi" w:cstheme="minorHAnsi"/>
          <w:b w:val="0"/>
          <w:sz w:val="22"/>
          <w:szCs w:val="22"/>
        </w:rPr>
        <w:t>ΑΔΑ:</w:t>
      </w:r>
      <w:r w:rsidRPr="00AA1150">
        <w:rPr>
          <w:rStyle w:val="a7"/>
          <w:rFonts w:asciiTheme="minorHAnsi" w:hAnsiTheme="minorHAnsi" w:cstheme="minorHAnsi"/>
          <w:sz w:val="22"/>
          <w:szCs w:val="22"/>
        </w:rPr>
        <w:t xml:space="preserve"> </w:t>
      </w:r>
      <w:r w:rsidRPr="00AA1150">
        <w:rPr>
          <w:rFonts w:asciiTheme="minorHAnsi" w:hAnsiTheme="minorHAnsi" w:cstheme="minorHAnsi"/>
          <w:sz w:val="22"/>
          <w:szCs w:val="22"/>
        </w:rPr>
        <w:t>ΩΕΔΝ46ΜΠ3Ζ-ΒΧΩ</w:t>
      </w:r>
      <w:r>
        <w:rPr>
          <w:rFonts w:asciiTheme="minorHAnsi" w:hAnsiTheme="minorHAnsi" w:cstheme="minorHAnsi"/>
          <w:sz w:val="22"/>
          <w:szCs w:val="22"/>
        </w:rPr>
        <w:t xml:space="preserve">) </w:t>
      </w:r>
      <w:r w:rsidRPr="00396A77">
        <w:rPr>
          <w:rFonts w:ascii="Calibri" w:hAnsi="Calibri"/>
          <w:sz w:val="22"/>
          <w:szCs w:val="22"/>
        </w:rPr>
        <w:t xml:space="preserve">Απόφασης του Διοικητή της Ανεξάρτητης Αρχής Δημοσίων Εσόδων, το Γενικό Χημείο του Κράτους (Γ.Χ.Κ.) προκηρύσσει πρόσκληση ενδιαφέροντος για την ανάθεση υπηρεσιών </w:t>
      </w:r>
      <w:r>
        <w:rPr>
          <w:rFonts w:ascii="Calibri" w:hAnsi="Calibri"/>
          <w:sz w:val="22"/>
          <w:szCs w:val="22"/>
        </w:rPr>
        <w:t>μεταφορών</w:t>
      </w:r>
      <w:r w:rsidR="000A7D65">
        <w:rPr>
          <w:rFonts w:ascii="Calibri" w:hAnsi="Calibri"/>
          <w:sz w:val="22"/>
          <w:szCs w:val="22"/>
        </w:rPr>
        <w:t xml:space="preserve">, όπως αυτές αναφέρονται στην υπ’ </w:t>
      </w:r>
      <w:r w:rsidRPr="00396A77">
        <w:rPr>
          <w:rFonts w:ascii="Calibri" w:hAnsi="Calibri"/>
          <w:sz w:val="22"/>
          <w:szCs w:val="22"/>
        </w:rPr>
        <w:t>αριθ</w:t>
      </w:r>
      <w:r w:rsidR="000A7D65">
        <w:rPr>
          <w:rFonts w:ascii="Calibri" w:hAnsi="Calibri"/>
          <w:sz w:val="22"/>
          <w:szCs w:val="22"/>
        </w:rPr>
        <w:t>.</w:t>
      </w:r>
      <w:r w:rsidRPr="00396A77">
        <w:rPr>
          <w:rFonts w:ascii="Calibri" w:hAnsi="Calibri"/>
          <w:sz w:val="22"/>
          <w:szCs w:val="22"/>
        </w:rPr>
        <w:t xml:space="preserve"> 30/002/000/</w:t>
      </w:r>
      <w:r>
        <w:rPr>
          <w:rFonts w:ascii="Calibri" w:hAnsi="Calibri"/>
          <w:sz w:val="22"/>
          <w:szCs w:val="22"/>
        </w:rPr>
        <w:t>2360</w:t>
      </w:r>
      <w:r w:rsidRPr="00396A77">
        <w:rPr>
          <w:rFonts w:ascii="Calibri" w:hAnsi="Calibri"/>
          <w:sz w:val="22"/>
          <w:szCs w:val="22"/>
        </w:rPr>
        <w:t>/201</w:t>
      </w:r>
      <w:r>
        <w:rPr>
          <w:rFonts w:ascii="Calibri" w:hAnsi="Calibri"/>
          <w:sz w:val="22"/>
          <w:szCs w:val="22"/>
        </w:rPr>
        <w:t>9</w:t>
      </w:r>
      <w:r w:rsidRPr="00396A77">
        <w:rPr>
          <w:rFonts w:ascii="Calibri" w:hAnsi="Calibri"/>
          <w:sz w:val="22"/>
          <w:szCs w:val="22"/>
        </w:rPr>
        <w:t xml:space="preserve"> διακήρυξη </w:t>
      </w:r>
      <w:r>
        <w:rPr>
          <w:rFonts w:ascii="Calibri" w:hAnsi="Calibri"/>
          <w:sz w:val="22"/>
          <w:szCs w:val="22"/>
        </w:rPr>
        <w:t>συνοπτικού</w:t>
      </w:r>
      <w:r w:rsidRPr="00396A77">
        <w:rPr>
          <w:rFonts w:ascii="Calibri" w:hAnsi="Calibri"/>
          <w:sz w:val="22"/>
          <w:szCs w:val="22"/>
        </w:rPr>
        <w:t xml:space="preserve"> διαγωνισμού. </w:t>
      </w:r>
    </w:p>
    <w:p w:rsidR="00396A77" w:rsidRPr="00396A77" w:rsidRDefault="00396A77" w:rsidP="00396A77">
      <w:pPr>
        <w:spacing w:line="288" w:lineRule="auto"/>
        <w:ind w:left="142"/>
        <w:jc w:val="both"/>
        <w:rPr>
          <w:rFonts w:ascii="Calibri" w:hAnsi="Calibri"/>
          <w:sz w:val="22"/>
          <w:szCs w:val="22"/>
        </w:rPr>
      </w:pPr>
      <w:r w:rsidRPr="00396A77">
        <w:rPr>
          <w:rFonts w:ascii="Calibri" w:hAnsi="Calibri"/>
          <w:sz w:val="22"/>
          <w:szCs w:val="22"/>
        </w:rPr>
        <w:t>Οι ενδιαφερόμενοι φορείς καλούνται να υποβάλουν τις προσφορές τους, για τ</w:t>
      </w:r>
      <w:r>
        <w:rPr>
          <w:rFonts w:ascii="Calibri" w:hAnsi="Calibri"/>
          <w:sz w:val="22"/>
          <w:szCs w:val="22"/>
        </w:rPr>
        <w:t>ο τμήμα του διαγωνισμού «</w:t>
      </w:r>
      <w:r w:rsidRPr="00E555AB">
        <w:rPr>
          <w:rFonts w:ascii="Calibri" w:hAnsi="Calibri"/>
          <w:b/>
          <w:sz w:val="22"/>
          <w:szCs w:val="22"/>
        </w:rPr>
        <w:t xml:space="preserve">Υπηρεσία μεταφορών» </w:t>
      </w:r>
      <w:r w:rsidRPr="00396A77">
        <w:rPr>
          <w:rFonts w:ascii="Calibri" w:hAnsi="Calibri"/>
          <w:sz w:val="22"/>
          <w:szCs w:val="22"/>
        </w:rPr>
        <w:t>το οποίο</w:t>
      </w:r>
      <w:r>
        <w:rPr>
          <w:rFonts w:ascii="Calibri" w:hAnsi="Calibri"/>
          <w:b/>
          <w:sz w:val="22"/>
          <w:szCs w:val="22"/>
        </w:rPr>
        <w:t xml:space="preserve"> </w:t>
      </w:r>
      <w:r w:rsidRPr="00396A77">
        <w:rPr>
          <w:rFonts w:ascii="Calibri" w:hAnsi="Calibri"/>
          <w:sz w:val="22"/>
          <w:szCs w:val="22"/>
        </w:rPr>
        <w:t>παρουσιάζ</w:t>
      </w:r>
      <w:r>
        <w:rPr>
          <w:rFonts w:ascii="Calibri" w:hAnsi="Calibri"/>
          <w:sz w:val="22"/>
          <w:szCs w:val="22"/>
        </w:rPr>
        <w:t>ε</w:t>
      </w:r>
      <w:r w:rsidRPr="00396A77">
        <w:rPr>
          <w:rFonts w:ascii="Calibri" w:hAnsi="Calibri"/>
          <w:sz w:val="22"/>
          <w:szCs w:val="22"/>
        </w:rPr>
        <w:t xml:space="preserve">ται στον συνημμένο πίνακα, σε κλειστό σφραγισμένο φάκελο, </w:t>
      </w:r>
      <w:r w:rsidRPr="003D0615">
        <w:rPr>
          <w:rFonts w:ascii="Calibri" w:hAnsi="Calibri"/>
          <w:sz w:val="22"/>
          <w:szCs w:val="22"/>
        </w:rPr>
        <w:t xml:space="preserve">εντός </w:t>
      </w:r>
      <w:r w:rsidR="00F147D3" w:rsidRPr="003D0615">
        <w:rPr>
          <w:rFonts w:ascii="Calibri" w:hAnsi="Calibri"/>
          <w:sz w:val="22"/>
          <w:szCs w:val="22"/>
        </w:rPr>
        <w:t>10</w:t>
      </w:r>
      <w:r w:rsidRPr="003D0615">
        <w:rPr>
          <w:rFonts w:ascii="Calibri" w:hAnsi="Calibri"/>
          <w:sz w:val="22"/>
          <w:szCs w:val="22"/>
        </w:rPr>
        <w:t xml:space="preserve"> ημερών</w:t>
      </w:r>
      <w:r w:rsidRPr="00396A77">
        <w:rPr>
          <w:rFonts w:ascii="Calibri" w:hAnsi="Calibri"/>
          <w:sz w:val="22"/>
          <w:szCs w:val="22"/>
        </w:rPr>
        <w:t xml:space="preserve"> από τη</w:t>
      </w:r>
      <w:r w:rsidR="00A53D11">
        <w:rPr>
          <w:rFonts w:ascii="Calibri" w:hAnsi="Calibri"/>
          <w:sz w:val="22"/>
          <w:szCs w:val="22"/>
        </w:rPr>
        <w:t xml:space="preserve"> δημοσίευση</w:t>
      </w:r>
      <w:r w:rsidRPr="00396A77">
        <w:rPr>
          <w:rFonts w:ascii="Calibri" w:hAnsi="Calibri"/>
          <w:sz w:val="22"/>
          <w:szCs w:val="22"/>
        </w:rPr>
        <w:t xml:space="preserve"> της παρούσας πρόσκλησης.</w:t>
      </w:r>
    </w:p>
    <w:p w:rsidR="00396A77" w:rsidRDefault="00396A77" w:rsidP="00396A77">
      <w:pPr>
        <w:spacing w:line="288" w:lineRule="auto"/>
        <w:ind w:left="142"/>
        <w:jc w:val="both"/>
        <w:rPr>
          <w:rFonts w:ascii="Calibri" w:hAnsi="Calibri"/>
          <w:sz w:val="22"/>
          <w:szCs w:val="22"/>
        </w:rPr>
      </w:pPr>
      <w:r w:rsidRPr="00396A77">
        <w:rPr>
          <w:rFonts w:ascii="Calibri" w:hAnsi="Calibri"/>
          <w:sz w:val="22"/>
          <w:szCs w:val="22"/>
        </w:rPr>
        <w:t>Το περιεχόμενο των προσφορών, το αντικείμενο της προμήθειας, οι τεχνικές προδιαγραφές, ο προϋπολογισμός, η διάρκεια της σύμβασης, οι απαιτούμενες εγγυήσεις, οι προσφυγές, η διαδικασία και ο χρόνος παραλαβής, ο τρόπος πληρωμής και όλες οι ειδικές απαιτήσεις και υποχρεώσεις του αναδόχου, καθορίζονται στην υπ’ αριθμό 30/002/000/</w:t>
      </w:r>
      <w:r>
        <w:rPr>
          <w:rFonts w:ascii="Calibri" w:hAnsi="Calibri"/>
          <w:sz w:val="22"/>
          <w:szCs w:val="22"/>
        </w:rPr>
        <w:t>2360/2019</w:t>
      </w:r>
      <w:r w:rsidRPr="00396A77">
        <w:rPr>
          <w:rFonts w:ascii="Calibri" w:hAnsi="Calibri"/>
          <w:sz w:val="22"/>
          <w:szCs w:val="22"/>
        </w:rPr>
        <w:t xml:space="preserve"> διακήρυξη του </w:t>
      </w:r>
      <w:r>
        <w:rPr>
          <w:rFonts w:ascii="Calibri" w:hAnsi="Calibri"/>
          <w:sz w:val="22"/>
          <w:szCs w:val="22"/>
        </w:rPr>
        <w:t>συνοπτικού</w:t>
      </w:r>
      <w:r w:rsidRPr="00396A77">
        <w:rPr>
          <w:rFonts w:ascii="Calibri" w:hAnsi="Calibri"/>
          <w:sz w:val="22"/>
          <w:szCs w:val="22"/>
        </w:rPr>
        <w:t xml:space="preserve"> διαγωνισμού.</w:t>
      </w:r>
    </w:p>
    <w:p w:rsidR="00396A77" w:rsidRDefault="00396A77" w:rsidP="00396A77">
      <w:pPr>
        <w:spacing w:line="288" w:lineRule="auto"/>
        <w:ind w:left="142"/>
        <w:jc w:val="both"/>
        <w:rPr>
          <w:rFonts w:ascii="Calibri" w:hAnsi="Calibri"/>
          <w:sz w:val="22"/>
          <w:szCs w:val="22"/>
        </w:rPr>
      </w:pPr>
    </w:p>
    <w:p w:rsidR="00396A77" w:rsidRPr="00396A77" w:rsidRDefault="00396A77" w:rsidP="00424320">
      <w:pPr>
        <w:spacing w:line="288" w:lineRule="auto"/>
        <w:ind w:left="142"/>
        <w:jc w:val="both"/>
        <w:rPr>
          <w:rFonts w:ascii="Calibri" w:hAnsi="Calibri"/>
          <w:sz w:val="22"/>
          <w:szCs w:val="22"/>
        </w:rPr>
      </w:pPr>
      <w:r w:rsidRPr="00396A77">
        <w:rPr>
          <w:rFonts w:ascii="Calibri" w:hAnsi="Calibri"/>
          <w:sz w:val="22"/>
          <w:szCs w:val="22"/>
        </w:rPr>
        <w:t>Οι προσφορές μπορούν να</w:t>
      </w:r>
      <w:r w:rsidR="00A53D11">
        <w:rPr>
          <w:rFonts w:ascii="Calibri" w:hAnsi="Calibri"/>
          <w:sz w:val="22"/>
          <w:szCs w:val="22"/>
        </w:rPr>
        <w:t xml:space="preserve"> κατατίθενται από τον νόμιμο εκπ</w:t>
      </w:r>
      <w:r w:rsidRPr="00396A77">
        <w:rPr>
          <w:rFonts w:ascii="Calibri" w:hAnsi="Calibri"/>
          <w:sz w:val="22"/>
          <w:szCs w:val="22"/>
        </w:rPr>
        <w:t xml:space="preserve">ρόσωπο της εταιρείας ή εξουσιοδοτημένο αντιπρόσωπο αυτού ιδιοχείρως </w:t>
      </w:r>
      <w:r w:rsidRPr="00424320">
        <w:rPr>
          <w:rFonts w:ascii="Calibri" w:hAnsi="Calibri"/>
          <w:b/>
          <w:sz w:val="22"/>
          <w:szCs w:val="22"/>
        </w:rPr>
        <w:t>έως και την</w:t>
      </w:r>
      <w:r w:rsidR="00A53D11" w:rsidRPr="00424320">
        <w:rPr>
          <w:rFonts w:ascii="Calibri" w:hAnsi="Calibri"/>
          <w:b/>
          <w:sz w:val="22"/>
          <w:szCs w:val="22"/>
        </w:rPr>
        <w:t xml:space="preserve"> 22</w:t>
      </w:r>
      <w:r w:rsidR="00424320" w:rsidRPr="00424320">
        <w:rPr>
          <w:rFonts w:ascii="Calibri" w:hAnsi="Calibri"/>
          <w:b/>
          <w:sz w:val="22"/>
          <w:szCs w:val="22"/>
          <w:vertAlign w:val="superscript"/>
        </w:rPr>
        <w:t>η</w:t>
      </w:r>
      <w:r w:rsidRPr="00424320">
        <w:rPr>
          <w:rFonts w:ascii="Calibri" w:hAnsi="Calibri"/>
          <w:b/>
          <w:sz w:val="22"/>
          <w:szCs w:val="22"/>
        </w:rPr>
        <w:t xml:space="preserve"> Ιουλίου 2019, ημέρα </w:t>
      </w:r>
      <w:r w:rsidR="00A53D11" w:rsidRPr="00424320">
        <w:rPr>
          <w:rFonts w:ascii="Calibri" w:hAnsi="Calibri"/>
          <w:b/>
          <w:sz w:val="22"/>
          <w:szCs w:val="22"/>
        </w:rPr>
        <w:t>Δευτέρα</w:t>
      </w:r>
      <w:r w:rsidRPr="00424320">
        <w:rPr>
          <w:rFonts w:ascii="Calibri" w:hAnsi="Calibri"/>
          <w:b/>
          <w:sz w:val="22"/>
          <w:szCs w:val="22"/>
        </w:rPr>
        <w:t xml:space="preserve"> και ώρα Ελλάδος 14:00,</w:t>
      </w:r>
      <w:r w:rsidRPr="00396A77">
        <w:rPr>
          <w:rFonts w:ascii="Calibri" w:hAnsi="Calibri"/>
          <w:sz w:val="22"/>
          <w:szCs w:val="22"/>
        </w:rPr>
        <w:t xml:space="preserve"> στο Γενικό Χημείο του Κράτους, Αν. Τσόχα 16, ΤΚ 11521, Αθήνα. </w:t>
      </w:r>
    </w:p>
    <w:p w:rsidR="00396A77" w:rsidRPr="00396A77" w:rsidRDefault="00396A77" w:rsidP="00396A77">
      <w:pPr>
        <w:spacing w:line="288" w:lineRule="auto"/>
        <w:ind w:left="142"/>
        <w:jc w:val="both"/>
        <w:rPr>
          <w:rFonts w:ascii="Calibri" w:hAnsi="Calibri"/>
          <w:sz w:val="22"/>
          <w:szCs w:val="22"/>
        </w:rPr>
      </w:pPr>
      <w:r w:rsidRPr="00396A77">
        <w:rPr>
          <w:rFonts w:ascii="Calibri" w:hAnsi="Calibri"/>
          <w:sz w:val="22"/>
          <w:szCs w:val="22"/>
        </w:rPr>
        <w:t xml:space="preserve">Η κατάθεση προσφοράς συνεπάγεται την πλήρη αποδοχή εκ μέρους του συμμετέχοντα όλων των όρων της παρούσας πρόσκλησης και του ν. 4412/2016. </w:t>
      </w:r>
    </w:p>
    <w:p w:rsidR="00692673" w:rsidRPr="00396A77" w:rsidRDefault="00396A77" w:rsidP="00396A77">
      <w:pPr>
        <w:spacing w:line="288" w:lineRule="auto"/>
        <w:ind w:left="142"/>
        <w:jc w:val="both"/>
        <w:rPr>
          <w:rFonts w:ascii="Calibri" w:hAnsi="Calibri"/>
          <w:sz w:val="22"/>
          <w:szCs w:val="22"/>
        </w:rPr>
      </w:pPr>
      <w:r w:rsidRPr="00396A77">
        <w:rPr>
          <w:rFonts w:ascii="Calibri" w:hAnsi="Calibri"/>
          <w:sz w:val="22"/>
          <w:szCs w:val="22"/>
        </w:rPr>
        <w:t>Η αξιολόγηση των προσφορών θα γίνει από την Επιτροπή Διενέργειας που συγκροτήθηκε με την υπ’ αριθμ</w:t>
      </w:r>
      <w:r>
        <w:rPr>
          <w:rFonts w:ascii="Calibri" w:hAnsi="Calibri"/>
          <w:sz w:val="22"/>
          <w:szCs w:val="22"/>
        </w:rPr>
        <w:t>.</w:t>
      </w:r>
      <w:r w:rsidRPr="00396A77">
        <w:rPr>
          <w:rFonts w:ascii="Calibri" w:hAnsi="Calibri"/>
          <w:sz w:val="22"/>
          <w:szCs w:val="22"/>
        </w:rPr>
        <w:t xml:space="preserve"> </w:t>
      </w:r>
      <w:r w:rsidRPr="00973994">
        <w:rPr>
          <w:rFonts w:ascii="Calibri" w:hAnsi="Calibri" w:cs="Calibri"/>
          <w:sz w:val="22"/>
          <w:szCs w:val="22"/>
        </w:rPr>
        <w:t>30/002/000/</w:t>
      </w:r>
      <w:r>
        <w:rPr>
          <w:rFonts w:ascii="Calibri" w:hAnsi="Calibri" w:cs="Calibri"/>
          <w:sz w:val="22"/>
          <w:szCs w:val="22"/>
        </w:rPr>
        <w:t>2535/2019 (</w:t>
      </w:r>
      <w:r w:rsidRPr="001E05C6">
        <w:rPr>
          <w:rFonts w:ascii="Calibri" w:hAnsi="Calibri" w:cs="Calibri"/>
          <w:bCs/>
          <w:sz w:val="22"/>
          <w:szCs w:val="22"/>
        </w:rPr>
        <w:t xml:space="preserve">ΑΔΑ: </w:t>
      </w:r>
      <w:r w:rsidRPr="001E05C6">
        <w:rPr>
          <w:rFonts w:ascii="Calibri" w:hAnsi="Calibri" w:cs="Calibri"/>
          <w:sz w:val="22"/>
          <w:szCs w:val="22"/>
        </w:rPr>
        <w:t>ΨΙΝΚ46ΜΠ3Ζ-ΨΚ1</w:t>
      </w:r>
      <w:r>
        <w:rPr>
          <w:rFonts w:ascii="Calibri" w:hAnsi="Calibri" w:cs="Calibri"/>
          <w:sz w:val="22"/>
          <w:szCs w:val="22"/>
        </w:rPr>
        <w:t xml:space="preserve">) </w:t>
      </w:r>
      <w:r w:rsidRPr="00396A77">
        <w:rPr>
          <w:rFonts w:ascii="Calibri" w:hAnsi="Calibri"/>
          <w:sz w:val="22"/>
          <w:szCs w:val="22"/>
        </w:rPr>
        <w:t>Απόφαση του Διοικητή της Ανεξάρτητης Αρχής Δημοσίων Εσόδων, σύμφωνα με την υπ’ αριθμό 30/002/000/</w:t>
      </w:r>
      <w:r>
        <w:rPr>
          <w:rFonts w:ascii="Calibri" w:hAnsi="Calibri"/>
          <w:sz w:val="22"/>
          <w:szCs w:val="22"/>
        </w:rPr>
        <w:t>2360/2019</w:t>
      </w:r>
      <w:r w:rsidRPr="00396A77">
        <w:rPr>
          <w:rFonts w:ascii="Calibri" w:hAnsi="Calibri"/>
          <w:sz w:val="22"/>
          <w:szCs w:val="22"/>
        </w:rPr>
        <w:t xml:space="preserve"> διακήρυξη του </w:t>
      </w:r>
      <w:r>
        <w:rPr>
          <w:rFonts w:ascii="Calibri" w:hAnsi="Calibri"/>
          <w:sz w:val="22"/>
          <w:szCs w:val="22"/>
        </w:rPr>
        <w:t>συνοπτικού</w:t>
      </w:r>
      <w:r w:rsidRPr="00396A77">
        <w:rPr>
          <w:rFonts w:ascii="Calibri" w:hAnsi="Calibri"/>
          <w:sz w:val="22"/>
          <w:szCs w:val="22"/>
        </w:rPr>
        <w:t xml:space="preserve"> διαγωνισμού.  </w:t>
      </w:r>
    </w:p>
    <w:p w:rsidR="008E335A" w:rsidRPr="00423660" w:rsidRDefault="008E335A" w:rsidP="004B1268">
      <w:pPr>
        <w:spacing w:line="288" w:lineRule="auto"/>
        <w:ind w:left="142"/>
        <w:jc w:val="both"/>
        <w:rPr>
          <w:rFonts w:ascii="Calibri" w:hAnsi="Calibri"/>
          <w:sz w:val="10"/>
          <w:szCs w:val="22"/>
        </w:rPr>
      </w:pPr>
    </w:p>
    <w:p w:rsidR="008E335A" w:rsidRPr="005575B4" w:rsidRDefault="008E335A" w:rsidP="004B1268">
      <w:pPr>
        <w:spacing w:line="288" w:lineRule="auto"/>
        <w:ind w:left="142"/>
        <w:jc w:val="both"/>
        <w:rPr>
          <w:rFonts w:ascii="Calibri" w:eastAsia="Tahoma" w:hAnsi="Calibri" w:cs="Calibri"/>
          <w:sz w:val="2"/>
          <w:szCs w:val="16"/>
          <w:lang w:eastAsia="en-US"/>
        </w:rPr>
      </w:pPr>
    </w:p>
    <w:p w:rsidR="00DA39F6" w:rsidRDefault="00DA39F6" w:rsidP="00FE2E59">
      <w:pPr>
        <w:spacing w:line="288" w:lineRule="auto"/>
        <w:ind w:left="142"/>
        <w:jc w:val="both"/>
        <w:rPr>
          <w:rFonts w:ascii="Calibri" w:hAnsi="Calibri"/>
          <w:sz w:val="22"/>
          <w:szCs w:val="22"/>
        </w:rPr>
      </w:pPr>
      <w:r w:rsidRPr="00134C41">
        <w:rPr>
          <w:rFonts w:ascii="Calibri" w:hAnsi="Calibri"/>
          <w:sz w:val="22"/>
          <w:szCs w:val="22"/>
        </w:rPr>
        <w:t>Κατά τα λοιπά ισχύουν  όλοι οι όροι της αριθμ. 30/002/000/</w:t>
      </w:r>
      <w:r w:rsidR="00FE2E59">
        <w:rPr>
          <w:rFonts w:ascii="Calibri" w:hAnsi="Calibri"/>
          <w:sz w:val="22"/>
          <w:szCs w:val="22"/>
        </w:rPr>
        <w:t>2360</w:t>
      </w:r>
      <w:r w:rsidRPr="00134C41">
        <w:rPr>
          <w:rFonts w:ascii="Calibri" w:hAnsi="Calibri"/>
          <w:sz w:val="22"/>
          <w:szCs w:val="22"/>
        </w:rPr>
        <w:t>/</w:t>
      </w:r>
      <w:r>
        <w:rPr>
          <w:rFonts w:ascii="Calibri" w:hAnsi="Calibri"/>
          <w:sz w:val="22"/>
          <w:szCs w:val="22"/>
        </w:rPr>
        <w:t>201</w:t>
      </w:r>
      <w:r w:rsidR="00FE2E59">
        <w:rPr>
          <w:rFonts w:ascii="Calibri" w:hAnsi="Calibri"/>
          <w:sz w:val="22"/>
          <w:szCs w:val="22"/>
        </w:rPr>
        <w:t>9</w:t>
      </w:r>
      <w:r w:rsidRPr="00134C41">
        <w:rPr>
          <w:rFonts w:ascii="Calibri" w:hAnsi="Calibri"/>
          <w:sz w:val="22"/>
          <w:szCs w:val="22"/>
        </w:rPr>
        <w:t xml:space="preserve"> διακήρυξης και οι σχετικές διατάξεις περί Κρατικών Προμηθειών.</w:t>
      </w:r>
    </w:p>
    <w:p w:rsidR="00D50718" w:rsidRPr="00656AA5" w:rsidRDefault="00D50718" w:rsidP="00FE2E59">
      <w:pPr>
        <w:spacing w:line="288" w:lineRule="auto"/>
        <w:ind w:left="142"/>
        <w:jc w:val="both"/>
        <w:rPr>
          <w:rFonts w:ascii="Calibri" w:hAnsi="Calibri"/>
          <w:sz w:val="14"/>
          <w:szCs w:val="22"/>
        </w:rPr>
      </w:pPr>
    </w:p>
    <w:tbl>
      <w:tblPr>
        <w:tblW w:w="2693" w:type="dxa"/>
        <w:tblInd w:w="7468" w:type="dxa"/>
        <w:tblLayout w:type="fixed"/>
        <w:tblLook w:val="04A0" w:firstRow="1" w:lastRow="0" w:firstColumn="1" w:lastColumn="0" w:noHBand="0" w:noVBand="1"/>
      </w:tblPr>
      <w:tblGrid>
        <w:gridCol w:w="2693"/>
      </w:tblGrid>
      <w:tr w:rsidR="00424320" w:rsidRPr="00396A77" w:rsidTr="00424320">
        <w:trPr>
          <w:trHeight w:val="742"/>
        </w:trPr>
        <w:tc>
          <w:tcPr>
            <w:tcW w:w="2693" w:type="dxa"/>
            <w:vAlign w:val="center"/>
          </w:tcPr>
          <w:p w:rsidR="00424320" w:rsidRPr="00396A77" w:rsidRDefault="00424320" w:rsidP="009F7608">
            <w:pPr>
              <w:spacing w:line="276" w:lineRule="auto"/>
              <w:ind w:left="-142" w:right="43"/>
              <w:contextualSpacing/>
              <w:jc w:val="center"/>
              <w:rPr>
                <w:rFonts w:asciiTheme="minorHAnsi" w:hAnsiTheme="minorHAnsi" w:cstheme="minorHAnsi"/>
                <w:b/>
                <w:bCs/>
                <w:sz w:val="20"/>
                <w:szCs w:val="20"/>
              </w:rPr>
            </w:pPr>
            <w:r w:rsidRPr="00396A77">
              <w:rPr>
                <w:rFonts w:asciiTheme="minorHAnsi" w:hAnsiTheme="minorHAnsi" w:cstheme="minorHAnsi"/>
                <w:b/>
                <w:bCs/>
                <w:sz w:val="20"/>
                <w:szCs w:val="20"/>
              </w:rPr>
              <w:t>Με εντολή Διοικητή</w:t>
            </w:r>
          </w:p>
          <w:p w:rsidR="00424320" w:rsidRPr="00396A77" w:rsidRDefault="00424320" w:rsidP="009F7608">
            <w:pPr>
              <w:spacing w:line="276" w:lineRule="auto"/>
              <w:ind w:left="-142" w:right="43"/>
              <w:contextualSpacing/>
              <w:jc w:val="center"/>
              <w:rPr>
                <w:rFonts w:asciiTheme="minorHAnsi" w:hAnsiTheme="minorHAnsi" w:cstheme="minorHAnsi"/>
                <w:b/>
                <w:bCs/>
                <w:sz w:val="20"/>
                <w:szCs w:val="20"/>
              </w:rPr>
            </w:pPr>
            <w:r w:rsidRPr="00396A77">
              <w:rPr>
                <w:rFonts w:asciiTheme="minorHAnsi" w:hAnsiTheme="minorHAnsi" w:cstheme="minorHAnsi"/>
                <w:b/>
                <w:bCs/>
                <w:sz w:val="20"/>
                <w:szCs w:val="20"/>
              </w:rPr>
              <w:t>Η ΠΡΟΪΣΤΑΜΕΝΗ ΤΗΣ</w:t>
            </w:r>
          </w:p>
          <w:p w:rsidR="00424320" w:rsidRPr="00396A77" w:rsidRDefault="00424320" w:rsidP="009F7608">
            <w:pPr>
              <w:spacing w:line="276" w:lineRule="auto"/>
              <w:ind w:left="-142" w:right="43"/>
              <w:contextualSpacing/>
              <w:jc w:val="center"/>
              <w:rPr>
                <w:rFonts w:asciiTheme="minorHAnsi" w:hAnsiTheme="minorHAnsi" w:cstheme="minorHAnsi"/>
                <w:b/>
                <w:bCs/>
                <w:sz w:val="20"/>
                <w:szCs w:val="20"/>
              </w:rPr>
            </w:pPr>
            <w:r w:rsidRPr="00396A77">
              <w:rPr>
                <w:rFonts w:asciiTheme="minorHAnsi" w:hAnsiTheme="minorHAnsi" w:cstheme="minorHAnsi"/>
                <w:b/>
                <w:bCs/>
                <w:sz w:val="20"/>
                <w:szCs w:val="20"/>
              </w:rPr>
              <w:t>ΓΕΝΙΚΗΣ ΔΙΕΥΘΥΝΣΗΣ Γ.Χ.Κ.</w:t>
            </w:r>
          </w:p>
        </w:tc>
      </w:tr>
      <w:tr w:rsidR="00424320" w:rsidRPr="00396A77" w:rsidTr="00424320">
        <w:trPr>
          <w:trHeight w:val="423"/>
        </w:trPr>
        <w:tc>
          <w:tcPr>
            <w:tcW w:w="2693" w:type="dxa"/>
            <w:vAlign w:val="center"/>
          </w:tcPr>
          <w:p w:rsidR="00424320" w:rsidRDefault="00424320" w:rsidP="009F7608">
            <w:pPr>
              <w:spacing w:line="276" w:lineRule="auto"/>
              <w:ind w:left="-142" w:right="43"/>
              <w:contextualSpacing/>
              <w:jc w:val="center"/>
              <w:rPr>
                <w:rFonts w:asciiTheme="minorHAnsi" w:hAnsiTheme="minorHAnsi" w:cstheme="minorHAnsi"/>
                <w:b/>
                <w:sz w:val="20"/>
                <w:szCs w:val="20"/>
              </w:rPr>
            </w:pPr>
          </w:p>
          <w:p w:rsidR="00424320" w:rsidRPr="00396A77" w:rsidRDefault="00424320" w:rsidP="009F7608">
            <w:pPr>
              <w:spacing w:line="276" w:lineRule="auto"/>
              <w:ind w:left="-142" w:right="43"/>
              <w:contextualSpacing/>
              <w:jc w:val="center"/>
              <w:rPr>
                <w:rFonts w:asciiTheme="minorHAnsi" w:hAnsiTheme="minorHAnsi" w:cstheme="minorHAnsi"/>
                <w:b/>
                <w:sz w:val="20"/>
                <w:szCs w:val="20"/>
              </w:rPr>
            </w:pPr>
          </w:p>
          <w:p w:rsidR="00424320" w:rsidRPr="00396A77" w:rsidRDefault="00424320" w:rsidP="009F7608">
            <w:pPr>
              <w:spacing w:line="276" w:lineRule="auto"/>
              <w:ind w:left="-142" w:right="43"/>
              <w:contextualSpacing/>
              <w:jc w:val="center"/>
              <w:rPr>
                <w:rFonts w:asciiTheme="minorHAnsi" w:hAnsiTheme="minorHAnsi" w:cstheme="minorHAnsi"/>
                <w:b/>
                <w:sz w:val="20"/>
                <w:szCs w:val="20"/>
              </w:rPr>
            </w:pPr>
            <w:r w:rsidRPr="00396A77">
              <w:rPr>
                <w:rFonts w:asciiTheme="minorHAnsi" w:hAnsiTheme="minorHAnsi" w:cstheme="minorHAnsi"/>
                <w:b/>
                <w:bCs/>
                <w:sz w:val="20"/>
                <w:szCs w:val="20"/>
              </w:rPr>
              <w:t>ΣΟΦΙΑ ΖΗΣΗ</w:t>
            </w:r>
          </w:p>
        </w:tc>
      </w:tr>
    </w:tbl>
    <w:p w:rsidR="00D50718" w:rsidRDefault="00D50718" w:rsidP="00E64399">
      <w:pPr>
        <w:ind w:left="284"/>
        <w:jc w:val="both"/>
        <w:rPr>
          <w:rFonts w:ascii="Calibri" w:hAnsi="Calibri" w:cs="Arial"/>
          <w:b/>
          <w:bCs/>
          <w:sz w:val="20"/>
          <w:u w:val="single"/>
        </w:rPr>
      </w:pPr>
    </w:p>
    <w:p w:rsidR="00FB43F6" w:rsidRDefault="00FB43F6" w:rsidP="000A7D65">
      <w:pPr>
        <w:spacing w:line="276" w:lineRule="auto"/>
        <w:ind w:left="284"/>
        <w:jc w:val="center"/>
        <w:rPr>
          <w:rFonts w:ascii="Calibri" w:eastAsia="Tahoma" w:hAnsi="Calibri" w:cs="Calibri"/>
          <w:b/>
          <w:bCs/>
          <w:sz w:val="22"/>
          <w:szCs w:val="22"/>
          <w:lang w:eastAsia="en-US"/>
        </w:rPr>
      </w:pPr>
    </w:p>
    <w:p w:rsidR="00424320" w:rsidRDefault="00424320" w:rsidP="000A7D65">
      <w:pPr>
        <w:spacing w:line="276" w:lineRule="auto"/>
        <w:ind w:left="284"/>
        <w:jc w:val="center"/>
        <w:rPr>
          <w:rFonts w:ascii="Calibri" w:eastAsia="Tahoma" w:hAnsi="Calibri" w:cs="Calibri"/>
          <w:b/>
          <w:bCs/>
          <w:sz w:val="22"/>
          <w:szCs w:val="22"/>
          <w:lang w:eastAsia="en-US"/>
        </w:rPr>
      </w:pPr>
    </w:p>
    <w:p w:rsidR="00424320" w:rsidRDefault="00424320" w:rsidP="000A7D65">
      <w:pPr>
        <w:spacing w:line="276" w:lineRule="auto"/>
        <w:ind w:left="284"/>
        <w:jc w:val="center"/>
        <w:rPr>
          <w:rFonts w:ascii="Calibri" w:eastAsia="Tahoma" w:hAnsi="Calibri" w:cs="Calibri"/>
          <w:b/>
          <w:bCs/>
          <w:sz w:val="22"/>
          <w:szCs w:val="22"/>
          <w:lang w:eastAsia="en-US"/>
        </w:rPr>
      </w:pPr>
    </w:p>
    <w:p w:rsidR="000A7D65" w:rsidRPr="000A7D65" w:rsidRDefault="000A7D65" w:rsidP="000A7D65">
      <w:pPr>
        <w:spacing w:line="276" w:lineRule="auto"/>
        <w:ind w:left="284"/>
        <w:jc w:val="center"/>
        <w:rPr>
          <w:rFonts w:ascii="Calibri" w:eastAsia="Tahoma" w:hAnsi="Calibri" w:cs="Calibri"/>
          <w:b/>
          <w:bCs/>
          <w:sz w:val="22"/>
          <w:szCs w:val="22"/>
          <w:lang w:eastAsia="en-US"/>
        </w:rPr>
      </w:pPr>
      <w:r w:rsidRPr="000A7D65">
        <w:rPr>
          <w:rFonts w:ascii="Calibri" w:eastAsia="Tahoma" w:hAnsi="Calibri" w:cs="Calibri"/>
          <w:b/>
          <w:bCs/>
          <w:sz w:val="22"/>
          <w:szCs w:val="22"/>
          <w:lang w:eastAsia="en-US"/>
        </w:rPr>
        <w:lastRenderedPageBreak/>
        <w:t>ΥΠΗΡΕΣΙΕΣ ΜΕΤΑΦΟΡΩΝ</w:t>
      </w:r>
    </w:p>
    <w:p w:rsidR="000A7D65" w:rsidRPr="000A7D65" w:rsidRDefault="000A7D65" w:rsidP="000A7D65">
      <w:pPr>
        <w:spacing w:line="276" w:lineRule="auto"/>
        <w:ind w:left="284"/>
        <w:jc w:val="center"/>
        <w:rPr>
          <w:rFonts w:ascii="Calibri" w:eastAsia="Tahoma" w:hAnsi="Calibri" w:cs="Calibri"/>
          <w:b/>
          <w:bCs/>
          <w:sz w:val="22"/>
          <w:szCs w:val="22"/>
          <w:u w:val="single"/>
          <w:lang w:eastAsia="en-US"/>
        </w:rPr>
      </w:pPr>
      <w:r w:rsidRPr="000A7D65">
        <w:rPr>
          <w:rFonts w:ascii="Calibri" w:eastAsia="Tahoma" w:hAnsi="Calibri" w:cs="Calibri"/>
          <w:b/>
          <w:bCs/>
          <w:sz w:val="22"/>
          <w:szCs w:val="22"/>
          <w:lang w:eastAsia="en-US"/>
        </w:rPr>
        <w:t>Προϋπολογισμός: 8.900 ευρώ (συμπεριλαμβανομένου  Φ.Π.Α.)</w:t>
      </w:r>
    </w:p>
    <w:p w:rsidR="000A7D65" w:rsidRPr="000A7D65" w:rsidRDefault="000A7D65" w:rsidP="000A7D65">
      <w:pPr>
        <w:spacing w:line="276" w:lineRule="auto"/>
        <w:ind w:left="284"/>
        <w:jc w:val="both"/>
        <w:rPr>
          <w:rFonts w:ascii="Calibri" w:eastAsia="Tahoma" w:hAnsi="Calibri" w:cs="Calibri"/>
          <w:b/>
          <w:bCs/>
          <w:sz w:val="20"/>
          <w:szCs w:val="20"/>
          <w:u w:val="single"/>
          <w:lang w:eastAsia="en-US"/>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8079"/>
        <w:gridCol w:w="1861"/>
      </w:tblGrid>
      <w:tr w:rsidR="00F25FBE" w:rsidRPr="00FA2F7A" w:rsidTr="00F25FBE">
        <w:trPr>
          <w:trHeight w:val="637"/>
          <w:jc w:val="center"/>
        </w:trPr>
        <w:tc>
          <w:tcPr>
            <w:tcW w:w="385" w:type="pct"/>
            <w:shd w:val="clear" w:color="auto" w:fill="auto"/>
            <w:vAlign w:val="center"/>
          </w:tcPr>
          <w:p w:rsidR="000A7D65" w:rsidRPr="00FA2F7A" w:rsidRDefault="000A7D65" w:rsidP="00F25FBE">
            <w:pPr>
              <w:spacing w:line="276" w:lineRule="auto"/>
              <w:ind w:left="29"/>
              <w:jc w:val="center"/>
              <w:rPr>
                <w:rFonts w:ascii="Calibri" w:eastAsia="Tahoma" w:hAnsi="Calibri" w:cs="Calibri"/>
                <w:b/>
                <w:bCs/>
                <w:sz w:val="20"/>
                <w:szCs w:val="20"/>
                <w:lang w:eastAsia="en-US"/>
              </w:rPr>
            </w:pPr>
            <w:r w:rsidRPr="00FA2F7A">
              <w:rPr>
                <w:rFonts w:ascii="Calibri" w:eastAsia="Tahoma" w:hAnsi="Calibri" w:cs="Calibri"/>
                <w:b/>
                <w:bCs/>
                <w:sz w:val="20"/>
                <w:szCs w:val="20"/>
                <w:lang w:eastAsia="en-US"/>
              </w:rPr>
              <w:t>Α/Α</w:t>
            </w:r>
          </w:p>
        </w:tc>
        <w:tc>
          <w:tcPr>
            <w:tcW w:w="3751" w:type="pct"/>
            <w:shd w:val="clear" w:color="auto" w:fill="auto"/>
            <w:vAlign w:val="center"/>
          </w:tcPr>
          <w:p w:rsidR="000A7D65" w:rsidRPr="00FA2F7A" w:rsidRDefault="000A7D65" w:rsidP="00F25FBE">
            <w:pPr>
              <w:spacing w:line="276" w:lineRule="auto"/>
              <w:ind w:left="284"/>
              <w:jc w:val="center"/>
              <w:rPr>
                <w:rFonts w:ascii="Calibri" w:eastAsia="Tahoma" w:hAnsi="Calibri" w:cs="Calibri"/>
                <w:b/>
                <w:bCs/>
                <w:sz w:val="20"/>
                <w:szCs w:val="20"/>
                <w:lang w:eastAsia="en-US"/>
              </w:rPr>
            </w:pPr>
            <w:r w:rsidRPr="00FA2F7A">
              <w:rPr>
                <w:rFonts w:ascii="Calibri" w:eastAsia="Tahoma" w:hAnsi="Calibri" w:cs="Calibri"/>
                <w:b/>
                <w:bCs/>
                <w:sz w:val="20"/>
                <w:szCs w:val="20"/>
                <w:lang w:eastAsia="en-US"/>
              </w:rPr>
              <w:t xml:space="preserve">ΥΠΗΡΕΣΙΕΣ </w:t>
            </w:r>
            <w:r w:rsidRPr="00FA2F7A">
              <w:rPr>
                <w:rFonts w:ascii="Calibri" w:eastAsia="Tahoma" w:hAnsi="Calibri" w:cs="Calibri"/>
                <w:b/>
                <w:bCs/>
                <w:sz w:val="20"/>
                <w:szCs w:val="20"/>
                <w:lang w:val="en-US" w:eastAsia="en-US"/>
              </w:rPr>
              <w:t>M</w:t>
            </w:r>
            <w:r w:rsidRPr="00FA2F7A">
              <w:rPr>
                <w:rFonts w:ascii="Calibri" w:eastAsia="Tahoma" w:hAnsi="Calibri" w:cs="Calibri"/>
                <w:b/>
                <w:bCs/>
                <w:sz w:val="20"/>
                <w:szCs w:val="20"/>
                <w:lang w:eastAsia="en-US"/>
              </w:rPr>
              <w:t>ΕΤΑΦΟΡΩΝ</w:t>
            </w:r>
          </w:p>
        </w:tc>
        <w:tc>
          <w:tcPr>
            <w:tcW w:w="864" w:type="pct"/>
            <w:shd w:val="clear" w:color="auto" w:fill="auto"/>
            <w:vAlign w:val="center"/>
          </w:tcPr>
          <w:p w:rsidR="000A7D65" w:rsidRPr="00FA2F7A" w:rsidRDefault="000A7D65" w:rsidP="00F25FBE">
            <w:pPr>
              <w:spacing w:line="276" w:lineRule="auto"/>
              <w:ind w:left="3" w:hanging="3"/>
              <w:jc w:val="center"/>
              <w:rPr>
                <w:rFonts w:ascii="Calibri" w:eastAsia="Tahoma" w:hAnsi="Calibri" w:cs="Calibri"/>
                <w:b/>
                <w:bCs/>
                <w:sz w:val="20"/>
                <w:szCs w:val="20"/>
                <w:lang w:val="en-US" w:eastAsia="en-US"/>
              </w:rPr>
            </w:pPr>
            <w:r w:rsidRPr="00FA2F7A">
              <w:rPr>
                <w:rFonts w:ascii="Calibri" w:eastAsia="Tahoma" w:hAnsi="Calibri" w:cs="Calibri"/>
                <w:b/>
                <w:bCs/>
                <w:sz w:val="20"/>
                <w:szCs w:val="20"/>
                <w:lang w:eastAsia="en-US"/>
              </w:rPr>
              <w:t>Συντελεστής συχνότητας (%)</w:t>
            </w:r>
            <w:r w:rsidR="00F25FBE" w:rsidRPr="00FA2F7A">
              <w:rPr>
                <w:rFonts w:ascii="Calibri" w:eastAsia="Tahoma" w:hAnsi="Calibri" w:cs="Calibri"/>
                <w:b/>
                <w:bCs/>
                <w:sz w:val="20"/>
                <w:szCs w:val="20"/>
                <w:lang w:eastAsia="en-US"/>
              </w:rPr>
              <w:t xml:space="preserve"> </w:t>
            </w:r>
            <w:r w:rsidRPr="00FA2F7A">
              <w:rPr>
                <w:rFonts w:ascii="Calibri" w:eastAsia="Tahoma" w:hAnsi="Calibri" w:cs="Calibri"/>
                <w:b/>
                <w:bCs/>
                <w:sz w:val="20"/>
                <w:szCs w:val="20"/>
                <w:lang w:eastAsia="en-US"/>
              </w:rPr>
              <w:t>σ</w:t>
            </w:r>
            <w:r w:rsidRPr="00FA2F7A">
              <w:rPr>
                <w:rFonts w:ascii="Calibri" w:eastAsia="Tahoma" w:hAnsi="Calibri" w:cs="Calibri"/>
                <w:b/>
                <w:bCs/>
                <w:sz w:val="20"/>
                <w:szCs w:val="20"/>
                <w:vertAlign w:val="subscript"/>
                <w:lang w:val="en-US" w:eastAsia="en-US"/>
              </w:rPr>
              <w:t>i</w:t>
            </w:r>
          </w:p>
        </w:tc>
      </w:tr>
      <w:tr w:rsidR="00F25FBE" w:rsidRPr="00FA2F7A" w:rsidTr="00F25FBE">
        <w:trPr>
          <w:trHeight w:val="662"/>
          <w:jc w:val="center"/>
        </w:trPr>
        <w:tc>
          <w:tcPr>
            <w:tcW w:w="385" w:type="pct"/>
            <w:vAlign w:val="center"/>
          </w:tcPr>
          <w:p w:rsidR="000A7D65" w:rsidRPr="00FA2F7A" w:rsidRDefault="000A7D65" w:rsidP="000A7D65">
            <w:pPr>
              <w:spacing w:line="276" w:lineRule="auto"/>
              <w:ind w:left="284"/>
              <w:jc w:val="both"/>
              <w:rPr>
                <w:rFonts w:ascii="Calibri" w:eastAsia="Tahoma" w:hAnsi="Calibri" w:cs="Calibri"/>
                <w:bCs/>
                <w:iCs/>
                <w:sz w:val="20"/>
                <w:szCs w:val="20"/>
                <w:lang w:eastAsia="en-US"/>
              </w:rPr>
            </w:pPr>
            <w:r w:rsidRPr="00FA2F7A">
              <w:rPr>
                <w:rFonts w:ascii="Calibri" w:eastAsia="Tahoma" w:hAnsi="Calibri" w:cs="Calibri"/>
                <w:bCs/>
                <w:iCs/>
                <w:sz w:val="20"/>
                <w:szCs w:val="20"/>
                <w:lang w:eastAsia="en-US"/>
              </w:rPr>
              <w:t>1</w:t>
            </w:r>
          </w:p>
        </w:tc>
        <w:tc>
          <w:tcPr>
            <w:tcW w:w="3751" w:type="pct"/>
            <w:vAlign w:val="center"/>
          </w:tcPr>
          <w:p w:rsidR="000A7D65" w:rsidRPr="00FA2F7A" w:rsidRDefault="000A7D65" w:rsidP="000A7D65">
            <w:pPr>
              <w:spacing w:line="276" w:lineRule="auto"/>
              <w:jc w:val="both"/>
              <w:rPr>
                <w:rFonts w:ascii="Calibri" w:eastAsia="Tahoma" w:hAnsi="Calibri" w:cs="Calibri"/>
                <w:bCs/>
                <w:iCs/>
                <w:sz w:val="20"/>
                <w:szCs w:val="20"/>
                <w:lang w:eastAsia="en-US"/>
              </w:rPr>
            </w:pPr>
            <w:r w:rsidRPr="00FA2F7A">
              <w:rPr>
                <w:rFonts w:ascii="Calibri" w:eastAsia="Tahoma" w:hAnsi="Calibri" w:cs="Calibri"/>
                <w:bCs/>
                <w:iCs/>
                <w:sz w:val="20"/>
                <w:szCs w:val="20"/>
                <w:lang w:eastAsia="en-US"/>
              </w:rPr>
              <w:t xml:space="preserve">Αποστολή </w:t>
            </w:r>
            <w:r w:rsidRPr="00FA2F7A">
              <w:rPr>
                <w:rFonts w:ascii="Calibri" w:eastAsia="Tahoma" w:hAnsi="Calibri" w:cs="Calibri"/>
                <w:bCs/>
                <w:sz w:val="20"/>
                <w:szCs w:val="20"/>
                <w:lang w:eastAsia="en-US"/>
              </w:rPr>
              <w:t>δέματος από/σε οποιαδήποτε περιοχή διαφορετικού (χερσαίου) Νομού, βάρους από 10 έως 20 κιλών</w:t>
            </w:r>
          </w:p>
        </w:tc>
        <w:tc>
          <w:tcPr>
            <w:tcW w:w="864" w:type="pct"/>
            <w:vAlign w:val="center"/>
          </w:tcPr>
          <w:p w:rsidR="000A7D65" w:rsidRPr="00FA2F7A" w:rsidRDefault="000A7D65" w:rsidP="00F25FBE">
            <w:pPr>
              <w:spacing w:line="276" w:lineRule="auto"/>
              <w:ind w:left="284"/>
              <w:jc w:val="center"/>
              <w:rPr>
                <w:rFonts w:ascii="Calibri" w:eastAsia="Tahoma" w:hAnsi="Calibri" w:cs="Calibri"/>
                <w:bCs/>
                <w:sz w:val="20"/>
                <w:szCs w:val="20"/>
                <w:lang w:eastAsia="en-US"/>
              </w:rPr>
            </w:pPr>
            <w:r w:rsidRPr="00FA2F7A">
              <w:rPr>
                <w:rFonts w:ascii="Calibri" w:eastAsia="Tahoma" w:hAnsi="Calibri" w:cs="Calibri"/>
                <w:bCs/>
                <w:sz w:val="20"/>
                <w:szCs w:val="20"/>
                <w:lang w:eastAsia="en-US"/>
              </w:rPr>
              <w:t>30</w:t>
            </w:r>
          </w:p>
        </w:tc>
      </w:tr>
      <w:tr w:rsidR="00F25FBE" w:rsidRPr="00FA2F7A" w:rsidTr="00F25FBE">
        <w:trPr>
          <w:trHeight w:val="558"/>
          <w:jc w:val="center"/>
        </w:trPr>
        <w:tc>
          <w:tcPr>
            <w:tcW w:w="385" w:type="pct"/>
            <w:vAlign w:val="center"/>
          </w:tcPr>
          <w:p w:rsidR="000A7D65" w:rsidRPr="00FA2F7A" w:rsidRDefault="000A7D65" w:rsidP="000A7D65">
            <w:pPr>
              <w:spacing w:line="276" w:lineRule="auto"/>
              <w:ind w:left="284"/>
              <w:jc w:val="both"/>
              <w:rPr>
                <w:rFonts w:ascii="Calibri" w:eastAsia="Tahoma" w:hAnsi="Calibri" w:cs="Calibri"/>
                <w:bCs/>
                <w:iCs/>
                <w:sz w:val="20"/>
                <w:szCs w:val="20"/>
                <w:lang w:eastAsia="en-US"/>
              </w:rPr>
            </w:pPr>
            <w:r w:rsidRPr="00FA2F7A">
              <w:rPr>
                <w:rFonts w:ascii="Calibri" w:eastAsia="Tahoma" w:hAnsi="Calibri" w:cs="Calibri"/>
                <w:bCs/>
                <w:iCs/>
                <w:sz w:val="20"/>
                <w:szCs w:val="20"/>
                <w:lang w:eastAsia="en-US"/>
              </w:rPr>
              <w:t>2</w:t>
            </w:r>
          </w:p>
        </w:tc>
        <w:tc>
          <w:tcPr>
            <w:tcW w:w="3751" w:type="pct"/>
            <w:vAlign w:val="center"/>
          </w:tcPr>
          <w:p w:rsidR="000A7D65" w:rsidRPr="00FA2F7A" w:rsidRDefault="000A7D65" w:rsidP="000A7D65">
            <w:pPr>
              <w:spacing w:line="276" w:lineRule="auto"/>
              <w:jc w:val="both"/>
              <w:rPr>
                <w:rFonts w:ascii="Calibri" w:eastAsia="Tahoma" w:hAnsi="Calibri" w:cs="Calibri"/>
                <w:bCs/>
                <w:iCs/>
                <w:sz w:val="20"/>
                <w:szCs w:val="20"/>
                <w:lang w:eastAsia="en-US"/>
              </w:rPr>
            </w:pPr>
            <w:r w:rsidRPr="00FA2F7A">
              <w:rPr>
                <w:rFonts w:ascii="Calibri" w:eastAsia="Tahoma" w:hAnsi="Calibri" w:cs="Calibri"/>
                <w:bCs/>
                <w:iCs/>
                <w:sz w:val="20"/>
                <w:szCs w:val="20"/>
                <w:lang w:eastAsia="en-US"/>
              </w:rPr>
              <w:t xml:space="preserve">Αποστολή </w:t>
            </w:r>
            <w:r w:rsidRPr="00FA2F7A">
              <w:rPr>
                <w:rFonts w:ascii="Calibri" w:eastAsia="Tahoma" w:hAnsi="Calibri" w:cs="Calibri"/>
                <w:bCs/>
                <w:sz w:val="20"/>
                <w:szCs w:val="20"/>
                <w:lang w:eastAsia="en-US"/>
              </w:rPr>
              <w:t>δέματος από/σε οποιαδήποτε περιοχή διαφορετικού (χερσαίου) Νομού, βάρους από 21 έως 40 κιλών</w:t>
            </w:r>
          </w:p>
        </w:tc>
        <w:tc>
          <w:tcPr>
            <w:tcW w:w="864" w:type="pct"/>
            <w:vAlign w:val="center"/>
          </w:tcPr>
          <w:p w:rsidR="000A7D65" w:rsidRPr="00FA2F7A" w:rsidRDefault="000A7D65" w:rsidP="00F25FBE">
            <w:pPr>
              <w:spacing w:line="276" w:lineRule="auto"/>
              <w:ind w:left="284"/>
              <w:jc w:val="center"/>
              <w:rPr>
                <w:rFonts w:ascii="Calibri" w:eastAsia="Tahoma" w:hAnsi="Calibri" w:cs="Calibri"/>
                <w:bCs/>
                <w:sz w:val="20"/>
                <w:szCs w:val="20"/>
                <w:lang w:eastAsia="en-US"/>
              </w:rPr>
            </w:pPr>
            <w:r w:rsidRPr="00FA2F7A">
              <w:rPr>
                <w:rFonts w:ascii="Calibri" w:eastAsia="Tahoma" w:hAnsi="Calibri" w:cs="Calibri"/>
                <w:bCs/>
                <w:sz w:val="20"/>
                <w:szCs w:val="20"/>
                <w:lang w:eastAsia="en-US"/>
              </w:rPr>
              <w:t>25</w:t>
            </w:r>
          </w:p>
        </w:tc>
      </w:tr>
      <w:tr w:rsidR="00F25FBE" w:rsidRPr="00FA2F7A" w:rsidTr="00F25FBE">
        <w:trPr>
          <w:trHeight w:val="552"/>
          <w:jc w:val="center"/>
        </w:trPr>
        <w:tc>
          <w:tcPr>
            <w:tcW w:w="385" w:type="pct"/>
            <w:vAlign w:val="center"/>
          </w:tcPr>
          <w:p w:rsidR="000A7D65" w:rsidRPr="00FA2F7A" w:rsidRDefault="000A7D65" w:rsidP="000A7D65">
            <w:pPr>
              <w:spacing w:line="276" w:lineRule="auto"/>
              <w:ind w:left="284"/>
              <w:jc w:val="both"/>
              <w:rPr>
                <w:rFonts w:ascii="Calibri" w:eastAsia="Tahoma" w:hAnsi="Calibri" w:cs="Calibri"/>
                <w:bCs/>
                <w:iCs/>
                <w:sz w:val="20"/>
                <w:szCs w:val="20"/>
                <w:lang w:eastAsia="en-US"/>
              </w:rPr>
            </w:pPr>
            <w:r w:rsidRPr="00FA2F7A">
              <w:rPr>
                <w:rFonts w:ascii="Calibri" w:eastAsia="Tahoma" w:hAnsi="Calibri" w:cs="Calibri"/>
                <w:bCs/>
                <w:iCs/>
                <w:sz w:val="20"/>
                <w:szCs w:val="20"/>
                <w:lang w:eastAsia="en-US"/>
              </w:rPr>
              <w:t>3</w:t>
            </w:r>
          </w:p>
        </w:tc>
        <w:tc>
          <w:tcPr>
            <w:tcW w:w="3751" w:type="pct"/>
            <w:vAlign w:val="center"/>
          </w:tcPr>
          <w:p w:rsidR="000A7D65" w:rsidRPr="00FA2F7A" w:rsidRDefault="000A7D65" w:rsidP="000A7D65">
            <w:pPr>
              <w:spacing w:line="276" w:lineRule="auto"/>
              <w:jc w:val="both"/>
              <w:rPr>
                <w:rFonts w:ascii="Calibri" w:eastAsia="Tahoma" w:hAnsi="Calibri" w:cs="Calibri"/>
                <w:bCs/>
                <w:iCs/>
                <w:sz w:val="20"/>
                <w:szCs w:val="20"/>
                <w:lang w:eastAsia="en-US"/>
              </w:rPr>
            </w:pPr>
            <w:r w:rsidRPr="00FA2F7A">
              <w:rPr>
                <w:rFonts w:ascii="Calibri" w:eastAsia="Tahoma" w:hAnsi="Calibri" w:cs="Calibri"/>
                <w:bCs/>
                <w:iCs/>
                <w:sz w:val="20"/>
                <w:szCs w:val="20"/>
                <w:lang w:eastAsia="en-US"/>
              </w:rPr>
              <w:t xml:space="preserve">Αποστολή </w:t>
            </w:r>
            <w:r w:rsidRPr="00FA2F7A">
              <w:rPr>
                <w:rFonts w:ascii="Calibri" w:eastAsia="Tahoma" w:hAnsi="Calibri" w:cs="Calibri"/>
                <w:bCs/>
                <w:sz w:val="20"/>
                <w:szCs w:val="20"/>
                <w:lang w:eastAsia="en-US"/>
              </w:rPr>
              <w:t>δέματος από/σε οποιαδήποτε περιοχή διαφορετικού (χερσαίου) Νομού, βάρους από 41 κιλά και άνω</w:t>
            </w:r>
          </w:p>
        </w:tc>
        <w:tc>
          <w:tcPr>
            <w:tcW w:w="864" w:type="pct"/>
            <w:vAlign w:val="center"/>
          </w:tcPr>
          <w:p w:rsidR="000A7D65" w:rsidRPr="00FA2F7A" w:rsidRDefault="000A7D65" w:rsidP="00F25FBE">
            <w:pPr>
              <w:spacing w:line="276" w:lineRule="auto"/>
              <w:ind w:left="284"/>
              <w:jc w:val="center"/>
              <w:rPr>
                <w:rFonts w:ascii="Calibri" w:eastAsia="Tahoma" w:hAnsi="Calibri" w:cs="Calibri"/>
                <w:bCs/>
                <w:sz w:val="20"/>
                <w:szCs w:val="20"/>
                <w:lang w:eastAsia="en-US"/>
              </w:rPr>
            </w:pPr>
            <w:r w:rsidRPr="00FA2F7A">
              <w:rPr>
                <w:rFonts w:ascii="Calibri" w:eastAsia="Tahoma" w:hAnsi="Calibri" w:cs="Calibri"/>
                <w:bCs/>
                <w:sz w:val="20"/>
                <w:szCs w:val="20"/>
                <w:lang w:eastAsia="en-US"/>
              </w:rPr>
              <w:t>10</w:t>
            </w:r>
          </w:p>
        </w:tc>
      </w:tr>
      <w:tr w:rsidR="00F25FBE" w:rsidRPr="00FA2F7A" w:rsidTr="00F25FBE">
        <w:trPr>
          <w:trHeight w:val="536"/>
          <w:jc w:val="center"/>
        </w:trPr>
        <w:tc>
          <w:tcPr>
            <w:tcW w:w="385" w:type="pct"/>
            <w:vAlign w:val="center"/>
          </w:tcPr>
          <w:p w:rsidR="000A7D65" w:rsidRPr="00FA2F7A" w:rsidRDefault="000A7D65" w:rsidP="000A7D65">
            <w:pPr>
              <w:spacing w:line="276" w:lineRule="auto"/>
              <w:ind w:left="284"/>
              <w:jc w:val="both"/>
              <w:rPr>
                <w:rFonts w:ascii="Calibri" w:eastAsia="Tahoma" w:hAnsi="Calibri" w:cs="Calibri"/>
                <w:bCs/>
                <w:iCs/>
                <w:sz w:val="20"/>
                <w:szCs w:val="20"/>
                <w:lang w:eastAsia="en-US"/>
              </w:rPr>
            </w:pPr>
            <w:r w:rsidRPr="00FA2F7A">
              <w:rPr>
                <w:rFonts w:ascii="Calibri" w:eastAsia="Tahoma" w:hAnsi="Calibri" w:cs="Calibri"/>
                <w:bCs/>
                <w:iCs/>
                <w:sz w:val="20"/>
                <w:szCs w:val="20"/>
                <w:lang w:eastAsia="en-US"/>
              </w:rPr>
              <w:t>4</w:t>
            </w:r>
          </w:p>
        </w:tc>
        <w:tc>
          <w:tcPr>
            <w:tcW w:w="3751" w:type="pct"/>
            <w:vAlign w:val="center"/>
          </w:tcPr>
          <w:p w:rsidR="000A7D65" w:rsidRPr="00FA2F7A" w:rsidRDefault="000A7D65" w:rsidP="000A7D65">
            <w:pPr>
              <w:spacing w:line="276" w:lineRule="auto"/>
              <w:jc w:val="both"/>
              <w:rPr>
                <w:rFonts w:ascii="Calibri" w:eastAsia="Tahoma" w:hAnsi="Calibri" w:cs="Calibri"/>
                <w:bCs/>
                <w:iCs/>
                <w:sz w:val="20"/>
                <w:szCs w:val="20"/>
                <w:lang w:eastAsia="en-US"/>
              </w:rPr>
            </w:pPr>
            <w:r w:rsidRPr="00FA2F7A">
              <w:rPr>
                <w:rFonts w:ascii="Calibri" w:eastAsia="Tahoma" w:hAnsi="Calibri" w:cs="Calibri"/>
                <w:bCs/>
                <w:iCs/>
                <w:sz w:val="20"/>
                <w:szCs w:val="20"/>
                <w:lang w:eastAsia="en-US"/>
              </w:rPr>
              <w:t>Αποστολή</w:t>
            </w:r>
            <w:r w:rsidRPr="00FA2F7A">
              <w:rPr>
                <w:rFonts w:ascii="Calibri" w:eastAsia="Tahoma" w:hAnsi="Calibri" w:cs="Calibri"/>
                <w:bCs/>
                <w:sz w:val="20"/>
                <w:szCs w:val="20"/>
                <w:lang w:eastAsia="en-US"/>
              </w:rPr>
              <w:t xml:space="preserve"> δέματος από/σε οποιαδήποτε νησιωτική περιοχή, βάρους από 10 έως 20 κιλών </w:t>
            </w:r>
          </w:p>
        </w:tc>
        <w:tc>
          <w:tcPr>
            <w:tcW w:w="864" w:type="pct"/>
            <w:vAlign w:val="center"/>
          </w:tcPr>
          <w:p w:rsidR="000A7D65" w:rsidRPr="00FA2F7A" w:rsidRDefault="000A7D65" w:rsidP="00F25FBE">
            <w:pPr>
              <w:spacing w:line="276" w:lineRule="auto"/>
              <w:ind w:left="284"/>
              <w:jc w:val="center"/>
              <w:rPr>
                <w:rFonts w:ascii="Calibri" w:eastAsia="Tahoma" w:hAnsi="Calibri" w:cs="Calibri"/>
                <w:bCs/>
                <w:sz w:val="20"/>
                <w:szCs w:val="20"/>
                <w:lang w:eastAsia="en-US"/>
              </w:rPr>
            </w:pPr>
            <w:r w:rsidRPr="00FA2F7A">
              <w:rPr>
                <w:rFonts w:ascii="Calibri" w:eastAsia="Tahoma" w:hAnsi="Calibri" w:cs="Calibri"/>
                <w:bCs/>
                <w:sz w:val="20"/>
                <w:szCs w:val="20"/>
                <w:lang w:eastAsia="en-US"/>
              </w:rPr>
              <w:t>20</w:t>
            </w:r>
          </w:p>
        </w:tc>
      </w:tr>
      <w:tr w:rsidR="00F25FBE" w:rsidRPr="00FA2F7A" w:rsidTr="00F25FBE">
        <w:trPr>
          <w:trHeight w:val="559"/>
          <w:jc w:val="center"/>
        </w:trPr>
        <w:tc>
          <w:tcPr>
            <w:tcW w:w="385" w:type="pct"/>
            <w:vAlign w:val="center"/>
          </w:tcPr>
          <w:p w:rsidR="000A7D65" w:rsidRPr="00FA2F7A" w:rsidRDefault="000A7D65" w:rsidP="000A7D65">
            <w:pPr>
              <w:spacing w:line="276" w:lineRule="auto"/>
              <w:ind w:left="284"/>
              <w:jc w:val="both"/>
              <w:rPr>
                <w:rFonts w:ascii="Calibri" w:eastAsia="Tahoma" w:hAnsi="Calibri" w:cs="Calibri"/>
                <w:bCs/>
                <w:iCs/>
                <w:sz w:val="20"/>
                <w:szCs w:val="20"/>
                <w:lang w:eastAsia="en-US"/>
              </w:rPr>
            </w:pPr>
            <w:r w:rsidRPr="00FA2F7A">
              <w:rPr>
                <w:rFonts w:ascii="Calibri" w:eastAsia="Tahoma" w:hAnsi="Calibri" w:cs="Calibri"/>
                <w:bCs/>
                <w:iCs/>
                <w:sz w:val="20"/>
                <w:szCs w:val="20"/>
                <w:lang w:eastAsia="en-US"/>
              </w:rPr>
              <w:t>5</w:t>
            </w:r>
          </w:p>
        </w:tc>
        <w:tc>
          <w:tcPr>
            <w:tcW w:w="3751" w:type="pct"/>
            <w:vAlign w:val="center"/>
          </w:tcPr>
          <w:p w:rsidR="000A7D65" w:rsidRPr="00FA2F7A" w:rsidRDefault="000A7D65" w:rsidP="000A7D65">
            <w:pPr>
              <w:spacing w:line="276" w:lineRule="auto"/>
              <w:jc w:val="both"/>
              <w:rPr>
                <w:rFonts w:ascii="Calibri" w:eastAsia="Tahoma" w:hAnsi="Calibri" w:cs="Calibri"/>
                <w:bCs/>
                <w:iCs/>
                <w:sz w:val="20"/>
                <w:szCs w:val="20"/>
                <w:lang w:eastAsia="en-US"/>
              </w:rPr>
            </w:pPr>
            <w:r w:rsidRPr="00FA2F7A">
              <w:rPr>
                <w:rFonts w:ascii="Calibri" w:eastAsia="Tahoma" w:hAnsi="Calibri" w:cs="Calibri"/>
                <w:bCs/>
                <w:iCs/>
                <w:sz w:val="20"/>
                <w:szCs w:val="20"/>
                <w:lang w:eastAsia="en-US"/>
              </w:rPr>
              <w:t>Αποστολή</w:t>
            </w:r>
            <w:r w:rsidRPr="00FA2F7A">
              <w:rPr>
                <w:rFonts w:ascii="Calibri" w:eastAsia="Tahoma" w:hAnsi="Calibri" w:cs="Calibri"/>
                <w:bCs/>
                <w:sz w:val="20"/>
                <w:szCs w:val="20"/>
                <w:lang w:eastAsia="en-US"/>
              </w:rPr>
              <w:t xml:space="preserve"> δέματος από/σε οποιαδήποτε νησιωτική περιοχή, βάρους από 21 έως 40 κιλών</w:t>
            </w:r>
          </w:p>
        </w:tc>
        <w:tc>
          <w:tcPr>
            <w:tcW w:w="864" w:type="pct"/>
            <w:vAlign w:val="center"/>
          </w:tcPr>
          <w:p w:rsidR="000A7D65" w:rsidRPr="00FA2F7A" w:rsidRDefault="000A7D65" w:rsidP="00F25FBE">
            <w:pPr>
              <w:spacing w:line="276" w:lineRule="auto"/>
              <w:ind w:left="284"/>
              <w:jc w:val="center"/>
              <w:rPr>
                <w:rFonts w:ascii="Calibri" w:eastAsia="Tahoma" w:hAnsi="Calibri" w:cs="Calibri"/>
                <w:bCs/>
                <w:sz w:val="20"/>
                <w:szCs w:val="20"/>
                <w:lang w:eastAsia="en-US"/>
              </w:rPr>
            </w:pPr>
            <w:r w:rsidRPr="00FA2F7A">
              <w:rPr>
                <w:rFonts w:ascii="Calibri" w:eastAsia="Tahoma" w:hAnsi="Calibri" w:cs="Calibri"/>
                <w:bCs/>
                <w:sz w:val="20"/>
                <w:szCs w:val="20"/>
                <w:lang w:eastAsia="en-US"/>
              </w:rPr>
              <w:t>10</w:t>
            </w:r>
          </w:p>
        </w:tc>
      </w:tr>
      <w:tr w:rsidR="00F25FBE" w:rsidRPr="00FA2F7A" w:rsidTr="00F25FBE">
        <w:trPr>
          <w:trHeight w:val="553"/>
          <w:jc w:val="center"/>
        </w:trPr>
        <w:tc>
          <w:tcPr>
            <w:tcW w:w="385" w:type="pct"/>
            <w:vAlign w:val="center"/>
          </w:tcPr>
          <w:p w:rsidR="000A7D65" w:rsidRPr="00FA2F7A" w:rsidRDefault="000A7D65" w:rsidP="000A7D65">
            <w:pPr>
              <w:spacing w:line="276" w:lineRule="auto"/>
              <w:ind w:left="284"/>
              <w:jc w:val="both"/>
              <w:rPr>
                <w:rFonts w:ascii="Calibri" w:eastAsia="Tahoma" w:hAnsi="Calibri" w:cs="Calibri"/>
                <w:bCs/>
                <w:iCs/>
                <w:sz w:val="20"/>
                <w:szCs w:val="20"/>
                <w:lang w:eastAsia="en-US"/>
              </w:rPr>
            </w:pPr>
            <w:r w:rsidRPr="00FA2F7A">
              <w:rPr>
                <w:rFonts w:ascii="Calibri" w:eastAsia="Tahoma" w:hAnsi="Calibri" w:cs="Calibri"/>
                <w:bCs/>
                <w:iCs/>
                <w:sz w:val="20"/>
                <w:szCs w:val="20"/>
                <w:lang w:eastAsia="en-US"/>
              </w:rPr>
              <w:t>6</w:t>
            </w:r>
          </w:p>
        </w:tc>
        <w:tc>
          <w:tcPr>
            <w:tcW w:w="3751" w:type="pct"/>
            <w:vAlign w:val="center"/>
          </w:tcPr>
          <w:p w:rsidR="000A7D65" w:rsidRPr="00FA2F7A" w:rsidRDefault="000A7D65" w:rsidP="000A7D65">
            <w:pPr>
              <w:spacing w:line="276" w:lineRule="auto"/>
              <w:jc w:val="both"/>
              <w:rPr>
                <w:rFonts w:ascii="Calibri" w:eastAsia="Tahoma" w:hAnsi="Calibri" w:cs="Calibri"/>
                <w:bCs/>
                <w:iCs/>
                <w:sz w:val="20"/>
                <w:szCs w:val="20"/>
                <w:lang w:eastAsia="en-US"/>
              </w:rPr>
            </w:pPr>
            <w:r w:rsidRPr="00FA2F7A">
              <w:rPr>
                <w:rFonts w:ascii="Calibri" w:eastAsia="Tahoma" w:hAnsi="Calibri" w:cs="Calibri"/>
                <w:bCs/>
                <w:iCs/>
                <w:sz w:val="20"/>
                <w:szCs w:val="20"/>
                <w:lang w:eastAsia="en-US"/>
              </w:rPr>
              <w:t>Αποστολή</w:t>
            </w:r>
            <w:r w:rsidRPr="00FA2F7A">
              <w:rPr>
                <w:rFonts w:ascii="Calibri" w:eastAsia="Tahoma" w:hAnsi="Calibri" w:cs="Calibri"/>
                <w:bCs/>
                <w:sz w:val="20"/>
                <w:szCs w:val="20"/>
                <w:lang w:eastAsia="en-US"/>
              </w:rPr>
              <w:t xml:space="preserve"> δέματος από/σε οποιαδήποτε νησιωτική περιοχή, βάρους από 41 κιλά και άνω</w:t>
            </w:r>
          </w:p>
        </w:tc>
        <w:tc>
          <w:tcPr>
            <w:tcW w:w="864" w:type="pct"/>
            <w:vAlign w:val="center"/>
          </w:tcPr>
          <w:p w:rsidR="000A7D65" w:rsidRPr="00FA2F7A" w:rsidRDefault="000A7D65" w:rsidP="00F25FBE">
            <w:pPr>
              <w:spacing w:line="276" w:lineRule="auto"/>
              <w:ind w:left="284"/>
              <w:jc w:val="center"/>
              <w:rPr>
                <w:rFonts w:ascii="Calibri" w:eastAsia="Tahoma" w:hAnsi="Calibri" w:cs="Calibri"/>
                <w:bCs/>
                <w:sz w:val="20"/>
                <w:szCs w:val="20"/>
                <w:lang w:eastAsia="en-US"/>
              </w:rPr>
            </w:pPr>
            <w:r w:rsidRPr="00FA2F7A">
              <w:rPr>
                <w:rFonts w:ascii="Calibri" w:eastAsia="Tahoma" w:hAnsi="Calibri" w:cs="Calibri"/>
                <w:bCs/>
                <w:sz w:val="20"/>
                <w:szCs w:val="20"/>
                <w:lang w:eastAsia="en-US"/>
              </w:rPr>
              <w:t>5</w:t>
            </w:r>
          </w:p>
        </w:tc>
      </w:tr>
    </w:tbl>
    <w:p w:rsidR="000A7D65" w:rsidRPr="000A7D65" w:rsidRDefault="000A7D65" w:rsidP="000A7D65">
      <w:pPr>
        <w:spacing w:line="276" w:lineRule="auto"/>
        <w:ind w:left="284"/>
        <w:jc w:val="both"/>
        <w:rPr>
          <w:rFonts w:ascii="Calibri" w:eastAsia="Tahoma" w:hAnsi="Calibri" w:cs="Calibri"/>
          <w:b/>
          <w:bCs/>
          <w:sz w:val="20"/>
          <w:szCs w:val="20"/>
          <w:lang w:eastAsia="en-US"/>
        </w:rPr>
      </w:pPr>
    </w:p>
    <w:p w:rsidR="000A7D65" w:rsidRPr="000A7D65" w:rsidRDefault="000A7D65" w:rsidP="000A7D65">
      <w:pPr>
        <w:spacing w:line="276" w:lineRule="auto"/>
        <w:ind w:left="284"/>
        <w:jc w:val="both"/>
        <w:rPr>
          <w:rFonts w:ascii="Calibri" w:eastAsia="Tahoma" w:hAnsi="Calibri" w:cs="Calibri"/>
          <w:b/>
          <w:bCs/>
          <w:sz w:val="20"/>
          <w:szCs w:val="20"/>
          <w:lang w:eastAsia="en-US"/>
        </w:rPr>
      </w:pPr>
    </w:p>
    <w:p w:rsidR="000A7D65" w:rsidRPr="000A7D65" w:rsidRDefault="000A7D65" w:rsidP="000A7D65">
      <w:pPr>
        <w:spacing w:line="276" w:lineRule="auto"/>
        <w:ind w:left="284"/>
        <w:jc w:val="both"/>
        <w:rPr>
          <w:rFonts w:ascii="Calibri" w:eastAsia="Tahoma" w:hAnsi="Calibri" w:cs="Calibri"/>
          <w:b/>
          <w:bCs/>
          <w:sz w:val="20"/>
          <w:szCs w:val="20"/>
          <w:lang w:eastAsia="en-US"/>
        </w:rPr>
      </w:pPr>
    </w:p>
    <w:tbl>
      <w:tblPr>
        <w:tblpPr w:leftFromText="180" w:rightFromText="180" w:vertAnchor="text" w:horzAnchor="margin" w:tblpXSpec="center" w:tblpY="1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917"/>
      </w:tblGrid>
      <w:tr w:rsidR="000A7D65" w:rsidRPr="000A7D65" w:rsidTr="00F25FBE">
        <w:trPr>
          <w:trHeight w:val="547"/>
        </w:trPr>
        <w:tc>
          <w:tcPr>
            <w:tcW w:w="331" w:type="pct"/>
            <w:shd w:val="clear" w:color="auto" w:fill="DBE5F1"/>
            <w:vAlign w:val="center"/>
          </w:tcPr>
          <w:p w:rsidR="000A7D65" w:rsidRPr="000A7D65" w:rsidRDefault="000A7D65" w:rsidP="00F25FBE">
            <w:pPr>
              <w:spacing w:line="276" w:lineRule="auto"/>
              <w:ind w:left="29"/>
              <w:jc w:val="center"/>
              <w:rPr>
                <w:rFonts w:ascii="Calibri" w:eastAsia="Tahoma" w:hAnsi="Calibri" w:cs="Calibri"/>
                <w:b/>
                <w:bCs/>
                <w:sz w:val="20"/>
                <w:szCs w:val="20"/>
                <w:lang w:eastAsia="en-US"/>
              </w:rPr>
            </w:pPr>
            <w:r w:rsidRPr="000A7D65">
              <w:rPr>
                <w:rFonts w:ascii="Calibri" w:eastAsia="Tahoma" w:hAnsi="Calibri" w:cs="Calibri"/>
                <w:b/>
                <w:bCs/>
                <w:sz w:val="20"/>
                <w:szCs w:val="20"/>
                <w:lang w:eastAsia="en-US"/>
              </w:rPr>
              <w:t>Α/Α</w:t>
            </w:r>
          </w:p>
        </w:tc>
        <w:tc>
          <w:tcPr>
            <w:tcW w:w="4669" w:type="pct"/>
            <w:shd w:val="clear" w:color="auto" w:fill="DBE5F1"/>
            <w:vAlign w:val="center"/>
          </w:tcPr>
          <w:p w:rsidR="000A7D65" w:rsidRPr="000A7D65" w:rsidRDefault="000A7D65" w:rsidP="00FB43F6">
            <w:pPr>
              <w:spacing w:line="276" w:lineRule="auto"/>
              <w:ind w:left="284"/>
              <w:jc w:val="center"/>
              <w:rPr>
                <w:rFonts w:ascii="Calibri" w:eastAsia="Tahoma" w:hAnsi="Calibri" w:cs="Calibri"/>
                <w:bCs/>
                <w:sz w:val="20"/>
                <w:szCs w:val="20"/>
                <w:lang w:eastAsia="en-US"/>
              </w:rPr>
            </w:pPr>
            <w:r w:rsidRPr="000A7D65">
              <w:rPr>
                <w:rFonts w:ascii="Calibri" w:eastAsia="Tahoma" w:hAnsi="Calibri" w:cs="Calibri"/>
                <w:b/>
                <w:bCs/>
                <w:sz w:val="20"/>
                <w:szCs w:val="20"/>
                <w:lang w:eastAsia="en-US"/>
              </w:rPr>
              <w:t>ΓΕΝΙΚΕΣ ΑΠΑΙΤΗΣΕΙΣ</w:t>
            </w:r>
          </w:p>
        </w:tc>
      </w:tr>
      <w:tr w:rsidR="000A7D65" w:rsidRPr="000A7D65" w:rsidTr="00F25FBE">
        <w:trPr>
          <w:trHeight w:val="413"/>
        </w:trPr>
        <w:tc>
          <w:tcPr>
            <w:tcW w:w="331" w:type="pct"/>
            <w:vAlign w:val="center"/>
          </w:tcPr>
          <w:p w:rsidR="000A7D65" w:rsidRPr="000A7D65" w:rsidRDefault="000A7D65" w:rsidP="00F25FBE">
            <w:pPr>
              <w:spacing w:line="276" w:lineRule="auto"/>
              <w:ind w:left="29" w:hanging="29"/>
              <w:jc w:val="center"/>
              <w:rPr>
                <w:rFonts w:ascii="Calibri" w:eastAsia="Tahoma" w:hAnsi="Calibri" w:cs="Calibri"/>
                <w:bCs/>
                <w:sz w:val="20"/>
                <w:szCs w:val="20"/>
                <w:lang w:eastAsia="en-US"/>
              </w:rPr>
            </w:pPr>
            <w:r w:rsidRPr="000A7D65">
              <w:rPr>
                <w:rFonts w:ascii="Calibri" w:eastAsia="Tahoma" w:hAnsi="Calibri" w:cs="Calibri"/>
                <w:bCs/>
                <w:sz w:val="20"/>
                <w:szCs w:val="20"/>
                <w:lang w:eastAsia="en-US"/>
              </w:rPr>
              <w:t>1</w:t>
            </w:r>
          </w:p>
        </w:tc>
        <w:tc>
          <w:tcPr>
            <w:tcW w:w="4669" w:type="pct"/>
            <w:vAlign w:val="center"/>
          </w:tcPr>
          <w:p w:rsidR="000A7D65" w:rsidRPr="000A7D65" w:rsidRDefault="000A7D65" w:rsidP="000A7D65">
            <w:pPr>
              <w:spacing w:line="276" w:lineRule="auto"/>
              <w:ind w:left="51"/>
              <w:jc w:val="both"/>
              <w:rPr>
                <w:rFonts w:ascii="Calibri" w:eastAsia="Tahoma" w:hAnsi="Calibri" w:cs="Calibri"/>
                <w:bCs/>
                <w:sz w:val="20"/>
                <w:szCs w:val="20"/>
                <w:lang w:eastAsia="en-US"/>
              </w:rPr>
            </w:pPr>
            <w:r w:rsidRPr="000A7D65">
              <w:rPr>
                <w:rFonts w:ascii="Calibri" w:eastAsia="Tahoma" w:hAnsi="Calibri" w:cs="Calibri"/>
                <w:bCs/>
                <w:sz w:val="20"/>
                <w:szCs w:val="20"/>
                <w:lang w:eastAsia="en-US"/>
              </w:rPr>
              <w:t>Ο Ανάδοχος θα τηρεί ηλεκτρονικό αρχείο με τις μεταφορές δεμάτων που πραγματοποιεί.</w:t>
            </w:r>
          </w:p>
        </w:tc>
      </w:tr>
      <w:tr w:rsidR="000A7D65" w:rsidRPr="000A7D65" w:rsidTr="00F25FBE">
        <w:trPr>
          <w:trHeight w:val="985"/>
        </w:trPr>
        <w:tc>
          <w:tcPr>
            <w:tcW w:w="331" w:type="pct"/>
            <w:vAlign w:val="center"/>
          </w:tcPr>
          <w:p w:rsidR="000A7D65" w:rsidRPr="000A7D65" w:rsidRDefault="000A7D65" w:rsidP="00F25FBE">
            <w:pPr>
              <w:spacing w:line="276" w:lineRule="auto"/>
              <w:ind w:left="29" w:hanging="29"/>
              <w:jc w:val="center"/>
              <w:rPr>
                <w:rFonts w:ascii="Calibri" w:eastAsia="Tahoma" w:hAnsi="Calibri" w:cs="Calibri"/>
                <w:bCs/>
                <w:sz w:val="20"/>
                <w:szCs w:val="20"/>
                <w:lang w:eastAsia="en-US"/>
              </w:rPr>
            </w:pPr>
            <w:r w:rsidRPr="000A7D65">
              <w:rPr>
                <w:rFonts w:ascii="Calibri" w:eastAsia="Tahoma" w:hAnsi="Calibri" w:cs="Calibri"/>
                <w:bCs/>
                <w:sz w:val="20"/>
                <w:szCs w:val="20"/>
                <w:lang w:eastAsia="en-US"/>
              </w:rPr>
              <w:t>2</w:t>
            </w:r>
          </w:p>
        </w:tc>
        <w:tc>
          <w:tcPr>
            <w:tcW w:w="4669" w:type="pct"/>
            <w:vAlign w:val="center"/>
          </w:tcPr>
          <w:p w:rsidR="000A7D65" w:rsidRPr="000A7D65" w:rsidRDefault="000A7D65" w:rsidP="000A7D65">
            <w:pPr>
              <w:spacing w:line="276" w:lineRule="auto"/>
              <w:ind w:left="51"/>
              <w:jc w:val="both"/>
              <w:rPr>
                <w:rFonts w:ascii="Calibri" w:eastAsia="Tahoma" w:hAnsi="Calibri" w:cs="Calibri"/>
                <w:bCs/>
                <w:sz w:val="20"/>
                <w:szCs w:val="20"/>
                <w:lang w:eastAsia="en-US"/>
              </w:rPr>
            </w:pPr>
            <w:r w:rsidRPr="000A7D65">
              <w:rPr>
                <w:rFonts w:ascii="Calibri" w:eastAsia="Tahoma" w:hAnsi="Calibri" w:cs="Calibri"/>
                <w:bCs/>
                <w:sz w:val="20"/>
                <w:szCs w:val="20"/>
                <w:lang w:eastAsia="en-US"/>
              </w:rPr>
              <w:t>Ο Ανάδοχος θα παρακολουθεί ο ίδιος την μη υπέρβαση του ποσού για το διάστημα που διαρκεί η σύμβαση και θα ειδοποιεί την υπηρεσία μας όταν έχει αναλωθεί το 80% του ποσού της σύμβασης. Αν το ποσό έχει αναλωθεί, ο ανάδοχος οφείλει να αρνηθεί τη μεταφορά του δέματος.</w:t>
            </w:r>
          </w:p>
        </w:tc>
      </w:tr>
      <w:tr w:rsidR="000A7D65" w:rsidRPr="000A7D65" w:rsidTr="00F25FBE">
        <w:trPr>
          <w:trHeight w:val="688"/>
        </w:trPr>
        <w:tc>
          <w:tcPr>
            <w:tcW w:w="331" w:type="pct"/>
            <w:vAlign w:val="center"/>
          </w:tcPr>
          <w:p w:rsidR="000A7D65" w:rsidRPr="000A7D65" w:rsidRDefault="000A7D65" w:rsidP="00F25FBE">
            <w:pPr>
              <w:spacing w:line="276" w:lineRule="auto"/>
              <w:ind w:left="29" w:hanging="29"/>
              <w:jc w:val="center"/>
              <w:rPr>
                <w:rFonts w:ascii="Calibri" w:eastAsia="Tahoma" w:hAnsi="Calibri" w:cs="Calibri"/>
                <w:bCs/>
                <w:sz w:val="20"/>
                <w:szCs w:val="20"/>
                <w:lang w:eastAsia="en-US"/>
              </w:rPr>
            </w:pPr>
            <w:r w:rsidRPr="000A7D65">
              <w:rPr>
                <w:rFonts w:ascii="Calibri" w:eastAsia="Tahoma" w:hAnsi="Calibri" w:cs="Calibri"/>
                <w:bCs/>
                <w:sz w:val="20"/>
                <w:szCs w:val="20"/>
                <w:lang w:eastAsia="en-US"/>
              </w:rPr>
              <w:t>3</w:t>
            </w:r>
          </w:p>
        </w:tc>
        <w:tc>
          <w:tcPr>
            <w:tcW w:w="4669" w:type="pct"/>
            <w:vAlign w:val="center"/>
          </w:tcPr>
          <w:p w:rsidR="000A7D65" w:rsidRPr="000A7D65" w:rsidRDefault="000A7D65" w:rsidP="000A7D65">
            <w:pPr>
              <w:spacing w:line="276" w:lineRule="auto"/>
              <w:ind w:left="51"/>
              <w:jc w:val="both"/>
              <w:rPr>
                <w:rFonts w:ascii="Calibri" w:eastAsia="Tahoma" w:hAnsi="Calibri" w:cs="Calibri"/>
                <w:bCs/>
                <w:sz w:val="20"/>
                <w:szCs w:val="20"/>
                <w:lang w:eastAsia="en-US"/>
              </w:rPr>
            </w:pPr>
            <w:r w:rsidRPr="000A7D65">
              <w:rPr>
                <w:rFonts w:ascii="Calibri" w:eastAsia="Tahoma" w:hAnsi="Calibri" w:cs="Calibri"/>
                <w:bCs/>
                <w:sz w:val="20"/>
                <w:szCs w:val="20"/>
                <w:lang w:eastAsia="en-US"/>
              </w:rPr>
              <w:t>Ο Ανάδοχος θα διαθέτει οργανωμένο δίκτυο διανομής και μεταφορών, ικανό να καλύψει τις ανάγκες σε διακίνηση δεμάτων σε όλες τις πρωτεύουσες Νομών της Ελλάδας, την Ευρώπη και το Εξωτερικό.</w:t>
            </w:r>
          </w:p>
        </w:tc>
      </w:tr>
      <w:tr w:rsidR="000A7D65" w:rsidRPr="000A7D65" w:rsidTr="00F25FBE">
        <w:trPr>
          <w:trHeight w:val="431"/>
        </w:trPr>
        <w:tc>
          <w:tcPr>
            <w:tcW w:w="331" w:type="pct"/>
            <w:vAlign w:val="center"/>
          </w:tcPr>
          <w:p w:rsidR="000A7D65" w:rsidRPr="000A7D65" w:rsidRDefault="000A7D65" w:rsidP="00F25FBE">
            <w:pPr>
              <w:spacing w:line="276" w:lineRule="auto"/>
              <w:ind w:left="29" w:hanging="29"/>
              <w:jc w:val="center"/>
              <w:rPr>
                <w:rFonts w:ascii="Calibri" w:eastAsia="Tahoma" w:hAnsi="Calibri" w:cs="Calibri"/>
                <w:bCs/>
                <w:sz w:val="20"/>
                <w:szCs w:val="20"/>
                <w:lang w:eastAsia="en-US"/>
              </w:rPr>
            </w:pPr>
            <w:r w:rsidRPr="000A7D65">
              <w:rPr>
                <w:rFonts w:ascii="Calibri" w:eastAsia="Tahoma" w:hAnsi="Calibri" w:cs="Calibri"/>
                <w:bCs/>
                <w:sz w:val="20"/>
                <w:szCs w:val="20"/>
                <w:lang w:eastAsia="en-US"/>
              </w:rPr>
              <w:t>4</w:t>
            </w:r>
          </w:p>
        </w:tc>
        <w:tc>
          <w:tcPr>
            <w:tcW w:w="4669" w:type="pct"/>
            <w:vAlign w:val="center"/>
          </w:tcPr>
          <w:p w:rsidR="000A7D65" w:rsidRPr="000A7D65" w:rsidRDefault="000A7D65" w:rsidP="000A7D65">
            <w:pPr>
              <w:spacing w:line="276" w:lineRule="auto"/>
              <w:ind w:left="51"/>
              <w:jc w:val="both"/>
              <w:rPr>
                <w:rFonts w:ascii="Calibri" w:eastAsia="Tahoma" w:hAnsi="Calibri" w:cs="Calibri"/>
                <w:bCs/>
                <w:sz w:val="20"/>
                <w:szCs w:val="20"/>
                <w:lang w:eastAsia="en-US"/>
              </w:rPr>
            </w:pPr>
            <w:r w:rsidRPr="000A7D65">
              <w:rPr>
                <w:rFonts w:ascii="Calibri" w:eastAsia="Tahoma" w:hAnsi="Calibri" w:cs="Calibri"/>
                <w:bCs/>
                <w:sz w:val="20"/>
                <w:szCs w:val="20"/>
                <w:lang w:eastAsia="en-US"/>
              </w:rPr>
              <w:t>Ο Ανάδοχος θα παρέχει τη δυνατότητα χρέωσης του παραλήπτη για την μεταφορά.</w:t>
            </w:r>
          </w:p>
        </w:tc>
      </w:tr>
      <w:tr w:rsidR="000A7D65" w:rsidRPr="000A7D65" w:rsidTr="00F25FBE">
        <w:tc>
          <w:tcPr>
            <w:tcW w:w="331" w:type="pct"/>
            <w:vAlign w:val="center"/>
          </w:tcPr>
          <w:p w:rsidR="000A7D65" w:rsidRPr="000A7D65" w:rsidRDefault="000A7D65" w:rsidP="00F25FBE">
            <w:pPr>
              <w:spacing w:line="276" w:lineRule="auto"/>
              <w:ind w:left="29" w:hanging="29"/>
              <w:jc w:val="center"/>
              <w:rPr>
                <w:rFonts w:ascii="Calibri" w:eastAsia="Tahoma" w:hAnsi="Calibri" w:cs="Calibri"/>
                <w:bCs/>
                <w:sz w:val="20"/>
                <w:szCs w:val="20"/>
                <w:lang w:eastAsia="en-US"/>
              </w:rPr>
            </w:pPr>
            <w:r w:rsidRPr="000A7D65">
              <w:rPr>
                <w:rFonts w:ascii="Calibri" w:eastAsia="Tahoma" w:hAnsi="Calibri" w:cs="Calibri"/>
                <w:bCs/>
                <w:sz w:val="20"/>
                <w:szCs w:val="20"/>
                <w:lang w:eastAsia="en-US"/>
              </w:rPr>
              <w:t>5</w:t>
            </w:r>
          </w:p>
        </w:tc>
        <w:tc>
          <w:tcPr>
            <w:tcW w:w="4669" w:type="pct"/>
            <w:vAlign w:val="center"/>
          </w:tcPr>
          <w:p w:rsidR="000A7D65" w:rsidRPr="000A7D65" w:rsidRDefault="000A7D65" w:rsidP="000A7D65">
            <w:pPr>
              <w:spacing w:line="276" w:lineRule="auto"/>
              <w:ind w:left="51"/>
              <w:jc w:val="both"/>
              <w:rPr>
                <w:rFonts w:ascii="Calibri" w:eastAsia="Tahoma" w:hAnsi="Calibri" w:cs="Calibri"/>
                <w:bCs/>
                <w:sz w:val="20"/>
                <w:szCs w:val="20"/>
                <w:lang w:eastAsia="en-US"/>
              </w:rPr>
            </w:pPr>
            <w:r w:rsidRPr="000A7D65">
              <w:rPr>
                <w:rFonts w:ascii="Calibri" w:eastAsia="Tahoma" w:hAnsi="Calibri" w:cs="Calibri"/>
                <w:bCs/>
                <w:sz w:val="20"/>
                <w:szCs w:val="20"/>
                <w:lang w:eastAsia="en-US"/>
              </w:rPr>
              <w:t>Ο Ανάδοχος θα παρέχει τη δυνατότητα ηλεκτρονικής παρακολούθησης- ελέγχου των αποστολών της Αναθέτουσας Αρχής (εφαρμογή που τηρεί η εταιρεία μεταφοράς)</w:t>
            </w:r>
          </w:p>
        </w:tc>
      </w:tr>
      <w:tr w:rsidR="000A7D65" w:rsidRPr="000A7D65" w:rsidTr="00F25FBE">
        <w:tc>
          <w:tcPr>
            <w:tcW w:w="331" w:type="pct"/>
            <w:vAlign w:val="center"/>
          </w:tcPr>
          <w:p w:rsidR="000A7D65" w:rsidRPr="000A7D65" w:rsidRDefault="000A7D65" w:rsidP="00F25FBE">
            <w:pPr>
              <w:spacing w:line="276" w:lineRule="auto"/>
              <w:ind w:left="29" w:hanging="29"/>
              <w:jc w:val="center"/>
              <w:rPr>
                <w:rFonts w:ascii="Calibri" w:eastAsia="Tahoma" w:hAnsi="Calibri" w:cs="Calibri"/>
                <w:bCs/>
                <w:sz w:val="20"/>
                <w:szCs w:val="20"/>
                <w:lang w:eastAsia="en-US"/>
              </w:rPr>
            </w:pPr>
            <w:r w:rsidRPr="000A7D65">
              <w:rPr>
                <w:rFonts w:ascii="Calibri" w:eastAsia="Tahoma" w:hAnsi="Calibri" w:cs="Calibri"/>
                <w:bCs/>
                <w:sz w:val="20"/>
                <w:szCs w:val="20"/>
                <w:lang w:eastAsia="en-US"/>
              </w:rPr>
              <w:t>6</w:t>
            </w:r>
          </w:p>
        </w:tc>
        <w:tc>
          <w:tcPr>
            <w:tcW w:w="4669" w:type="pct"/>
            <w:vAlign w:val="center"/>
          </w:tcPr>
          <w:p w:rsidR="000A7D65" w:rsidRPr="000A7D65" w:rsidRDefault="000A7D65" w:rsidP="000A7D65">
            <w:pPr>
              <w:spacing w:line="276" w:lineRule="auto"/>
              <w:ind w:left="51"/>
              <w:jc w:val="both"/>
              <w:rPr>
                <w:rFonts w:ascii="Calibri" w:eastAsia="Tahoma" w:hAnsi="Calibri" w:cs="Calibri"/>
                <w:bCs/>
                <w:sz w:val="20"/>
                <w:szCs w:val="20"/>
                <w:lang w:eastAsia="en-US"/>
              </w:rPr>
            </w:pPr>
            <w:r w:rsidRPr="000A7D65">
              <w:rPr>
                <w:rFonts w:ascii="Calibri" w:eastAsia="Tahoma" w:hAnsi="Calibri" w:cs="Calibri"/>
                <w:bCs/>
                <w:sz w:val="20"/>
                <w:szCs w:val="20"/>
                <w:lang w:eastAsia="en-US"/>
              </w:rPr>
              <w:t xml:space="preserve">Ο Ανάδοχος θα παρέχει τη δυνατότητα παροχής μονοσήμαντου αριθμού </w:t>
            </w:r>
            <w:proofErr w:type="spellStart"/>
            <w:r w:rsidRPr="000A7D65">
              <w:rPr>
                <w:rFonts w:ascii="Calibri" w:eastAsia="Tahoma" w:hAnsi="Calibri" w:cs="Calibri"/>
                <w:bCs/>
                <w:sz w:val="20"/>
                <w:szCs w:val="20"/>
                <w:lang w:eastAsia="en-US"/>
              </w:rPr>
              <w:t>ιχνηλάτησης</w:t>
            </w:r>
            <w:proofErr w:type="spellEnd"/>
            <w:r w:rsidRPr="000A7D65">
              <w:rPr>
                <w:rFonts w:ascii="Calibri" w:eastAsia="Tahoma" w:hAnsi="Calibri" w:cs="Calibri"/>
                <w:bCs/>
                <w:sz w:val="20"/>
                <w:szCs w:val="20"/>
                <w:lang w:eastAsia="en-US"/>
              </w:rPr>
              <w:t xml:space="preserve"> (</w:t>
            </w:r>
            <w:r w:rsidRPr="000A7D65">
              <w:rPr>
                <w:rFonts w:ascii="Calibri" w:eastAsia="Tahoma" w:hAnsi="Calibri" w:cs="Calibri"/>
                <w:bCs/>
                <w:sz w:val="20"/>
                <w:szCs w:val="20"/>
                <w:lang w:val="en-US" w:eastAsia="en-US"/>
              </w:rPr>
              <w:t>tracking</w:t>
            </w:r>
            <w:r w:rsidRPr="000A7D65">
              <w:rPr>
                <w:rFonts w:ascii="Calibri" w:eastAsia="Tahoma" w:hAnsi="Calibri" w:cs="Calibri"/>
                <w:bCs/>
                <w:sz w:val="20"/>
                <w:szCs w:val="20"/>
                <w:lang w:eastAsia="en-US"/>
              </w:rPr>
              <w:t xml:space="preserve"> </w:t>
            </w:r>
            <w:r w:rsidRPr="000A7D65">
              <w:rPr>
                <w:rFonts w:ascii="Calibri" w:eastAsia="Tahoma" w:hAnsi="Calibri" w:cs="Calibri"/>
                <w:bCs/>
                <w:sz w:val="20"/>
                <w:szCs w:val="20"/>
                <w:lang w:val="en-US" w:eastAsia="en-US"/>
              </w:rPr>
              <w:t>number</w:t>
            </w:r>
            <w:r w:rsidRPr="000A7D65">
              <w:rPr>
                <w:rFonts w:ascii="Calibri" w:eastAsia="Tahoma" w:hAnsi="Calibri" w:cs="Calibri"/>
                <w:bCs/>
                <w:sz w:val="20"/>
                <w:szCs w:val="20"/>
                <w:lang w:eastAsia="en-US"/>
              </w:rPr>
              <w:t xml:space="preserve">).  </w:t>
            </w:r>
          </w:p>
        </w:tc>
      </w:tr>
      <w:tr w:rsidR="000A7D65" w:rsidRPr="000A7D65" w:rsidTr="00F25FBE">
        <w:tc>
          <w:tcPr>
            <w:tcW w:w="331" w:type="pct"/>
            <w:vAlign w:val="center"/>
          </w:tcPr>
          <w:p w:rsidR="000A7D65" w:rsidRPr="000A7D65" w:rsidRDefault="000A7D65" w:rsidP="00F25FBE">
            <w:pPr>
              <w:spacing w:line="276" w:lineRule="auto"/>
              <w:ind w:left="29" w:hanging="29"/>
              <w:jc w:val="center"/>
              <w:rPr>
                <w:rFonts w:ascii="Calibri" w:eastAsia="Tahoma" w:hAnsi="Calibri" w:cs="Calibri"/>
                <w:bCs/>
                <w:sz w:val="20"/>
                <w:szCs w:val="20"/>
                <w:lang w:eastAsia="en-US"/>
              </w:rPr>
            </w:pPr>
            <w:r w:rsidRPr="000A7D65">
              <w:rPr>
                <w:rFonts w:ascii="Calibri" w:eastAsia="Tahoma" w:hAnsi="Calibri" w:cs="Calibri"/>
                <w:bCs/>
                <w:sz w:val="20"/>
                <w:szCs w:val="20"/>
                <w:lang w:eastAsia="en-US"/>
              </w:rPr>
              <w:t>7</w:t>
            </w:r>
          </w:p>
        </w:tc>
        <w:tc>
          <w:tcPr>
            <w:tcW w:w="4669" w:type="pct"/>
            <w:vAlign w:val="center"/>
          </w:tcPr>
          <w:p w:rsidR="000A7D65" w:rsidRPr="000A7D65" w:rsidRDefault="000A7D65" w:rsidP="000A7D65">
            <w:pPr>
              <w:spacing w:line="276" w:lineRule="auto"/>
              <w:ind w:left="51"/>
              <w:jc w:val="both"/>
              <w:rPr>
                <w:rFonts w:ascii="Calibri" w:eastAsia="Tahoma" w:hAnsi="Calibri" w:cs="Calibri"/>
                <w:bCs/>
                <w:sz w:val="20"/>
                <w:szCs w:val="20"/>
                <w:lang w:eastAsia="en-US"/>
              </w:rPr>
            </w:pPr>
            <w:r w:rsidRPr="000A7D65">
              <w:rPr>
                <w:rFonts w:ascii="Calibri" w:eastAsia="Tahoma" w:hAnsi="Calibri" w:cs="Calibri"/>
                <w:bCs/>
                <w:sz w:val="20"/>
                <w:szCs w:val="20"/>
                <w:lang w:eastAsia="en-US"/>
              </w:rPr>
              <w:t>Ο Ανάδοχος θα παρέχει τη δυνατότητα ενημέρωσης του αποστολέα για το κόστος κάθε επιμέρους μεταφοράς εντός 3 εργάσιμων ημερών εφόσον του ζητηθεί.</w:t>
            </w:r>
          </w:p>
        </w:tc>
      </w:tr>
      <w:tr w:rsidR="000A7D65" w:rsidRPr="000A7D65" w:rsidTr="00F25FBE">
        <w:trPr>
          <w:trHeight w:val="428"/>
        </w:trPr>
        <w:tc>
          <w:tcPr>
            <w:tcW w:w="331" w:type="pct"/>
            <w:vAlign w:val="center"/>
          </w:tcPr>
          <w:p w:rsidR="000A7D65" w:rsidRPr="000A7D65" w:rsidRDefault="000A7D65" w:rsidP="00F25FBE">
            <w:pPr>
              <w:spacing w:line="276" w:lineRule="auto"/>
              <w:ind w:left="29" w:hanging="29"/>
              <w:jc w:val="center"/>
              <w:rPr>
                <w:rFonts w:ascii="Calibri" w:eastAsia="Tahoma" w:hAnsi="Calibri" w:cs="Calibri"/>
                <w:bCs/>
                <w:sz w:val="20"/>
                <w:szCs w:val="20"/>
                <w:lang w:eastAsia="en-US"/>
              </w:rPr>
            </w:pPr>
            <w:r w:rsidRPr="000A7D65">
              <w:rPr>
                <w:rFonts w:ascii="Calibri" w:eastAsia="Tahoma" w:hAnsi="Calibri" w:cs="Calibri"/>
                <w:bCs/>
                <w:sz w:val="20"/>
                <w:szCs w:val="20"/>
                <w:lang w:eastAsia="en-US"/>
              </w:rPr>
              <w:t>8</w:t>
            </w:r>
          </w:p>
        </w:tc>
        <w:tc>
          <w:tcPr>
            <w:tcW w:w="4669" w:type="pct"/>
            <w:vAlign w:val="center"/>
          </w:tcPr>
          <w:p w:rsidR="000A7D65" w:rsidRPr="000A7D65" w:rsidRDefault="000A7D65" w:rsidP="000A7D65">
            <w:pPr>
              <w:spacing w:line="276" w:lineRule="auto"/>
              <w:ind w:left="51"/>
              <w:jc w:val="both"/>
              <w:rPr>
                <w:rFonts w:ascii="Calibri" w:eastAsia="Tahoma" w:hAnsi="Calibri" w:cs="Calibri"/>
                <w:bCs/>
                <w:sz w:val="20"/>
                <w:szCs w:val="20"/>
                <w:lang w:eastAsia="en-US"/>
              </w:rPr>
            </w:pPr>
            <w:r w:rsidRPr="000A7D65">
              <w:rPr>
                <w:rFonts w:ascii="Calibri" w:eastAsia="Tahoma" w:hAnsi="Calibri" w:cs="Calibri"/>
                <w:bCs/>
                <w:sz w:val="20"/>
                <w:szCs w:val="20"/>
                <w:lang w:eastAsia="en-US"/>
              </w:rPr>
              <w:t xml:space="preserve">Ο Ανάδοχος θα διαθέτει σύστημα </w:t>
            </w:r>
            <w:proofErr w:type="spellStart"/>
            <w:r w:rsidRPr="000A7D65">
              <w:rPr>
                <w:rFonts w:ascii="Calibri" w:eastAsia="Tahoma" w:hAnsi="Calibri" w:cs="Calibri"/>
                <w:bCs/>
                <w:sz w:val="20"/>
                <w:szCs w:val="20"/>
                <w:lang w:eastAsia="en-US"/>
              </w:rPr>
              <w:t>οn</w:t>
            </w:r>
            <w:proofErr w:type="spellEnd"/>
            <w:r w:rsidRPr="000A7D65">
              <w:rPr>
                <w:rFonts w:ascii="Calibri" w:eastAsia="Tahoma" w:hAnsi="Calibri" w:cs="Calibri"/>
                <w:bCs/>
                <w:sz w:val="20"/>
                <w:szCs w:val="20"/>
                <w:lang w:eastAsia="en-US"/>
              </w:rPr>
              <w:t xml:space="preserve"> </w:t>
            </w:r>
            <w:proofErr w:type="spellStart"/>
            <w:r w:rsidRPr="000A7D65">
              <w:rPr>
                <w:rFonts w:ascii="Calibri" w:eastAsia="Tahoma" w:hAnsi="Calibri" w:cs="Calibri"/>
                <w:bCs/>
                <w:sz w:val="20"/>
                <w:szCs w:val="20"/>
                <w:lang w:eastAsia="en-US"/>
              </w:rPr>
              <w:t>line</w:t>
            </w:r>
            <w:proofErr w:type="spellEnd"/>
            <w:r w:rsidRPr="000A7D65">
              <w:rPr>
                <w:rFonts w:ascii="Calibri" w:eastAsia="Tahoma" w:hAnsi="Calibri" w:cs="Calibri"/>
                <w:bCs/>
                <w:sz w:val="20"/>
                <w:szCs w:val="20"/>
                <w:lang w:eastAsia="en-US"/>
              </w:rPr>
              <w:t xml:space="preserve"> σύνδεσης των καταστημάτων της εταιρείας μεταξύ τους.</w:t>
            </w:r>
          </w:p>
        </w:tc>
      </w:tr>
      <w:tr w:rsidR="000A7D65" w:rsidRPr="000A7D65" w:rsidTr="00F25FBE">
        <w:trPr>
          <w:trHeight w:val="441"/>
        </w:trPr>
        <w:tc>
          <w:tcPr>
            <w:tcW w:w="331" w:type="pct"/>
            <w:vAlign w:val="center"/>
          </w:tcPr>
          <w:p w:rsidR="000A7D65" w:rsidRPr="000A7D65" w:rsidRDefault="000A7D65" w:rsidP="00F25FBE">
            <w:pPr>
              <w:spacing w:line="276" w:lineRule="auto"/>
              <w:ind w:left="29" w:hanging="29"/>
              <w:jc w:val="center"/>
              <w:rPr>
                <w:rFonts w:ascii="Calibri" w:eastAsia="Tahoma" w:hAnsi="Calibri" w:cs="Calibri"/>
                <w:bCs/>
                <w:sz w:val="20"/>
                <w:szCs w:val="20"/>
                <w:lang w:eastAsia="en-US"/>
              </w:rPr>
            </w:pPr>
            <w:r w:rsidRPr="000A7D65">
              <w:rPr>
                <w:rFonts w:ascii="Calibri" w:eastAsia="Tahoma" w:hAnsi="Calibri" w:cs="Calibri"/>
                <w:bCs/>
                <w:sz w:val="20"/>
                <w:szCs w:val="20"/>
                <w:lang w:eastAsia="en-US"/>
              </w:rPr>
              <w:t>9</w:t>
            </w:r>
          </w:p>
        </w:tc>
        <w:tc>
          <w:tcPr>
            <w:tcW w:w="4669" w:type="pct"/>
            <w:vAlign w:val="center"/>
          </w:tcPr>
          <w:p w:rsidR="000A7D65" w:rsidRPr="000A7D65" w:rsidRDefault="000A7D65" w:rsidP="000A7D65">
            <w:pPr>
              <w:spacing w:line="276" w:lineRule="auto"/>
              <w:ind w:left="51"/>
              <w:jc w:val="both"/>
              <w:rPr>
                <w:rFonts w:ascii="Calibri" w:eastAsia="Tahoma" w:hAnsi="Calibri" w:cs="Calibri"/>
                <w:bCs/>
                <w:sz w:val="20"/>
                <w:szCs w:val="20"/>
                <w:lang w:eastAsia="en-US"/>
              </w:rPr>
            </w:pPr>
            <w:r w:rsidRPr="000A7D65">
              <w:rPr>
                <w:rFonts w:ascii="Calibri" w:eastAsia="Tahoma" w:hAnsi="Calibri" w:cs="Calibri"/>
                <w:bCs/>
                <w:sz w:val="20"/>
                <w:szCs w:val="20"/>
                <w:lang w:eastAsia="en-US"/>
              </w:rPr>
              <w:t>Ο Ανάδοχος θα είναι ικανός να ανταποκρίνεται εντός 3 εργάσιμων ημερών στις κλήσεις για αποστολή δεμάτων. Η παραλαβή τους θα γίνεται εντός του ωραρίου εργασίας της υπηρεσίας.</w:t>
            </w:r>
          </w:p>
        </w:tc>
      </w:tr>
      <w:tr w:rsidR="000A7D65" w:rsidRPr="000A7D65" w:rsidTr="00F25FBE">
        <w:trPr>
          <w:trHeight w:val="445"/>
        </w:trPr>
        <w:tc>
          <w:tcPr>
            <w:tcW w:w="331" w:type="pct"/>
            <w:vAlign w:val="center"/>
          </w:tcPr>
          <w:p w:rsidR="000A7D65" w:rsidRPr="000A7D65" w:rsidRDefault="000A7D65" w:rsidP="00F25FBE">
            <w:pPr>
              <w:spacing w:line="276" w:lineRule="auto"/>
              <w:ind w:left="29" w:hanging="29"/>
              <w:jc w:val="center"/>
              <w:rPr>
                <w:rFonts w:ascii="Calibri" w:eastAsia="Tahoma" w:hAnsi="Calibri" w:cs="Calibri"/>
                <w:bCs/>
                <w:sz w:val="20"/>
                <w:szCs w:val="20"/>
                <w:lang w:eastAsia="en-US"/>
              </w:rPr>
            </w:pPr>
            <w:r w:rsidRPr="000A7D65">
              <w:rPr>
                <w:rFonts w:ascii="Calibri" w:eastAsia="Tahoma" w:hAnsi="Calibri" w:cs="Calibri"/>
                <w:bCs/>
                <w:sz w:val="20"/>
                <w:szCs w:val="20"/>
                <w:lang w:eastAsia="en-US"/>
              </w:rPr>
              <w:t>10</w:t>
            </w:r>
          </w:p>
        </w:tc>
        <w:tc>
          <w:tcPr>
            <w:tcW w:w="4669" w:type="pct"/>
            <w:vAlign w:val="center"/>
          </w:tcPr>
          <w:p w:rsidR="000A7D65" w:rsidRPr="000A7D65" w:rsidRDefault="000A7D65" w:rsidP="000A7D65">
            <w:pPr>
              <w:spacing w:line="276" w:lineRule="auto"/>
              <w:ind w:left="51"/>
              <w:jc w:val="both"/>
              <w:rPr>
                <w:rFonts w:ascii="Calibri" w:eastAsia="Tahoma" w:hAnsi="Calibri" w:cs="Calibri"/>
                <w:bCs/>
                <w:sz w:val="20"/>
                <w:szCs w:val="20"/>
                <w:lang w:eastAsia="en-US"/>
              </w:rPr>
            </w:pPr>
            <w:r w:rsidRPr="000A7D65">
              <w:rPr>
                <w:rFonts w:ascii="Calibri" w:eastAsia="Tahoma" w:hAnsi="Calibri" w:cs="Calibri"/>
                <w:bCs/>
                <w:sz w:val="20"/>
                <w:szCs w:val="20"/>
                <w:lang w:eastAsia="en-US"/>
              </w:rPr>
              <w:t>Ο Ανάδοχος θα παρέχει ασφαλιστική κάλυψη για απώλεια ή καταστροφή των διακινουμένων.</w:t>
            </w:r>
          </w:p>
        </w:tc>
      </w:tr>
      <w:tr w:rsidR="000A7D65" w:rsidRPr="000A7D65" w:rsidTr="00F25FBE">
        <w:trPr>
          <w:trHeight w:val="445"/>
        </w:trPr>
        <w:tc>
          <w:tcPr>
            <w:tcW w:w="331" w:type="pct"/>
            <w:vAlign w:val="center"/>
          </w:tcPr>
          <w:p w:rsidR="000A7D65" w:rsidRPr="000A7D65" w:rsidRDefault="000A7D65" w:rsidP="00F25FBE">
            <w:pPr>
              <w:spacing w:line="276" w:lineRule="auto"/>
              <w:ind w:left="29" w:hanging="29"/>
              <w:jc w:val="center"/>
              <w:rPr>
                <w:rFonts w:ascii="Calibri" w:eastAsia="Tahoma" w:hAnsi="Calibri" w:cs="Calibri"/>
                <w:bCs/>
                <w:sz w:val="20"/>
                <w:szCs w:val="20"/>
                <w:lang w:eastAsia="en-US"/>
              </w:rPr>
            </w:pPr>
            <w:r w:rsidRPr="000A7D65">
              <w:rPr>
                <w:rFonts w:ascii="Calibri" w:eastAsia="Tahoma" w:hAnsi="Calibri" w:cs="Calibri"/>
                <w:bCs/>
                <w:sz w:val="20"/>
                <w:szCs w:val="20"/>
                <w:lang w:eastAsia="en-US"/>
              </w:rPr>
              <w:t>11</w:t>
            </w:r>
          </w:p>
        </w:tc>
        <w:tc>
          <w:tcPr>
            <w:tcW w:w="4669" w:type="pct"/>
            <w:vAlign w:val="center"/>
          </w:tcPr>
          <w:p w:rsidR="000A7D65" w:rsidRPr="000A7D65" w:rsidRDefault="000A7D65" w:rsidP="000A7D65">
            <w:pPr>
              <w:spacing w:line="276" w:lineRule="auto"/>
              <w:ind w:left="51"/>
              <w:jc w:val="both"/>
              <w:rPr>
                <w:rFonts w:ascii="Calibri" w:eastAsia="Tahoma" w:hAnsi="Calibri" w:cs="Calibri"/>
                <w:bCs/>
                <w:sz w:val="20"/>
                <w:szCs w:val="20"/>
                <w:lang w:eastAsia="en-US"/>
              </w:rPr>
            </w:pPr>
            <w:r w:rsidRPr="000A7D65">
              <w:rPr>
                <w:rFonts w:ascii="Calibri" w:eastAsia="Tahoma" w:hAnsi="Calibri" w:cs="Calibri"/>
                <w:bCs/>
                <w:sz w:val="20"/>
                <w:szCs w:val="20"/>
                <w:lang w:eastAsia="en-US"/>
              </w:rPr>
              <w:t xml:space="preserve">Τα δέματα πρέπει να παραδίδονται στον αποδέκτη εντός 3 εργάσιμων ημερών. </w:t>
            </w:r>
          </w:p>
        </w:tc>
      </w:tr>
      <w:tr w:rsidR="000A7D65" w:rsidRPr="000A7D65" w:rsidTr="00F25FBE">
        <w:trPr>
          <w:trHeight w:val="435"/>
        </w:trPr>
        <w:tc>
          <w:tcPr>
            <w:tcW w:w="331" w:type="pct"/>
            <w:vAlign w:val="center"/>
          </w:tcPr>
          <w:p w:rsidR="000A7D65" w:rsidRPr="000A7D65" w:rsidRDefault="000A7D65" w:rsidP="00F25FBE">
            <w:pPr>
              <w:spacing w:line="276" w:lineRule="auto"/>
              <w:ind w:left="29" w:hanging="29"/>
              <w:jc w:val="center"/>
              <w:rPr>
                <w:rFonts w:ascii="Calibri" w:eastAsia="Tahoma" w:hAnsi="Calibri" w:cs="Calibri"/>
                <w:bCs/>
                <w:sz w:val="20"/>
                <w:szCs w:val="20"/>
                <w:lang w:eastAsia="en-US"/>
              </w:rPr>
            </w:pPr>
            <w:r w:rsidRPr="000A7D65">
              <w:rPr>
                <w:rFonts w:ascii="Calibri" w:eastAsia="Tahoma" w:hAnsi="Calibri" w:cs="Calibri"/>
                <w:bCs/>
                <w:sz w:val="20"/>
                <w:szCs w:val="20"/>
                <w:lang w:eastAsia="en-US"/>
              </w:rPr>
              <w:t>12</w:t>
            </w:r>
          </w:p>
        </w:tc>
        <w:tc>
          <w:tcPr>
            <w:tcW w:w="4669" w:type="pct"/>
            <w:vAlign w:val="center"/>
          </w:tcPr>
          <w:p w:rsidR="000A7D65" w:rsidRPr="000A7D65" w:rsidRDefault="000A7D65" w:rsidP="000A7D65">
            <w:pPr>
              <w:spacing w:line="276" w:lineRule="auto"/>
              <w:ind w:left="51"/>
              <w:jc w:val="both"/>
              <w:rPr>
                <w:rFonts w:ascii="Calibri" w:eastAsia="Tahoma" w:hAnsi="Calibri" w:cs="Calibri"/>
                <w:bCs/>
                <w:sz w:val="20"/>
                <w:szCs w:val="20"/>
                <w:lang w:eastAsia="en-US"/>
              </w:rPr>
            </w:pPr>
            <w:r w:rsidRPr="000A7D65">
              <w:rPr>
                <w:rFonts w:ascii="Calibri" w:eastAsia="Tahoma" w:hAnsi="Calibri" w:cs="Calibri"/>
                <w:bCs/>
                <w:sz w:val="20"/>
                <w:szCs w:val="20"/>
                <w:lang w:eastAsia="en-US"/>
              </w:rPr>
              <w:t>Ο Ανάδοχος θα διαθέτει πιστοποιητικό ISO 9001.</w:t>
            </w:r>
          </w:p>
        </w:tc>
      </w:tr>
    </w:tbl>
    <w:p w:rsidR="00E64399" w:rsidRDefault="00E64399" w:rsidP="008A5607">
      <w:pPr>
        <w:spacing w:line="276" w:lineRule="auto"/>
        <w:ind w:left="284"/>
        <w:jc w:val="both"/>
        <w:rPr>
          <w:rFonts w:ascii="Calibri" w:eastAsia="Tahoma" w:hAnsi="Calibri" w:cs="Calibri"/>
          <w:b/>
          <w:bCs/>
          <w:sz w:val="8"/>
          <w:szCs w:val="20"/>
          <w:u w:val="single"/>
          <w:lang w:eastAsia="en-US"/>
        </w:rPr>
      </w:pPr>
    </w:p>
    <w:p w:rsidR="00F25FBE" w:rsidRDefault="00F25FBE" w:rsidP="008A5607">
      <w:pPr>
        <w:spacing w:line="276" w:lineRule="auto"/>
        <w:ind w:left="284"/>
        <w:jc w:val="both"/>
        <w:rPr>
          <w:rFonts w:ascii="Calibri" w:eastAsia="Tahoma" w:hAnsi="Calibri" w:cs="Calibri"/>
          <w:b/>
          <w:bCs/>
          <w:sz w:val="8"/>
          <w:szCs w:val="20"/>
          <w:u w:val="single"/>
          <w:lang w:eastAsia="en-US"/>
        </w:rPr>
      </w:pPr>
    </w:p>
    <w:p w:rsidR="00F25FBE" w:rsidRDefault="00F25FBE" w:rsidP="008A5607">
      <w:pPr>
        <w:spacing w:line="276" w:lineRule="auto"/>
        <w:ind w:left="284"/>
        <w:jc w:val="both"/>
        <w:rPr>
          <w:rFonts w:ascii="Calibri" w:eastAsia="Tahoma" w:hAnsi="Calibri" w:cs="Calibri"/>
          <w:b/>
          <w:bCs/>
          <w:sz w:val="8"/>
          <w:szCs w:val="20"/>
          <w:u w:val="single"/>
          <w:lang w:eastAsia="en-US"/>
        </w:rPr>
      </w:pPr>
    </w:p>
    <w:p w:rsidR="00F25FBE" w:rsidRDefault="00F25FBE" w:rsidP="008A5607">
      <w:pPr>
        <w:spacing w:line="276" w:lineRule="auto"/>
        <w:ind w:left="284"/>
        <w:jc w:val="both"/>
        <w:rPr>
          <w:rFonts w:ascii="Calibri" w:eastAsia="Tahoma" w:hAnsi="Calibri" w:cs="Calibri"/>
          <w:b/>
          <w:bCs/>
          <w:sz w:val="8"/>
          <w:szCs w:val="20"/>
          <w:u w:val="single"/>
          <w:lang w:eastAsia="en-US"/>
        </w:rPr>
      </w:pPr>
    </w:p>
    <w:p w:rsidR="00F25FBE" w:rsidRDefault="00F25FBE" w:rsidP="008A5607">
      <w:pPr>
        <w:spacing w:line="276" w:lineRule="auto"/>
        <w:ind w:left="284"/>
        <w:jc w:val="both"/>
        <w:rPr>
          <w:rFonts w:ascii="Calibri" w:eastAsia="Tahoma" w:hAnsi="Calibri" w:cs="Calibri"/>
          <w:b/>
          <w:bCs/>
          <w:sz w:val="8"/>
          <w:szCs w:val="20"/>
          <w:u w:val="single"/>
          <w:lang w:eastAsia="en-US"/>
        </w:rPr>
      </w:pPr>
    </w:p>
    <w:p w:rsidR="00F25FBE" w:rsidRDefault="00F25FBE" w:rsidP="008A5607">
      <w:pPr>
        <w:spacing w:line="276" w:lineRule="auto"/>
        <w:ind w:left="284"/>
        <w:jc w:val="both"/>
        <w:rPr>
          <w:rFonts w:ascii="Calibri" w:eastAsia="Tahoma" w:hAnsi="Calibri" w:cs="Calibri"/>
          <w:b/>
          <w:bCs/>
          <w:sz w:val="8"/>
          <w:szCs w:val="20"/>
          <w:u w:val="single"/>
          <w:lang w:eastAsia="en-US"/>
        </w:rPr>
      </w:pPr>
    </w:p>
    <w:p w:rsidR="00F25FBE" w:rsidRDefault="00F25FBE" w:rsidP="008A5607">
      <w:pPr>
        <w:spacing w:line="276" w:lineRule="auto"/>
        <w:ind w:left="284"/>
        <w:jc w:val="both"/>
        <w:rPr>
          <w:rFonts w:ascii="Calibri" w:eastAsia="Tahoma" w:hAnsi="Calibri" w:cs="Calibri"/>
          <w:b/>
          <w:bCs/>
          <w:sz w:val="8"/>
          <w:szCs w:val="20"/>
          <w:u w:val="single"/>
          <w:lang w:eastAsia="en-US"/>
        </w:rPr>
      </w:pPr>
    </w:p>
    <w:p w:rsidR="00F25FBE" w:rsidRDefault="00F25FBE" w:rsidP="008A5607">
      <w:pPr>
        <w:spacing w:line="276" w:lineRule="auto"/>
        <w:ind w:left="284"/>
        <w:jc w:val="both"/>
        <w:rPr>
          <w:rFonts w:ascii="Calibri" w:eastAsia="Tahoma" w:hAnsi="Calibri" w:cs="Calibri"/>
          <w:b/>
          <w:bCs/>
          <w:sz w:val="8"/>
          <w:szCs w:val="20"/>
          <w:u w:val="single"/>
          <w:lang w:eastAsia="en-US"/>
        </w:rPr>
      </w:pPr>
    </w:p>
    <w:p w:rsidR="00F25FBE" w:rsidRDefault="00F25FBE" w:rsidP="008A5607">
      <w:pPr>
        <w:spacing w:line="276" w:lineRule="auto"/>
        <w:ind w:left="284"/>
        <w:jc w:val="both"/>
        <w:rPr>
          <w:rFonts w:ascii="Calibri" w:eastAsia="Tahoma" w:hAnsi="Calibri" w:cs="Calibri"/>
          <w:b/>
          <w:bCs/>
          <w:sz w:val="8"/>
          <w:szCs w:val="20"/>
          <w:u w:val="single"/>
          <w:lang w:eastAsia="en-US"/>
        </w:rPr>
      </w:pPr>
    </w:p>
    <w:p w:rsidR="00F25FBE" w:rsidRDefault="00F25FBE" w:rsidP="008A5607">
      <w:pPr>
        <w:spacing w:line="276" w:lineRule="auto"/>
        <w:ind w:left="284"/>
        <w:jc w:val="both"/>
        <w:rPr>
          <w:rFonts w:ascii="Calibri" w:eastAsia="Tahoma" w:hAnsi="Calibri" w:cs="Calibri"/>
          <w:b/>
          <w:bCs/>
          <w:sz w:val="8"/>
          <w:szCs w:val="20"/>
          <w:u w:val="single"/>
          <w:lang w:eastAsia="en-US"/>
        </w:rPr>
      </w:pPr>
    </w:p>
    <w:p w:rsidR="00F25FBE" w:rsidRDefault="00F25FBE" w:rsidP="008A5607">
      <w:pPr>
        <w:spacing w:line="276" w:lineRule="auto"/>
        <w:ind w:left="284"/>
        <w:jc w:val="both"/>
        <w:rPr>
          <w:rFonts w:ascii="Calibri" w:eastAsia="Tahoma" w:hAnsi="Calibri" w:cs="Calibri"/>
          <w:b/>
          <w:bCs/>
          <w:sz w:val="8"/>
          <w:szCs w:val="20"/>
          <w:u w:val="single"/>
          <w:lang w:eastAsia="en-US"/>
        </w:rPr>
      </w:pPr>
    </w:p>
    <w:p w:rsidR="00F25FBE" w:rsidRDefault="00F25FBE" w:rsidP="008A5607">
      <w:pPr>
        <w:spacing w:line="276" w:lineRule="auto"/>
        <w:ind w:left="284"/>
        <w:jc w:val="both"/>
        <w:rPr>
          <w:rFonts w:ascii="Calibri" w:eastAsia="Tahoma" w:hAnsi="Calibri" w:cs="Calibri"/>
          <w:b/>
          <w:bCs/>
          <w:sz w:val="8"/>
          <w:szCs w:val="20"/>
          <w:u w:val="single"/>
          <w:lang w:eastAsia="en-US"/>
        </w:rPr>
      </w:pPr>
    </w:p>
    <w:p w:rsidR="00F25FBE" w:rsidRPr="00423660" w:rsidRDefault="00F25FBE" w:rsidP="008A5607">
      <w:pPr>
        <w:spacing w:line="276" w:lineRule="auto"/>
        <w:ind w:left="284"/>
        <w:jc w:val="both"/>
        <w:rPr>
          <w:rFonts w:ascii="Calibri" w:eastAsia="Tahoma" w:hAnsi="Calibri" w:cs="Calibri"/>
          <w:b/>
          <w:bCs/>
          <w:sz w:val="8"/>
          <w:szCs w:val="20"/>
          <w:u w:val="single"/>
          <w:lang w:eastAsia="en-US"/>
        </w:rPr>
      </w:pPr>
    </w:p>
    <w:p w:rsidR="000A7D2D" w:rsidRPr="00E961A8" w:rsidRDefault="000A7D2D" w:rsidP="008A5607">
      <w:pPr>
        <w:spacing w:line="276" w:lineRule="auto"/>
        <w:ind w:left="284"/>
        <w:jc w:val="both"/>
        <w:rPr>
          <w:rFonts w:ascii="Calibri" w:eastAsia="Tahoma" w:hAnsi="Calibri" w:cs="Calibri"/>
          <w:b/>
          <w:bCs/>
          <w:sz w:val="20"/>
          <w:szCs w:val="20"/>
          <w:u w:val="single"/>
          <w:lang w:eastAsia="en-US"/>
        </w:rPr>
      </w:pPr>
      <w:r w:rsidRPr="00E961A8">
        <w:rPr>
          <w:rFonts w:ascii="Calibri" w:eastAsia="Tahoma" w:hAnsi="Calibri" w:cs="Calibri"/>
          <w:b/>
          <w:bCs/>
          <w:sz w:val="20"/>
          <w:szCs w:val="20"/>
          <w:u w:val="single"/>
          <w:lang w:eastAsia="en-US"/>
        </w:rPr>
        <w:lastRenderedPageBreak/>
        <w:t xml:space="preserve">Κοινοποίηση: </w:t>
      </w:r>
    </w:p>
    <w:p w:rsidR="00E64399" w:rsidRDefault="00E64399" w:rsidP="00E64399">
      <w:pPr>
        <w:numPr>
          <w:ilvl w:val="0"/>
          <w:numId w:val="12"/>
        </w:numPr>
        <w:tabs>
          <w:tab w:val="left" w:pos="567"/>
        </w:tabs>
        <w:spacing w:line="276" w:lineRule="auto"/>
        <w:ind w:left="284" w:firstLine="0"/>
        <w:jc w:val="both"/>
        <w:rPr>
          <w:rFonts w:ascii="Calibri" w:eastAsia="Tahoma" w:hAnsi="Calibri" w:cs="Calibri"/>
          <w:bCs/>
          <w:sz w:val="20"/>
          <w:szCs w:val="20"/>
          <w:lang w:eastAsia="en-US"/>
        </w:rPr>
      </w:pPr>
      <w:r>
        <w:rPr>
          <w:rFonts w:ascii="Calibri" w:eastAsia="Tahoma" w:hAnsi="Calibri" w:cs="Calibri"/>
          <w:bCs/>
          <w:sz w:val="20"/>
          <w:szCs w:val="20"/>
          <w:lang w:eastAsia="en-US"/>
        </w:rPr>
        <w:t xml:space="preserve">Επιτροπή Διενέργειας Διαγωνισμού. </w:t>
      </w:r>
    </w:p>
    <w:p w:rsidR="000A7D2D" w:rsidRPr="00E961A8" w:rsidRDefault="000A7D2D" w:rsidP="00E64399">
      <w:pPr>
        <w:numPr>
          <w:ilvl w:val="0"/>
          <w:numId w:val="12"/>
        </w:numPr>
        <w:tabs>
          <w:tab w:val="left" w:pos="567"/>
        </w:tabs>
        <w:spacing w:line="276" w:lineRule="auto"/>
        <w:ind w:left="284" w:firstLine="0"/>
        <w:jc w:val="both"/>
        <w:rPr>
          <w:rFonts w:ascii="Calibri" w:eastAsia="Tahoma" w:hAnsi="Calibri" w:cs="Calibri"/>
          <w:bCs/>
          <w:sz w:val="20"/>
          <w:szCs w:val="20"/>
          <w:lang w:eastAsia="en-US"/>
        </w:rPr>
      </w:pPr>
      <w:r w:rsidRPr="00E961A8">
        <w:rPr>
          <w:rFonts w:ascii="Calibri" w:eastAsia="Tahoma" w:hAnsi="Calibri" w:cs="Calibri"/>
          <w:bCs/>
          <w:sz w:val="20"/>
          <w:szCs w:val="20"/>
          <w:lang w:eastAsia="en-US"/>
        </w:rPr>
        <w:t>Διεύθυνση Προϋπολογισμού &amp; Δημοσιονομικών Αναφορών  ΑΑΔΕ (</w:t>
      </w:r>
      <w:proofErr w:type="spellStart"/>
      <w:r w:rsidRPr="00E961A8">
        <w:rPr>
          <w:rFonts w:ascii="Calibri" w:eastAsia="Tahoma" w:hAnsi="Calibri" w:cs="Calibri"/>
          <w:bCs/>
          <w:sz w:val="20"/>
          <w:szCs w:val="20"/>
          <w:lang w:eastAsia="en-US"/>
        </w:rPr>
        <w:t>mail:a.giannaki@aade.gr</w:t>
      </w:r>
      <w:proofErr w:type="spellEnd"/>
      <w:r w:rsidRPr="00E961A8">
        <w:rPr>
          <w:rFonts w:ascii="Calibri" w:eastAsia="Tahoma" w:hAnsi="Calibri" w:cs="Calibri"/>
          <w:bCs/>
          <w:sz w:val="20"/>
          <w:szCs w:val="20"/>
          <w:lang w:eastAsia="en-US"/>
        </w:rPr>
        <w:t>)</w:t>
      </w:r>
    </w:p>
    <w:p w:rsidR="000A7D2D" w:rsidRPr="00423660" w:rsidRDefault="000A7D2D" w:rsidP="008A5607">
      <w:pPr>
        <w:spacing w:line="276" w:lineRule="auto"/>
        <w:ind w:left="284"/>
        <w:jc w:val="both"/>
        <w:rPr>
          <w:rFonts w:ascii="Calibri" w:eastAsia="Tahoma" w:hAnsi="Calibri" w:cs="Calibri"/>
          <w:b/>
          <w:bCs/>
          <w:sz w:val="10"/>
          <w:szCs w:val="20"/>
          <w:u w:val="single"/>
          <w:lang w:eastAsia="en-US"/>
        </w:rPr>
      </w:pPr>
    </w:p>
    <w:p w:rsidR="000A7D2D" w:rsidRPr="00E961A8" w:rsidRDefault="000A7D2D" w:rsidP="008A5607">
      <w:pPr>
        <w:spacing w:line="276" w:lineRule="auto"/>
        <w:ind w:left="284"/>
        <w:jc w:val="both"/>
        <w:rPr>
          <w:rFonts w:ascii="Calibri" w:eastAsia="Tahoma" w:hAnsi="Calibri" w:cs="Calibri"/>
          <w:b/>
          <w:bCs/>
          <w:sz w:val="20"/>
          <w:szCs w:val="20"/>
          <w:u w:val="single"/>
          <w:lang w:eastAsia="en-US"/>
        </w:rPr>
      </w:pPr>
      <w:r w:rsidRPr="00E961A8">
        <w:rPr>
          <w:rFonts w:ascii="Calibri" w:eastAsia="Tahoma" w:hAnsi="Calibri" w:cs="Calibri"/>
          <w:b/>
          <w:bCs/>
          <w:sz w:val="20"/>
          <w:szCs w:val="20"/>
          <w:u w:val="single"/>
          <w:lang w:eastAsia="en-US"/>
        </w:rPr>
        <w:t>ΕΣΩΤΕΡΙΚΗ ΔΙΑΝΟΜΗ:</w:t>
      </w:r>
    </w:p>
    <w:p w:rsidR="000A7D2D" w:rsidRPr="00E961A8" w:rsidRDefault="000A7D2D" w:rsidP="00E64399">
      <w:pPr>
        <w:numPr>
          <w:ilvl w:val="0"/>
          <w:numId w:val="6"/>
        </w:numPr>
        <w:tabs>
          <w:tab w:val="left" w:pos="567"/>
        </w:tabs>
        <w:spacing w:line="276" w:lineRule="auto"/>
        <w:ind w:left="284" w:firstLine="0"/>
        <w:jc w:val="both"/>
        <w:rPr>
          <w:rFonts w:ascii="Calibri" w:eastAsia="Tahoma" w:hAnsi="Calibri" w:cs="Calibri"/>
          <w:bCs/>
          <w:sz w:val="20"/>
          <w:szCs w:val="20"/>
          <w:lang w:eastAsia="en-US"/>
        </w:rPr>
      </w:pPr>
      <w:r w:rsidRPr="00E961A8">
        <w:rPr>
          <w:rFonts w:ascii="Calibri" w:eastAsia="Tahoma" w:hAnsi="Calibri" w:cs="Calibri"/>
          <w:bCs/>
          <w:sz w:val="20"/>
          <w:szCs w:val="20"/>
          <w:lang w:eastAsia="en-US"/>
        </w:rPr>
        <w:t>Γραφείο Προϊσταμένου Γενικής Διεύθυνσης</w:t>
      </w:r>
    </w:p>
    <w:p w:rsidR="000A7D2D" w:rsidRPr="00423660" w:rsidRDefault="000A7D2D" w:rsidP="00423660">
      <w:pPr>
        <w:numPr>
          <w:ilvl w:val="0"/>
          <w:numId w:val="6"/>
        </w:numPr>
        <w:tabs>
          <w:tab w:val="left" w:pos="567"/>
        </w:tabs>
        <w:spacing w:line="276" w:lineRule="auto"/>
        <w:ind w:left="284" w:firstLine="0"/>
        <w:jc w:val="both"/>
        <w:rPr>
          <w:rFonts w:ascii="Calibri" w:eastAsia="Tahoma" w:hAnsi="Calibri" w:cs="Calibri"/>
          <w:sz w:val="20"/>
          <w:szCs w:val="20"/>
          <w:lang w:eastAsia="en-US"/>
        </w:rPr>
      </w:pPr>
      <w:r w:rsidRPr="00E961A8">
        <w:rPr>
          <w:rFonts w:ascii="Calibri" w:eastAsia="Tahoma" w:hAnsi="Calibri" w:cs="Calibri"/>
          <w:sz w:val="20"/>
          <w:szCs w:val="20"/>
          <w:lang w:eastAsia="en-US"/>
        </w:rPr>
        <w:t>Διεύθυνση Σχεδιασμού &amp; Υποσ</w:t>
      </w:r>
      <w:r w:rsidR="001E54E3" w:rsidRPr="00E961A8">
        <w:rPr>
          <w:rFonts w:ascii="Calibri" w:eastAsia="Tahoma" w:hAnsi="Calibri" w:cs="Calibri"/>
          <w:sz w:val="20"/>
          <w:szCs w:val="20"/>
          <w:lang w:eastAsia="en-US"/>
        </w:rPr>
        <w:t>τήριξης Εργαστηρίων, Τμήματα Α΄,</w:t>
      </w:r>
      <w:r w:rsidRPr="00E961A8">
        <w:rPr>
          <w:rFonts w:ascii="Calibri" w:eastAsia="Tahoma" w:hAnsi="Calibri" w:cs="Calibri"/>
          <w:sz w:val="20"/>
          <w:szCs w:val="20"/>
          <w:lang w:eastAsia="en-US"/>
        </w:rPr>
        <w:t xml:space="preserve"> Β’</w:t>
      </w:r>
      <w:r w:rsidR="001E54E3" w:rsidRPr="00E961A8">
        <w:rPr>
          <w:rFonts w:ascii="Calibri" w:eastAsia="Tahoma" w:hAnsi="Calibri" w:cs="Calibri"/>
          <w:sz w:val="20"/>
          <w:szCs w:val="20"/>
          <w:lang w:eastAsia="en-US"/>
        </w:rPr>
        <w:t>&amp; Γ’</w:t>
      </w:r>
    </w:p>
    <w:sectPr w:rsidR="000A7D2D" w:rsidRPr="00423660" w:rsidSect="00D50718">
      <w:footerReference w:type="even" r:id="rId12"/>
      <w:footerReference w:type="default" r:id="rId13"/>
      <w:footerReference w:type="first" r:id="rId14"/>
      <w:pgSz w:w="11906" w:h="16838" w:code="9"/>
      <w:pgMar w:top="851" w:right="709" w:bottom="1560" w:left="567"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D9C" w:rsidRDefault="00112D9C" w:rsidP="000A7D2D">
      <w:r>
        <w:separator/>
      </w:r>
    </w:p>
  </w:endnote>
  <w:endnote w:type="continuationSeparator" w:id="0">
    <w:p w:rsidR="00112D9C" w:rsidRDefault="00112D9C" w:rsidP="000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D4" w:rsidRDefault="00D978D4">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D50718">
      <w:rPr>
        <w:rStyle w:val="af2"/>
        <w:noProof/>
      </w:rPr>
      <w:t>1</w:t>
    </w:r>
    <w:r>
      <w:rPr>
        <w:rStyle w:val="af2"/>
      </w:rPr>
      <w:fldChar w:fldCharType="end"/>
    </w:r>
  </w:p>
  <w:p w:rsidR="00D978D4" w:rsidRDefault="00D978D4">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D4" w:rsidRPr="00B80D68" w:rsidRDefault="00D978D4" w:rsidP="005D1E90">
    <w:pPr>
      <w:pStyle w:val="af1"/>
      <w:jc w:val="center"/>
      <w:rPr>
        <w:rFonts w:ascii="Calibri" w:hAnsi="Calibri" w:cs="Calibri"/>
        <w:sz w:val="20"/>
        <w:szCs w:val="20"/>
      </w:rPr>
    </w:pPr>
    <w:r w:rsidRPr="00B80D68">
      <w:rPr>
        <w:rFonts w:ascii="Calibri" w:hAnsi="Calibri" w:cs="Calibri"/>
        <w:sz w:val="20"/>
        <w:szCs w:val="20"/>
      </w:rPr>
      <w:t xml:space="preserve">Σελίδα </w:t>
    </w:r>
    <w:r w:rsidRPr="00B80D68">
      <w:rPr>
        <w:rFonts w:ascii="Calibri" w:hAnsi="Calibri" w:cs="Calibri"/>
        <w:bCs/>
        <w:sz w:val="20"/>
        <w:szCs w:val="20"/>
      </w:rPr>
      <w:fldChar w:fldCharType="begin"/>
    </w:r>
    <w:r w:rsidRPr="00B80D68">
      <w:rPr>
        <w:rFonts w:ascii="Calibri" w:hAnsi="Calibri" w:cs="Calibri"/>
        <w:bCs/>
        <w:sz w:val="20"/>
        <w:szCs w:val="20"/>
      </w:rPr>
      <w:instrText>PAGE</w:instrText>
    </w:r>
    <w:r w:rsidRPr="00B80D68">
      <w:rPr>
        <w:rFonts w:ascii="Calibri" w:hAnsi="Calibri" w:cs="Calibri"/>
        <w:bCs/>
        <w:sz w:val="20"/>
        <w:szCs w:val="20"/>
      </w:rPr>
      <w:fldChar w:fldCharType="separate"/>
    </w:r>
    <w:r w:rsidR="00800193">
      <w:rPr>
        <w:rFonts w:ascii="Calibri" w:hAnsi="Calibri" w:cs="Calibri"/>
        <w:bCs/>
        <w:noProof/>
        <w:sz w:val="20"/>
        <w:szCs w:val="20"/>
      </w:rPr>
      <w:t>5</w:t>
    </w:r>
    <w:r w:rsidRPr="00B80D68">
      <w:rPr>
        <w:rFonts w:ascii="Calibri" w:hAnsi="Calibri" w:cs="Calibri"/>
        <w:bCs/>
        <w:sz w:val="20"/>
        <w:szCs w:val="20"/>
      </w:rPr>
      <w:fldChar w:fldCharType="end"/>
    </w:r>
  </w:p>
  <w:p w:rsidR="00D978D4" w:rsidRDefault="00D978D4">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D4" w:rsidRDefault="00D978D4">
    <w:pPr>
      <w:pStyle w:val="af1"/>
      <w:jc w:val="center"/>
    </w:pPr>
  </w:p>
  <w:p w:rsidR="00D978D4" w:rsidRDefault="00D978D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D9C" w:rsidRDefault="00112D9C" w:rsidP="000A7D2D">
      <w:r>
        <w:separator/>
      </w:r>
    </w:p>
  </w:footnote>
  <w:footnote w:type="continuationSeparator" w:id="0">
    <w:p w:rsidR="00112D9C" w:rsidRDefault="00112D9C" w:rsidP="000A7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084AB3"/>
    <w:multiLevelType w:val="hybridMultilevel"/>
    <w:tmpl w:val="96606C14"/>
    <w:lvl w:ilvl="0" w:tplc="0408000F">
      <w:start w:val="1"/>
      <w:numFmt w:val="decimal"/>
      <w:lvlText w:val="%1."/>
      <w:lvlJc w:val="left"/>
      <w:pPr>
        <w:ind w:left="720" w:hanging="360"/>
      </w:pPr>
      <w:rPr>
        <w:rFonts w:hint="default"/>
      </w:rPr>
    </w:lvl>
    <w:lvl w:ilvl="1" w:tplc="A8900A5A">
      <w:start w:val="4"/>
      <w:numFmt w:val="bullet"/>
      <w:lvlText w:val="-"/>
      <w:lvlJc w:val="left"/>
      <w:pPr>
        <w:ind w:left="1440" w:hanging="360"/>
      </w:pPr>
      <w:rPr>
        <w:rFonts w:ascii="Calibri" w:eastAsia="Times New Roman"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0004A0"/>
    <w:multiLevelType w:val="multilevel"/>
    <w:tmpl w:val="F3B890EE"/>
    <w:lvl w:ilvl="0">
      <w:start w:val="1"/>
      <w:numFmt w:val="decimal"/>
      <w:lvlText w:val="%1. α. "/>
      <w:lvlJc w:val="left"/>
      <w:pPr>
        <w:ind w:left="357" w:hanging="357"/>
      </w:pPr>
      <w:rPr>
        <w:rFonts w:hint="default"/>
        <w:sz w:val="22"/>
      </w:rPr>
    </w:lvl>
    <w:lvl w:ilvl="1">
      <w:start w:val="1"/>
      <w:numFmt w:val="none"/>
      <w:lvlText w:val="β. "/>
      <w:lvlJc w:val="left"/>
      <w:pPr>
        <w:ind w:left="714" w:hanging="357"/>
      </w:pPr>
      <w:rPr>
        <w:rFonts w:hint="default"/>
      </w:rPr>
    </w:lvl>
    <w:lvl w:ilvl="2">
      <w:start w:val="1"/>
      <w:numFmt w:val="none"/>
      <w:lvlText w:val="γ. "/>
      <w:lvlJc w:val="left"/>
      <w:pPr>
        <w:ind w:left="794" w:hanging="454"/>
      </w:pPr>
      <w:rPr>
        <w:rFonts w:hint="default"/>
      </w:rPr>
    </w:lvl>
    <w:lvl w:ilvl="3">
      <w:start w:val="1"/>
      <w:numFmt w:val="none"/>
      <w:lvlText w:val="γ. "/>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tabs>
          <w:tab w:val="num" w:pos="2858"/>
        </w:tabs>
        <w:ind w:left="3213" w:hanging="355"/>
      </w:pPr>
      <w:rPr>
        <w:rFonts w:hint="default"/>
      </w:rPr>
    </w:lvl>
  </w:abstractNum>
  <w:abstractNum w:abstractNumId="4" w15:restartNumberingAfterBreak="0">
    <w:nsid w:val="17107848"/>
    <w:multiLevelType w:val="hybridMultilevel"/>
    <w:tmpl w:val="8920005A"/>
    <w:lvl w:ilvl="0" w:tplc="FEFC995E">
      <w:start w:val="1"/>
      <w:numFmt w:val="decimal"/>
      <w:lvlText w:val="1.%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8E47EA"/>
    <w:multiLevelType w:val="multilevel"/>
    <w:tmpl w:val="6B62EECA"/>
    <w:lvl w:ilvl="0">
      <w:start w:val="1"/>
      <w:numFmt w:val="decimal"/>
      <w:lvlText w:val="%1."/>
      <w:lvlJc w:val="left"/>
      <w:pPr>
        <w:ind w:left="426" w:firstLine="0"/>
      </w:pPr>
      <w:rPr>
        <w:rFonts w:asciiTheme="minorHAnsi" w:eastAsia="Times New Roman" w:hAnsiTheme="minorHAnsi" w:cstheme="minorHAnsi"/>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b w:val="0"/>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7" w15:restartNumberingAfterBreak="0">
    <w:nsid w:val="27A641A7"/>
    <w:multiLevelType w:val="multilevel"/>
    <w:tmpl w:val="0408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BD6C90"/>
    <w:multiLevelType w:val="hybridMultilevel"/>
    <w:tmpl w:val="2A649442"/>
    <w:lvl w:ilvl="0" w:tplc="E30A92F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C07568A"/>
    <w:multiLevelType w:val="multilevel"/>
    <w:tmpl w:val="2494B93A"/>
    <w:lvl w:ilvl="0">
      <w:start w:val="1"/>
      <w:numFmt w:val="decimal"/>
      <w:lvlText w:val="%1. α. "/>
      <w:lvlJc w:val="left"/>
      <w:pPr>
        <w:ind w:left="357" w:hanging="357"/>
      </w:pPr>
      <w:rPr>
        <w:rFonts w:hint="default"/>
        <w:sz w:val="22"/>
      </w:rPr>
    </w:lvl>
    <w:lvl w:ilvl="1">
      <w:start w:val="1"/>
      <w:numFmt w:val="none"/>
      <w:lvlText w:val="β. "/>
      <w:lvlJc w:val="left"/>
      <w:pPr>
        <w:ind w:left="714" w:hanging="357"/>
      </w:pPr>
      <w:rPr>
        <w:rFonts w:hint="default"/>
      </w:rPr>
    </w:lvl>
    <w:lvl w:ilvl="2">
      <w:start w:val="1"/>
      <w:numFmt w:val="none"/>
      <w:lvlText w:val="γ. "/>
      <w:lvlJc w:val="left"/>
      <w:pPr>
        <w:ind w:left="794" w:hanging="454"/>
      </w:pPr>
      <w:rPr>
        <w:rFonts w:hint="default"/>
      </w:rPr>
    </w:lvl>
    <w:lvl w:ilvl="3">
      <w:start w:val="1"/>
      <w:numFmt w:val="none"/>
      <w:lvlText w:val="γ. "/>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tabs>
          <w:tab w:val="num" w:pos="2858"/>
        </w:tabs>
        <w:ind w:left="3213" w:hanging="355"/>
      </w:pPr>
      <w:rPr>
        <w:rFonts w:hint="default"/>
      </w:rPr>
    </w:lvl>
  </w:abstractNum>
  <w:abstractNum w:abstractNumId="10" w15:restartNumberingAfterBreak="0">
    <w:nsid w:val="2D595D4A"/>
    <w:multiLevelType w:val="multilevel"/>
    <w:tmpl w:val="2494B93A"/>
    <w:lvl w:ilvl="0">
      <w:start w:val="1"/>
      <w:numFmt w:val="decimal"/>
      <w:lvlText w:val="%1. α. "/>
      <w:lvlJc w:val="left"/>
      <w:pPr>
        <w:ind w:left="357" w:hanging="357"/>
      </w:pPr>
      <w:rPr>
        <w:rFonts w:hint="default"/>
        <w:sz w:val="22"/>
      </w:rPr>
    </w:lvl>
    <w:lvl w:ilvl="1">
      <w:start w:val="1"/>
      <w:numFmt w:val="none"/>
      <w:lvlText w:val="β. "/>
      <w:lvlJc w:val="left"/>
      <w:pPr>
        <w:ind w:left="714" w:hanging="357"/>
      </w:pPr>
      <w:rPr>
        <w:rFonts w:hint="default"/>
      </w:rPr>
    </w:lvl>
    <w:lvl w:ilvl="2">
      <w:start w:val="1"/>
      <w:numFmt w:val="none"/>
      <w:lvlText w:val="γ. "/>
      <w:lvlJc w:val="left"/>
      <w:pPr>
        <w:ind w:left="794" w:hanging="454"/>
      </w:pPr>
      <w:rPr>
        <w:rFonts w:hint="default"/>
      </w:rPr>
    </w:lvl>
    <w:lvl w:ilvl="3">
      <w:start w:val="1"/>
      <w:numFmt w:val="none"/>
      <w:lvlText w:val="γ. "/>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tabs>
          <w:tab w:val="num" w:pos="2858"/>
        </w:tabs>
        <w:ind w:left="3213" w:hanging="355"/>
      </w:pPr>
      <w:rPr>
        <w:rFonts w:hint="default"/>
      </w:rPr>
    </w:lvl>
  </w:abstractNum>
  <w:abstractNum w:abstractNumId="11" w15:restartNumberingAfterBreak="0">
    <w:nsid w:val="33AF05B3"/>
    <w:multiLevelType w:val="hybridMultilevel"/>
    <w:tmpl w:val="21680B96"/>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6F217C2"/>
    <w:multiLevelType w:val="hybridMultilevel"/>
    <w:tmpl w:val="568CCAD6"/>
    <w:lvl w:ilvl="0" w:tplc="6C2C2F06">
      <w:start w:val="1"/>
      <mc:AlternateContent>
        <mc:Choice Requires="w14">
          <w:numFmt w:val="custom" w:format="α, β, γ, ..."/>
        </mc:Choice>
        <mc:Fallback>
          <w:numFmt w:val="decimal"/>
        </mc:Fallback>
      </mc:AlternateContent>
      <w:lvlText w:val="1.%1."/>
      <w:lvlJc w:val="left"/>
      <w:pPr>
        <w:ind w:left="144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CCF1E1B"/>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6E759D"/>
    <w:multiLevelType w:val="multilevel"/>
    <w:tmpl w:val="F3B890EE"/>
    <w:lvl w:ilvl="0">
      <w:start w:val="1"/>
      <w:numFmt w:val="decimal"/>
      <w:lvlText w:val="%1. α. "/>
      <w:lvlJc w:val="left"/>
      <w:pPr>
        <w:ind w:left="357" w:hanging="357"/>
      </w:pPr>
      <w:rPr>
        <w:rFonts w:hint="default"/>
        <w:sz w:val="22"/>
      </w:rPr>
    </w:lvl>
    <w:lvl w:ilvl="1">
      <w:start w:val="1"/>
      <w:numFmt w:val="none"/>
      <w:lvlText w:val="β. "/>
      <w:lvlJc w:val="left"/>
      <w:pPr>
        <w:ind w:left="714" w:hanging="357"/>
      </w:pPr>
      <w:rPr>
        <w:rFonts w:hint="default"/>
      </w:rPr>
    </w:lvl>
    <w:lvl w:ilvl="2">
      <w:start w:val="1"/>
      <w:numFmt w:val="none"/>
      <w:lvlText w:val="γ. "/>
      <w:lvlJc w:val="left"/>
      <w:pPr>
        <w:ind w:left="794" w:hanging="454"/>
      </w:pPr>
      <w:rPr>
        <w:rFonts w:hint="default"/>
      </w:rPr>
    </w:lvl>
    <w:lvl w:ilvl="3">
      <w:start w:val="1"/>
      <w:numFmt w:val="none"/>
      <w:lvlText w:val="γ. "/>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tabs>
          <w:tab w:val="num" w:pos="2858"/>
        </w:tabs>
        <w:ind w:left="3213" w:hanging="355"/>
      </w:pPr>
      <w:rPr>
        <w:rFonts w:hint="default"/>
      </w:rPr>
    </w:lvl>
  </w:abstractNum>
  <w:abstractNum w:abstractNumId="15" w15:restartNumberingAfterBreak="0">
    <w:nsid w:val="3F740C7E"/>
    <w:multiLevelType w:val="hybridMultilevel"/>
    <w:tmpl w:val="E5B28166"/>
    <w:lvl w:ilvl="0" w:tplc="A8900A5A">
      <w:start w:val="4"/>
      <w:numFmt w:val="bullet"/>
      <w:lvlText w:val="-"/>
      <w:lvlJc w:val="left"/>
      <w:pPr>
        <w:ind w:left="1440" w:hanging="360"/>
      </w:pPr>
      <w:rPr>
        <w:rFonts w:ascii="Calibri" w:eastAsia="Times New Roman"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41687902"/>
    <w:multiLevelType w:val="hybridMultilevel"/>
    <w:tmpl w:val="2D56BBC2"/>
    <w:lvl w:ilvl="0" w:tplc="8D1CF11A">
      <w:start w:val="1"/>
      <w:numFmt w:val="decimal"/>
      <w:lvlText w:val="%1."/>
      <w:lvlJc w:val="left"/>
      <w:pPr>
        <w:ind w:left="1856" w:hanging="360"/>
      </w:pPr>
      <w:rPr>
        <w:rFonts w:cs="Times New Roman" w:hint="default"/>
      </w:rPr>
    </w:lvl>
    <w:lvl w:ilvl="1" w:tplc="04080019">
      <w:start w:val="1"/>
      <w:numFmt w:val="lowerLetter"/>
      <w:lvlText w:val="%2."/>
      <w:lvlJc w:val="left"/>
      <w:pPr>
        <w:ind w:left="2576" w:hanging="360"/>
      </w:pPr>
    </w:lvl>
    <w:lvl w:ilvl="2" w:tplc="0408001B" w:tentative="1">
      <w:start w:val="1"/>
      <w:numFmt w:val="lowerRoman"/>
      <w:lvlText w:val="%3."/>
      <w:lvlJc w:val="right"/>
      <w:pPr>
        <w:ind w:left="3296" w:hanging="180"/>
      </w:pPr>
    </w:lvl>
    <w:lvl w:ilvl="3" w:tplc="0408000F" w:tentative="1">
      <w:start w:val="1"/>
      <w:numFmt w:val="decimal"/>
      <w:lvlText w:val="%4."/>
      <w:lvlJc w:val="left"/>
      <w:pPr>
        <w:ind w:left="4016" w:hanging="360"/>
      </w:pPr>
    </w:lvl>
    <w:lvl w:ilvl="4" w:tplc="04080019" w:tentative="1">
      <w:start w:val="1"/>
      <w:numFmt w:val="lowerLetter"/>
      <w:lvlText w:val="%5."/>
      <w:lvlJc w:val="left"/>
      <w:pPr>
        <w:ind w:left="4736" w:hanging="360"/>
      </w:pPr>
    </w:lvl>
    <w:lvl w:ilvl="5" w:tplc="0408001B" w:tentative="1">
      <w:start w:val="1"/>
      <w:numFmt w:val="lowerRoman"/>
      <w:lvlText w:val="%6."/>
      <w:lvlJc w:val="right"/>
      <w:pPr>
        <w:ind w:left="5456" w:hanging="180"/>
      </w:pPr>
    </w:lvl>
    <w:lvl w:ilvl="6" w:tplc="0408000F" w:tentative="1">
      <w:start w:val="1"/>
      <w:numFmt w:val="decimal"/>
      <w:lvlText w:val="%7."/>
      <w:lvlJc w:val="left"/>
      <w:pPr>
        <w:ind w:left="6176" w:hanging="360"/>
      </w:pPr>
    </w:lvl>
    <w:lvl w:ilvl="7" w:tplc="04080019" w:tentative="1">
      <w:start w:val="1"/>
      <w:numFmt w:val="lowerLetter"/>
      <w:lvlText w:val="%8."/>
      <w:lvlJc w:val="left"/>
      <w:pPr>
        <w:ind w:left="6896" w:hanging="360"/>
      </w:pPr>
    </w:lvl>
    <w:lvl w:ilvl="8" w:tplc="0408001B" w:tentative="1">
      <w:start w:val="1"/>
      <w:numFmt w:val="lowerRoman"/>
      <w:lvlText w:val="%9."/>
      <w:lvlJc w:val="right"/>
      <w:pPr>
        <w:ind w:left="7616" w:hanging="180"/>
      </w:pPr>
    </w:lvl>
  </w:abstractNum>
  <w:abstractNum w:abstractNumId="17"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E4C76E5"/>
    <w:multiLevelType w:val="hybridMultilevel"/>
    <w:tmpl w:val="7646D0F6"/>
    <w:lvl w:ilvl="0" w:tplc="CBE6E76A">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51560E21"/>
    <w:multiLevelType w:val="multilevel"/>
    <w:tmpl w:val="26C4951C"/>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1" w15:restartNumberingAfterBreak="0">
    <w:nsid w:val="56C04C6D"/>
    <w:multiLevelType w:val="hybridMultilevel"/>
    <w:tmpl w:val="554478C8"/>
    <w:lvl w:ilvl="0" w:tplc="CBE6E76A">
      <w:start w:val="1"/>
      <w:numFmt w:val="decimal"/>
      <w:lvlText w:val="%1."/>
      <w:lvlJc w:val="left"/>
      <w:pPr>
        <w:ind w:left="1004" w:hanging="360"/>
      </w:pPr>
      <w:rPr>
        <w:rFonts w:hint="default"/>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2" w15:restartNumberingAfterBreak="0">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43168C2"/>
    <w:multiLevelType w:val="hybridMultilevel"/>
    <w:tmpl w:val="A26A41FC"/>
    <w:lvl w:ilvl="0" w:tplc="4DAACB7A">
      <w:start w:val="1"/>
      <mc:AlternateContent>
        <mc:Choice Requires="w14">
          <w:numFmt w:val="custom" w:format="α, β, γ, ..."/>
        </mc:Choice>
        <mc:Fallback>
          <w:numFmt w:val="decimal"/>
        </mc:Fallback>
      </mc:AlternateContent>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661A501D"/>
    <w:multiLevelType w:val="multilevel"/>
    <w:tmpl w:val="26C4951C"/>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15:restartNumberingAfterBreak="0">
    <w:nsid w:val="6BA142BE"/>
    <w:multiLevelType w:val="multilevel"/>
    <w:tmpl w:val="C61CD2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CCE6FC8"/>
    <w:multiLevelType w:val="hybridMultilevel"/>
    <w:tmpl w:val="28EC350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D704141"/>
    <w:multiLevelType w:val="hybridMultilevel"/>
    <w:tmpl w:val="53882318"/>
    <w:lvl w:ilvl="0" w:tplc="0408000F">
      <w:start w:val="1"/>
      <w:numFmt w:val="decimal"/>
      <w:lvlText w:val="%1."/>
      <w:lvlJc w:val="left"/>
      <w:pPr>
        <w:ind w:left="810" w:hanging="360"/>
      </w:p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abstractNum w:abstractNumId="32" w15:restartNumberingAfterBreak="0">
    <w:nsid w:val="72EE54A8"/>
    <w:multiLevelType w:val="multilevel"/>
    <w:tmpl w:val="C94636B2"/>
    <w:lvl w:ilvl="0">
      <w:start w:val="1"/>
      <w:numFmt w:val="decimal"/>
      <w:lvlText w:val="%1)α. "/>
      <w:lvlJc w:val="left"/>
      <w:pPr>
        <w:ind w:left="360" w:hanging="360"/>
      </w:pPr>
      <w:rPr>
        <w:rFonts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34"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88C7732"/>
    <w:multiLevelType w:val="multilevel"/>
    <w:tmpl w:val="F3B890EE"/>
    <w:lvl w:ilvl="0">
      <w:start w:val="1"/>
      <w:numFmt w:val="decimal"/>
      <w:lvlText w:val="%1. α. "/>
      <w:lvlJc w:val="left"/>
      <w:pPr>
        <w:ind w:left="357" w:hanging="357"/>
      </w:pPr>
      <w:rPr>
        <w:rFonts w:hint="default"/>
        <w:sz w:val="22"/>
      </w:rPr>
    </w:lvl>
    <w:lvl w:ilvl="1">
      <w:start w:val="1"/>
      <w:numFmt w:val="none"/>
      <w:lvlText w:val="β. "/>
      <w:lvlJc w:val="left"/>
      <w:pPr>
        <w:ind w:left="714" w:hanging="357"/>
      </w:pPr>
      <w:rPr>
        <w:rFonts w:hint="default"/>
      </w:rPr>
    </w:lvl>
    <w:lvl w:ilvl="2">
      <w:start w:val="1"/>
      <w:numFmt w:val="none"/>
      <w:lvlText w:val="γ. "/>
      <w:lvlJc w:val="left"/>
      <w:pPr>
        <w:ind w:left="794" w:hanging="454"/>
      </w:pPr>
      <w:rPr>
        <w:rFonts w:hint="default"/>
      </w:rPr>
    </w:lvl>
    <w:lvl w:ilvl="3">
      <w:start w:val="1"/>
      <w:numFmt w:val="none"/>
      <w:lvlText w:val="γ. "/>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tabs>
          <w:tab w:val="num" w:pos="2858"/>
        </w:tabs>
        <w:ind w:left="3213" w:hanging="355"/>
      </w:pPr>
      <w:rPr>
        <w:rFonts w:hint="default"/>
      </w:rPr>
    </w:lvl>
  </w:abstractNum>
  <w:abstractNum w:abstractNumId="37" w15:restartNumberingAfterBreak="0">
    <w:nsid w:val="79D4005C"/>
    <w:multiLevelType w:val="hybridMultilevel"/>
    <w:tmpl w:val="E552F800"/>
    <w:lvl w:ilvl="0" w:tplc="8C6EE5A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8" w15:restartNumberingAfterBreak="0">
    <w:nsid w:val="7A794D61"/>
    <w:multiLevelType w:val="hybridMultilevel"/>
    <w:tmpl w:val="AD08942E"/>
    <w:lvl w:ilvl="0" w:tplc="CBE6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3"/>
  </w:num>
  <w:num w:numId="2">
    <w:abstractNumId w:val="18"/>
  </w:num>
  <w:num w:numId="3">
    <w:abstractNumId w:val="11"/>
  </w:num>
  <w:num w:numId="4">
    <w:abstractNumId w:val="23"/>
  </w:num>
  <w:num w:numId="5">
    <w:abstractNumId w:val="28"/>
  </w:num>
  <w:num w:numId="6">
    <w:abstractNumId w:val="20"/>
  </w:num>
  <w:num w:numId="7">
    <w:abstractNumId w:val="16"/>
  </w:num>
  <w:num w:numId="8">
    <w:abstractNumId w:val="17"/>
  </w:num>
  <w:num w:numId="9">
    <w:abstractNumId w:val="24"/>
  </w:num>
  <w:num w:numId="10">
    <w:abstractNumId w:val="0"/>
  </w:num>
  <w:num w:numId="11">
    <w:abstractNumId w:val="22"/>
  </w:num>
  <w:num w:numId="12">
    <w:abstractNumId w:val="27"/>
  </w:num>
  <w:num w:numId="13">
    <w:abstractNumId w:val="35"/>
  </w:num>
  <w:num w:numId="14">
    <w:abstractNumId w:val="2"/>
  </w:num>
  <w:num w:numId="15">
    <w:abstractNumId w:val="34"/>
  </w:num>
  <w:num w:numId="16">
    <w:abstractNumId w:val="5"/>
  </w:num>
  <w:num w:numId="17">
    <w:abstractNumId w:val="30"/>
  </w:num>
  <w:num w:numId="18">
    <w:abstractNumId w:val="25"/>
  </w:num>
  <w:num w:numId="19">
    <w:abstractNumId w:val="19"/>
  </w:num>
  <w:num w:numId="20">
    <w:abstractNumId w:val="4"/>
  </w:num>
  <w:num w:numId="21">
    <w:abstractNumId w:val="12"/>
  </w:num>
  <w:num w:numId="22">
    <w:abstractNumId w:val="7"/>
  </w:num>
  <w:num w:numId="23">
    <w:abstractNumId w:val="8"/>
  </w:num>
  <w:num w:numId="24">
    <w:abstractNumId w:val="38"/>
  </w:num>
  <w:num w:numId="25">
    <w:abstractNumId w:val="29"/>
  </w:num>
  <w:num w:numId="26">
    <w:abstractNumId w:val="32"/>
  </w:num>
  <w:num w:numId="27">
    <w:abstractNumId w:val="10"/>
  </w:num>
  <w:num w:numId="28">
    <w:abstractNumId w:val="26"/>
  </w:num>
  <w:num w:numId="29">
    <w:abstractNumId w:val="13"/>
  </w:num>
  <w:num w:numId="30">
    <w:abstractNumId w:val="13"/>
    <w:lvlOverride w:ilvl="0">
      <w:lvl w:ilvl="0">
        <w:start w:val="1"/>
        <w:numFmt w:val="decimal"/>
        <w:lvlText w:val="%1. α. "/>
        <w:lvlJc w:val="left"/>
        <w:pPr>
          <w:ind w:left="340" w:hanging="340"/>
        </w:pPr>
        <w:rPr>
          <w:rFonts w:hint="default"/>
        </w:rPr>
      </w:lvl>
    </w:lvlOverride>
    <w:lvlOverride w:ilvl="1">
      <w:lvl w:ilvl="1">
        <w:start w:val="1"/>
        <w:numFmt w:val="none"/>
        <w:lvlText w:val="β."/>
        <w:lvlJc w:val="left"/>
        <w:pPr>
          <w:ind w:left="720" w:hanging="380"/>
        </w:pPr>
        <w:rPr>
          <w:rFonts w:hint="default"/>
        </w:rPr>
      </w:lvl>
    </w:lvlOverride>
    <w:lvlOverride w:ilvl="2">
      <w:lvl w:ilvl="2">
        <w:start w:val="1"/>
        <w:numFmt w:val="none"/>
        <w:lvlRestart w:val="0"/>
        <w:lvlText w:val="γ."/>
        <w:lvlJc w:val="left"/>
        <w:pPr>
          <w:ind w:left="851" w:hanging="511"/>
        </w:pPr>
        <w:rPr>
          <w:rFonts w:hint="default"/>
        </w:rPr>
      </w:lvl>
    </w:lvlOverride>
    <w:lvlOverride w:ilvl="3">
      <w:lvl w:ilvl="3">
        <w:start w:val="1"/>
        <w:numFmt w:val="none"/>
        <w:lvlText w:val="δ. "/>
        <w:lvlJc w:val="left"/>
        <w:pPr>
          <w:ind w:left="851" w:hanging="51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9"/>
  </w:num>
  <w:num w:numId="32">
    <w:abstractNumId w:val="14"/>
  </w:num>
  <w:num w:numId="33">
    <w:abstractNumId w:val="36"/>
  </w:num>
  <w:num w:numId="34">
    <w:abstractNumId w:val="3"/>
  </w:num>
  <w:num w:numId="35">
    <w:abstractNumId w:val="6"/>
  </w:num>
  <w:num w:numId="36">
    <w:abstractNumId w:val="21"/>
  </w:num>
  <w:num w:numId="37">
    <w:abstractNumId w:val="1"/>
  </w:num>
  <w:num w:numId="38">
    <w:abstractNumId w:val="15"/>
  </w:num>
  <w:num w:numId="39">
    <w:abstractNumId w:val="3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10087"/>
    <w:rsid w:val="00023C0E"/>
    <w:rsid w:val="00024600"/>
    <w:rsid w:val="00030359"/>
    <w:rsid w:val="0003238B"/>
    <w:rsid w:val="00033B2A"/>
    <w:rsid w:val="000378F7"/>
    <w:rsid w:val="0005150C"/>
    <w:rsid w:val="00053316"/>
    <w:rsid w:val="00062D5A"/>
    <w:rsid w:val="0006303C"/>
    <w:rsid w:val="00063835"/>
    <w:rsid w:val="00064B2E"/>
    <w:rsid w:val="0007165E"/>
    <w:rsid w:val="000726AF"/>
    <w:rsid w:val="00073DF8"/>
    <w:rsid w:val="00074014"/>
    <w:rsid w:val="00077429"/>
    <w:rsid w:val="000875E4"/>
    <w:rsid w:val="00092ADE"/>
    <w:rsid w:val="00094E3A"/>
    <w:rsid w:val="000A2155"/>
    <w:rsid w:val="000A677F"/>
    <w:rsid w:val="000A7D2D"/>
    <w:rsid w:val="000A7D65"/>
    <w:rsid w:val="000B3603"/>
    <w:rsid w:val="000C1918"/>
    <w:rsid w:val="000C2061"/>
    <w:rsid w:val="000C4D45"/>
    <w:rsid w:val="000D65D2"/>
    <w:rsid w:val="000F0973"/>
    <w:rsid w:val="000F69DA"/>
    <w:rsid w:val="001073CA"/>
    <w:rsid w:val="00112D9C"/>
    <w:rsid w:val="001140A0"/>
    <w:rsid w:val="0011740F"/>
    <w:rsid w:val="001211F2"/>
    <w:rsid w:val="00144396"/>
    <w:rsid w:val="00144EFB"/>
    <w:rsid w:val="00146CE6"/>
    <w:rsid w:val="00155DEB"/>
    <w:rsid w:val="0016397F"/>
    <w:rsid w:val="00166921"/>
    <w:rsid w:val="00173807"/>
    <w:rsid w:val="001752DF"/>
    <w:rsid w:val="00180AF9"/>
    <w:rsid w:val="00182367"/>
    <w:rsid w:val="001828CF"/>
    <w:rsid w:val="001838D0"/>
    <w:rsid w:val="0018604E"/>
    <w:rsid w:val="001B3997"/>
    <w:rsid w:val="001B59D0"/>
    <w:rsid w:val="001B5BE0"/>
    <w:rsid w:val="001D095D"/>
    <w:rsid w:val="001E05C6"/>
    <w:rsid w:val="001E33AF"/>
    <w:rsid w:val="001E54E3"/>
    <w:rsid w:val="001F37CD"/>
    <w:rsid w:val="00205052"/>
    <w:rsid w:val="00216140"/>
    <w:rsid w:val="00221B91"/>
    <w:rsid w:val="00225E7D"/>
    <w:rsid w:val="00242A47"/>
    <w:rsid w:val="00246B25"/>
    <w:rsid w:val="002474DE"/>
    <w:rsid w:val="00261542"/>
    <w:rsid w:val="00267B61"/>
    <w:rsid w:val="002824B3"/>
    <w:rsid w:val="002834F6"/>
    <w:rsid w:val="002901A9"/>
    <w:rsid w:val="0029114C"/>
    <w:rsid w:val="00294E53"/>
    <w:rsid w:val="002A131A"/>
    <w:rsid w:val="002A1AA4"/>
    <w:rsid w:val="002A1EBD"/>
    <w:rsid w:val="002B490D"/>
    <w:rsid w:val="002B4B0B"/>
    <w:rsid w:val="002C3383"/>
    <w:rsid w:val="002C7235"/>
    <w:rsid w:val="002D235B"/>
    <w:rsid w:val="002D79E2"/>
    <w:rsid w:val="002E0887"/>
    <w:rsid w:val="002E1FD9"/>
    <w:rsid w:val="002F101D"/>
    <w:rsid w:val="002F1653"/>
    <w:rsid w:val="002F1F37"/>
    <w:rsid w:val="002F5EDF"/>
    <w:rsid w:val="002F6968"/>
    <w:rsid w:val="00301751"/>
    <w:rsid w:val="00301892"/>
    <w:rsid w:val="0030381F"/>
    <w:rsid w:val="003053F5"/>
    <w:rsid w:val="003103F5"/>
    <w:rsid w:val="0033124C"/>
    <w:rsid w:val="003336D9"/>
    <w:rsid w:val="003343BE"/>
    <w:rsid w:val="0033601E"/>
    <w:rsid w:val="00336570"/>
    <w:rsid w:val="00340CFD"/>
    <w:rsid w:val="00345A88"/>
    <w:rsid w:val="00346F8D"/>
    <w:rsid w:val="00351762"/>
    <w:rsid w:val="00363C44"/>
    <w:rsid w:val="00366876"/>
    <w:rsid w:val="00376D6D"/>
    <w:rsid w:val="00381A06"/>
    <w:rsid w:val="00384AC7"/>
    <w:rsid w:val="00387016"/>
    <w:rsid w:val="00390DFB"/>
    <w:rsid w:val="00396A77"/>
    <w:rsid w:val="003A4709"/>
    <w:rsid w:val="003B3CFC"/>
    <w:rsid w:val="003B6E28"/>
    <w:rsid w:val="003B74B7"/>
    <w:rsid w:val="003C1313"/>
    <w:rsid w:val="003D0615"/>
    <w:rsid w:val="003D5198"/>
    <w:rsid w:val="003D6E81"/>
    <w:rsid w:val="003E08A1"/>
    <w:rsid w:val="00401911"/>
    <w:rsid w:val="00401F62"/>
    <w:rsid w:val="00402126"/>
    <w:rsid w:val="00402AB4"/>
    <w:rsid w:val="00410C1D"/>
    <w:rsid w:val="004113A3"/>
    <w:rsid w:val="004220EA"/>
    <w:rsid w:val="00423660"/>
    <w:rsid w:val="00424320"/>
    <w:rsid w:val="0043185B"/>
    <w:rsid w:val="004330B0"/>
    <w:rsid w:val="004371FC"/>
    <w:rsid w:val="00443276"/>
    <w:rsid w:val="0045688F"/>
    <w:rsid w:val="004627F7"/>
    <w:rsid w:val="00471779"/>
    <w:rsid w:val="004773D2"/>
    <w:rsid w:val="00477C35"/>
    <w:rsid w:val="00483BD6"/>
    <w:rsid w:val="00485E4C"/>
    <w:rsid w:val="004912DF"/>
    <w:rsid w:val="0049420A"/>
    <w:rsid w:val="004A334B"/>
    <w:rsid w:val="004A54B2"/>
    <w:rsid w:val="004A5AB1"/>
    <w:rsid w:val="004A6466"/>
    <w:rsid w:val="004B0ADD"/>
    <w:rsid w:val="004B1268"/>
    <w:rsid w:val="004B35AF"/>
    <w:rsid w:val="004C691C"/>
    <w:rsid w:val="004C7D72"/>
    <w:rsid w:val="004D420B"/>
    <w:rsid w:val="004D5229"/>
    <w:rsid w:val="004D5BE6"/>
    <w:rsid w:val="004E374F"/>
    <w:rsid w:val="00502657"/>
    <w:rsid w:val="005032BC"/>
    <w:rsid w:val="00504021"/>
    <w:rsid w:val="00506002"/>
    <w:rsid w:val="00506796"/>
    <w:rsid w:val="00506A06"/>
    <w:rsid w:val="00512EC0"/>
    <w:rsid w:val="00516252"/>
    <w:rsid w:val="00516635"/>
    <w:rsid w:val="00516D91"/>
    <w:rsid w:val="0052139A"/>
    <w:rsid w:val="00525BF4"/>
    <w:rsid w:val="00531E8E"/>
    <w:rsid w:val="00535AA9"/>
    <w:rsid w:val="00541946"/>
    <w:rsid w:val="00547E22"/>
    <w:rsid w:val="005575B4"/>
    <w:rsid w:val="00563C0A"/>
    <w:rsid w:val="00564EDE"/>
    <w:rsid w:val="00567BFF"/>
    <w:rsid w:val="005710A3"/>
    <w:rsid w:val="00574020"/>
    <w:rsid w:val="00576D35"/>
    <w:rsid w:val="00582879"/>
    <w:rsid w:val="00591D33"/>
    <w:rsid w:val="00595163"/>
    <w:rsid w:val="00597735"/>
    <w:rsid w:val="005A118F"/>
    <w:rsid w:val="005A46C3"/>
    <w:rsid w:val="005A5C03"/>
    <w:rsid w:val="005B57DD"/>
    <w:rsid w:val="005C3C68"/>
    <w:rsid w:val="005C40A6"/>
    <w:rsid w:val="005C582A"/>
    <w:rsid w:val="005D1E90"/>
    <w:rsid w:val="005E43BB"/>
    <w:rsid w:val="005E67C0"/>
    <w:rsid w:val="005F1311"/>
    <w:rsid w:val="005F3105"/>
    <w:rsid w:val="00621D56"/>
    <w:rsid w:val="00622775"/>
    <w:rsid w:val="006417DD"/>
    <w:rsid w:val="00643CE7"/>
    <w:rsid w:val="00647339"/>
    <w:rsid w:val="00647429"/>
    <w:rsid w:val="00650DF8"/>
    <w:rsid w:val="0065146A"/>
    <w:rsid w:val="00655DEF"/>
    <w:rsid w:val="00656AA5"/>
    <w:rsid w:val="00670DD6"/>
    <w:rsid w:val="00671B63"/>
    <w:rsid w:val="00675A29"/>
    <w:rsid w:val="00676BDF"/>
    <w:rsid w:val="0068387A"/>
    <w:rsid w:val="006848CE"/>
    <w:rsid w:val="006860C7"/>
    <w:rsid w:val="00690713"/>
    <w:rsid w:val="006907A2"/>
    <w:rsid w:val="00692673"/>
    <w:rsid w:val="006A1252"/>
    <w:rsid w:val="006C3A81"/>
    <w:rsid w:val="006E3E91"/>
    <w:rsid w:val="006E5414"/>
    <w:rsid w:val="006E5ADD"/>
    <w:rsid w:val="006F3AD4"/>
    <w:rsid w:val="007002C2"/>
    <w:rsid w:val="00716289"/>
    <w:rsid w:val="00723D8B"/>
    <w:rsid w:val="00725500"/>
    <w:rsid w:val="00726EB8"/>
    <w:rsid w:val="00730BFA"/>
    <w:rsid w:val="00734396"/>
    <w:rsid w:val="00755496"/>
    <w:rsid w:val="007573C1"/>
    <w:rsid w:val="007619EE"/>
    <w:rsid w:val="0076260A"/>
    <w:rsid w:val="007632B2"/>
    <w:rsid w:val="007735AF"/>
    <w:rsid w:val="00774CE4"/>
    <w:rsid w:val="00780DDB"/>
    <w:rsid w:val="007818BC"/>
    <w:rsid w:val="00784F0F"/>
    <w:rsid w:val="007851E0"/>
    <w:rsid w:val="007A6539"/>
    <w:rsid w:val="007B0651"/>
    <w:rsid w:val="007B6A0F"/>
    <w:rsid w:val="007B7B92"/>
    <w:rsid w:val="007C0D40"/>
    <w:rsid w:val="007C5D50"/>
    <w:rsid w:val="007E7404"/>
    <w:rsid w:val="00800193"/>
    <w:rsid w:val="00830C68"/>
    <w:rsid w:val="00843A10"/>
    <w:rsid w:val="0084435D"/>
    <w:rsid w:val="00845C0B"/>
    <w:rsid w:val="00846EC9"/>
    <w:rsid w:val="008563EA"/>
    <w:rsid w:val="008617C3"/>
    <w:rsid w:val="00873FAD"/>
    <w:rsid w:val="00877CBC"/>
    <w:rsid w:val="008810E1"/>
    <w:rsid w:val="00883CFF"/>
    <w:rsid w:val="00884D9B"/>
    <w:rsid w:val="008853BA"/>
    <w:rsid w:val="008A318F"/>
    <w:rsid w:val="008A42D2"/>
    <w:rsid w:val="008A5607"/>
    <w:rsid w:val="008A7286"/>
    <w:rsid w:val="008B3E88"/>
    <w:rsid w:val="008C124F"/>
    <w:rsid w:val="008C70AE"/>
    <w:rsid w:val="008E335A"/>
    <w:rsid w:val="008E38EE"/>
    <w:rsid w:val="008E3B13"/>
    <w:rsid w:val="008F2639"/>
    <w:rsid w:val="008F6839"/>
    <w:rsid w:val="00922094"/>
    <w:rsid w:val="00922E39"/>
    <w:rsid w:val="00930FFA"/>
    <w:rsid w:val="009353A7"/>
    <w:rsid w:val="00946214"/>
    <w:rsid w:val="0095336F"/>
    <w:rsid w:val="00954563"/>
    <w:rsid w:val="009624B0"/>
    <w:rsid w:val="00963904"/>
    <w:rsid w:val="009807D7"/>
    <w:rsid w:val="009855C5"/>
    <w:rsid w:val="00986A59"/>
    <w:rsid w:val="0099035C"/>
    <w:rsid w:val="0099216A"/>
    <w:rsid w:val="009930C4"/>
    <w:rsid w:val="009B0B2E"/>
    <w:rsid w:val="009B247A"/>
    <w:rsid w:val="009B38FA"/>
    <w:rsid w:val="009B3D8F"/>
    <w:rsid w:val="009B4205"/>
    <w:rsid w:val="009C570F"/>
    <w:rsid w:val="009C6971"/>
    <w:rsid w:val="009E0EE5"/>
    <w:rsid w:val="009E52CE"/>
    <w:rsid w:val="009E6D68"/>
    <w:rsid w:val="00A013EC"/>
    <w:rsid w:val="00A0422C"/>
    <w:rsid w:val="00A045FE"/>
    <w:rsid w:val="00A04F0F"/>
    <w:rsid w:val="00A073D8"/>
    <w:rsid w:val="00A21935"/>
    <w:rsid w:val="00A3165D"/>
    <w:rsid w:val="00A3386D"/>
    <w:rsid w:val="00A53D11"/>
    <w:rsid w:val="00A54237"/>
    <w:rsid w:val="00A54359"/>
    <w:rsid w:val="00A60EAA"/>
    <w:rsid w:val="00A633C4"/>
    <w:rsid w:val="00A668DC"/>
    <w:rsid w:val="00A700CA"/>
    <w:rsid w:val="00A70B4B"/>
    <w:rsid w:val="00A80368"/>
    <w:rsid w:val="00A8102E"/>
    <w:rsid w:val="00A83BDF"/>
    <w:rsid w:val="00A83BF1"/>
    <w:rsid w:val="00A91DFB"/>
    <w:rsid w:val="00AA1150"/>
    <w:rsid w:val="00AB45AB"/>
    <w:rsid w:val="00AB5EC9"/>
    <w:rsid w:val="00AD03FD"/>
    <w:rsid w:val="00AD1944"/>
    <w:rsid w:val="00AD3C74"/>
    <w:rsid w:val="00AD7EE3"/>
    <w:rsid w:val="00AE2CD6"/>
    <w:rsid w:val="00AE5CD1"/>
    <w:rsid w:val="00AF2A10"/>
    <w:rsid w:val="00AF39B6"/>
    <w:rsid w:val="00AF70D4"/>
    <w:rsid w:val="00B0402C"/>
    <w:rsid w:val="00B0636B"/>
    <w:rsid w:val="00B12741"/>
    <w:rsid w:val="00B14D19"/>
    <w:rsid w:val="00B15158"/>
    <w:rsid w:val="00B3182E"/>
    <w:rsid w:val="00B406DB"/>
    <w:rsid w:val="00B4510E"/>
    <w:rsid w:val="00B45B28"/>
    <w:rsid w:val="00B46FAD"/>
    <w:rsid w:val="00B529B0"/>
    <w:rsid w:val="00B53659"/>
    <w:rsid w:val="00B541B3"/>
    <w:rsid w:val="00B57BA3"/>
    <w:rsid w:val="00B6130C"/>
    <w:rsid w:val="00B64490"/>
    <w:rsid w:val="00B66363"/>
    <w:rsid w:val="00B70B37"/>
    <w:rsid w:val="00B85360"/>
    <w:rsid w:val="00B94E99"/>
    <w:rsid w:val="00B966EB"/>
    <w:rsid w:val="00BB7F0D"/>
    <w:rsid w:val="00BD729A"/>
    <w:rsid w:val="00BE0DA9"/>
    <w:rsid w:val="00BE1D10"/>
    <w:rsid w:val="00BF1015"/>
    <w:rsid w:val="00BF22F8"/>
    <w:rsid w:val="00BF267C"/>
    <w:rsid w:val="00BF4701"/>
    <w:rsid w:val="00BF510F"/>
    <w:rsid w:val="00BF5B2A"/>
    <w:rsid w:val="00BF6A67"/>
    <w:rsid w:val="00C0104D"/>
    <w:rsid w:val="00C04FA6"/>
    <w:rsid w:val="00C07979"/>
    <w:rsid w:val="00C11544"/>
    <w:rsid w:val="00C14842"/>
    <w:rsid w:val="00C1770E"/>
    <w:rsid w:val="00C201BE"/>
    <w:rsid w:val="00C219F3"/>
    <w:rsid w:val="00C30E05"/>
    <w:rsid w:val="00C32606"/>
    <w:rsid w:val="00C34587"/>
    <w:rsid w:val="00C35218"/>
    <w:rsid w:val="00C40DAB"/>
    <w:rsid w:val="00C41F78"/>
    <w:rsid w:val="00C457FE"/>
    <w:rsid w:val="00C478FC"/>
    <w:rsid w:val="00C523A8"/>
    <w:rsid w:val="00C62E10"/>
    <w:rsid w:val="00C75BA2"/>
    <w:rsid w:val="00C800E6"/>
    <w:rsid w:val="00C865D3"/>
    <w:rsid w:val="00C95778"/>
    <w:rsid w:val="00CA4E07"/>
    <w:rsid w:val="00CA5BDE"/>
    <w:rsid w:val="00CB1B7A"/>
    <w:rsid w:val="00CB21FE"/>
    <w:rsid w:val="00CB3AF5"/>
    <w:rsid w:val="00CC1A89"/>
    <w:rsid w:val="00CC7C1D"/>
    <w:rsid w:val="00CD0CFB"/>
    <w:rsid w:val="00CE49E7"/>
    <w:rsid w:val="00CE597E"/>
    <w:rsid w:val="00CF7386"/>
    <w:rsid w:val="00D011B7"/>
    <w:rsid w:val="00D14731"/>
    <w:rsid w:val="00D14E08"/>
    <w:rsid w:val="00D17704"/>
    <w:rsid w:val="00D22A79"/>
    <w:rsid w:val="00D50718"/>
    <w:rsid w:val="00D57EB2"/>
    <w:rsid w:val="00D7010E"/>
    <w:rsid w:val="00D7562B"/>
    <w:rsid w:val="00D86406"/>
    <w:rsid w:val="00D86DB0"/>
    <w:rsid w:val="00D90B40"/>
    <w:rsid w:val="00D91170"/>
    <w:rsid w:val="00D94192"/>
    <w:rsid w:val="00D978D4"/>
    <w:rsid w:val="00DA39F6"/>
    <w:rsid w:val="00DC4B15"/>
    <w:rsid w:val="00DE178B"/>
    <w:rsid w:val="00DE3A0F"/>
    <w:rsid w:val="00E04A4D"/>
    <w:rsid w:val="00E11ECE"/>
    <w:rsid w:val="00E24069"/>
    <w:rsid w:val="00E328E2"/>
    <w:rsid w:val="00E35CAD"/>
    <w:rsid w:val="00E41E11"/>
    <w:rsid w:val="00E50D72"/>
    <w:rsid w:val="00E540A8"/>
    <w:rsid w:val="00E555AB"/>
    <w:rsid w:val="00E634D8"/>
    <w:rsid w:val="00E64399"/>
    <w:rsid w:val="00E718BC"/>
    <w:rsid w:val="00E820F9"/>
    <w:rsid w:val="00E84668"/>
    <w:rsid w:val="00E87ED4"/>
    <w:rsid w:val="00E961A8"/>
    <w:rsid w:val="00E96F2A"/>
    <w:rsid w:val="00EA19E9"/>
    <w:rsid w:val="00EA26F1"/>
    <w:rsid w:val="00EA4C2B"/>
    <w:rsid w:val="00EB058E"/>
    <w:rsid w:val="00EB0875"/>
    <w:rsid w:val="00EB4664"/>
    <w:rsid w:val="00EC012C"/>
    <w:rsid w:val="00EC1C53"/>
    <w:rsid w:val="00EC4A3D"/>
    <w:rsid w:val="00ED3A80"/>
    <w:rsid w:val="00ED664D"/>
    <w:rsid w:val="00EE4BD2"/>
    <w:rsid w:val="00EF62A6"/>
    <w:rsid w:val="00F147D3"/>
    <w:rsid w:val="00F20CB3"/>
    <w:rsid w:val="00F21461"/>
    <w:rsid w:val="00F22D22"/>
    <w:rsid w:val="00F25BB2"/>
    <w:rsid w:val="00F25FBE"/>
    <w:rsid w:val="00F26A8B"/>
    <w:rsid w:val="00F30121"/>
    <w:rsid w:val="00F31498"/>
    <w:rsid w:val="00F3271F"/>
    <w:rsid w:val="00F43B73"/>
    <w:rsid w:val="00F44F2C"/>
    <w:rsid w:val="00F552DA"/>
    <w:rsid w:val="00F6551C"/>
    <w:rsid w:val="00F70C63"/>
    <w:rsid w:val="00F73FAE"/>
    <w:rsid w:val="00F84A6D"/>
    <w:rsid w:val="00F91716"/>
    <w:rsid w:val="00F9667A"/>
    <w:rsid w:val="00FA2F7A"/>
    <w:rsid w:val="00FA39BE"/>
    <w:rsid w:val="00FB43F6"/>
    <w:rsid w:val="00FC3E09"/>
    <w:rsid w:val="00FD55B1"/>
    <w:rsid w:val="00FD75EC"/>
    <w:rsid w:val="00FE2E59"/>
    <w:rsid w:val="00FE6385"/>
    <w:rsid w:val="00FE777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E1ADFD-E5E1-4381-9022-5A983BE5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7F"/>
    <w:rPr>
      <w:rFonts w:ascii="Times New Roman" w:eastAsia="Times New Roman" w:hAnsi="Times New Roman"/>
      <w:sz w:val="24"/>
      <w:szCs w:val="24"/>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link w:val="3"/>
    <w:rsid w:val="000A7D2D"/>
    <w:rPr>
      <w:rFonts w:ascii="Cambria" w:eastAsia="Times New Roman" w:hAnsi="Cambria" w:cs="Times New Roman"/>
      <w:b/>
      <w:bCs/>
      <w:sz w:val="26"/>
      <w:szCs w:val="26"/>
      <w:lang w:eastAsia="el-GR"/>
    </w:rPr>
  </w:style>
  <w:style w:type="character" w:customStyle="1" w:styleId="4Char">
    <w:name w:val="Επικεφαλίδα 4 Char"/>
    <w:link w:val="4"/>
    <w:rsid w:val="000A7D2D"/>
    <w:rPr>
      <w:rFonts w:ascii="Calibri" w:eastAsia="Times New Roman" w:hAnsi="Calibri" w:cs="Times New Roman"/>
      <w:b/>
      <w:bCs/>
      <w:sz w:val="28"/>
      <w:szCs w:val="28"/>
      <w:lang w:eastAsia="el-GR"/>
    </w:rPr>
  </w:style>
  <w:style w:type="character" w:customStyle="1" w:styleId="5Char">
    <w:name w:val="Επικεφαλίδα 5 Char"/>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link w:val="6"/>
    <w:rsid w:val="000A7D2D"/>
    <w:rPr>
      <w:rFonts w:ascii="Calibri" w:eastAsia="Times New Roman" w:hAnsi="Calibri" w:cs="Times New Roman"/>
      <w:b/>
      <w:bCs/>
      <w:lang w:eastAsia="el-GR"/>
    </w:rPr>
  </w:style>
  <w:style w:type="character" w:customStyle="1" w:styleId="7Char">
    <w:name w:val="Επικεφαλίδα 7 Char"/>
    <w:link w:val="7"/>
    <w:rsid w:val="000A7D2D"/>
    <w:rPr>
      <w:rFonts w:ascii="Calibri" w:eastAsia="Times New Roman" w:hAnsi="Calibri" w:cs="Times New Roman"/>
      <w:sz w:val="24"/>
      <w:szCs w:val="24"/>
      <w:lang w:eastAsia="el-GR"/>
    </w:rPr>
  </w:style>
  <w:style w:type="character" w:customStyle="1" w:styleId="8Char">
    <w:name w:val="Επικεφαλίδα 8 Char"/>
    <w:link w:val="8"/>
    <w:rsid w:val="000A7D2D"/>
    <w:rPr>
      <w:rFonts w:ascii="Calibri" w:eastAsia="Times New Roman" w:hAnsi="Calibri" w:cs="Times New Roman"/>
      <w:i/>
      <w:iCs/>
      <w:sz w:val="24"/>
      <w:szCs w:val="24"/>
      <w:lang w:eastAsia="el-GR"/>
    </w:rPr>
  </w:style>
  <w:style w:type="character" w:customStyle="1" w:styleId="9Char">
    <w:name w:val="Επικεφαλίδα 9 Char"/>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rPr>
      <w:lang w:val="x-none"/>
    </w:rPr>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lang w:val="x-none"/>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link w:val="af4"/>
    <w:rsid w:val="000A7D2D"/>
    <w:rPr>
      <w:rFonts w:ascii="Tahoma" w:eastAsia="Times New Roman" w:hAnsi="Tahoma" w:cs="Tahoma"/>
      <w:sz w:val="16"/>
      <w:szCs w:val="16"/>
      <w:lang w:eastAsia="el-GR"/>
    </w:rPr>
  </w:style>
  <w:style w:type="table" w:styleId="af5">
    <w:name w:val="Table Grid"/>
    <w:basedOn w:val="a1"/>
    <w:uiPriority w:val="39"/>
    <w:rsid w:val="000A7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lang w:val="x-none" w:eastAsia="x-none"/>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link w:val="af8"/>
    <w:semiHidden/>
    <w:rsid w:val="000A7D2D"/>
    <w:rPr>
      <w:rFonts w:ascii="Tahoma" w:eastAsia="Times New Roman" w:hAnsi="Tahoma" w:cs="Times New Roman"/>
      <w:szCs w:val="20"/>
    </w:rPr>
  </w:style>
  <w:style w:type="paragraph" w:styleId="Web">
    <w:name w:val="Normal (Web)"/>
    <w:basedOn w:val="a"/>
    <w:uiPriority w:val="99"/>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rsid w:val="000A7D2D"/>
    <w:pPr>
      <w:suppressAutoHyphens/>
      <w:jc w:val="both"/>
    </w:pPr>
    <w:rPr>
      <w:sz w:val="20"/>
      <w:szCs w:val="20"/>
      <w:lang w:eastAsia="zh-CN"/>
    </w:rPr>
  </w:style>
  <w:style w:type="character" w:customStyle="1" w:styleId="Chare">
    <w:name w:val="Κείμενο σημείωσης τέλους Char"/>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Calibri" w:hAnsi="Tahoma"/>
      <w:sz w:val="16"/>
      <w:szCs w:val="16"/>
      <w:lang w:eastAsia="zh-CN"/>
    </w:rPr>
  </w:style>
  <w:style w:type="character" w:customStyle="1" w:styleId="Char10">
    <w:name w:val="Χάρτης εγγράφου Char1"/>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uiPriority w:val="99"/>
    <w:semiHidden/>
    <w:unhideWhenUsed/>
    <w:rsid w:val="00010087"/>
    <w:rPr>
      <w:color w:val="800080"/>
      <w:u w:val="single"/>
    </w:rPr>
  </w:style>
  <w:style w:type="paragraph" w:customStyle="1" w:styleId="Tiret0">
    <w:name w:val="Tiret 0"/>
    <w:basedOn w:val="a"/>
    <w:rsid w:val="00C865D3"/>
    <w:pPr>
      <w:numPr>
        <w:numId w:val="15"/>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503">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680303546">
      <w:bodyDiv w:val="1"/>
      <w:marLeft w:val="0"/>
      <w:marRight w:val="0"/>
      <w:marTop w:val="0"/>
      <w:marBottom w:val="0"/>
      <w:divBdr>
        <w:top w:val="none" w:sz="0" w:space="0" w:color="auto"/>
        <w:left w:val="none" w:sz="0" w:space="0" w:color="auto"/>
        <w:bottom w:val="none" w:sz="0" w:space="0" w:color="auto"/>
        <w:right w:val="none" w:sz="0" w:space="0" w:color="auto"/>
      </w:divBdr>
      <w:divsChild>
        <w:div w:id="556938285">
          <w:marLeft w:val="0"/>
          <w:marRight w:val="0"/>
          <w:marTop w:val="0"/>
          <w:marBottom w:val="0"/>
          <w:divBdr>
            <w:top w:val="none" w:sz="0" w:space="0" w:color="auto"/>
            <w:left w:val="none" w:sz="0" w:space="0" w:color="auto"/>
            <w:bottom w:val="none" w:sz="0" w:space="0" w:color="auto"/>
            <w:right w:val="none" w:sz="0" w:space="0" w:color="auto"/>
          </w:divBdr>
        </w:div>
        <w:div w:id="985204437">
          <w:marLeft w:val="0"/>
          <w:marRight w:val="0"/>
          <w:marTop w:val="0"/>
          <w:marBottom w:val="0"/>
          <w:divBdr>
            <w:top w:val="none" w:sz="0" w:space="0" w:color="auto"/>
            <w:left w:val="none" w:sz="0" w:space="0" w:color="auto"/>
            <w:bottom w:val="none" w:sz="0" w:space="0" w:color="auto"/>
            <w:right w:val="none" w:sz="0" w:space="0" w:color="auto"/>
          </w:divBdr>
        </w:div>
        <w:div w:id="608777036">
          <w:marLeft w:val="0"/>
          <w:marRight w:val="0"/>
          <w:marTop w:val="0"/>
          <w:marBottom w:val="0"/>
          <w:divBdr>
            <w:top w:val="none" w:sz="0" w:space="0" w:color="auto"/>
            <w:left w:val="none" w:sz="0" w:space="0" w:color="auto"/>
            <w:bottom w:val="none" w:sz="0" w:space="0" w:color="auto"/>
            <w:right w:val="none" w:sz="0" w:space="0" w:color="auto"/>
          </w:divBdr>
        </w:div>
        <w:div w:id="184439048">
          <w:marLeft w:val="0"/>
          <w:marRight w:val="0"/>
          <w:marTop w:val="0"/>
          <w:marBottom w:val="0"/>
          <w:divBdr>
            <w:top w:val="none" w:sz="0" w:space="0" w:color="auto"/>
            <w:left w:val="none" w:sz="0" w:space="0" w:color="auto"/>
            <w:bottom w:val="none" w:sz="0" w:space="0" w:color="auto"/>
            <w:right w:val="none" w:sz="0" w:space="0" w:color="auto"/>
          </w:divBdr>
        </w:div>
        <w:div w:id="1045374825">
          <w:marLeft w:val="0"/>
          <w:marRight w:val="0"/>
          <w:marTop w:val="0"/>
          <w:marBottom w:val="0"/>
          <w:divBdr>
            <w:top w:val="none" w:sz="0" w:space="0" w:color="auto"/>
            <w:left w:val="none" w:sz="0" w:space="0" w:color="auto"/>
            <w:bottom w:val="none" w:sz="0" w:space="0" w:color="auto"/>
            <w:right w:val="none" w:sz="0" w:space="0" w:color="auto"/>
          </w:divBdr>
        </w:div>
        <w:div w:id="2145387302">
          <w:marLeft w:val="0"/>
          <w:marRight w:val="0"/>
          <w:marTop w:val="0"/>
          <w:marBottom w:val="0"/>
          <w:divBdr>
            <w:top w:val="none" w:sz="0" w:space="0" w:color="auto"/>
            <w:left w:val="none" w:sz="0" w:space="0" w:color="auto"/>
            <w:bottom w:val="none" w:sz="0" w:space="0" w:color="auto"/>
            <w:right w:val="none" w:sz="0" w:space="0" w:color="auto"/>
          </w:divBdr>
        </w:div>
        <w:div w:id="1451321791">
          <w:marLeft w:val="0"/>
          <w:marRight w:val="0"/>
          <w:marTop w:val="0"/>
          <w:marBottom w:val="0"/>
          <w:divBdr>
            <w:top w:val="none" w:sz="0" w:space="0" w:color="auto"/>
            <w:left w:val="none" w:sz="0" w:space="0" w:color="auto"/>
            <w:bottom w:val="none" w:sz="0" w:space="0" w:color="auto"/>
            <w:right w:val="none" w:sz="0" w:space="0" w:color="auto"/>
          </w:divBdr>
        </w:div>
      </w:divsChild>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A549-6CBA-4446-99ED-096F7460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1640</Words>
  <Characters>8860</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10480</CharactersWithSpaces>
  <SharedDoc>false</SharedDoc>
  <HLinks>
    <vt:vector size="90" baseType="variant">
      <vt:variant>
        <vt:i4>6160488</vt:i4>
      </vt:variant>
      <vt:variant>
        <vt:i4>45</vt:i4>
      </vt:variant>
      <vt:variant>
        <vt:i4>0</vt:i4>
      </vt:variant>
      <vt:variant>
        <vt:i4>5</vt:i4>
      </vt:variant>
      <vt:variant>
        <vt:lpwstr>mailto:siteadmin@aade.gr</vt:lpwstr>
      </vt:variant>
      <vt:variant>
        <vt:lpwstr/>
      </vt:variant>
      <vt:variant>
        <vt:i4>6488120</vt:i4>
      </vt:variant>
      <vt:variant>
        <vt:i4>42</vt:i4>
      </vt:variant>
      <vt:variant>
        <vt:i4>0</vt:i4>
      </vt:variant>
      <vt:variant>
        <vt:i4>5</vt:i4>
      </vt:variant>
      <vt:variant>
        <vt:lpwstr>http://www.gcsl.gr/</vt:lpwstr>
      </vt:variant>
      <vt:variant>
        <vt:lpwstr/>
      </vt:variant>
      <vt:variant>
        <vt:i4>4653180</vt:i4>
      </vt:variant>
      <vt:variant>
        <vt:i4>39</vt:i4>
      </vt:variant>
      <vt:variant>
        <vt:i4>0</vt:i4>
      </vt:variant>
      <vt:variant>
        <vt:i4>5</vt:i4>
      </vt:variant>
      <vt:variant>
        <vt:lpwstr>mailto:chalkida@gcsl.gr</vt:lpwstr>
      </vt:variant>
      <vt:variant>
        <vt:lpwstr/>
      </vt:variant>
      <vt:variant>
        <vt:i4>6094972</vt:i4>
      </vt:variant>
      <vt:variant>
        <vt:i4>36</vt:i4>
      </vt:variant>
      <vt:variant>
        <vt:i4>0</vt:i4>
      </vt:variant>
      <vt:variant>
        <vt:i4>5</vt:i4>
      </vt:variant>
      <vt:variant>
        <vt:lpwstr>mailto:livadeia@gcsl.gr</vt:lpwstr>
      </vt:variant>
      <vt:variant>
        <vt:lpwstr/>
      </vt:variant>
      <vt:variant>
        <vt:i4>2555929</vt:i4>
      </vt:variant>
      <vt:variant>
        <vt:i4>33</vt:i4>
      </vt:variant>
      <vt:variant>
        <vt:i4>0</vt:i4>
      </vt:variant>
      <vt:variant>
        <vt:i4>5</vt:i4>
      </vt:variant>
      <vt:variant>
        <vt:lpwstr>mailto:larisa@gcsl.gr</vt:lpwstr>
      </vt:variant>
      <vt:variant>
        <vt:lpwstr/>
      </vt:variant>
      <vt:variant>
        <vt:i4>5439589</vt:i4>
      </vt:variant>
      <vt:variant>
        <vt:i4>30</vt:i4>
      </vt:variant>
      <vt:variant>
        <vt:i4>0</vt:i4>
      </vt:variant>
      <vt:variant>
        <vt:i4>5</vt:i4>
      </vt:variant>
      <vt:variant>
        <vt:lpwstr>mailto:chios@gcsl.gr</vt:lpwstr>
      </vt:variant>
      <vt:variant>
        <vt:lpwstr/>
      </vt:variant>
      <vt:variant>
        <vt:i4>4653164</vt:i4>
      </vt:variant>
      <vt:variant>
        <vt:i4>27</vt:i4>
      </vt:variant>
      <vt:variant>
        <vt:i4>0</vt:i4>
      </vt:variant>
      <vt:variant>
        <vt:i4>5</vt:i4>
      </vt:variant>
      <vt:variant>
        <vt:lpwstr>mailto:samos@gcsl.gr</vt:lpwstr>
      </vt:variant>
      <vt:variant>
        <vt:lpwstr/>
      </vt:variant>
      <vt:variant>
        <vt:i4>4980856</vt:i4>
      </vt:variant>
      <vt:variant>
        <vt:i4>24</vt:i4>
      </vt:variant>
      <vt:variant>
        <vt:i4>0</vt:i4>
      </vt:variant>
      <vt:variant>
        <vt:i4>5</vt:i4>
      </vt:variant>
      <vt:variant>
        <vt:lpwstr>mailto:piraeus@gcsl.g</vt:lpwstr>
      </vt:variant>
      <vt:variant>
        <vt:lpwstr/>
      </vt:variant>
      <vt:variant>
        <vt:i4>4587647</vt:i4>
      </vt:variant>
      <vt:variant>
        <vt:i4>21</vt:i4>
      </vt:variant>
      <vt:variant>
        <vt:i4>0</vt:i4>
      </vt:variant>
      <vt:variant>
        <vt:i4>5</vt:i4>
      </vt:variant>
      <vt:variant>
        <vt:lpwstr>mailto:korinthos@gcsl.gr</vt:lpwstr>
      </vt:variant>
      <vt:variant>
        <vt:lpwstr/>
      </vt:variant>
      <vt:variant>
        <vt:i4>3670027</vt:i4>
      </vt:variant>
      <vt:variant>
        <vt:i4>18</vt:i4>
      </vt:variant>
      <vt:variant>
        <vt:i4>0</vt:i4>
      </vt:variant>
      <vt:variant>
        <vt:i4>5</vt:i4>
      </vt:variant>
      <vt:variant>
        <vt:lpwstr>mailto:alexandroupoli@gcsl.gr</vt:lpwstr>
      </vt:variant>
      <vt:variant>
        <vt:lpwstr/>
      </vt:variant>
      <vt:variant>
        <vt:i4>4259941</vt:i4>
      </vt:variant>
      <vt:variant>
        <vt:i4>15</vt:i4>
      </vt:variant>
      <vt:variant>
        <vt:i4>0</vt:i4>
      </vt:variant>
      <vt:variant>
        <vt:i4>5</vt:i4>
      </vt:variant>
      <vt:variant>
        <vt:lpwstr>mailto:thessaloniki@gcsl.gr</vt:lpwstr>
      </vt:variant>
      <vt:variant>
        <vt:lpwstr/>
      </vt:variant>
      <vt:variant>
        <vt:i4>3801103</vt:i4>
      </vt:variant>
      <vt:variant>
        <vt:i4>12</vt:i4>
      </vt:variant>
      <vt:variant>
        <vt:i4>0</vt:i4>
      </vt:variant>
      <vt:variant>
        <vt:i4>5</vt:i4>
      </vt:variant>
      <vt:variant>
        <vt:lpwstr>mailto:cms@gcsl.gr</vt:lpwstr>
      </vt:variant>
      <vt:variant>
        <vt:lpwstr/>
      </vt:variant>
      <vt:variant>
        <vt:i4>4980813</vt:i4>
      </vt:variant>
      <vt:variant>
        <vt:i4>9</vt:i4>
      </vt:variant>
      <vt:variant>
        <vt:i4>0</vt:i4>
      </vt:variant>
      <vt:variant>
        <vt:i4>5</vt:i4>
      </vt:variant>
      <vt:variant>
        <vt:lpwstr>mailto:a_athens@gcsl.gr</vt:lpwstr>
      </vt:variant>
      <vt:variant>
        <vt:lpwstr/>
      </vt:variant>
      <vt:variant>
        <vt:i4>7733370</vt:i4>
      </vt:variant>
      <vt:variant>
        <vt:i4>6</vt:i4>
      </vt:variant>
      <vt:variant>
        <vt:i4>0</vt:i4>
      </vt:variant>
      <vt:variant>
        <vt:i4>5</vt:i4>
      </vt:variant>
      <vt:variant>
        <vt:lpwstr>http://www.eaadhsy.gr/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pc_9_248</cp:lastModifiedBy>
  <cp:revision>16</cp:revision>
  <cp:lastPrinted>2019-07-10T10:01:00Z</cp:lastPrinted>
  <dcterms:created xsi:type="dcterms:W3CDTF">2019-07-09T08:56:00Z</dcterms:created>
  <dcterms:modified xsi:type="dcterms:W3CDTF">2019-07-12T04:59:00Z</dcterms:modified>
</cp:coreProperties>
</file>