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DE4" w:rsidRDefault="00705DE4" w:rsidP="0047614F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Arial"/>
          <w:b/>
          <w:iCs/>
          <w:color w:val="323E4F"/>
          <w:spacing w:val="5"/>
          <w:kern w:val="28"/>
          <w:szCs w:val="52"/>
          <w:lang w:eastAsia="ar-SA"/>
        </w:rPr>
      </w:pPr>
      <w:bookmarkStart w:id="0" w:name="_Toc521059468"/>
      <w:r>
        <w:rPr>
          <w:rFonts w:ascii="Calibri" w:eastAsia="Calibri" w:hAnsi="Calibri" w:cs="Arial"/>
          <w:b/>
          <w:iCs/>
          <w:color w:val="323E4F"/>
          <w:spacing w:val="5"/>
          <w:kern w:val="28"/>
          <w:szCs w:val="52"/>
          <w:lang w:eastAsia="ar-SA"/>
        </w:rPr>
        <w:t xml:space="preserve">                                                 </w:t>
      </w:r>
      <w:bookmarkStart w:id="1" w:name="_GoBack"/>
      <w:bookmarkEnd w:id="1"/>
      <w:r>
        <w:rPr>
          <w:rFonts w:ascii="Calibri" w:eastAsia="Calibri" w:hAnsi="Calibri" w:cs="Arial"/>
          <w:b/>
          <w:iCs/>
          <w:color w:val="323E4F"/>
          <w:spacing w:val="5"/>
          <w:kern w:val="28"/>
          <w:szCs w:val="52"/>
          <w:lang w:eastAsia="ar-SA"/>
        </w:rPr>
        <w:t xml:space="preserve">   </w:t>
      </w:r>
      <w:r w:rsidR="0047614F" w:rsidRPr="0047614F">
        <w:rPr>
          <w:rFonts w:ascii="Calibri" w:eastAsia="Calibri" w:hAnsi="Calibri" w:cs="Arial"/>
          <w:b/>
          <w:iCs/>
          <w:color w:val="323E4F"/>
          <w:spacing w:val="5"/>
          <w:kern w:val="28"/>
          <w:szCs w:val="52"/>
          <w:lang w:eastAsia="ar-SA"/>
        </w:rPr>
        <w:t xml:space="preserve">   ΕΝΤΥΠΟ ΟΙΚΟΝΟΜΙΚΗΣ ΠΡΟΣΦΟΡΑΣ     </w:t>
      </w:r>
    </w:p>
    <w:p w:rsidR="0047614F" w:rsidRPr="0047614F" w:rsidRDefault="0047614F" w:rsidP="0047614F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Arial"/>
          <w:b/>
          <w:iCs/>
          <w:color w:val="323E4F"/>
          <w:spacing w:val="5"/>
          <w:kern w:val="28"/>
          <w:sz w:val="20"/>
          <w:szCs w:val="20"/>
          <w:lang w:eastAsia="ar-SA"/>
        </w:rPr>
      </w:pPr>
      <w:r w:rsidRPr="0047614F">
        <w:rPr>
          <w:rFonts w:ascii="Calibri" w:eastAsia="Calibri" w:hAnsi="Calibri" w:cs="Arial"/>
          <w:b/>
          <w:iCs/>
          <w:color w:val="323E4F"/>
          <w:spacing w:val="5"/>
          <w:kern w:val="28"/>
          <w:szCs w:val="52"/>
          <w:lang w:eastAsia="ar-SA"/>
        </w:rPr>
        <w:t xml:space="preserve">           </w:t>
      </w:r>
      <w:r w:rsidRPr="0047614F">
        <w:rPr>
          <w:rFonts w:ascii="Calibri" w:eastAsia="Calibri" w:hAnsi="Calibri" w:cs="Arial"/>
          <w:color w:val="323E4F"/>
          <w:spacing w:val="5"/>
          <w:kern w:val="28"/>
          <w:szCs w:val="52"/>
          <w:lang w:eastAsia="ar-SA"/>
        </w:rPr>
        <w:t xml:space="preserve">ανήκει στην υπ’ αρ. πρωτ. Δ.Π.Δ.Υ.Κ.Υ. Α.Α.Δ.Ε. Α </w:t>
      </w:r>
      <w:r>
        <w:rPr>
          <w:rFonts w:ascii="Calibri" w:eastAsia="Calibri" w:hAnsi="Calibri" w:cs="Arial"/>
          <w:color w:val="323E4F"/>
          <w:spacing w:val="5"/>
          <w:kern w:val="28"/>
          <w:szCs w:val="52"/>
          <w:lang w:eastAsia="ar-SA"/>
        </w:rPr>
        <w:t>1124293</w:t>
      </w:r>
      <w:r w:rsidRPr="0047614F">
        <w:rPr>
          <w:rFonts w:ascii="Calibri" w:eastAsia="Calibri" w:hAnsi="Calibri" w:cs="Arial"/>
          <w:color w:val="323E4F"/>
          <w:spacing w:val="5"/>
          <w:kern w:val="28"/>
          <w:szCs w:val="52"/>
          <w:lang w:eastAsia="ar-SA"/>
        </w:rPr>
        <w:t xml:space="preserve"> ΕΞ 2018/</w:t>
      </w:r>
      <w:r>
        <w:rPr>
          <w:rFonts w:ascii="Calibri" w:eastAsia="Calibri" w:hAnsi="Calibri" w:cs="Arial"/>
          <w:color w:val="323E4F"/>
          <w:spacing w:val="5"/>
          <w:kern w:val="28"/>
          <w:szCs w:val="52"/>
          <w:lang w:eastAsia="ar-SA"/>
        </w:rPr>
        <w:t>17-8-2018</w:t>
      </w:r>
      <w:r w:rsidRPr="0047614F">
        <w:rPr>
          <w:rFonts w:ascii="Calibri" w:eastAsia="Calibri" w:hAnsi="Calibri" w:cs="Arial"/>
          <w:color w:val="323E4F"/>
          <w:spacing w:val="5"/>
          <w:kern w:val="28"/>
          <w:szCs w:val="52"/>
          <w:lang w:eastAsia="ar-SA"/>
        </w:rPr>
        <w:t xml:space="preserve">  Διακήρυξη</w:t>
      </w:r>
      <w:bookmarkEnd w:id="0"/>
    </w:p>
    <w:tbl>
      <w:tblPr>
        <w:tblW w:w="9174" w:type="dxa"/>
        <w:tblInd w:w="108" w:type="dxa"/>
        <w:tblLook w:val="04A0" w:firstRow="1" w:lastRow="0" w:firstColumn="1" w:lastColumn="0" w:noHBand="0" w:noVBand="1"/>
      </w:tblPr>
      <w:tblGrid>
        <w:gridCol w:w="4166"/>
        <w:gridCol w:w="222"/>
        <w:gridCol w:w="222"/>
        <w:gridCol w:w="1236"/>
        <w:gridCol w:w="1136"/>
        <w:gridCol w:w="976"/>
        <w:gridCol w:w="1216"/>
      </w:tblGrid>
      <w:tr w:rsidR="0047614F" w:rsidRPr="0047614F" w:rsidTr="00E3110E">
        <w:trPr>
          <w:trHeight w:val="255"/>
        </w:trPr>
        <w:tc>
          <w:tcPr>
            <w:tcW w:w="9174" w:type="dxa"/>
            <w:gridSpan w:val="7"/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  <w:p w:rsidR="0047614F" w:rsidRPr="0047614F" w:rsidRDefault="0047614F" w:rsidP="0047614F">
            <w:pPr>
              <w:spacing w:after="0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1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47614F">
              <w:rPr>
                <w:rFonts w:ascii="Calibri" w:eastAsia="Calibri" w:hAnsi="Calibri" w:cs="Times New Roman"/>
                <w:sz w:val="20"/>
                <w:szCs w:val="20"/>
              </w:rPr>
              <w:t>«</w:t>
            </w:r>
            <w:r w:rsidRPr="0047614F">
              <w:rPr>
                <w:rFonts w:ascii="Calibri" w:eastAsia="Calibri" w:hAnsi="Calibri" w:cs="Times New Roman"/>
                <w:bCs/>
                <w:sz w:val="20"/>
                <w:szCs w:val="20"/>
              </w:rPr>
              <w:t>Συνοπτικός διαγωνισμός για την μεταφορά των ημερήσιων εισπράξεων των Τελωνείων και της Δ.Δ.Δ.Υ.</w:t>
            </w:r>
            <w:r w:rsidRPr="0047614F">
              <w:rPr>
                <w:rFonts w:ascii="Calibri" w:eastAsia="Calibri" w:hAnsi="Calibri" w:cs="Times New Roman"/>
                <w:sz w:val="20"/>
                <w:szCs w:val="20"/>
              </w:rPr>
              <w:t>»</w:t>
            </w:r>
          </w:p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47614F" w:rsidRPr="0047614F" w:rsidTr="00E3110E">
        <w:trPr>
          <w:trHeight w:val="255"/>
        </w:trPr>
        <w:tc>
          <w:tcPr>
            <w:tcW w:w="4166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47614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 xml:space="preserve">ΕΠΩΝΥΜΙΑ ΠΡΟΣΦΕΡΟΝΤΟΣ: </w:t>
            </w: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47614F" w:rsidRPr="0047614F" w:rsidTr="00E3110E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47614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ΔΙΕΥΘΥΝΣΗ, Τ.Κ, ΠΟΛΗ ΕΔΡΑΣ: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47614F" w:rsidRPr="0047614F" w:rsidTr="00E3110E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47614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ΤΗΛΕΦΩΝΑ/ ΦΑΞ/ Ε-ΜΑΙL: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47614F" w:rsidRPr="0047614F" w:rsidTr="00E3110E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47614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ΑΦΜ-Δ.Ο.Υ: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47614F" w:rsidRPr="0047614F" w:rsidTr="00E3110E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47614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ΝΟΜΙΜΟΣ ΕΚΠΡΟΣΩΠΟΣ: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47614F" w:rsidRPr="0047614F" w:rsidTr="00E3110E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47614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Α.Δ.Τ (Νομίμου Εκπροσώπου):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47614F" w:rsidRPr="0047614F" w:rsidTr="00E3110E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47614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Υπεύθυνος Επικοινωνίας: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</w:tbl>
    <w:p w:rsidR="0047614F" w:rsidRPr="0047614F" w:rsidRDefault="0047614F" w:rsidP="0047614F">
      <w:pPr>
        <w:rPr>
          <w:rFonts w:ascii="Calibri" w:eastAsia="Calibri" w:hAnsi="Calibri" w:cs="Times New Roman"/>
          <w:sz w:val="20"/>
          <w:szCs w:val="20"/>
        </w:rPr>
      </w:pPr>
    </w:p>
    <w:p w:rsidR="0047614F" w:rsidRPr="0047614F" w:rsidRDefault="0047614F" w:rsidP="0047614F">
      <w:pPr>
        <w:rPr>
          <w:rFonts w:ascii="Calibri" w:eastAsia="Calibri" w:hAnsi="Calibri" w:cs="Times New Roman"/>
          <w:sz w:val="20"/>
          <w:szCs w:val="20"/>
        </w:rPr>
      </w:pPr>
    </w:p>
    <w:p w:rsidR="0047614F" w:rsidRPr="0047614F" w:rsidRDefault="0047614F" w:rsidP="0047614F">
      <w:pPr>
        <w:rPr>
          <w:rFonts w:ascii="Calibri" w:eastAsia="Calibri" w:hAnsi="Calibri" w:cs="Times New Roman"/>
          <w:sz w:val="20"/>
          <w:szCs w:val="20"/>
        </w:rPr>
      </w:pPr>
      <w:r w:rsidRPr="0047614F">
        <w:rPr>
          <w:rFonts w:ascii="Calibri" w:eastAsia="Calibri" w:hAnsi="Calibri" w:cs="Times New Roman"/>
          <w:sz w:val="20"/>
          <w:szCs w:val="20"/>
        </w:rPr>
        <w:t>Αφού έλαβα γνώση των ορών της διακήρυξης δηλώνω ότι  τους αποδέχομαι πλήρως χωρίς επιφύλαξη και υποβάλλω την παρακάτω προσφορά:</w:t>
      </w:r>
    </w:p>
    <w:tbl>
      <w:tblPr>
        <w:tblW w:w="91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029"/>
        <w:gridCol w:w="2024"/>
        <w:gridCol w:w="1587"/>
        <w:gridCol w:w="1355"/>
        <w:gridCol w:w="1572"/>
      </w:tblGrid>
      <w:tr w:rsidR="0047614F" w:rsidRPr="0047614F" w:rsidTr="00E3110E">
        <w:trPr>
          <w:jc w:val="center"/>
        </w:trPr>
        <w:tc>
          <w:tcPr>
            <w:tcW w:w="620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b/>
                <w:sz w:val="18"/>
                <w:szCs w:val="18"/>
              </w:rPr>
              <w:t>Α/Α</w:t>
            </w:r>
          </w:p>
        </w:tc>
        <w:tc>
          <w:tcPr>
            <w:tcW w:w="2029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b/>
                <w:sz w:val="18"/>
                <w:szCs w:val="18"/>
              </w:rPr>
              <w:t>Υπηρεσίες</w:t>
            </w:r>
          </w:p>
        </w:tc>
        <w:tc>
          <w:tcPr>
            <w:tcW w:w="2024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b/>
                <w:sz w:val="18"/>
                <w:szCs w:val="18"/>
              </w:rPr>
              <w:t>Ταχ. Διεύθυνση</w:t>
            </w:r>
          </w:p>
        </w:tc>
        <w:tc>
          <w:tcPr>
            <w:tcW w:w="1587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b/>
                <w:sz w:val="18"/>
                <w:szCs w:val="18"/>
              </w:rPr>
              <w:t>Μηνιαίο τίμημα άνευ ΦΠΑ</w:t>
            </w:r>
          </w:p>
        </w:tc>
        <w:tc>
          <w:tcPr>
            <w:tcW w:w="1355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Αναλογούν ΦΠΑ</w:t>
            </w:r>
          </w:p>
        </w:tc>
        <w:tc>
          <w:tcPr>
            <w:tcW w:w="1572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Μηνιαίο τίμημα </w:t>
            </w:r>
          </w:p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b/>
                <w:sz w:val="18"/>
                <w:szCs w:val="18"/>
              </w:rPr>
              <w:t>με ΦΠΑ</w:t>
            </w:r>
          </w:p>
        </w:tc>
      </w:tr>
      <w:tr w:rsidR="0047614F" w:rsidRPr="0047614F" w:rsidTr="00E3110E">
        <w:trPr>
          <w:jc w:val="center"/>
        </w:trPr>
        <w:tc>
          <w:tcPr>
            <w:tcW w:w="620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1.</w:t>
            </w:r>
          </w:p>
        </w:tc>
        <w:tc>
          <w:tcPr>
            <w:tcW w:w="2029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Α΄ Τελωνείο Εισαγωγής Ε.Φ.Κ. &amp; Εφοδίων Πειραιά</w:t>
            </w:r>
          </w:p>
        </w:tc>
        <w:tc>
          <w:tcPr>
            <w:tcW w:w="2024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Περιοχή Λούκου,</w:t>
            </w:r>
          </w:p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Τ.Κ.:185 10, Πειραιάς</w:t>
            </w:r>
          </w:p>
        </w:tc>
        <w:tc>
          <w:tcPr>
            <w:tcW w:w="1587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7614F" w:rsidRPr="0047614F" w:rsidTr="00E3110E">
        <w:trPr>
          <w:trHeight w:val="1198"/>
          <w:jc w:val="center"/>
        </w:trPr>
        <w:tc>
          <w:tcPr>
            <w:tcW w:w="620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</w:t>
            </w: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029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Δ΄ Τελωνείο Επίβλεψης Συγκροτημάτων Πειραιά</w:t>
            </w:r>
          </w:p>
        </w:tc>
        <w:tc>
          <w:tcPr>
            <w:tcW w:w="2024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Μπουμπουλίνας &amp; Ιωνίας, Τ.Κ.: 187 55, Όρμος Κερατσινίου</w:t>
            </w:r>
          </w:p>
        </w:tc>
        <w:tc>
          <w:tcPr>
            <w:tcW w:w="1587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7614F" w:rsidRPr="0047614F" w:rsidTr="00E3110E">
        <w:trPr>
          <w:jc w:val="center"/>
        </w:trPr>
        <w:tc>
          <w:tcPr>
            <w:tcW w:w="620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</w:t>
            </w: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029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Γ΄ Τελωνείο Εισαγωγής Πειραιά</w:t>
            </w:r>
          </w:p>
        </w:tc>
        <w:tc>
          <w:tcPr>
            <w:tcW w:w="2024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Κερατσίνι, Τ.Κ.: 187</w:t>
            </w:r>
            <w:r w:rsidRPr="0047614F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587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7614F" w:rsidRPr="0047614F" w:rsidTr="00E3110E">
        <w:trPr>
          <w:jc w:val="center"/>
        </w:trPr>
        <w:tc>
          <w:tcPr>
            <w:tcW w:w="620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</w:t>
            </w: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029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B΄ Τελωνείο Εξαγωγών – Εισαγωγών Πειραιά</w:t>
            </w:r>
          </w:p>
        </w:tc>
        <w:tc>
          <w:tcPr>
            <w:tcW w:w="2024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Όρμος Κερατσινίου,</w:t>
            </w:r>
          </w:p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Τ.Κ.: 18710</w:t>
            </w:r>
          </w:p>
        </w:tc>
        <w:tc>
          <w:tcPr>
            <w:tcW w:w="1587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7614F" w:rsidRPr="0047614F" w:rsidTr="00E3110E">
        <w:trPr>
          <w:jc w:val="center"/>
        </w:trPr>
        <w:tc>
          <w:tcPr>
            <w:tcW w:w="620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5.</w:t>
            </w:r>
          </w:p>
        </w:tc>
        <w:tc>
          <w:tcPr>
            <w:tcW w:w="2029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Τελωνείο Αθηνών</w:t>
            </w:r>
          </w:p>
        </w:tc>
        <w:tc>
          <w:tcPr>
            <w:tcW w:w="2024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12ο χλμ. Εθν. Οδού Αθηνών Λαμίας, Τ.Κ.: 14410, Μεταμόρφωση</w:t>
            </w:r>
          </w:p>
        </w:tc>
        <w:tc>
          <w:tcPr>
            <w:tcW w:w="1587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7614F" w:rsidRPr="0047614F" w:rsidTr="00E3110E">
        <w:trPr>
          <w:jc w:val="center"/>
        </w:trPr>
        <w:tc>
          <w:tcPr>
            <w:tcW w:w="620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6.</w:t>
            </w:r>
          </w:p>
        </w:tc>
        <w:tc>
          <w:tcPr>
            <w:tcW w:w="2029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Τελωνείο Αερολιμένα «Ελ. Βενιζέλος»</w:t>
            </w:r>
          </w:p>
        </w:tc>
        <w:tc>
          <w:tcPr>
            <w:tcW w:w="2024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Διεθνής Αερολιμένας Αθηνών, Τ.Κ.: 19019, Σπάτα</w:t>
            </w:r>
          </w:p>
        </w:tc>
        <w:tc>
          <w:tcPr>
            <w:tcW w:w="1587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7614F" w:rsidRPr="0047614F" w:rsidTr="00E3110E">
        <w:trPr>
          <w:jc w:val="center"/>
        </w:trPr>
        <w:tc>
          <w:tcPr>
            <w:tcW w:w="620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7.</w:t>
            </w:r>
          </w:p>
        </w:tc>
        <w:tc>
          <w:tcPr>
            <w:tcW w:w="2029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Τελωνείο Ελευσίνας</w:t>
            </w:r>
          </w:p>
        </w:tc>
        <w:tc>
          <w:tcPr>
            <w:tcW w:w="2024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Κανελλοπούλου 4,</w:t>
            </w:r>
          </w:p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Τ.Κ.: 19200, Ελευσίνα</w:t>
            </w:r>
          </w:p>
        </w:tc>
        <w:tc>
          <w:tcPr>
            <w:tcW w:w="1587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7614F" w:rsidRPr="0047614F" w:rsidTr="00E3110E">
        <w:trPr>
          <w:jc w:val="center"/>
        </w:trPr>
        <w:tc>
          <w:tcPr>
            <w:tcW w:w="620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8.</w:t>
            </w:r>
          </w:p>
        </w:tc>
        <w:tc>
          <w:tcPr>
            <w:tcW w:w="2029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Τελωνείο</w:t>
            </w:r>
            <w:r w:rsidRPr="0047614F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47614F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Λαυρίου</w:t>
            </w:r>
          </w:p>
        </w:tc>
        <w:tc>
          <w:tcPr>
            <w:tcW w:w="2024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Ζαμπέλη 4 ,</w:t>
            </w:r>
          </w:p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Τ. Κ.: 19500 ΛΑΥΡΙΟ</w:t>
            </w:r>
          </w:p>
        </w:tc>
        <w:tc>
          <w:tcPr>
            <w:tcW w:w="1587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7614F" w:rsidRPr="0047614F" w:rsidTr="00E3110E">
        <w:trPr>
          <w:jc w:val="center"/>
        </w:trPr>
        <w:tc>
          <w:tcPr>
            <w:tcW w:w="620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9.</w:t>
            </w:r>
          </w:p>
        </w:tc>
        <w:tc>
          <w:tcPr>
            <w:tcW w:w="2029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Τελωνείο Πατρών</w:t>
            </w:r>
          </w:p>
        </w:tc>
        <w:tc>
          <w:tcPr>
            <w:tcW w:w="2024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Ιεροθέου Αρχιεπισκόπου 2</w:t>
            </w:r>
          </w:p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Τ. Κ.: 26222 ΠΑΤΡΑ</w:t>
            </w:r>
          </w:p>
        </w:tc>
        <w:tc>
          <w:tcPr>
            <w:tcW w:w="1587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7614F" w:rsidRPr="0047614F" w:rsidTr="00E3110E">
        <w:trPr>
          <w:jc w:val="center"/>
        </w:trPr>
        <w:tc>
          <w:tcPr>
            <w:tcW w:w="620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10.</w:t>
            </w:r>
          </w:p>
        </w:tc>
        <w:tc>
          <w:tcPr>
            <w:tcW w:w="2029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Α΄ Τελωνείο Εισαγωγών – Εξαγωγών Θεσσαλονίκης</w:t>
            </w:r>
          </w:p>
        </w:tc>
        <w:tc>
          <w:tcPr>
            <w:tcW w:w="2024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ΛΙΜΑΝΙ ΘΕΣ/ΝΙΚΗΣ, 54110 ΘΕΣ/ΝΙΚΗ</w:t>
            </w:r>
          </w:p>
        </w:tc>
        <w:tc>
          <w:tcPr>
            <w:tcW w:w="1587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7614F" w:rsidRPr="0047614F" w:rsidTr="00E3110E">
        <w:trPr>
          <w:jc w:val="center"/>
        </w:trPr>
        <w:tc>
          <w:tcPr>
            <w:tcW w:w="620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11.</w:t>
            </w:r>
          </w:p>
        </w:tc>
        <w:tc>
          <w:tcPr>
            <w:tcW w:w="2029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Β΄ Τελωνείο Αερολιμένα  Θεσσαλονίκης</w:t>
            </w:r>
          </w:p>
        </w:tc>
        <w:tc>
          <w:tcPr>
            <w:tcW w:w="2024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Κεντρικός Αερολιμένας Θεσσαλονίκης «ΜΑΚΕΔΟΝΙΑ», Τ.Κ.: 55103, Μίκρα Θεσσαλονίκης</w:t>
            </w:r>
          </w:p>
        </w:tc>
        <w:tc>
          <w:tcPr>
            <w:tcW w:w="1587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7614F" w:rsidRPr="0047614F" w:rsidTr="00E3110E">
        <w:trPr>
          <w:jc w:val="center"/>
        </w:trPr>
        <w:tc>
          <w:tcPr>
            <w:tcW w:w="620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12.</w:t>
            </w:r>
          </w:p>
        </w:tc>
        <w:tc>
          <w:tcPr>
            <w:tcW w:w="2029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Γ΄ Τελωνείο Ειδικών Φόρων Κατανάλωσης Θεσσαλονίκης</w:t>
            </w:r>
          </w:p>
        </w:tc>
        <w:tc>
          <w:tcPr>
            <w:tcW w:w="2024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ΕΛ.ΠΕ. ΑΕ ΙΩΝΙΑ,</w:t>
            </w:r>
          </w:p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Τ.Κ.: 57008 Θεσσαλονίκη Τ.Θ 1418</w:t>
            </w:r>
          </w:p>
        </w:tc>
        <w:tc>
          <w:tcPr>
            <w:tcW w:w="1587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7614F" w:rsidRPr="0047614F" w:rsidTr="00E3110E">
        <w:trPr>
          <w:jc w:val="center"/>
        </w:trPr>
        <w:tc>
          <w:tcPr>
            <w:tcW w:w="620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13.</w:t>
            </w:r>
          </w:p>
        </w:tc>
        <w:tc>
          <w:tcPr>
            <w:tcW w:w="2029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Δ/νση Διαχείρισης Δημοσίου Υλικού</w:t>
            </w:r>
          </w:p>
        </w:tc>
        <w:tc>
          <w:tcPr>
            <w:tcW w:w="2024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Σταδίου 60, Αθήνα</w:t>
            </w:r>
          </w:p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Τ.Κ 10564</w:t>
            </w:r>
          </w:p>
        </w:tc>
        <w:tc>
          <w:tcPr>
            <w:tcW w:w="1587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7614F" w:rsidRPr="0047614F" w:rsidTr="00E3110E">
        <w:trPr>
          <w:jc w:val="center"/>
        </w:trPr>
        <w:tc>
          <w:tcPr>
            <w:tcW w:w="620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t>14.</w:t>
            </w:r>
          </w:p>
        </w:tc>
        <w:tc>
          <w:tcPr>
            <w:tcW w:w="2029" w:type="dxa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Τμήμα  Αποθηκών Μαγουλέζας της Δ/νσης Διαχείρισης Δημοσίου Υλικού</w:t>
            </w:r>
          </w:p>
        </w:tc>
        <w:tc>
          <w:tcPr>
            <w:tcW w:w="2024" w:type="dxa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Τέρμα Οδ. Ελύτη, Άνω Λιόσια (Μαγουλέζα)</w:t>
            </w:r>
          </w:p>
        </w:tc>
        <w:tc>
          <w:tcPr>
            <w:tcW w:w="1587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7614F" w:rsidRPr="0047614F" w:rsidTr="00E3110E">
        <w:trPr>
          <w:trHeight w:val="182"/>
          <w:jc w:val="center"/>
        </w:trPr>
        <w:tc>
          <w:tcPr>
            <w:tcW w:w="4673" w:type="dxa"/>
            <w:gridSpan w:val="3"/>
            <w:vAlign w:val="center"/>
          </w:tcPr>
          <w:p w:rsidR="0047614F" w:rsidRPr="0047614F" w:rsidRDefault="0047614F" w:rsidP="0047614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b/>
                <w:iCs/>
                <w:sz w:val="18"/>
                <w:szCs w:val="18"/>
              </w:rPr>
              <w:t>ΣΥΝΟΛΙΚΟ ΠΟΣΟ</w:t>
            </w:r>
          </w:p>
        </w:tc>
        <w:tc>
          <w:tcPr>
            <w:tcW w:w="1587" w:type="dxa"/>
            <w:shd w:val="clear" w:color="auto" w:fill="BFBFBF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14F">
              <w:rPr>
                <w:rFonts w:ascii="Calibri" w:eastAsia="Calibri" w:hAnsi="Calibri" w:cs="Times New Roman"/>
                <w:b/>
                <w:iCs/>
                <w:sz w:val="18"/>
                <w:szCs w:val="18"/>
              </w:rPr>
              <w:t>*</w:t>
            </w:r>
          </w:p>
        </w:tc>
        <w:tc>
          <w:tcPr>
            <w:tcW w:w="1355" w:type="dxa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47614F" w:rsidRPr="0047614F" w:rsidRDefault="0047614F" w:rsidP="004761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47614F" w:rsidRPr="0047614F" w:rsidRDefault="0047614F" w:rsidP="0047614F">
      <w:pPr>
        <w:tabs>
          <w:tab w:val="left" w:pos="0"/>
          <w:tab w:val="right" w:pos="8953"/>
        </w:tabs>
        <w:spacing w:line="240" w:lineRule="atLeast"/>
        <w:jc w:val="both"/>
        <w:rPr>
          <w:rFonts w:ascii="Bookman Old Style" w:eastAsia="Calibri" w:hAnsi="Bookman Old Style" w:cs="Arial"/>
          <w:iCs/>
        </w:rPr>
      </w:pPr>
    </w:p>
    <w:p w:rsidR="0047614F" w:rsidRPr="0047614F" w:rsidRDefault="0047614F" w:rsidP="0047614F">
      <w:pPr>
        <w:ind w:left="284" w:hanging="284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34"/>
        <w:gridCol w:w="3405"/>
        <w:gridCol w:w="2915"/>
      </w:tblGrid>
      <w:tr w:rsidR="0047614F" w:rsidRPr="0047614F" w:rsidTr="00E3110E">
        <w:tc>
          <w:tcPr>
            <w:tcW w:w="3124" w:type="dxa"/>
          </w:tcPr>
          <w:p w:rsidR="0047614F" w:rsidRPr="0047614F" w:rsidRDefault="0047614F" w:rsidP="0047614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07" w:type="dxa"/>
          </w:tcPr>
          <w:p w:rsidR="0047614F" w:rsidRPr="0047614F" w:rsidRDefault="0047614F" w:rsidP="0047614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47614F" w:rsidRPr="0047614F" w:rsidRDefault="0047614F" w:rsidP="0047614F">
            <w:pPr>
              <w:ind w:left="284" w:hanging="284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14F">
              <w:rPr>
                <w:rFonts w:ascii="Calibri" w:eastAsia="Calibri" w:hAnsi="Calibri" w:cs="Times New Roman"/>
                <w:sz w:val="20"/>
                <w:szCs w:val="20"/>
              </w:rPr>
              <w:t>Ημερομηνία ………………………………</w:t>
            </w:r>
          </w:p>
          <w:p w:rsidR="0047614F" w:rsidRPr="0047614F" w:rsidRDefault="0047614F" w:rsidP="0047614F">
            <w:pPr>
              <w:ind w:left="284" w:hanging="284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7614F" w:rsidRPr="0047614F" w:rsidRDefault="0047614F" w:rsidP="0047614F">
            <w:pPr>
              <w:ind w:left="284" w:hanging="284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14F">
              <w:rPr>
                <w:rFonts w:ascii="Calibri" w:eastAsia="Calibri" w:hAnsi="Calibri" w:cs="Times New Roman"/>
                <w:sz w:val="20"/>
                <w:szCs w:val="20"/>
              </w:rPr>
              <w:t>Υπογραφή- Σφραγίδα</w:t>
            </w:r>
          </w:p>
        </w:tc>
      </w:tr>
    </w:tbl>
    <w:p w:rsidR="0047614F" w:rsidRPr="0047614F" w:rsidRDefault="0047614F" w:rsidP="0047614F">
      <w:pPr>
        <w:tabs>
          <w:tab w:val="left" w:pos="0"/>
          <w:tab w:val="right" w:pos="8953"/>
        </w:tabs>
        <w:spacing w:after="120" w:line="240" w:lineRule="atLeast"/>
        <w:jc w:val="both"/>
        <w:rPr>
          <w:rFonts w:ascii="Calibri" w:eastAsia="Calibri" w:hAnsi="Calibri" w:cs="Times New Roman"/>
          <w:i/>
          <w:iCs/>
          <w:sz w:val="20"/>
          <w:szCs w:val="20"/>
        </w:rPr>
      </w:pPr>
      <w:r w:rsidRPr="0047614F">
        <w:rPr>
          <w:rFonts w:ascii="Calibri" w:eastAsia="Calibri" w:hAnsi="Calibri" w:cs="Times New Roman"/>
          <w:i/>
          <w:iCs/>
          <w:sz w:val="20"/>
          <w:szCs w:val="20"/>
        </w:rPr>
        <w:t>(*) Το συνολικό προσφερόμενο μηνιαίο τίμημα προ ΦΠΑ δε δύναται να υπερβεί το ποσό των 3.750,00€, (όπως αυτό προκύπτει βάσει του συνολικού διαθέσιμου προϋπολογισμού των 60.000,00€ προ ΦΠΑ για 16 μήνες).</w:t>
      </w:r>
    </w:p>
    <w:p w:rsidR="0047614F" w:rsidRDefault="0047614F" w:rsidP="0047614F">
      <w:pPr>
        <w:spacing w:after="0" w:line="240" w:lineRule="auto"/>
      </w:pPr>
    </w:p>
    <w:p w:rsidR="0047614F" w:rsidRPr="0047614F" w:rsidRDefault="0047614F" w:rsidP="0047614F"/>
    <w:p w:rsidR="0047614F" w:rsidRPr="0047614F" w:rsidRDefault="0047614F" w:rsidP="0047614F"/>
    <w:p w:rsidR="0047614F" w:rsidRPr="0047614F" w:rsidRDefault="0047614F" w:rsidP="0047614F"/>
    <w:p w:rsidR="0047614F" w:rsidRPr="0047614F" w:rsidRDefault="0047614F" w:rsidP="0047614F"/>
    <w:p w:rsidR="0047614F" w:rsidRDefault="0047614F" w:rsidP="0047614F"/>
    <w:p w:rsidR="001D26BC" w:rsidRPr="0047614F" w:rsidRDefault="0047614F" w:rsidP="0047614F">
      <w:pPr>
        <w:tabs>
          <w:tab w:val="left" w:pos="1860"/>
        </w:tabs>
      </w:pPr>
      <w:r>
        <w:tab/>
      </w:r>
    </w:p>
    <w:sectPr w:rsidR="001D26BC" w:rsidRPr="0047614F" w:rsidSect="009534DC">
      <w:footerReference w:type="default" r:id="rId6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344" w:rsidRDefault="00D31344" w:rsidP="0047614F">
      <w:pPr>
        <w:spacing w:after="0" w:line="240" w:lineRule="auto"/>
      </w:pPr>
      <w:r>
        <w:separator/>
      </w:r>
    </w:p>
  </w:endnote>
  <w:endnote w:type="continuationSeparator" w:id="0">
    <w:p w:rsidR="00D31344" w:rsidRDefault="00D31344" w:rsidP="0047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34100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7614F" w:rsidRDefault="0047614F">
            <w:pPr>
              <w:pStyle w:val="a4"/>
              <w:jc w:val="center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13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13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614F" w:rsidRDefault="004761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344" w:rsidRDefault="00D31344" w:rsidP="0047614F">
      <w:pPr>
        <w:spacing w:after="0" w:line="240" w:lineRule="auto"/>
      </w:pPr>
      <w:r>
        <w:separator/>
      </w:r>
    </w:p>
  </w:footnote>
  <w:footnote w:type="continuationSeparator" w:id="0">
    <w:p w:rsidR="00D31344" w:rsidRDefault="00D31344" w:rsidP="00476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55"/>
    <w:rsid w:val="001D26BC"/>
    <w:rsid w:val="0047614F"/>
    <w:rsid w:val="00705DE4"/>
    <w:rsid w:val="00951055"/>
    <w:rsid w:val="009534DC"/>
    <w:rsid w:val="00D3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037A9-C692-4F4D-A400-98F5B010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1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614F"/>
  </w:style>
  <w:style w:type="paragraph" w:styleId="a4">
    <w:name w:val="footer"/>
    <w:basedOn w:val="a"/>
    <w:link w:val="Char0"/>
    <w:uiPriority w:val="99"/>
    <w:unhideWhenUsed/>
    <w:rsid w:val="004761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Μάρεν Δαρζέντα</dc:creator>
  <cp:keywords/>
  <dc:description/>
  <cp:lastModifiedBy>Μάρεν Δαρζέντα</cp:lastModifiedBy>
  <cp:revision>3</cp:revision>
  <dcterms:created xsi:type="dcterms:W3CDTF">2018-08-20T12:35:00Z</dcterms:created>
  <dcterms:modified xsi:type="dcterms:W3CDTF">2018-08-20T12:36:00Z</dcterms:modified>
</cp:coreProperties>
</file>